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101"/>
      </w:tblGrid>
      <w:tr w:rsidR="005C5D7A" w:rsidRPr="004E627A">
        <w:tc>
          <w:tcPr>
            <w:tcW w:w="3397" w:type="dxa"/>
          </w:tcPr>
          <w:p w:rsidR="00A24FFB" w:rsidRPr="004E627A" w:rsidRDefault="00CD4FF4" w:rsidP="00A83F51">
            <w:pPr>
              <w:jc w:val="center"/>
              <w:rPr>
                <w:rFonts w:ascii="Times New Roman" w:hAnsi="Times New Roman" w:cs="Times New Roman"/>
                <w:b/>
                <w:bCs/>
              </w:rPr>
            </w:pPr>
            <w:r w:rsidRPr="004E627A">
              <w:rPr>
                <w:rFonts w:ascii="Times New Roman" w:hAnsi="Times New Roman" w:cs="Times New Roman"/>
                <w:b/>
                <w:bCs/>
              </w:rPr>
              <w:t>ỦY BAN NHÂN DÂN</w:t>
            </w:r>
          </w:p>
          <w:p w:rsidR="00A24FFB" w:rsidRDefault="00CD4FF4" w:rsidP="00A83F51">
            <w:pPr>
              <w:jc w:val="center"/>
              <w:rPr>
                <w:rFonts w:ascii="Times New Roman" w:hAnsi="Times New Roman" w:cs="Times New Roman"/>
                <w:b/>
                <w:bCs/>
              </w:rPr>
            </w:pPr>
            <w:r w:rsidRPr="004E627A">
              <w:rPr>
                <w:rFonts w:ascii="Times New Roman" w:hAnsi="Times New Roman" w:cs="Times New Roman"/>
                <w:b/>
                <w:bCs/>
              </w:rPr>
              <w:t>TỈNH NINH THUẬN</w:t>
            </w:r>
          </w:p>
          <w:p w:rsidR="00A24FFB" w:rsidRPr="004E627A" w:rsidRDefault="003C10A0" w:rsidP="00A83F51">
            <w:pPr>
              <w:jc w:val="center"/>
              <w:rPr>
                <w:rFonts w:ascii="Times New Roman" w:hAnsi="Times New Roman" w:cs="Times New Roman"/>
                <w:b/>
                <w:bCs/>
              </w:rPr>
            </w:pPr>
            <w:r>
              <w:rPr>
                <w:rFonts w:ascii="Times New Roman" w:hAnsi="Times New Roman" w:cs="Times New Roman"/>
                <w:b/>
                <w:bCs/>
              </w:rPr>
              <w:t>––––––––</w:t>
            </w:r>
          </w:p>
          <w:p w:rsidR="00A24FFB" w:rsidRPr="004E627A" w:rsidRDefault="00CD4FF4" w:rsidP="00A83F51">
            <w:pPr>
              <w:tabs>
                <w:tab w:val="center" w:pos="1590"/>
                <w:tab w:val="left" w:pos="2306"/>
              </w:tabs>
              <w:jc w:val="center"/>
              <w:rPr>
                <w:rFonts w:ascii="Times New Roman" w:hAnsi="Times New Roman" w:cs="Times New Roman"/>
              </w:rPr>
            </w:pPr>
            <w:r w:rsidRPr="004E627A">
              <w:rPr>
                <w:rFonts w:ascii="Times New Roman" w:hAnsi="Times New Roman" w:cs="Times New Roman"/>
              </w:rPr>
              <w:t>Số:         /QĐ-UBND</w:t>
            </w:r>
          </w:p>
        </w:tc>
        <w:tc>
          <w:tcPr>
            <w:tcW w:w="6101" w:type="dxa"/>
          </w:tcPr>
          <w:p w:rsidR="00A24FFB" w:rsidRPr="004E627A" w:rsidRDefault="00CD4FF4" w:rsidP="00A83F51">
            <w:pPr>
              <w:jc w:val="center"/>
              <w:rPr>
                <w:rFonts w:ascii="Times New Roman" w:hAnsi="Times New Roman" w:cs="Times New Roman"/>
                <w:b/>
                <w:bCs/>
              </w:rPr>
            </w:pPr>
            <w:r w:rsidRPr="004E627A">
              <w:rPr>
                <w:rFonts w:ascii="Times New Roman" w:hAnsi="Times New Roman" w:cs="Times New Roman"/>
                <w:b/>
                <w:bCs/>
              </w:rPr>
              <w:t>CỘNG HÒA XÃ HỘI CHỦ NGHĨA VIỆT NAM</w:t>
            </w:r>
          </w:p>
          <w:p w:rsidR="00A24FFB" w:rsidRDefault="00CD4FF4" w:rsidP="00A83F51">
            <w:pPr>
              <w:jc w:val="center"/>
              <w:rPr>
                <w:rFonts w:ascii="Times New Roman" w:hAnsi="Times New Roman" w:cs="Times New Roman"/>
                <w:b/>
                <w:bCs/>
              </w:rPr>
            </w:pPr>
            <w:r w:rsidRPr="004E627A">
              <w:rPr>
                <w:rFonts w:ascii="Times New Roman" w:hAnsi="Times New Roman" w:cs="Times New Roman"/>
                <w:b/>
                <w:bCs/>
              </w:rPr>
              <w:t>Độc lập - Tự do - Hạnh phúc</w:t>
            </w:r>
          </w:p>
          <w:p w:rsidR="00A24FFB" w:rsidRPr="004E627A" w:rsidRDefault="003C10A0" w:rsidP="00A83F51">
            <w:pPr>
              <w:jc w:val="center"/>
              <w:rPr>
                <w:rFonts w:ascii="Times New Roman" w:hAnsi="Times New Roman" w:cs="Times New Roman"/>
                <w:b/>
                <w:bCs/>
              </w:rPr>
            </w:pPr>
            <w:r>
              <w:rPr>
                <w:rFonts w:ascii="Times New Roman" w:hAnsi="Times New Roman" w:cs="Times New Roman"/>
                <w:b/>
                <w:bCs/>
              </w:rPr>
              <w:t>–––––––––––––––––––––––</w:t>
            </w:r>
          </w:p>
          <w:p w:rsidR="00A24FFB" w:rsidRPr="004E627A" w:rsidRDefault="00CD4FF4" w:rsidP="00A83F51">
            <w:pPr>
              <w:tabs>
                <w:tab w:val="center" w:pos="2724"/>
                <w:tab w:val="left" w:pos="4369"/>
              </w:tabs>
              <w:jc w:val="center"/>
              <w:rPr>
                <w:rFonts w:ascii="Times New Roman" w:hAnsi="Times New Roman" w:cs="Times New Roman"/>
                <w:i/>
                <w:iCs/>
              </w:rPr>
            </w:pPr>
            <w:r w:rsidRPr="004E627A">
              <w:rPr>
                <w:rFonts w:ascii="Times New Roman" w:hAnsi="Times New Roman" w:cs="Times New Roman"/>
                <w:i/>
                <w:iCs/>
              </w:rPr>
              <w:t>Ninh Thuận, ngày        tháng 01 năm 2025</w:t>
            </w:r>
          </w:p>
        </w:tc>
      </w:tr>
    </w:tbl>
    <w:p w:rsidR="004E627A" w:rsidRPr="004E627A" w:rsidRDefault="004E627A">
      <w:pPr>
        <w:jc w:val="center"/>
        <w:rPr>
          <w:rFonts w:ascii="Times New Roman" w:hAnsi="Times New Roman" w:cs="Times New Roman"/>
          <w:b/>
          <w:bCs/>
          <w:sz w:val="36"/>
          <w:szCs w:val="28"/>
        </w:rPr>
      </w:pPr>
    </w:p>
    <w:p w:rsidR="003C10A0" w:rsidRDefault="003C10A0">
      <w:pPr>
        <w:jc w:val="center"/>
        <w:rPr>
          <w:rFonts w:ascii="Times New Roman" w:hAnsi="Times New Roman" w:cs="Times New Roman"/>
          <w:b/>
          <w:bCs/>
          <w:sz w:val="28"/>
          <w:szCs w:val="28"/>
        </w:rPr>
      </w:pPr>
    </w:p>
    <w:p w:rsidR="00A24FFB" w:rsidRPr="004E627A" w:rsidRDefault="00CD4FF4">
      <w:pPr>
        <w:jc w:val="center"/>
        <w:rPr>
          <w:rFonts w:ascii="Times New Roman" w:hAnsi="Times New Roman" w:cs="Times New Roman"/>
          <w:b/>
          <w:bCs/>
          <w:sz w:val="28"/>
          <w:szCs w:val="28"/>
        </w:rPr>
      </w:pPr>
      <w:r w:rsidRPr="004E627A">
        <w:rPr>
          <w:rFonts w:ascii="Times New Roman" w:hAnsi="Times New Roman" w:cs="Times New Roman"/>
          <w:b/>
          <w:bCs/>
          <w:sz w:val="28"/>
          <w:szCs w:val="28"/>
        </w:rPr>
        <w:t>QUYẾT ĐỊNH</w:t>
      </w:r>
    </w:p>
    <w:p w:rsidR="004E627A" w:rsidRPr="004E627A" w:rsidRDefault="00CD4FF4">
      <w:pPr>
        <w:jc w:val="center"/>
        <w:rPr>
          <w:rFonts w:ascii="Times New Roman" w:hAnsi="Times New Roman" w:cs="Times New Roman"/>
          <w:b/>
          <w:bCs/>
        </w:rPr>
      </w:pPr>
      <w:r w:rsidRPr="004E627A">
        <w:rPr>
          <w:rFonts w:ascii="Times New Roman" w:hAnsi="Times New Roman" w:cs="Times New Roman"/>
          <w:b/>
          <w:bCs/>
        </w:rPr>
        <w:t xml:space="preserve">Về việc </w:t>
      </w:r>
      <w:r w:rsidR="004E627A" w:rsidRPr="004E627A">
        <w:rPr>
          <w:rFonts w:ascii="Times New Roman" w:hAnsi="Times New Roman" w:cs="Times New Roman"/>
          <w:b/>
          <w:bCs/>
        </w:rPr>
        <w:t>k</w:t>
      </w:r>
      <w:r w:rsidRPr="004E627A">
        <w:rPr>
          <w:rFonts w:ascii="Times New Roman" w:hAnsi="Times New Roman" w:cs="Times New Roman"/>
          <w:b/>
        </w:rPr>
        <w:t xml:space="preserve">iện toàn </w:t>
      </w:r>
      <w:r w:rsidRPr="004E627A">
        <w:rPr>
          <w:rFonts w:ascii="Times New Roman" w:hAnsi="Times New Roman" w:cs="Times New Roman"/>
          <w:b/>
          <w:bCs/>
        </w:rPr>
        <w:t xml:space="preserve">Tổ công tác triển khai </w:t>
      </w:r>
      <w:r w:rsidR="004E627A" w:rsidRPr="004E627A">
        <w:rPr>
          <w:rFonts w:ascii="Times New Roman" w:hAnsi="Times New Roman" w:cs="Times New Roman"/>
          <w:b/>
          <w:bCs/>
        </w:rPr>
        <w:t xml:space="preserve">thực hiện </w:t>
      </w:r>
      <w:r w:rsidRPr="004E627A">
        <w:rPr>
          <w:rFonts w:ascii="Times New Roman" w:hAnsi="Times New Roman" w:cs="Times New Roman"/>
          <w:b/>
          <w:bCs/>
        </w:rPr>
        <w:t>Đề án phát triển ứng dụng</w:t>
      </w:r>
    </w:p>
    <w:p w:rsidR="00A24FFB" w:rsidRDefault="00CD4FF4">
      <w:pPr>
        <w:jc w:val="center"/>
        <w:rPr>
          <w:rFonts w:ascii="Times New Roman" w:hAnsi="Times New Roman" w:cs="Times New Roman"/>
          <w:b/>
          <w:bCs/>
        </w:rPr>
      </w:pPr>
      <w:r w:rsidRPr="004E627A">
        <w:rPr>
          <w:rFonts w:ascii="Times New Roman" w:hAnsi="Times New Roman" w:cs="Times New Roman"/>
          <w:b/>
          <w:bCs/>
        </w:rPr>
        <w:t xml:space="preserve"> dữ liệu về dân cư, định danh và xác thực điện tử phục vụ chuyển đổi số quốc gia giai đoạn 2022-2025, tầm nhìn đến năm 2030 trên địa bàn tỉnh Ninh Thuận</w:t>
      </w:r>
    </w:p>
    <w:p w:rsidR="003C10A0" w:rsidRPr="004E627A" w:rsidRDefault="003C10A0">
      <w:pPr>
        <w:jc w:val="center"/>
        <w:rPr>
          <w:rFonts w:ascii="Times New Roman" w:hAnsi="Times New Roman" w:cs="Times New Roman"/>
          <w:b/>
          <w:bCs/>
        </w:rPr>
      </w:pPr>
      <w:r>
        <w:rPr>
          <w:rFonts w:ascii="Times New Roman" w:hAnsi="Times New Roman" w:cs="Times New Roman"/>
          <w:b/>
          <w:bCs/>
        </w:rPr>
        <w:t>––––––––––––––––––––––––––––––</w:t>
      </w:r>
    </w:p>
    <w:p w:rsidR="00A24FFB" w:rsidRPr="004E627A" w:rsidRDefault="00A24FFB">
      <w:pPr>
        <w:jc w:val="center"/>
        <w:rPr>
          <w:rFonts w:ascii="Times New Roman" w:hAnsi="Times New Roman" w:cs="Times New Roman"/>
          <w:b/>
          <w:bCs/>
          <w:sz w:val="28"/>
          <w:szCs w:val="28"/>
        </w:rPr>
      </w:pPr>
    </w:p>
    <w:p w:rsidR="00A24FFB" w:rsidRPr="004E627A" w:rsidRDefault="00A24FFB">
      <w:pPr>
        <w:jc w:val="center"/>
        <w:rPr>
          <w:rFonts w:ascii="Times New Roman" w:hAnsi="Times New Roman" w:cs="Times New Roman"/>
          <w:b/>
          <w:bCs/>
          <w:szCs w:val="28"/>
        </w:rPr>
      </w:pPr>
    </w:p>
    <w:p w:rsidR="00A24FFB" w:rsidRPr="004E627A" w:rsidRDefault="00CD4FF4">
      <w:pPr>
        <w:jc w:val="center"/>
        <w:rPr>
          <w:rFonts w:ascii="Times New Roman" w:hAnsi="Times New Roman" w:cs="Times New Roman"/>
          <w:b/>
          <w:bCs/>
          <w:sz w:val="28"/>
          <w:szCs w:val="28"/>
        </w:rPr>
      </w:pPr>
      <w:r w:rsidRPr="004E627A">
        <w:rPr>
          <w:rFonts w:ascii="Times New Roman" w:hAnsi="Times New Roman" w:cs="Times New Roman"/>
          <w:b/>
          <w:bCs/>
          <w:sz w:val="28"/>
          <w:szCs w:val="28"/>
        </w:rPr>
        <w:t>CHỦ TỊCH ỦY BAN NHÂN DÂN TỈNH NINH THUẬN</w:t>
      </w:r>
    </w:p>
    <w:p w:rsidR="00A24FFB" w:rsidRPr="004E627A" w:rsidRDefault="00A24FFB">
      <w:pPr>
        <w:jc w:val="center"/>
        <w:rPr>
          <w:rFonts w:ascii="Times New Roman" w:hAnsi="Times New Roman" w:cs="Times New Roman"/>
          <w:b/>
          <w:bCs/>
          <w:sz w:val="24"/>
          <w:szCs w:val="28"/>
        </w:rPr>
      </w:pPr>
    </w:p>
    <w:p w:rsidR="00A83F51" w:rsidRPr="00CF68B2" w:rsidRDefault="00A83F51">
      <w:pPr>
        <w:spacing w:before="120"/>
        <w:ind w:firstLine="567"/>
        <w:jc w:val="both"/>
        <w:rPr>
          <w:rFonts w:ascii="Times New Roman" w:hAnsi="Times New Roman" w:cs="Times New Roman"/>
          <w:i/>
          <w:iCs/>
          <w:sz w:val="16"/>
          <w:szCs w:val="28"/>
        </w:rPr>
      </w:pPr>
    </w:p>
    <w:p w:rsidR="00A24FFB" w:rsidRPr="004E627A" w:rsidRDefault="00CD4FF4">
      <w:pPr>
        <w:spacing w:before="120"/>
        <w:ind w:firstLine="567"/>
        <w:jc w:val="both"/>
        <w:rPr>
          <w:rFonts w:ascii="Times New Roman" w:hAnsi="Times New Roman" w:cs="Times New Roman"/>
          <w:i/>
          <w:iCs/>
          <w:sz w:val="28"/>
          <w:szCs w:val="28"/>
        </w:rPr>
      </w:pPr>
      <w:r w:rsidRPr="004E627A">
        <w:rPr>
          <w:rFonts w:ascii="Times New Roman" w:hAnsi="Times New Roman" w:cs="Times New Roman"/>
          <w:i/>
          <w:iCs/>
          <w:sz w:val="28"/>
          <w:szCs w:val="28"/>
        </w:rPr>
        <w:t>Căn cứ Luật Tổ chức chính quyền địa phương ngày 19/6/2015;</w:t>
      </w:r>
    </w:p>
    <w:p w:rsidR="00A24FFB" w:rsidRPr="004E627A" w:rsidRDefault="00CD4FF4">
      <w:pPr>
        <w:spacing w:before="120"/>
        <w:ind w:firstLine="567"/>
        <w:jc w:val="both"/>
        <w:rPr>
          <w:rFonts w:ascii="Times New Roman" w:hAnsi="Times New Roman" w:cs="Times New Roman"/>
          <w:i/>
          <w:iCs/>
          <w:sz w:val="28"/>
          <w:szCs w:val="28"/>
        </w:rPr>
      </w:pPr>
      <w:r w:rsidRPr="004E627A">
        <w:rPr>
          <w:rFonts w:ascii="Times New Roman" w:hAnsi="Times New Roman" w:cs="Times New Roman"/>
          <w:i/>
          <w:iCs/>
          <w:sz w:val="28"/>
          <w:szCs w:val="28"/>
        </w:rPr>
        <w:t xml:space="preserve">Căn cứ Luật Sửa đổi, bổ sung một số điều của Luật Tổ chức </w:t>
      </w:r>
      <w:r w:rsidR="00B8509B" w:rsidRPr="004E627A">
        <w:rPr>
          <w:rFonts w:ascii="Times New Roman" w:hAnsi="Times New Roman" w:cs="Times New Roman"/>
          <w:i/>
          <w:iCs/>
          <w:sz w:val="28"/>
          <w:szCs w:val="28"/>
        </w:rPr>
        <w:t>C</w:t>
      </w:r>
      <w:r w:rsidRPr="004E627A">
        <w:rPr>
          <w:rFonts w:ascii="Times New Roman" w:hAnsi="Times New Roman" w:cs="Times New Roman"/>
          <w:i/>
          <w:iCs/>
          <w:sz w:val="28"/>
          <w:szCs w:val="28"/>
        </w:rPr>
        <w:t>hính phủ và Luật Tổ chức chính quyền địa phương ngày 22/11/2019;</w:t>
      </w:r>
    </w:p>
    <w:p w:rsidR="00A24FFB" w:rsidRPr="004E627A" w:rsidRDefault="00CD4FF4">
      <w:pPr>
        <w:spacing w:before="120"/>
        <w:ind w:firstLine="567"/>
        <w:jc w:val="both"/>
        <w:rPr>
          <w:rFonts w:ascii="Times New Roman" w:hAnsi="Times New Roman" w:cs="Times New Roman"/>
          <w:i/>
          <w:iCs/>
          <w:sz w:val="28"/>
          <w:szCs w:val="28"/>
        </w:rPr>
      </w:pPr>
      <w:r w:rsidRPr="004E627A">
        <w:rPr>
          <w:rFonts w:ascii="Times New Roman" w:hAnsi="Times New Roman" w:cs="Times New Roman"/>
          <w:i/>
          <w:iCs/>
          <w:sz w:val="28"/>
          <w:szCs w:val="28"/>
        </w:rPr>
        <w:t xml:space="preserve">Căn cứ Luật Căn cước ngày 27/11/2023; </w:t>
      </w:r>
    </w:p>
    <w:p w:rsidR="00A24FFB" w:rsidRPr="004E627A" w:rsidRDefault="00CD4FF4">
      <w:pPr>
        <w:spacing w:before="120"/>
        <w:ind w:firstLine="567"/>
        <w:jc w:val="both"/>
        <w:rPr>
          <w:rFonts w:ascii="Times New Roman" w:hAnsi="Times New Roman" w:cs="Times New Roman"/>
          <w:i/>
          <w:iCs/>
          <w:sz w:val="28"/>
          <w:szCs w:val="28"/>
        </w:rPr>
      </w:pPr>
      <w:r w:rsidRPr="004E627A">
        <w:rPr>
          <w:rFonts w:ascii="Times New Roman" w:hAnsi="Times New Roman" w:cs="Times New Roman"/>
          <w:i/>
          <w:iCs/>
          <w:sz w:val="28"/>
          <w:szCs w:val="28"/>
        </w:rPr>
        <w:t xml:space="preserve">Căn cứ Nghị định số 61/2018/NĐ-CP ngày 23/4/2018 của Chính phủ về thực hiện cơ chế một cửa, một cửa liên thông trong giải quyết thủ tục hành chính; </w:t>
      </w:r>
    </w:p>
    <w:p w:rsidR="00B8509B" w:rsidRPr="004E627A" w:rsidRDefault="00CD4FF4">
      <w:pPr>
        <w:spacing w:before="120"/>
        <w:ind w:firstLine="567"/>
        <w:jc w:val="both"/>
        <w:rPr>
          <w:rFonts w:ascii="Times New Roman" w:hAnsi="Times New Roman" w:cs="Times New Roman"/>
          <w:i/>
          <w:iCs/>
          <w:sz w:val="28"/>
          <w:szCs w:val="28"/>
        </w:rPr>
      </w:pPr>
      <w:r w:rsidRPr="004E627A">
        <w:rPr>
          <w:rFonts w:ascii="Times New Roman" w:hAnsi="Times New Roman" w:cs="Times New Roman"/>
          <w:i/>
          <w:iCs/>
          <w:sz w:val="28"/>
          <w:szCs w:val="28"/>
        </w:rPr>
        <w:t>Căn cứ Nghị định số 107/2021/NĐ-CP ngày 06/12/2021 của Chính phủ sửa đổi, bổ sung một số điều của Nghị định số 61/2018/NĐ-CP ngày 23/4/2018 của Chính phủ</w:t>
      </w:r>
      <w:r w:rsidR="00B8509B" w:rsidRPr="004E627A">
        <w:rPr>
          <w:rFonts w:ascii="Times New Roman" w:hAnsi="Times New Roman" w:cs="Times New Roman"/>
          <w:i/>
          <w:iCs/>
          <w:sz w:val="28"/>
          <w:szCs w:val="28"/>
        </w:rPr>
        <w:t>;</w:t>
      </w:r>
    </w:p>
    <w:p w:rsidR="00A24FFB" w:rsidRPr="004E627A" w:rsidRDefault="00CD4FF4">
      <w:pPr>
        <w:spacing w:before="120"/>
        <w:ind w:firstLine="567"/>
        <w:jc w:val="both"/>
        <w:rPr>
          <w:rFonts w:ascii="Times New Roman" w:hAnsi="Times New Roman" w:cs="Times New Roman"/>
          <w:i/>
          <w:iCs/>
          <w:sz w:val="28"/>
          <w:szCs w:val="28"/>
        </w:rPr>
      </w:pPr>
      <w:r w:rsidRPr="004E627A">
        <w:rPr>
          <w:rFonts w:ascii="Times New Roman" w:hAnsi="Times New Roman" w:cs="Times New Roman"/>
          <w:i/>
          <w:iCs/>
          <w:sz w:val="28"/>
          <w:szCs w:val="28"/>
        </w:rPr>
        <w:t>Căn cứ Nghị định số 45/2020/NĐ-CP ngày 08/4/2020 của Chính phủ về thực hiện thủ tục hành chính trên môi trường điện tử;</w:t>
      </w:r>
    </w:p>
    <w:p w:rsidR="00A24FFB" w:rsidRPr="004E627A" w:rsidRDefault="00CD4FF4">
      <w:pPr>
        <w:spacing w:before="120"/>
        <w:ind w:firstLine="567"/>
        <w:jc w:val="both"/>
        <w:rPr>
          <w:rFonts w:ascii="Times New Roman" w:hAnsi="Times New Roman" w:cs="Times New Roman"/>
          <w:i/>
          <w:iCs/>
          <w:sz w:val="28"/>
          <w:szCs w:val="28"/>
        </w:rPr>
      </w:pPr>
      <w:r w:rsidRPr="004E627A">
        <w:rPr>
          <w:rFonts w:ascii="Times New Roman" w:hAnsi="Times New Roman" w:cs="Times New Roman"/>
          <w:i/>
          <w:iCs/>
          <w:sz w:val="28"/>
          <w:szCs w:val="28"/>
        </w:rPr>
        <w:t>Căn cứ Nghị quyết số 76/NQ-CP ngày 15/7/2021 của Chính phủ ban hành Chương trình tổng thể cải cách hành chính nhà nước giai đoạn 2021-2030;</w:t>
      </w:r>
    </w:p>
    <w:p w:rsidR="00A24FFB" w:rsidRPr="004E627A" w:rsidRDefault="00CD4FF4">
      <w:pPr>
        <w:spacing w:before="120"/>
        <w:ind w:firstLine="567"/>
        <w:jc w:val="both"/>
        <w:rPr>
          <w:rFonts w:ascii="Times New Roman" w:hAnsi="Times New Roman" w:cs="Times New Roman"/>
          <w:i/>
          <w:iCs/>
          <w:spacing w:val="-2"/>
          <w:sz w:val="28"/>
          <w:szCs w:val="28"/>
        </w:rPr>
      </w:pPr>
      <w:r w:rsidRPr="004E627A">
        <w:rPr>
          <w:rFonts w:ascii="Times New Roman" w:hAnsi="Times New Roman" w:cs="Times New Roman"/>
          <w:i/>
          <w:iCs/>
          <w:spacing w:val="-2"/>
          <w:sz w:val="28"/>
          <w:szCs w:val="28"/>
        </w:rPr>
        <w:t>Căn cứ Quyết định số 06/QĐ-</w:t>
      </w:r>
      <w:proofErr w:type="spellStart"/>
      <w:r w:rsidRPr="004E627A">
        <w:rPr>
          <w:rFonts w:ascii="Times New Roman" w:hAnsi="Times New Roman" w:cs="Times New Roman"/>
          <w:i/>
          <w:iCs/>
          <w:spacing w:val="-2"/>
          <w:sz w:val="28"/>
          <w:szCs w:val="28"/>
        </w:rPr>
        <w:t>TTg</w:t>
      </w:r>
      <w:proofErr w:type="spellEnd"/>
      <w:r w:rsidRPr="004E627A">
        <w:rPr>
          <w:rFonts w:ascii="Times New Roman" w:hAnsi="Times New Roman" w:cs="Times New Roman"/>
          <w:i/>
          <w:iCs/>
          <w:spacing w:val="-2"/>
          <w:sz w:val="28"/>
          <w:szCs w:val="28"/>
        </w:rPr>
        <w:t xml:space="preserve"> ngày 06/01/2022 của Thủ tướng Chính phủ phê duyệt Đề án phát triển ứng dụng dữ liệu về dân cư, định danh và xác thực điện tử phục vụ chuyển đổi số quốc gia giai đoạn 2022-2025, tầm nhìn đến năm 2030;</w:t>
      </w:r>
    </w:p>
    <w:p w:rsidR="00A24FFB" w:rsidRPr="004E627A" w:rsidRDefault="00CD4FF4">
      <w:pPr>
        <w:spacing w:before="120"/>
        <w:ind w:firstLine="567"/>
        <w:jc w:val="both"/>
        <w:rPr>
          <w:rFonts w:ascii="Times New Roman" w:hAnsi="Times New Roman" w:cs="Times New Roman"/>
          <w:i/>
          <w:iCs/>
          <w:sz w:val="28"/>
          <w:szCs w:val="28"/>
        </w:rPr>
      </w:pPr>
      <w:r w:rsidRPr="004E627A">
        <w:rPr>
          <w:rFonts w:ascii="Times New Roman" w:hAnsi="Times New Roman" w:cs="Times New Roman"/>
          <w:i/>
          <w:iCs/>
          <w:sz w:val="28"/>
          <w:szCs w:val="28"/>
        </w:rPr>
        <w:t xml:space="preserve">Căn cứ Nghị định số 69/2024/NĐ-CP ngày 25/6/2024 của Chính phủ quy định về định danh và xác thực điện tử; </w:t>
      </w:r>
    </w:p>
    <w:p w:rsidR="00A24FFB" w:rsidRPr="004E627A" w:rsidRDefault="00CD4FF4">
      <w:pPr>
        <w:spacing w:before="120"/>
        <w:ind w:firstLine="567"/>
        <w:jc w:val="both"/>
        <w:rPr>
          <w:rFonts w:ascii="Times New Roman" w:hAnsi="Times New Roman" w:cs="Times New Roman"/>
          <w:i/>
          <w:iCs/>
          <w:sz w:val="28"/>
          <w:szCs w:val="28"/>
        </w:rPr>
      </w:pPr>
      <w:r w:rsidRPr="004E627A">
        <w:rPr>
          <w:rFonts w:ascii="Times New Roman" w:hAnsi="Times New Roman" w:cs="Times New Roman"/>
          <w:i/>
          <w:iCs/>
          <w:sz w:val="28"/>
          <w:szCs w:val="28"/>
        </w:rPr>
        <w:t xml:space="preserve">Căn cứ Nghị định số 70/2024/NĐ-CP ngày 25/6/2024 của Chính phủ quy định chi tiết một số điều và biện pháp thi hành Luật Căn cước; </w:t>
      </w:r>
    </w:p>
    <w:p w:rsidR="00A24FFB" w:rsidRPr="004E627A" w:rsidRDefault="00CD4FF4">
      <w:pPr>
        <w:spacing w:before="120"/>
        <w:ind w:firstLine="567"/>
        <w:jc w:val="both"/>
        <w:rPr>
          <w:rFonts w:ascii="Times New Roman" w:hAnsi="Times New Roman" w:cs="Times New Roman"/>
          <w:i/>
          <w:iCs/>
          <w:sz w:val="28"/>
          <w:szCs w:val="28"/>
        </w:rPr>
      </w:pPr>
      <w:r w:rsidRPr="004E627A">
        <w:rPr>
          <w:rFonts w:ascii="Times New Roman" w:hAnsi="Times New Roman" w:cs="Times New Roman"/>
          <w:i/>
          <w:iCs/>
          <w:sz w:val="28"/>
          <w:szCs w:val="28"/>
        </w:rPr>
        <w:t>Theo đề nghị của Giám đốc Công an tỉnh tại Công văn số 2886/CAT-PC06 ngày 31/12/2024</w:t>
      </w:r>
      <w:r w:rsidR="00A83F51">
        <w:rPr>
          <w:rFonts w:ascii="Times New Roman" w:hAnsi="Times New Roman" w:cs="Times New Roman"/>
          <w:i/>
          <w:iCs/>
          <w:sz w:val="28"/>
          <w:szCs w:val="28"/>
        </w:rPr>
        <w:t>;</w:t>
      </w:r>
      <w:r w:rsidRPr="004E627A">
        <w:rPr>
          <w:rFonts w:ascii="Times New Roman" w:hAnsi="Times New Roman" w:cs="Times New Roman"/>
          <w:i/>
          <w:iCs/>
          <w:sz w:val="28"/>
          <w:szCs w:val="28"/>
        </w:rPr>
        <w:t xml:space="preserve"> Giám đốc Sở Nội vụ tại Tờ trình số</w:t>
      </w:r>
      <w:r w:rsidR="00A83F51">
        <w:rPr>
          <w:rFonts w:ascii="Times New Roman" w:hAnsi="Times New Roman" w:cs="Times New Roman"/>
          <w:i/>
          <w:iCs/>
          <w:sz w:val="28"/>
          <w:szCs w:val="28"/>
        </w:rPr>
        <w:t xml:space="preserve"> 97</w:t>
      </w:r>
      <w:r w:rsidRPr="004E627A">
        <w:rPr>
          <w:rFonts w:ascii="Times New Roman" w:hAnsi="Times New Roman" w:cs="Times New Roman"/>
          <w:i/>
          <w:iCs/>
          <w:sz w:val="28"/>
          <w:szCs w:val="28"/>
        </w:rPr>
        <w:t>/</w:t>
      </w:r>
      <w:proofErr w:type="spellStart"/>
      <w:r w:rsidRPr="004E627A">
        <w:rPr>
          <w:rFonts w:ascii="Times New Roman" w:hAnsi="Times New Roman" w:cs="Times New Roman"/>
          <w:i/>
          <w:iCs/>
          <w:sz w:val="28"/>
          <w:szCs w:val="28"/>
        </w:rPr>
        <w:t>TTr</w:t>
      </w:r>
      <w:proofErr w:type="spellEnd"/>
      <w:r w:rsidRPr="004E627A">
        <w:rPr>
          <w:rFonts w:ascii="Times New Roman" w:hAnsi="Times New Roman" w:cs="Times New Roman"/>
          <w:i/>
          <w:iCs/>
          <w:sz w:val="28"/>
          <w:szCs w:val="28"/>
        </w:rPr>
        <w:t>-SNV ngày</w:t>
      </w:r>
      <w:r w:rsidR="00A83F51">
        <w:rPr>
          <w:rFonts w:ascii="Times New Roman" w:hAnsi="Times New Roman" w:cs="Times New Roman"/>
          <w:i/>
          <w:iCs/>
          <w:sz w:val="28"/>
          <w:szCs w:val="28"/>
        </w:rPr>
        <w:t xml:space="preserve"> 09</w:t>
      </w:r>
      <w:r w:rsidRPr="004E627A">
        <w:rPr>
          <w:rFonts w:ascii="Times New Roman" w:hAnsi="Times New Roman" w:cs="Times New Roman"/>
          <w:i/>
          <w:iCs/>
          <w:sz w:val="28"/>
          <w:szCs w:val="28"/>
        </w:rPr>
        <w:t>/01/2025.</w:t>
      </w:r>
    </w:p>
    <w:p w:rsidR="00A24FFB" w:rsidRPr="004E627A" w:rsidRDefault="00CD4FF4">
      <w:pPr>
        <w:spacing w:before="120" w:after="240"/>
        <w:jc w:val="center"/>
        <w:rPr>
          <w:rFonts w:ascii="Times New Roman" w:hAnsi="Times New Roman" w:cs="Times New Roman"/>
          <w:b/>
          <w:bCs/>
          <w:sz w:val="28"/>
          <w:szCs w:val="28"/>
        </w:rPr>
      </w:pPr>
      <w:r w:rsidRPr="004E627A">
        <w:rPr>
          <w:rFonts w:ascii="Times New Roman" w:hAnsi="Times New Roman" w:cs="Times New Roman"/>
          <w:b/>
          <w:bCs/>
          <w:sz w:val="28"/>
          <w:szCs w:val="28"/>
        </w:rPr>
        <w:lastRenderedPageBreak/>
        <w:t>QUYẾT ĐỊNH:</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b/>
          <w:bCs/>
          <w:sz w:val="28"/>
          <w:szCs w:val="28"/>
        </w:rPr>
        <w:t>Điều 1.</w:t>
      </w:r>
      <w:r w:rsidRPr="00B86937">
        <w:rPr>
          <w:rFonts w:ascii="Times New Roman" w:hAnsi="Times New Roman" w:cs="Times New Roman"/>
          <w:sz w:val="28"/>
          <w:szCs w:val="28"/>
        </w:rPr>
        <w:t xml:space="preserve"> Kiện toàn Tổ công tác triển khai thực hiện Đề án phát triển ứng dụng dữ liệu về dân cư, định danh và xác thực điện tử phục vụ chuyển đổi số quốc gia giai đoạn 2022-2025, tầm nhìn đến năm 2030</w:t>
      </w:r>
      <w:r w:rsidR="00CF68B2" w:rsidRPr="00B86937">
        <w:rPr>
          <w:rFonts w:ascii="Times New Roman" w:hAnsi="Times New Roman" w:cs="Times New Roman"/>
          <w:sz w:val="28"/>
          <w:szCs w:val="28"/>
        </w:rPr>
        <w:t xml:space="preserve"> </w:t>
      </w:r>
      <w:r w:rsidR="00CF68B2" w:rsidRPr="00B86937">
        <w:rPr>
          <w:rFonts w:ascii="Times New Roman" w:hAnsi="Times New Roman" w:cs="Times New Roman"/>
          <w:i/>
          <w:sz w:val="28"/>
          <w:szCs w:val="28"/>
        </w:rPr>
        <w:t>(Đề án 06/CP)</w:t>
      </w:r>
      <w:r w:rsidRPr="00B86937">
        <w:rPr>
          <w:rFonts w:ascii="Times New Roman" w:hAnsi="Times New Roman" w:cs="Times New Roman"/>
          <w:sz w:val="28"/>
          <w:szCs w:val="28"/>
        </w:rPr>
        <w:t xml:space="preserve"> trên địa bàn tỉnh Ninh Thuận </w:t>
      </w:r>
      <w:r w:rsidRPr="00B86937">
        <w:rPr>
          <w:rFonts w:ascii="Times New Roman" w:hAnsi="Times New Roman" w:cs="Times New Roman"/>
          <w:i/>
          <w:sz w:val="28"/>
          <w:szCs w:val="28"/>
        </w:rPr>
        <w:t>(sau đây gọi tắt là Tổ công tác Đề án 06 tỉnh)</w:t>
      </w:r>
      <w:r w:rsidRPr="00B86937">
        <w:rPr>
          <w:rFonts w:ascii="Times New Roman" w:hAnsi="Times New Roman" w:cs="Times New Roman"/>
          <w:sz w:val="28"/>
          <w:szCs w:val="28"/>
        </w:rPr>
        <w:t>, gồm các thành viên:</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1. Tổ trưởng: Ông Trần Quốc Nam, Chủ tịch Ủy ban nhân dân tỉnh.</w:t>
      </w:r>
    </w:p>
    <w:p w:rsidR="00A24FFB" w:rsidRPr="00B86937" w:rsidRDefault="00B8509B"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2. Tổ P</w:t>
      </w:r>
      <w:r w:rsidR="00CD4FF4" w:rsidRPr="00B86937">
        <w:rPr>
          <w:rFonts w:ascii="Times New Roman" w:hAnsi="Times New Roman" w:cs="Times New Roman"/>
          <w:sz w:val="28"/>
          <w:szCs w:val="28"/>
        </w:rPr>
        <w:t>hó thường trực: Giám đốc Công an tỉnh.</w:t>
      </w:r>
    </w:p>
    <w:p w:rsidR="00A24FFB" w:rsidRPr="00B86937" w:rsidRDefault="00B8509B"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3. Tổ P</w:t>
      </w:r>
      <w:r w:rsidR="00CD4FF4" w:rsidRPr="00B86937">
        <w:rPr>
          <w:rFonts w:ascii="Times New Roman" w:hAnsi="Times New Roman" w:cs="Times New Roman"/>
          <w:sz w:val="28"/>
          <w:szCs w:val="28"/>
        </w:rPr>
        <w:t>hó: Chánh Văn phòng Ủy ban nhân dân tỉnh.</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xml:space="preserve">4. Các Ủy viên: </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Phó Giám đốc Công an tỉnh phụ trách công tác Quản lý hành chính về trật tự xã hội</w:t>
      </w:r>
      <w:r w:rsidR="00B8509B" w:rsidRPr="00B86937">
        <w:rPr>
          <w:rFonts w:ascii="Times New Roman" w:hAnsi="Times New Roman" w:cs="Times New Roman"/>
          <w:sz w:val="28"/>
          <w:szCs w:val="28"/>
        </w:rPr>
        <w:t>:</w:t>
      </w:r>
      <w:r w:rsidRPr="00B86937">
        <w:rPr>
          <w:rFonts w:ascii="Times New Roman" w:hAnsi="Times New Roman" w:cs="Times New Roman"/>
          <w:sz w:val="28"/>
          <w:szCs w:val="28"/>
        </w:rPr>
        <w:t xml:space="preserve"> Ủy viên Thường trực;</w:t>
      </w:r>
    </w:p>
    <w:p w:rsidR="00A83F51" w:rsidRPr="00B86937" w:rsidRDefault="00A83F51"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Giám đốc Sở Thông tin và Truyền thông;</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Giám đốc Sở Nội vụ;</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Giám đốc Sở Tư pháp;</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xml:space="preserve">- Giám đốc Sở Kế hoạch và Đầu tư; </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xml:space="preserve">- Giám đốc Sở Tài chính; </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xml:space="preserve">- Giám đốc Sở Tài nguyên và Môi trường; </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Giám đốc Sở Y tế;</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Giám đốc Sở Giáo dục và Đào tạo;</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Giám đốc Sở Lao động</w:t>
      </w:r>
      <w:r w:rsidR="00B8509B" w:rsidRPr="00B86937">
        <w:rPr>
          <w:rFonts w:ascii="Times New Roman" w:hAnsi="Times New Roman" w:cs="Times New Roman"/>
          <w:sz w:val="28"/>
          <w:szCs w:val="28"/>
        </w:rPr>
        <w:t xml:space="preserve"> </w:t>
      </w:r>
      <w:r w:rsidRPr="00B86937">
        <w:rPr>
          <w:rFonts w:ascii="Times New Roman" w:hAnsi="Times New Roman" w:cs="Times New Roman"/>
          <w:sz w:val="28"/>
          <w:szCs w:val="28"/>
        </w:rPr>
        <w:t>-</w:t>
      </w:r>
      <w:r w:rsidR="00B8509B" w:rsidRPr="00B86937">
        <w:rPr>
          <w:rFonts w:ascii="Times New Roman" w:hAnsi="Times New Roman" w:cs="Times New Roman"/>
          <w:sz w:val="28"/>
          <w:szCs w:val="28"/>
        </w:rPr>
        <w:t xml:space="preserve"> </w:t>
      </w:r>
      <w:r w:rsidRPr="00B86937">
        <w:rPr>
          <w:rFonts w:ascii="Times New Roman" w:hAnsi="Times New Roman" w:cs="Times New Roman"/>
          <w:sz w:val="28"/>
          <w:szCs w:val="28"/>
        </w:rPr>
        <w:t>Thương binh và Xã hội;</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xml:space="preserve">- Giám đốc Sở Giao thông </w:t>
      </w:r>
      <w:r w:rsidR="00A83F51" w:rsidRPr="00B86937">
        <w:rPr>
          <w:rFonts w:ascii="Times New Roman" w:hAnsi="Times New Roman" w:cs="Times New Roman"/>
          <w:sz w:val="28"/>
          <w:szCs w:val="28"/>
        </w:rPr>
        <w:t>v</w:t>
      </w:r>
      <w:r w:rsidRPr="00B86937">
        <w:rPr>
          <w:rFonts w:ascii="Times New Roman" w:hAnsi="Times New Roman" w:cs="Times New Roman"/>
          <w:sz w:val="28"/>
          <w:szCs w:val="28"/>
        </w:rPr>
        <w:t>ận tải;</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Giám đốc Sở Công Thương;</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Giám đốc Sở Khoa học và Công nghệ;</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pacing w:val="4"/>
          <w:sz w:val="28"/>
          <w:szCs w:val="28"/>
        </w:rPr>
        <w:t xml:space="preserve">- Giám đốc </w:t>
      </w:r>
      <w:r w:rsidRPr="00B86937">
        <w:rPr>
          <w:rFonts w:ascii="Times New Roman" w:hAnsi="Times New Roman" w:cs="Times New Roman"/>
          <w:sz w:val="28"/>
          <w:szCs w:val="28"/>
        </w:rPr>
        <w:t>Sở Nông nghiệp và Phát triển nông thôn;</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pacing w:val="4"/>
          <w:sz w:val="28"/>
          <w:szCs w:val="28"/>
        </w:rPr>
        <w:t xml:space="preserve">- Giám đốc </w:t>
      </w:r>
      <w:r w:rsidRPr="00B86937">
        <w:rPr>
          <w:rFonts w:ascii="Times New Roman" w:hAnsi="Times New Roman" w:cs="Times New Roman"/>
          <w:sz w:val="28"/>
          <w:szCs w:val="28"/>
        </w:rPr>
        <w:t>Sở Xây dựng;</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pacing w:val="4"/>
          <w:sz w:val="28"/>
          <w:szCs w:val="28"/>
        </w:rPr>
        <w:t xml:space="preserve">- Giám đốc </w:t>
      </w:r>
      <w:r w:rsidRPr="00B86937">
        <w:rPr>
          <w:rFonts w:ascii="Times New Roman" w:hAnsi="Times New Roman" w:cs="Times New Roman"/>
          <w:sz w:val="28"/>
          <w:szCs w:val="28"/>
        </w:rPr>
        <w:t>Sở Văn hóa, Thể thao và Du lịch;</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Chỉ huy trưởng Bộ Chỉ huy Quân sự tỉnh;</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Chỉ huy trưởng  Bộ Chỉ huy Bộ đội biên phòng tỉnh;</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Viện trưởng Viện kiểm sát nhân dân tỉnh;</w:t>
      </w:r>
    </w:p>
    <w:p w:rsidR="00A24FFB" w:rsidRPr="00B86937" w:rsidRDefault="00CD4FF4" w:rsidP="00B86937">
      <w:pPr>
        <w:tabs>
          <w:tab w:val="left" w:pos="5790"/>
        </w:tabs>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xml:space="preserve">- Chánh án </w:t>
      </w:r>
      <w:proofErr w:type="spellStart"/>
      <w:r w:rsidRPr="00B86937">
        <w:rPr>
          <w:rFonts w:ascii="Times New Roman" w:hAnsi="Times New Roman" w:cs="Times New Roman"/>
          <w:sz w:val="28"/>
          <w:szCs w:val="28"/>
        </w:rPr>
        <w:t>Tòa</w:t>
      </w:r>
      <w:proofErr w:type="spellEnd"/>
      <w:r w:rsidRPr="00B86937">
        <w:rPr>
          <w:rFonts w:ascii="Times New Roman" w:hAnsi="Times New Roman" w:cs="Times New Roman"/>
          <w:sz w:val="28"/>
          <w:szCs w:val="28"/>
        </w:rPr>
        <w:t xml:space="preserve"> án nhân dân tỉnh;</w:t>
      </w:r>
    </w:p>
    <w:p w:rsidR="00A24FFB" w:rsidRPr="00B86937" w:rsidRDefault="00CD4FF4" w:rsidP="00B86937">
      <w:pPr>
        <w:tabs>
          <w:tab w:val="left" w:pos="5790"/>
        </w:tabs>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Chánh Thanh tra tỉnh;</w:t>
      </w:r>
    </w:p>
    <w:p w:rsidR="00A24FFB" w:rsidRPr="00B86937" w:rsidRDefault="00CD4FF4" w:rsidP="00B86937">
      <w:pPr>
        <w:tabs>
          <w:tab w:val="left" w:pos="5790"/>
        </w:tabs>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xml:space="preserve">- Cục trưởng Cục Thuế tỉnh; </w:t>
      </w:r>
    </w:p>
    <w:p w:rsidR="00A24FFB" w:rsidRPr="00B86937" w:rsidRDefault="00CD4FF4" w:rsidP="00B86937">
      <w:pPr>
        <w:tabs>
          <w:tab w:val="left" w:pos="5790"/>
        </w:tabs>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xml:space="preserve">- Cục trưởng Cục Thống kê tỉnh; </w:t>
      </w:r>
    </w:p>
    <w:p w:rsidR="00A24FFB" w:rsidRPr="00B86937" w:rsidRDefault="00CD4FF4" w:rsidP="00B86937">
      <w:pPr>
        <w:tabs>
          <w:tab w:val="left" w:pos="5790"/>
        </w:tabs>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lastRenderedPageBreak/>
        <w:t>- Bí thư Tỉnh đoàn;</w:t>
      </w:r>
    </w:p>
    <w:p w:rsidR="00A24FFB" w:rsidRPr="00B86937" w:rsidRDefault="00CD4FF4" w:rsidP="00B86937">
      <w:pPr>
        <w:tabs>
          <w:tab w:val="left" w:pos="5790"/>
        </w:tabs>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xml:space="preserve">- Trưởng Ban </w:t>
      </w:r>
      <w:r w:rsidR="00B8509B" w:rsidRPr="00B86937">
        <w:rPr>
          <w:rFonts w:ascii="Times New Roman" w:hAnsi="Times New Roman" w:cs="Times New Roman"/>
          <w:sz w:val="28"/>
          <w:szCs w:val="28"/>
        </w:rPr>
        <w:t>Q</w:t>
      </w:r>
      <w:r w:rsidRPr="00B86937">
        <w:rPr>
          <w:rFonts w:ascii="Times New Roman" w:hAnsi="Times New Roman" w:cs="Times New Roman"/>
          <w:sz w:val="28"/>
          <w:szCs w:val="28"/>
        </w:rPr>
        <w:t xml:space="preserve">uản lý </w:t>
      </w:r>
      <w:r w:rsidR="00B8509B" w:rsidRPr="00B86937">
        <w:rPr>
          <w:rFonts w:ascii="Times New Roman" w:hAnsi="Times New Roman" w:cs="Times New Roman"/>
          <w:sz w:val="28"/>
          <w:szCs w:val="28"/>
        </w:rPr>
        <w:t xml:space="preserve">các </w:t>
      </w:r>
      <w:r w:rsidRPr="00B86937">
        <w:rPr>
          <w:rFonts w:ascii="Times New Roman" w:hAnsi="Times New Roman" w:cs="Times New Roman"/>
          <w:sz w:val="28"/>
          <w:szCs w:val="28"/>
        </w:rPr>
        <w:t>Khu công nghiệp</w:t>
      </w:r>
      <w:r w:rsidR="00B8509B" w:rsidRPr="00B86937">
        <w:rPr>
          <w:rFonts w:ascii="Times New Roman" w:hAnsi="Times New Roman" w:cs="Times New Roman"/>
          <w:sz w:val="28"/>
          <w:szCs w:val="28"/>
        </w:rPr>
        <w:t xml:space="preserve"> tỉnh</w:t>
      </w:r>
      <w:r w:rsidRPr="00B86937">
        <w:rPr>
          <w:rFonts w:ascii="Times New Roman" w:hAnsi="Times New Roman" w:cs="Times New Roman"/>
          <w:sz w:val="28"/>
          <w:szCs w:val="28"/>
        </w:rPr>
        <w:t>;</w:t>
      </w:r>
    </w:p>
    <w:p w:rsidR="00A24FFB" w:rsidRPr="00B86937" w:rsidRDefault="00CD4FF4" w:rsidP="00B86937">
      <w:pPr>
        <w:tabs>
          <w:tab w:val="left" w:pos="5790"/>
        </w:tabs>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xml:space="preserve">- </w:t>
      </w:r>
      <w:r w:rsidR="00B8509B" w:rsidRPr="00B86937">
        <w:rPr>
          <w:rFonts w:ascii="Times New Roman" w:hAnsi="Times New Roman" w:cs="Times New Roman"/>
          <w:sz w:val="28"/>
          <w:szCs w:val="28"/>
        </w:rPr>
        <w:t>Chủ tịch Hội liên hiệp Phụ nữ t</w:t>
      </w:r>
      <w:r w:rsidRPr="00B86937">
        <w:rPr>
          <w:rFonts w:ascii="Times New Roman" w:hAnsi="Times New Roman" w:cs="Times New Roman"/>
          <w:sz w:val="28"/>
          <w:szCs w:val="28"/>
        </w:rPr>
        <w:t>ỉnh;</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Giám đốc Ngân hàng Nhà nước chi nhánh tỉnh Ninh Thuận;</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Giám đốc Bảo hiểm xã hội tỉnh;</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Giám đốc Đài Phát thanh và Truyền hình tỉnh;</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Tổng Biên tập Báo Ninh Thuận;</w:t>
      </w:r>
    </w:p>
    <w:p w:rsidR="005C5D7A" w:rsidRPr="00B86937" w:rsidRDefault="005C5D7A" w:rsidP="00B86937">
      <w:pPr>
        <w:spacing w:before="120"/>
        <w:ind w:firstLine="567"/>
        <w:jc w:val="both"/>
        <w:rPr>
          <w:rFonts w:ascii="Times New Roman" w:hAnsi="Times New Roman" w:cs="Times New Roman"/>
          <w:spacing w:val="4"/>
          <w:position w:val="10"/>
          <w:sz w:val="28"/>
          <w:szCs w:val="28"/>
        </w:rPr>
      </w:pPr>
      <w:r w:rsidRPr="00B86937">
        <w:rPr>
          <w:rFonts w:ascii="Times New Roman" w:hAnsi="Times New Roman" w:cs="Times New Roman"/>
          <w:spacing w:val="4"/>
          <w:position w:val="10"/>
          <w:sz w:val="28"/>
          <w:szCs w:val="28"/>
        </w:rPr>
        <w:t xml:space="preserve">- Chủ tịch Ủy ban nhân dân thành phố </w:t>
      </w:r>
      <w:proofErr w:type="spellStart"/>
      <w:r w:rsidRPr="00B86937">
        <w:rPr>
          <w:rFonts w:ascii="Times New Roman" w:hAnsi="Times New Roman" w:cs="Times New Roman"/>
          <w:spacing w:val="4"/>
          <w:position w:val="10"/>
          <w:sz w:val="28"/>
          <w:szCs w:val="28"/>
        </w:rPr>
        <w:t>Phan</w:t>
      </w:r>
      <w:proofErr w:type="spellEnd"/>
      <w:r w:rsidRPr="00B86937">
        <w:rPr>
          <w:rFonts w:ascii="Times New Roman" w:hAnsi="Times New Roman" w:cs="Times New Roman"/>
          <w:spacing w:val="4"/>
          <w:position w:val="10"/>
          <w:sz w:val="28"/>
          <w:szCs w:val="28"/>
        </w:rPr>
        <w:t xml:space="preserve"> Rang - Tháp Chàm;</w:t>
      </w:r>
    </w:p>
    <w:p w:rsidR="00A24FFB" w:rsidRPr="00B86937" w:rsidRDefault="00CD4FF4" w:rsidP="00B86937">
      <w:pPr>
        <w:spacing w:before="120"/>
        <w:ind w:firstLine="567"/>
        <w:jc w:val="both"/>
        <w:rPr>
          <w:rFonts w:ascii="Times New Roman" w:hAnsi="Times New Roman" w:cs="Times New Roman"/>
          <w:spacing w:val="4"/>
          <w:position w:val="10"/>
          <w:sz w:val="28"/>
          <w:szCs w:val="28"/>
        </w:rPr>
      </w:pPr>
      <w:r w:rsidRPr="00B86937">
        <w:rPr>
          <w:rFonts w:ascii="Times New Roman" w:hAnsi="Times New Roman" w:cs="Times New Roman"/>
          <w:spacing w:val="4"/>
          <w:position w:val="10"/>
          <w:sz w:val="28"/>
          <w:szCs w:val="28"/>
        </w:rPr>
        <w:t>- Chủ tịch Ủy ban nhân dân huyện Bác Ái;</w:t>
      </w:r>
    </w:p>
    <w:p w:rsidR="00A24FFB" w:rsidRPr="00B86937" w:rsidRDefault="00CD4FF4" w:rsidP="00B86937">
      <w:pPr>
        <w:spacing w:before="120"/>
        <w:ind w:firstLine="567"/>
        <w:jc w:val="both"/>
        <w:rPr>
          <w:rFonts w:ascii="Times New Roman" w:hAnsi="Times New Roman" w:cs="Times New Roman"/>
          <w:spacing w:val="4"/>
          <w:position w:val="10"/>
          <w:sz w:val="28"/>
          <w:szCs w:val="28"/>
        </w:rPr>
      </w:pPr>
      <w:r w:rsidRPr="00B86937">
        <w:rPr>
          <w:rFonts w:ascii="Times New Roman" w:hAnsi="Times New Roman" w:cs="Times New Roman"/>
          <w:spacing w:val="4"/>
          <w:position w:val="10"/>
          <w:sz w:val="28"/>
          <w:szCs w:val="28"/>
        </w:rPr>
        <w:t>- Chủ tịch Ủy ban nhân dân huyện Ninh Sơn;</w:t>
      </w:r>
    </w:p>
    <w:p w:rsidR="00A24FFB" w:rsidRPr="00B86937" w:rsidRDefault="00CD4FF4" w:rsidP="00B86937">
      <w:pPr>
        <w:spacing w:before="120"/>
        <w:ind w:firstLine="567"/>
        <w:jc w:val="both"/>
        <w:rPr>
          <w:rFonts w:ascii="Times New Roman" w:hAnsi="Times New Roman" w:cs="Times New Roman"/>
          <w:spacing w:val="4"/>
          <w:position w:val="10"/>
          <w:sz w:val="28"/>
          <w:szCs w:val="28"/>
        </w:rPr>
      </w:pPr>
      <w:r w:rsidRPr="00B86937">
        <w:rPr>
          <w:rFonts w:ascii="Times New Roman" w:hAnsi="Times New Roman" w:cs="Times New Roman"/>
          <w:spacing w:val="4"/>
          <w:position w:val="10"/>
          <w:sz w:val="28"/>
          <w:szCs w:val="28"/>
        </w:rPr>
        <w:t>- Chủ tịch Ủy ban nhân dân huyện Thuận Bắc;</w:t>
      </w:r>
    </w:p>
    <w:p w:rsidR="00A24FFB" w:rsidRPr="00B86937" w:rsidRDefault="00CD4FF4" w:rsidP="00B86937">
      <w:pPr>
        <w:spacing w:before="120"/>
        <w:ind w:firstLine="567"/>
        <w:jc w:val="both"/>
        <w:rPr>
          <w:rFonts w:ascii="Times New Roman" w:hAnsi="Times New Roman" w:cs="Times New Roman"/>
          <w:spacing w:val="4"/>
          <w:position w:val="10"/>
          <w:sz w:val="28"/>
          <w:szCs w:val="28"/>
        </w:rPr>
      </w:pPr>
      <w:r w:rsidRPr="00B86937">
        <w:rPr>
          <w:rFonts w:ascii="Times New Roman" w:hAnsi="Times New Roman" w:cs="Times New Roman"/>
          <w:spacing w:val="4"/>
          <w:position w:val="10"/>
          <w:sz w:val="28"/>
          <w:szCs w:val="28"/>
        </w:rPr>
        <w:t>- Chủ tịch Ủy ban nhân dân huyện Thuận Nam;</w:t>
      </w:r>
    </w:p>
    <w:p w:rsidR="00A24FFB" w:rsidRPr="00B86937" w:rsidRDefault="00CD4FF4" w:rsidP="00B86937">
      <w:pPr>
        <w:spacing w:before="120"/>
        <w:ind w:firstLine="567"/>
        <w:jc w:val="both"/>
        <w:rPr>
          <w:rFonts w:ascii="Times New Roman" w:hAnsi="Times New Roman" w:cs="Times New Roman"/>
          <w:spacing w:val="4"/>
          <w:position w:val="10"/>
          <w:sz w:val="28"/>
          <w:szCs w:val="28"/>
        </w:rPr>
      </w:pPr>
      <w:r w:rsidRPr="00B86937">
        <w:rPr>
          <w:rFonts w:ascii="Times New Roman" w:hAnsi="Times New Roman" w:cs="Times New Roman"/>
          <w:spacing w:val="4"/>
          <w:position w:val="10"/>
          <w:sz w:val="28"/>
          <w:szCs w:val="28"/>
        </w:rPr>
        <w:t>- Chủ tịch Ủy ban nhân dân huyện Ninh Phước;</w:t>
      </w:r>
    </w:p>
    <w:p w:rsidR="00A24FFB" w:rsidRPr="00B86937" w:rsidRDefault="00CD4FF4" w:rsidP="00B86937">
      <w:pPr>
        <w:spacing w:before="120"/>
        <w:ind w:firstLine="567"/>
        <w:jc w:val="both"/>
        <w:rPr>
          <w:rFonts w:ascii="Times New Roman" w:hAnsi="Times New Roman" w:cs="Times New Roman"/>
          <w:spacing w:val="4"/>
          <w:position w:val="10"/>
          <w:sz w:val="28"/>
          <w:szCs w:val="28"/>
        </w:rPr>
      </w:pPr>
      <w:r w:rsidRPr="00B86937">
        <w:rPr>
          <w:rFonts w:ascii="Times New Roman" w:hAnsi="Times New Roman" w:cs="Times New Roman"/>
          <w:spacing w:val="4"/>
          <w:position w:val="10"/>
          <w:sz w:val="28"/>
          <w:szCs w:val="28"/>
        </w:rPr>
        <w:t>- Chủ tịch</w:t>
      </w:r>
      <w:r w:rsidR="007D19DA" w:rsidRPr="00B86937">
        <w:rPr>
          <w:rFonts w:ascii="Times New Roman" w:hAnsi="Times New Roman" w:cs="Times New Roman"/>
          <w:spacing w:val="4"/>
          <w:position w:val="10"/>
          <w:sz w:val="28"/>
          <w:szCs w:val="28"/>
        </w:rPr>
        <w:t xml:space="preserve"> Ủy ban nhân dân huyện Ninh Hải</w:t>
      </w:r>
      <w:r w:rsidR="005C5D7A" w:rsidRPr="00B86937">
        <w:rPr>
          <w:rFonts w:ascii="Times New Roman" w:hAnsi="Times New Roman" w:cs="Times New Roman"/>
          <w:spacing w:val="4"/>
          <w:position w:val="10"/>
          <w:sz w:val="28"/>
          <w:szCs w:val="28"/>
        </w:rPr>
        <w:t>.</w:t>
      </w:r>
      <w:r w:rsidRPr="00B86937">
        <w:rPr>
          <w:rFonts w:ascii="Times New Roman" w:hAnsi="Times New Roman" w:cs="Times New Roman"/>
          <w:spacing w:val="4"/>
          <w:position w:val="10"/>
          <w:sz w:val="28"/>
          <w:szCs w:val="28"/>
        </w:rPr>
        <w:t xml:space="preserve"> </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5. Thư ký: Trưởng Phòng Cảnh sát quản lý hành chính về trật tự xã hội, Công an tỉnh.</w:t>
      </w:r>
    </w:p>
    <w:p w:rsidR="00A24FFB" w:rsidRPr="00B86937" w:rsidRDefault="00CD4FF4" w:rsidP="00B86937">
      <w:pPr>
        <w:spacing w:before="240"/>
        <w:ind w:firstLine="567"/>
        <w:jc w:val="both"/>
        <w:rPr>
          <w:rFonts w:ascii="Times New Roman" w:hAnsi="Times New Roman" w:cs="Times New Roman"/>
          <w:sz w:val="28"/>
          <w:szCs w:val="28"/>
        </w:rPr>
      </w:pPr>
      <w:r w:rsidRPr="00B86937">
        <w:rPr>
          <w:rFonts w:ascii="Times New Roman" w:hAnsi="Times New Roman" w:cs="Times New Roman"/>
          <w:b/>
          <w:bCs/>
          <w:sz w:val="28"/>
          <w:szCs w:val="28"/>
        </w:rPr>
        <w:t>Điều 2.</w:t>
      </w:r>
      <w:r w:rsidRPr="00B86937">
        <w:rPr>
          <w:rFonts w:ascii="Times New Roman" w:hAnsi="Times New Roman" w:cs="Times New Roman"/>
          <w:b/>
          <w:sz w:val="28"/>
          <w:szCs w:val="28"/>
        </w:rPr>
        <w:t xml:space="preserve"> </w:t>
      </w:r>
      <w:r w:rsidRPr="00B86937">
        <w:rPr>
          <w:rFonts w:ascii="Times New Roman" w:hAnsi="Times New Roman" w:cs="Times New Roman"/>
          <w:sz w:val="28"/>
          <w:szCs w:val="28"/>
        </w:rPr>
        <w:t>Nhiệm vụ của</w:t>
      </w:r>
      <w:r w:rsidRPr="00B86937">
        <w:rPr>
          <w:rFonts w:ascii="Times New Roman" w:hAnsi="Times New Roman" w:cs="Times New Roman"/>
          <w:b/>
          <w:sz w:val="28"/>
          <w:szCs w:val="28"/>
        </w:rPr>
        <w:t xml:space="preserve"> </w:t>
      </w:r>
      <w:r w:rsidRPr="00B86937">
        <w:rPr>
          <w:rFonts w:ascii="Times New Roman" w:hAnsi="Times New Roman" w:cs="Times New Roman"/>
          <w:sz w:val="28"/>
          <w:szCs w:val="28"/>
        </w:rPr>
        <w:t>Tổ công tác Đề án 06 tỉnh</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xml:space="preserve">1. Tổ công tác Đề án 06 tỉnh có trách nhiệm </w:t>
      </w:r>
      <w:proofErr w:type="spellStart"/>
      <w:r w:rsidRPr="00B86937">
        <w:rPr>
          <w:rFonts w:ascii="Times New Roman" w:hAnsi="Times New Roman" w:cs="Times New Roman"/>
          <w:sz w:val="28"/>
          <w:szCs w:val="28"/>
        </w:rPr>
        <w:t>đôn</w:t>
      </w:r>
      <w:proofErr w:type="spellEnd"/>
      <w:r w:rsidRPr="00B86937">
        <w:rPr>
          <w:rFonts w:ascii="Times New Roman" w:hAnsi="Times New Roman" w:cs="Times New Roman"/>
          <w:sz w:val="28"/>
          <w:szCs w:val="28"/>
        </w:rPr>
        <w:t xml:space="preserve"> đốc, hướng dẫn các Sở, ban, ngành, địa phương tổ chức triển khai thực hiện các nhiệm vụ tại Kế hoạch số 590/KH-UBND ngày 15/02/2022 của Ủy ban nhân dân tỉnh về triển khai thực hiện Đề án </w:t>
      </w:r>
      <w:r w:rsidR="00CF68B2" w:rsidRPr="00B86937">
        <w:rPr>
          <w:rFonts w:ascii="Times New Roman" w:hAnsi="Times New Roman" w:cs="Times New Roman"/>
          <w:sz w:val="28"/>
          <w:szCs w:val="28"/>
        </w:rPr>
        <w:t>06/CP</w:t>
      </w:r>
      <w:r w:rsidRPr="00B86937">
        <w:rPr>
          <w:rFonts w:ascii="Times New Roman" w:hAnsi="Times New Roman" w:cs="Times New Roman"/>
          <w:sz w:val="28"/>
          <w:szCs w:val="28"/>
        </w:rPr>
        <w:t xml:space="preserve"> trên địa bàn tỉnh Ninh Thuận. </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2. Định kỳ hàng tháng, Tổ công tác Đề án 06 tỉnh báo cáo Ủy ban nhân dân tỉnh tình hình, kết quả thực hiện Đề án 06</w:t>
      </w:r>
      <w:r w:rsidR="00CF68B2" w:rsidRPr="00B86937">
        <w:rPr>
          <w:rFonts w:ascii="Times New Roman" w:hAnsi="Times New Roman" w:cs="Times New Roman"/>
          <w:sz w:val="28"/>
          <w:szCs w:val="28"/>
        </w:rPr>
        <w:t>/CP</w:t>
      </w:r>
      <w:r w:rsidRPr="00B86937">
        <w:rPr>
          <w:rFonts w:ascii="Times New Roman" w:hAnsi="Times New Roman" w:cs="Times New Roman"/>
          <w:sz w:val="28"/>
          <w:szCs w:val="28"/>
        </w:rPr>
        <w:t xml:space="preserve"> theo chức năng, nhiệm vụ được giao về Văn phòng Chính phủ và Bộ Công an để tổng hợp, báo cáo Thủ tướng Chính phủ.</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3. Tổ trưởng, Tổ phó thường trực, Tổ phó Tổ công tác Đề án 06 tỉnh</w:t>
      </w:r>
      <w:r w:rsidR="004E627A" w:rsidRPr="00B86937">
        <w:rPr>
          <w:rFonts w:ascii="Times New Roman" w:hAnsi="Times New Roman" w:cs="Times New Roman"/>
          <w:sz w:val="28"/>
          <w:szCs w:val="28"/>
        </w:rPr>
        <w:t xml:space="preserve"> được</w:t>
      </w:r>
      <w:r w:rsidRPr="00B86937">
        <w:rPr>
          <w:rFonts w:ascii="Times New Roman" w:hAnsi="Times New Roman" w:cs="Times New Roman"/>
          <w:sz w:val="28"/>
          <w:szCs w:val="28"/>
        </w:rPr>
        <w:t xml:space="preserve"> sử dụng con dấu của cơ quan, đơn vị công tác để thực hiện nhiệm vụ, quyền hạn của Tổ công tác Đề án 06 tỉnh.</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xml:space="preserve">4. Giao Công an tỉnh </w:t>
      </w:r>
      <w:r w:rsidRPr="00B86937">
        <w:rPr>
          <w:rFonts w:ascii="Times New Roman" w:hAnsi="Times New Roman" w:cs="Times New Roman"/>
          <w:i/>
          <w:sz w:val="28"/>
          <w:szCs w:val="28"/>
        </w:rPr>
        <w:t>(cơ quan Thường trực Tổ công tác Đề án 06 tỉnh)</w:t>
      </w:r>
      <w:r w:rsidRPr="00B86937">
        <w:rPr>
          <w:rFonts w:ascii="Times New Roman" w:hAnsi="Times New Roman" w:cs="Times New Roman"/>
          <w:sz w:val="28"/>
          <w:szCs w:val="28"/>
        </w:rPr>
        <w:t>:</w:t>
      </w:r>
    </w:p>
    <w:p w:rsidR="00A24FFB" w:rsidRPr="00B86937"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 xml:space="preserve">- </w:t>
      </w:r>
      <w:r w:rsidR="00CF68B2" w:rsidRPr="00B86937">
        <w:rPr>
          <w:rFonts w:ascii="Times New Roman" w:hAnsi="Times New Roman" w:cs="Times New Roman"/>
          <w:sz w:val="28"/>
          <w:szCs w:val="28"/>
        </w:rPr>
        <w:t>Chỉ đạo</w:t>
      </w:r>
      <w:r w:rsidRPr="00B86937">
        <w:rPr>
          <w:rFonts w:ascii="Times New Roman" w:hAnsi="Times New Roman" w:cs="Times New Roman"/>
          <w:sz w:val="28"/>
          <w:szCs w:val="28"/>
        </w:rPr>
        <w:t xml:space="preserve"> Phòng Cảnh sát quản lý hành chính về trật tự xã hội</w:t>
      </w:r>
      <w:r w:rsidR="00CF68B2" w:rsidRPr="00B86937">
        <w:rPr>
          <w:rFonts w:ascii="Times New Roman" w:hAnsi="Times New Roman" w:cs="Times New Roman"/>
          <w:sz w:val="28"/>
          <w:szCs w:val="28"/>
        </w:rPr>
        <w:t xml:space="preserve"> là đơn vị</w:t>
      </w:r>
      <w:r w:rsidRPr="00B86937">
        <w:rPr>
          <w:rFonts w:ascii="Times New Roman" w:hAnsi="Times New Roman" w:cs="Times New Roman"/>
          <w:sz w:val="28"/>
          <w:szCs w:val="28"/>
        </w:rPr>
        <w:t xml:space="preserve"> giúp việc triển khai thực hiện nhiệm vụ </w:t>
      </w:r>
      <w:r w:rsidR="00CF68B2" w:rsidRPr="00B86937">
        <w:rPr>
          <w:rFonts w:ascii="Times New Roman" w:hAnsi="Times New Roman" w:cs="Times New Roman"/>
          <w:sz w:val="28"/>
          <w:szCs w:val="28"/>
        </w:rPr>
        <w:t>Đề án 06/CP trên địa bàn tỉnh Ninh Thuận</w:t>
      </w:r>
      <w:r w:rsidR="007D19DA" w:rsidRPr="00B86937">
        <w:rPr>
          <w:rFonts w:ascii="Times New Roman" w:hAnsi="Times New Roman" w:cs="Times New Roman"/>
          <w:sz w:val="28"/>
          <w:szCs w:val="28"/>
        </w:rPr>
        <w:t>.</w:t>
      </w:r>
    </w:p>
    <w:p w:rsidR="00A24FFB" w:rsidRPr="00B86937" w:rsidRDefault="00CD4FF4" w:rsidP="00B86937">
      <w:pPr>
        <w:pStyle w:val="BodyTextIndent2"/>
        <w:widowControl w:val="0"/>
        <w:spacing w:before="120"/>
        <w:ind w:firstLine="567"/>
        <w:rPr>
          <w:b w:val="0"/>
          <w:color w:val="auto"/>
          <w:sz w:val="28"/>
          <w:szCs w:val="28"/>
        </w:rPr>
      </w:pPr>
      <w:r w:rsidRPr="00B86937">
        <w:rPr>
          <w:b w:val="0"/>
          <w:color w:val="auto"/>
          <w:sz w:val="28"/>
          <w:szCs w:val="28"/>
        </w:rPr>
        <w:t>- Tổng hợp, rà soát danh sách cụ thể từng thành viên Tổ công tác Đề án 06 tỉnh; điều chỉnh, thay thế đại diện lãnh đạo cơ quan thành viên về sau - nếu cần thiết và theo</w:t>
      </w:r>
      <w:r w:rsidR="007D19DA" w:rsidRPr="00B86937">
        <w:rPr>
          <w:b w:val="0"/>
          <w:color w:val="auto"/>
          <w:sz w:val="28"/>
          <w:szCs w:val="28"/>
        </w:rPr>
        <w:t xml:space="preserve"> đề nghị của cơ quan thành viên;</w:t>
      </w:r>
      <w:r w:rsidRPr="00B86937">
        <w:rPr>
          <w:b w:val="0"/>
          <w:color w:val="auto"/>
          <w:sz w:val="28"/>
          <w:szCs w:val="28"/>
        </w:rPr>
        <w:t xml:space="preserve"> </w:t>
      </w:r>
      <w:r w:rsidR="007D19DA" w:rsidRPr="00B86937">
        <w:rPr>
          <w:b w:val="0"/>
          <w:color w:val="auto"/>
          <w:sz w:val="28"/>
          <w:szCs w:val="28"/>
        </w:rPr>
        <w:t xml:space="preserve">đồng thời báo cáo Chủ tịch Ủy ban nhân dân tỉnh, Văn phòng Ủy ban nhân dân tỉnh, Sở Nội vụ để theo dõi. </w:t>
      </w:r>
      <w:r w:rsidR="005C5D7A" w:rsidRPr="00B86937">
        <w:rPr>
          <w:b w:val="0"/>
          <w:color w:val="auto"/>
          <w:sz w:val="28"/>
          <w:szCs w:val="28"/>
        </w:rPr>
        <w:t xml:space="preserve">Kịp thời </w:t>
      </w:r>
      <w:r w:rsidR="005C5D7A" w:rsidRPr="00B86937">
        <w:rPr>
          <w:b w:val="0"/>
          <w:color w:val="auto"/>
          <w:sz w:val="28"/>
          <w:szCs w:val="28"/>
        </w:rPr>
        <w:lastRenderedPageBreak/>
        <w:t>cập nhật, rà soát, tham mưu Chủ tịch Ủy ban nhân dân tỉnh xem xét, điều chỉnh phân công nhiệm vụ đối với các cơ quan thành viên - sau khi hoàn thành việc sắp xếp tổ chức bộ máy theo chủ trương của Trung ương và của Tỉnh qua tổng kết thực hiện Nghị quyết 18-NQ/TW</w:t>
      </w:r>
      <w:r w:rsidR="007D19DA" w:rsidRPr="00B86937">
        <w:rPr>
          <w:b w:val="0"/>
          <w:color w:val="auto"/>
          <w:sz w:val="28"/>
          <w:szCs w:val="28"/>
        </w:rPr>
        <w:t>.</w:t>
      </w:r>
      <w:r w:rsidRPr="00B86937">
        <w:rPr>
          <w:b w:val="0"/>
          <w:color w:val="auto"/>
          <w:sz w:val="28"/>
          <w:szCs w:val="28"/>
        </w:rPr>
        <w:t xml:space="preserve"> </w:t>
      </w:r>
    </w:p>
    <w:p w:rsidR="00A24FFB" w:rsidRPr="00B86937" w:rsidRDefault="00CD4FF4" w:rsidP="00B86937">
      <w:pPr>
        <w:spacing w:before="80"/>
        <w:ind w:firstLine="567"/>
        <w:jc w:val="both"/>
        <w:rPr>
          <w:rFonts w:ascii="Times New Roman" w:hAnsi="Times New Roman" w:cs="Times New Roman"/>
          <w:iCs/>
          <w:sz w:val="28"/>
          <w:szCs w:val="28"/>
          <w:lang w:val="pt-BR" w:eastAsia="x-none"/>
        </w:rPr>
      </w:pPr>
      <w:r w:rsidRPr="00B86937">
        <w:rPr>
          <w:rFonts w:ascii="Times New Roman" w:hAnsi="Times New Roman" w:cs="Times New Roman"/>
          <w:iCs/>
          <w:sz w:val="28"/>
          <w:szCs w:val="28"/>
          <w:lang w:val="pt-BR" w:eastAsia="x-none"/>
        </w:rPr>
        <w:t xml:space="preserve">- Trình Chủ tịch Ủy ban nhân dân tỉnh </w:t>
      </w:r>
      <w:r w:rsidRPr="00B86937">
        <w:rPr>
          <w:rFonts w:ascii="Times New Roman" w:hAnsi="Times New Roman" w:cs="Times New Roman"/>
          <w:i/>
          <w:iCs/>
          <w:sz w:val="28"/>
          <w:szCs w:val="28"/>
          <w:lang w:val="pt-BR" w:eastAsia="x-none"/>
        </w:rPr>
        <w:t>(thông qua Sở Nội vụ)</w:t>
      </w:r>
      <w:r w:rsidRPr="00B86937">
        <w:rPr>
          <w:rFonts w:ascii="Times New Roman" w:hAnsi="Times New Roman" w:cs="Times New Roman"/>
          <w:iCs/>
          <w:sz w:val="28"/>
          <w:szCs w:val="28"/>
          <w:lang w:val="pt-BR" w:eastAsia="x-none"/>
        </w:rPr>
        <w:t xml:space="preserve"> xem xét, quyết định điều chỉnh tăng hoặc giảm số lượng thành viên Tổ công tác Đề án 06 tỉnh trong trường hợp cấp thiết do nhu cầu, tính chất công việc và tình hình thực tế tại địa phương.</w:t>
      </w:r>
    </w:p>
    <w:p w:rsidR="00A24FFB" w:rsidRPr="00B86937" w:rsidRDefault="00CD4FF4" w:rsidP="00B86937">
      <w:pPr>
        <w:spacing w:before="80"/>
        <w:ind w:firstLine="567"/>
        <w:jc w:val="both"/>
        <w:rPr>
          <w:rFonts w:ascii="Times New Roman" w:hAnsi="Times New Roman" w:cs="Times New Roman"/>
          <w:sz w:val="28"/>
          <w:szCs w:val="28"/>
        </w:rPr>
      </w:pPr>
      <w:r w:rsidRPr="00B86937">
        <w:rPr>
          <w:rFonts w:ascii="Times New Roman" w:hAnsi="Times New Roman" w:cs="Times New Roman"/>
          <w:sz w:val="28"/>
          <w:szCs w:val="28"/>
        </w:rPr>
        <w:t xml:space="preserve">- Trình Tổ trưởng Tổ công tác Đề án 06 tỉnh ban hành Quy chế hoạt động và phân công nhiệm vụ cụ thể đối với các thành viên Tổ công tác Đề án 06 tỉnh </w:t>
      </w:r>
      <w:r w:rsidRPr="00B86937">
        <w:rPr>
          <w:rFonts w:ascii="Times New Roman" w:hAnsi="Times New Roman" w:cs="Times New Roman"/>
          <w:i/>
          <w:sz w:val="28"/>
          <w:szCs w:val="28"/>
        </w:rPr>
        <w:t>(sau khi lấy ý kiến các thành viên Tổ công tác)</w:t>
      </w:r>
      <w:r w:rsidRPr="00B86937">
        <w:rPr>
          <w:rFonts w:ascii="Times New Roman" w:hAnsi="Times New Roman" w:cs="Times New Roman"/>
          <w:sz w:val="28"/>
          <w:szCs w:val="28"/>
        </w:rPr>
        <w:t>.</w:t>
      </w:r>
    </w:p>
    <w:p w:rsidR="00A24FFB" w:rsidRPr="00B86937" w:rsidRDefault="00CD4FF4" w:rsidP="00B86937">
      <w:pPr>
        <w:spacing w:before="240"/>
        <w:ind w:firstLine="567"/>
        <w:jc w:val="both"/>
        <w:rPr>
          <w:rFonts w:ascii="Times New Roman" w:hAnsi="Times New Roman" w:cs="Times New Roman"/>
          <w:sz w:val="28"/>
          <w:szCs w:val="28"/>
          <w:lang w:val="pt-BR"/>
        </w:rPr>
      </w:pPr>
      <w:r w:rsidRPr="00B86937">
        <w:rPr>
          <w:rFonts w:ascii="Times New Roman" w:hAnsi="Times New Roman" w:cs="Times New Roman"/>
          <w:b/>
          <w:sz w:val="28"/>
          <w:szCs w:val="28"/>
        </w:rPr>
        <w:t>Điều 3.</w:t>
      </w:r>
      <w:r w:rsidRPr="00B86937">
        <w:rPr>
          <w:rFonts w:ascii="Times New Roman" w:hAnsi="Times New Roman" w:cs="Times New Roman"/>
          <w:sz w:val="28"/>
          <w:szCs w:val="28"/>
        </w:rPr>
        <w:t xml:space="preserve"> Quyết định này có hiệu lực kể từ ngày ký và </w:t>
      </w:r>
      <w:r w:rsidRPr="00B86937">
        <w:rPr>
          <w:rFonts w:ascii="Times New Roman" w:hAnsi="Times New Roman" w:cs="Times New Roman"/>
          <w:sz w:val="28"/>
          <w:szCs w:val="28"/>
          <w:lang w:val="pt-BR"/>
        </w:rPr>
        <w:t xml:space="preserve">thay thế Quyết định số 243/QĐ-UBND ngày 08/3/2022 của Chủ tịch Ủy ban nhân dân tỉnh về </w:t>
      </w:r>
      <w:r w:rsidR="005C5D7A" w:rsidRPr="00B86937">
        <w:rPr>
          <w:rFonts w:ascii="Times New Roman" w:hAnsi="Times New Roman" w:cs="Times New Roman"/>
          <w:sz w:val="28"/>
          <w:szCs w:val="28"/>
          <w:lang w:val="pt-BR"/>
        </w:rPr>
        <w:t>việc t</w:t>
      </w:r>
      <w:r w:rsidRPr="00B86937">
        <w:rPr>
          <w:rFonts w:ascii="Times New Roman" w:hAnsi="Times New Roman" w:cs="Times New Roman"/>
          <w:sz w:val="28"/>
          <w:szCs w:val="28"/>
          <w:lang w:val="pt-BR"/>
        </w:rPr>
        <w:t>hành lập Tổ công tác triển khai Đề án phát triển ứng dụng dữ liệu về dân cư, định danh và xác thực điện tử phục vụ chuyển đổi số quốc gia giai đoạn 2022-2025, tầm nhìn đến năm 2030 trên địa bàn tỉnh Ninh Thuận.</w:t>
      </w:r>
    </w:p>
    <w:p w:rsidR="00A24FFB" w:rsidRPr="004E627A" w:rsidRDefault="00CD4FF4" w:rsidP="00B86937">
      <w:pPr>
        <w:spacing w:before="120"/>
        <w:ind w:firstLine="567"/>
        <w:jc w:val="both"/>
        <w:rPr>
          <w:rFonts w:ascii="Times New Roman" w:hAnsi="Times New Roman" w:cs="Times New Roman"/>
          <w:sz w:val="28"/>
          <w:szCs w:val="28"/>
        </w:rPr>
      </w:pPr>
      <w:r w:rsidRPr="00B86937">
        <w:rPr>
          <w:rFonts w:ascii="Times New Roman" w:hAnsi="Times New Roman" w:cs="Times New Roman"/>
          <w:sz w:val="28"/>
          <w:szCs w:val="28"/>
        </w:rPr>
        <w:t>Chánh Văn phòng Ủy ban nhân dân tỉnh</w:t>
      </w:r>
      <w:r w:rsidR="005C5D7A" w:rsidRPr="00B86937">
        <w:rPr>
          <w:rFonts w:ascii="Times New Roman" w:hAnsi="Times New Roman" w:cs="Times New Roman"/>
          <w:sz w:val="28"/>
          <w:szCs w:val="28"/>
        </w:rPr>
        <w:t>; Giám đốc Sở Nội vụ;</w:t>
      </w:r>
      <w:r w:rsidRPr="00B86937">
        <w:rPr>
          <w:rFonts w:ascii="Times New Roman" w:hAnsi="Times New Roman" w:cs="Times New Roman"/>
          <w:sz w:val="28"/>
          <w:szCs w:val="28"/>
        </w:rPr>
        <w:t xml:space="preserve"> Giám đốc Công an tỉnh</w:t>
      </w:r>
      <w:r w:rsidR="005C5D7A" w:rsidRPr="00B86937">
        <w:rPr>
          <w:rFonts w:ascii="Times New Roman" w:hAnsi="Times New Roman" w:cs="Times New Roman"/>
          <w:sz w:val="28"/>
          <w:szCs w:val="28"/>
        </w:rPr>
        <w:t>;</w:t>
      </w:r>
      <w:r w:rsidRPr="00B86937">
        <w:rPr>
          <w:rFonts w:ascii="Times New Roman" w:hAnsi="Times New Roman" w:cs="Times New Roman"/>
          <w:sz w:val="28"/>
          <w:szCs w:val="28"/>
        </w:rPr>
        <w:t xml:space="preserve"> Thủ trưởng các Sở, ban, ngành thuộc tỉnh</w:t>
      </w:r>
      <w:r w:rsidR="005C5D7A" w:rsidRPr="00B86937">
        <w:rPr>
          <w:rFonts w:ascii="Times New Roman" w:hAnsi="Times New Roman" w:cs="Times New Roman"/>
          <w:sz w:val="28"/>
          <w:szCs w:val="28"/>
        </w:rPr>
        <w:t>;</w:t>
      </w:r>
      <w:r w:rsidRPr="00B86937">
        <w:rPr>
          <w:rFonts w:ascii="Times New Roman" w:hAnsi="Times New Roman" w:cs="Times New Roman"/>
          <w:sz w:val="28"/>
          <w:szCs w:val="28"/>
        </w:rPr>
        <w:t xml:space="preserve"> Chủ tịch Ủy ban nhân dân các huyện, thành phố; Thủ trưởng các cơ quan, đơn vị có liên quan và các thành viên nêu tại Điều 1 chịu trách nhiệm thi hành Quyết định này./.</w:t>
      </w:r>
    </w:p>
    <w:p w:rsidR="00A24FFB" w:rsidRPr="004E627A" w:rsidRDefault="00A24FFB">
      <w:pPr>
        <w:spacing w:before="120"/>
        <w:ind w:firstLine="567"/>
        <w:jc w:val="both"/>
        <w:rPr>
          <w:rFonts w:ascii="Times New Roman" w:hAnsi="Times New Roman" w:cs="Times New Roman"/>
          <w:sz w:val="28"/>
          <w:szCs w:val="28"/>
        </w:rPr>
      </w:pPr>
    </w:p>
    <w:tbl>
      <w:tblPr>
        <w:tblStyle w:val="TableGrid"/>
        <w:tblW w:w="974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1"/>
        <w:gridCol w:w="3822"/>
      </w:tblGrid>
      <w:tr w:rsidR="005C5D7A" w:rsidRPr="005C5D7A">
        <w:tc>
          <w:tcPr>
            <w:tcW w:w="5921" w:type="dxa"/>
          </w:tcPr>
          <w:p w:rsidR="00A24FFB" w:rsidRPr="004E627A" w:rsidRDefault="00CD4FF4">
            <w:pPr>
              <w:rPr>
                <w:rFonts w:ascii="Times New Roman" w:hAnsi="Times New Roman" w:cs="Times New Roman"/>
                <w:b/>
                <w:bCs/>
                <w:i/>
                <w:iCs/>
                <w:sz w:val="24"/>
                <w:szCs w:val="24"/>
              </w:rPr>
            </w:pPr>
            <w:r w:rsidRPr="004E627A">
              <w:rPr>
                <w:rFonts w:ascii="Times New Roman" w:hAnsi="Times New Roman" w:cs="Times New Roman"/>
                <w:b/>
                <w:bCs/>
                <w:i/>
                <w:iCs/>
                <w:sz w:val="24"/>
                <w:szCs w:val="24"/>
              </w:rPr>
              <w:t>Nơi nhận:</w:t>
            </w:r>
          </w:p>
          <w:p w:rsidR="00A24FFB" w:rsidRPr="004E627A" w:rsidRDefault="00CD4FF4">
            <w:pPr>
              <w:rPr>
                <w:rFonts w:ascii="Times New Roman" w:hAnsi="Times New Roman" w:cs="Times New Roman"/>
                <w:sz w:val="22"/>
                <w:szCs w:val="22"/>
              </w:rPr>
            </w:pPr>
            <w:r w:rsidRPr="004E627A">
              <w:rPr>
                <w:rFonts w:ascii="Times New Roman" w:hAnsi="Times New Roman" w:cs="Times New Roman"/>
                <w:sz w:val="22"/>
                <w:szCs w:val="22"/>
              </w:rPr>
              <w:t>- Như Điều 3;</w:t>
            </w:r>
          </w:p>
          <w:p w:rsidR="00A24FFB" w:rsidRPr="004E627A" w:rsidRDefault="00CD4FF4">
            <w:pPr>
              <w:rPr>
                <w:rFonts w:ascii="Times New Roman" w:hAnsi="Times New Roman" w:cs="Times New Roman"/>
                <w:sz w:val="22"/>
                <w:szCs w:val="22"/>
              </w:rPr>
            </w:pPr>
            <w:r w:rsidRPr="004E627A">
              <w:rPr>
                <w:rFonts w:ascii="Times New Roman" w:hAnsi="Times New Roman" w:cs="Times New Roman"/>
                <w:sz w:val="22"/>
                <w:szCs w:val="22"/>
              </w:rPr>
              <w:t>- Văn phòng Chính phủ;</w:t>
            </w:r>
          </w:p>
          <w:p w:rsidR="00A24FFB" w:rsidRPr="004E627A" w:rsidRDefault="00CD4FF4">
            <w:pPr>
              <w:rPr>
                <w:rFonts w:ascii="Times New Roman" w:hAnsi="Times New Roman" w:cs="Times New Roman"/>
                <w:sz w:val="22"/>
                <w:szCs w:val="22"/>
              </w:rPr>
            </w:pPr>
            <w:r w:rsidRPr="004E627A">
              <w:rPr>
                <w:rFonts w:ascii="Times New Roman" w:hAnsi="Times New Roman" w:cs="Times New Roman"/>
                <w:sz w:val="22"/>
                <w:szCs w:val="22"/>
              </w:rPr>
              <w:t>- Cục C06 - Bộ Công an;</w:t>
            </w:r>
          </w:p>
          <w:p w:rsidR="00A24FFB" w:rsidRPr="004E627A" w:rsidRDefault="005C5D7A">
            <w:pPr>
              <w:rPr>
                <w:rFonts w:ascii="Times New Roman" w:hAnsi="Times New Roman" w:cs="Times New Roman"/>
                <w:sz w:val="22"/>
                <w:szCs w:val="22"/>
              </w:rPr>
            </w:pPr>
            <w:r w:rsidRPr="004E627A">
              <w:rPr>
                <w:rFonts w:ascii="Times New Roman" w:hAnsi="Times New Roman" w:cs="Times New Roman"/>
                <w:sz w:val="22"/>
                <w:szCs w:val="22"/>
              </w:rPr>
              <w:t>- Thường trực: Tỉnh ủy,</w:t>
            </w:r>
            <w:r w:rsidR="00CD4FF4" w:rsidRPr="004E627A">
              <w:rPr>
                <w:rFonts w:ascii="Times New Roman" w:hAnsi="Times New Roman" w:cs="Times New Roman"/>
                <w:sz w:val="22"/>
                <w:szCs w:val="22"/>
              </w:rPr>
              <w:t xml:space="preserve"> HĐND tỉnh;</w:t>
            </w:r>
          </w:p>
          <w:p w:rsidR="00A24FFB" w:rsidRPr="004E627A" w:rsidRDefault="00CD4FF4">
            <w:pPr>
              <w:rPr>
                <w:rFonts w:ascii="Times New Roman" w:hAnsi="Times New Roman" w:cs="Times New Roman"/>
                <w:sz w:val="22"/>
                <w:szCs w:val="22"/>
              </w:rPr>
            </w:pPr>
            <w:r w:rsidRPr="004E627A">
              <w:rPr>
                <w:rFonts w:ascii="Times New Roman" w:hAnsi="Times New Roman" w:cs="Times New Roman"/>
                <w:sz w:val="22"/>
                <w:szCs w:val="22"/>
              </w:rPr>
              <w:t xml:space="preserve">- </w:t>
            </w:r>
            <w:r w:rsidR="005C5D7A" w:rsidRPr="004E627A">
              <w:rPr>
                <w:rFonts w:ascii="Times New Roman" w:hAnsi="Times New Roman" w:cs="Times New Roman"/>
                <w:sz w:val="22"/>
                <w:szCs w:val="22"/>
              </w:rPr>
              <w:t>CT</w:t>
            </w:r>
            <w:r w:rsidRPr="004E627A">
              <w:rPr>
                <w:rFonts w:ascii="Times New Roman" w:hAnsi="Times New Roman" w:cs="Times New Roman"/>
                <w:sz w:val="22"/>
                <w:szCs w:val="22"/>
              </w:rPr>
              <w:t xml:space="preserve"> và các PCT UBND tỉnh;</w:t>
            </w:r>
          </w:p>
          <w:p w:rsidR="00A24FFB" w:rsidRPr="004E627A" w:rsidRDefault="00CD4FF4">
            <w:pPr>
              <w:rPr>
                <w:rFonts w:ascii="Times New Roman" w:hAnsi="Times New Roman" w:cs="Times New Roman"/>
                <w:sz w:val="22"/>
                <w:szCs w:val="22"/>
              </w:rPr>
            </w:pPr>
            <w:r w:rsidRPr="004E627A">
              <w:rPr>
                <w:rFonts w:ascii="Times New Roman" w:hAnsi="Times New Roman" w:cs="Times New Roman"/>
                <w:sz w:val="22"/>
                <w:szCs w:val="22"/>
              </w:rPr>
              <w:t xml:space="preserve">- </w:t>
            </w:r>
            <w:proofErr w:type="spellStart"/>
            <w:r w:rsidRPr="004E627A">
              <w:rPr>
                <w:rFonts w:ascii="Times New Roman" w:hAnsi="Times New Roman" w:cs="Times New Roman"/>
                <w:sz w:val="22"/>
                <w:szCs w:val="22"/>
              </w:rPr>
              <w:t>MTTQvà</w:t>
            </w:r>
            <w:proofErr w:type="spellEnd"/>
            <w:r w:rsidRPr="004E627A">
              <w:rPr>
                <w:rFonts w:ascii="Times New Roman" w:hAnsi="Times New Roman" w:cs="Times New Roman"/>
                <w:sz w:val="22"/>
                <w:szCs w:val="22"/>
              </w:rPr>
              <w:t xml:space="preserve"> các tổ chức CT-XH tỉnh;</w:t>
            </w:r>
          </w:p>
          <w:p w:rsidR="00A24FFB" w:rsidRPr="004E627A" w:rsidRDefault="00CD4FF4">
            <w:pPr>
              <w:rPr>
                <w:rFonts w:ascii="Times New Roman" w:hAnsi="Times New Roman" w:cs="Times New Roman"/>
                <w:sz w:val="22"/>
                <w:szCs w:val="22"/>
              </w:rPr>
            </w:pPr>
            <w:r w:rsidRPr="004E627A">
              <w:rPr>
                <w:rFonts w:ascii="Times New Roman" w:hAnsi="Times New Roman" w:cs="Times New Roman"/>
                <w:sz w:val="22"/>
                <w:szCs w:val="22"/>
              </w:rPr>
              <w:t>- Công an các huyện, thành phố;</w:t>
            </w:r>
          </w:p>
          <w:p w:rsidR="00A24FFB" w:rsidRPr="004E627A" w:rsidRDefault="004E627A">
            <w:pPr>
              <w:rPr>
                <w:rFonts w:ascii="Times New Roman" w:hAnsi="Times New Roman" w:cs="Times New Roman"/>
                <w:sz w:val="22"/>
                <w:szCs w:val="22"/>
              </w:rPr>
            </w:pPr>
            <w:r w:rsidRPr="004E627A">
              <w:rPr>
                <w:rFonts w:ascii="Times New Roman" w:hAnsi="Times New Roman" w:cs="Times New Roman"/>
                <w:sz w:val="22"/>
                <w:szCs w:val="22"/>
              </w:rPr>
              <w:t>- VPUB: LĐ, KTTH, VXNV</w:t>
            </w:r>
            <w:r w:rsidR="00CF68B2">
              <w:rPr>
                <w:rFonts w:ascii="Times New Roman" w:hAnsi="Times New Roman" w:cs="Times New Roman"/>
                <w:sz w:val="22"/>
                <w:szCs w:val="22"/>
              </w:rPr>
              <w:t>, HCQT, PVHCC</w:t>
            </w:r>
            <w:r w:rsidR="00CD4FF4" w:rsidRPr="004E627A">
              <w:rPr>
                <w:rFonts w:ascii="Times New Roman" w:hAnsi="Times New Roman" w:cs="Times New Roman"/>
                <w:sz w:val="22"/>
                <w:szCs w:val="22"/>
              </w:rPr>
              <w:t xml:space="preserve">; </w:t>
            </w:r>
          </w:p>
          <w:p w:rsidR="00A24FFB" w:rsidRPr="004E627A" w:rsidRDefault="004E627A" w:rsidP="00CF68B2">
            <w:pPr>
              <w:rPr>
                <w:rFonts w:ascii="Times New Roman" w:hAnsi="Times New Roman" w:cs="Times New Roman"/>
                <w:sz w:val="28"/>
                <w:szCs w:val="28"/>
              </w:rPr>
            </w:pPr>
            <w:r w:rsidRPr="004E627A">
              <w:rPr>
                <w:rFonts w:ascii="Times New Roman" w:hAnsi="Times New Roman" w:cs="Times New Roman"/>
                <w:sz w:val="22"/>
                <w:szCs w:val="22"/>
              </w:rPr>
              <w:t>- Lưu: VT, TCD.</w:t>
            </w:r>
            <w:r w:rsidR="00CD4FF4" w:rsidRPr="004E627A">
              <w:rPr>
                <w:rFonts w:ascii="Times New Roman" w:hAnsi="Times New Roman" w:cs="Times New Roman"/>
                <w:sz w:val="22"/>
                <w:szCs w:val="22"/>
              </w:rPr>
              <w:t xml:space="preserve"> </w:t>
            </w:r>
            <w:r w:rsidR="00CF68B2" w:rsidRPr="00CF68B2">
              <w:rPr>
                <w:rFonts w:ascii="Times New Roman" w:hAnsi="Times New Roman" w:cs="Times New Roman"/>
                <w:sz w:val="16"/>
                <w:szCs w:val="22"/>
              </w:rPr>
              <w:t>QMT</w:t>
            </w:r>
          </w:p>
        </w:tc>
        <w:tc>
          <w:tcPr>
            <w:tcW w:w="3822" w:type="dxa"/>
          </w:tcPr>
          <w:p w:rsidR="00A24FFB" w:rsidRPr="004E627A" w:rsidRDefault="00CD4FF4">
            <w:pPr>
              <w:jc w:val="center"/>
              <w:rPr>
                <w:rFonts w:ascii="Times New Roman" w:hAnsi="Times New Roman" w:cs="Times New Roman"/>
                <w:b/>
                <w:bCs/>
                <w:sz w:val="28"/>
                <w:szCs w:val="28"/>
              </w:rPr>
            </w:pPr>
            <w:bookmarkStart w:id="0" w:name="_GoBack"/>
            <w:r w:rsidRPr="00B86937">
              <w:rPr>
                <w:rFonts w:ascii="Times New Roman" w:hAnsi="Times New Roman" w:cs="Times New Roman"/>
                <w:b/>
                <w:bCs/>
                <w:szCs w:val="28"/>
              </w:rPr>
              <w:t>CHỦ TỊCH</w:t>
            </w:r>
            <w:bookmarkEnd w:id="0"/>
          </w:p>
          <w:p w:rsidR="00A24FFB" w:rsidRPr="004E627A" w:rsidRDefault="00A24FFB">
            <w:pPr>
              <w:jc w:val="center"/>
              <w:rPr>
                <w:rFonts w:ascii="Times New Roman" w:hAnsi="Times New Roman" w:cs="Times New Roman"/>
                <w:b/>
                <w:bCs/>
                <w:sz w:val="28"/>
                <w:szCs w:val="28"/>
              </w:rPr>
            </w:pPr>
          </w:p>
          <w:p w:rsidR="00A24FFB" w:rsidRPr="004E627A" w:rsidRDefault="00A24FFB">
            <w:pPr>
              <w:jc w:val="center"/>
              <w:rPr>
                <w:rFonts w:ascii="Times New Roman" w:hAnsi="Times New Roman" w:cs="Times New Roman"/>
                <w:b/>
                <w:bCs/>
                <w:sz w:val="34"/>
                <w:szCs w:val="28"/>
              </w:rPr>
            </w:pPr>
          </w:p>
          <w:p w:rsidR="00A24FFB" w:rsidRPr="004E627A" w:rsidRDefault="00A24FFB">
            <w:pPr>
              <w:jc w:val="center"/>
              <w:rPr>
                <w:rFonts w:ascii="Times New Roman" w:hAnsi="Times New Roman" w:cs="Times New Roman"/>
                <w:b/>
                <w:bCs/>
                <w:sz w:val="28"/>
                <w:szCs w:val="28"/>
              </w:rPr>
            </w:pPr>
          </w:p>
          <w:p w:rsidR="00A24FFB" w:rsidRPr="004E627A" w:rsidRDefault="00A24FFB">
            <w:pPr>
              <w:jc w:val="center"/>
              <w:rPr>
                <w:rFonts w:ascii="Times New Roman" w:hAnsi="Times New Roman" w:cs="Times New Roman"/>
                <w:b/>
                <w:bCs/>
                <w:sz w:val="28"/>
                <w:szCs w:val="28"/>
              </w:rPr>
            </w:pPr>
          </w:p>
          <w:p w:rsidR="00A24FFB" w:rsidRPr="004E627A" w:rsidRDefault="00A24FFB">
            <w:pPr>
              <w:jc w:val="center"/>
              <w:rPr>
                <w:rFonts w:ascii="Times New Roman" w:hAnsi="Times New Roman" w:cs="Times New Roman"/>
                <w:b/>
                <w:bCs/>
                <w:sz w:val="28"/>
                <w:szCs w:val="28"/>
              </w:rPr>
            </w:pPr>
          </w:p>
          <w:p w:rsidR="00A24FFB" w:rsidRPr="004E627A" w:rsidRDefault="00A24FFB">
            <w:pPr>
              <w:jc w:val="center"/>
              <w:rPr>
                <w:rFonts w:ascii="Times New Roman" w:hAnsi="Times New Roman" w:cs="Times New Roman"/>
                <w:b/>
                <w:bCs/>
                <w:sz w:val="28"/>
                <w:szCs w:val="28"/>
              </w:rPr>
            </w:pPr>
          </w:p>
          <w:p w:rsidR="00A24FFB" w:rsidRPr="005C5D7A" w:rsidRDefault="00CD4FF4">
            <w:pPr>
              <w:jc w:val="center"/>
              <w:rPr>
                <w:rFonts w:ascii="Times New Roman" w:hAnsi="Times New Roman" w:cs="Times New Roman"/>
                <w:sz w:val="28"/>
                <w:szCs w:val="28"/>
              </w:rPr>
            </w:pPr>
            <w:r w:rsidRPr="004E627A">
              <w:rPr>
                <w:rFonts w:ascii="Times New Roman" w:hAnsi="Times New Roman" w:cs="Times New Roman"/>
                <w:b/>
                <w:bCs/>
                <w:sz w:val="28"/>
                <w:szCs w:val="28"/>
              </w:rPr>
              <w:t>Trần Quốc Nam</w:t>
            </w:r>
          </w:p>
        </w:tc>
      </w:tr>
    </w:tbl>
    <w:p w:rsidR="00A24FFB" w:rsidRPr="005C5D7A" w:rsidRDefault="00A24FFB">
      <w:pPr>
        <w:spacing w:before="120" w:after="120"/>
        <w:ind w:right="-23" w:firstLine="567"/>
        <w:jc w:val="both"/>
        <w:rPr>
          <w:rFonts w:ascii="Times New Roman" w:hAnsi="Times New Roman" w:cs="Times New Roman"/>
          <w:b/>
          <w:sz w:val="28"/>
          <w:szCs w:val="28"/>
          <w:lang w:val="nb-NO"/>
        </w:rPr>
      </w:pPr>
    </w:p>
    <w:sectPr w:rsidR="00A24FFB" w:rsidRPr="005C5D7A">
      <w:headerReference w:type="default" r:id="rId9"/>
      <w:footerReference w:type="default" r:id="rId10"/>
      <w:headerReference w:type="first" r:id="rId11"/>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9E" w:rsidRDefault="00A46E9E">
      <w:r>
        <w:separator/>
      </w:r>
    </w:p>
  </w:endnote>
  <w:endnote w:type="continuationSeparator" w:id="0">
    <w:p w:rsidR="00A46E9E" w:rsidRDefault="00A4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UVnTime">
    <w:altName w:val="Times New Roman"/>
    <w:charset w:val="00"/>
    <w:family w:val="swiss"/>
    <w:pitch w:val="variable"/>
    <w:sig w:usb0="20000007" w:usb1="0000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FFB" w:rsidRDefault="00A24FFB">
    <w:pPr>
      <w:pStyle w:val="Footer"/>
      <w:jc w:val="right"/>
      <w:rPr>
        <w:sz w:val="24"/>
        <w:szCs w:val="24"/>
      </w:rPr>
    </w:pPr>
  </w:p>
  <w:p w:rsidR="00A24FFB" w:rsidRDefault="00A24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9E" w:rsidRDefault="00A46E9E">
      <w:r>
        <w:separator/>
      </w:r>
    </w:p>
  </w:footnote>
  <w:footnote w:type="continuationSeparator" w:id="0">
    <w:p w:rsidR="00A46E9E" w:rsidRDefault="00A46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325527"/>
      <w:docPartObj>
        <w:docPartGallery w:val="Page Numbers (Top of Page)"/>
        <w:docPartUnique/>
      </w:docPartObj>
    </w:sdtPr>
    <w:sdtEndPr>
      <w:rPr>
        <w:rFonts w:ascii="Times New Roman" w:hAnsi="Times New Roman" w:cs="Times New Roman"/>
        <w:noProof/>
        <w:sz w:val="28"/>
        <w:szCs w:val="28"/>
      </w:rPr>
    </w:sdtEndPr>
    <w:sdtContent>
      <w:p w:rsidR="00A24FFB" w:rsidRDefault="00CD4FF4">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B86937">
          <w:rPr>
            <w:rFonts w:ascii="Times New Roman" w:hAnsi="Times New Roman" w:cs="Times New Roman"/>
            <w:noProof/>
            <w:sz w:val="28"/>
            <w:szCs w:val="28"/>
          </w:rPr>
          <w:t>2</w:t>
        </w:r>
        <w:r>
          <w:rPr>
            <w:rFonts w:ascii="Times New Roman" w:hAnsi="Times New Roman" w:cs="Times New Roman"/>
            <w:noProo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FFB" w:rsidRDefault="00A24FFB">
    <w:pPr>
      <w:pStyle w:val="Header"/>
      <w:jc w:val="center"/>
    </w:pPr>
  </w:p>
  <w:p w:rsidR="00A24FFB" w:rsidRDefault="00A24F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796"/>
    <w:multiLevelType w:val="hybridMultilevel"/>
    <w:tmpl w:val="463CF4BA"/>
    <w:lvl w:ilvl="0" w:tplc="95AEA632">
      <w:start w:val="2"/>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DC57555"/>
    <w:multiLevelType w:val="hybridMultilevel"/>
    <w:tmpl w:val="607CE38C"/>
    <w:lvl w:ilvl="0" w:tplc="1D768F5C">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7F085E"/>
    <w:multiLevelType w:val="hybridMultilevel"/>
    <w:tmpl w:val="6FB4E612"/>
    <w:lvl w:ilvl="0" w:tplc="72EA100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9A9198E"/>
    <w:multiLevelType w:val="hybridMultilevel"/>
    <w:tmpl w:val="80188D0C"/>
    <w:lvl w:ilvl="0" w:tplc="04090017">
      <w:start w:val="1"/>
      <w:numFmt w:val="lowerLetter"/>
      <w:lvlText w:val="%1)"/>
      <w:lvlJc w:val="left"/>
      <w:pPr>
        <w:tabs>
          <w:tab w:val="num" w:pos="1080"/>
        </w:tabs>
        <w:ind w:left="1080" w:hanging="360"/>
      </w:pPr>
    </w:lvl>
    <w:lvl w:ilvl="1" w:tplc="DC508304">
      <w:start w:val="1"/>
      <w:numFmt w:val="bullet"/>
      <w:lvlText w:val=""/>
      <w:lvlJc w:val="left"/>
      <w:pPr>
        <w:tabs>
          <w:tab w:val="num" w:pos="1704"/>
        </w:tabs>
        <w:ind w:left="570" w:firstLine="510"/>
      </w:pPr>
      <w:rPr>
        <w:rFonts w:ascii="Symbol" w:hAnsi="Symbol" w:hint="default"/>
      </w:rPr>
    </w:lvl>
    <w:lvl w:ilvl="2" w:tplc="A7AE3F18">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116394"/>
    <w:multiLevelType w:val="hybridMultilevel"/>
    <w:tmpl w:val="0FBACF00"/>
    <w:lvl w:ilvl="0" w:tplc="3C086B40">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0047BCB"/>
    <w:multiLevelType w:val="hybridMultilevel"/>
    <w:tmpl w:val="9D42787A"/>
    <w:lvl w:ilvl="0" w:tplc="7A9402F6">
      <w:start w:val="1"/>
      <w:numFmt w:val="upperRoman"/>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2AC5AA9"/>
    <w:multiLevelType w:val="hybridMultilevel"/>
    <w:tmpl w:val="AABEEDDA"/>
    <w:lvl w:ilvl="0" w:tplc="3C086B40">
      <w:start w:val="1"/>
      <w:numFmt w:val="upp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871980"/>
    <w:multiLevelType w:val="hybridMultilevel"/>
    <w:tmpl w:val="D780E018"/>
    <w:lvl w:ilvl="0" w:tplc="F21494A6">
      <w:start w:val="1"/>
      <w:numFmt w:val="bullet"/>
      <w:lvlText w:val=""/>
      <w:lvlJc w:val="left"/>
      <w:pPr>
        <w:tabs>
          <w:tab w:val="num" w:pos="947"/>
        </w:tabs>
        <w:ind w:left="153" w:firstLine="56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D022AA"/>
    <w:multiLevelType w:val="hybridMultilevel"/>
    <w:tmpl w:val="FEA0C9DA"/>
    <w:lvl w:ilvl="0" w:tplc="F21494A6">
      <w:start w:val="1"/>
      <w:numFmt w:val="bullet"/>
      <w:lvlText w:val=""/>
      <w:lvlJc w:val="left"/>
      <w:pPr>
        <w:tabs>
          <w:tab w:val="num" w:pos="947"/>
        </w:tabs>
        <w:ind w:left="153" w:firstLine="567"/>
      </w:pPr>
      <w:rPr>
        <w:rFonts w:ascii="Symbol" w:hAnsi="Symbol" w:hint="default"/>
      </w:rPr>
    </w:lvl>
    <w:lvl w:ilvl="1" w:tplc="A7AE3F1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F832C0"/>
    <w:multiLevelType w:val="hybridMultilevel"/>
    <w:tmpl w:val="07A0F93E"/>
    <w:lvl w:ilvl="0" w:tplc="206ADA30">
      <w:start w:val="3"/>
      <w:numFmt w:val="bullet"/>
      <w:lvlText w:val="-"/>
      <w:lvlJc w:val="left"/>
      <w:pPr>
        <w:tabs>
          <w:tab w:val="num" w:pos="1080"/>
        </w:tabs>
        <w:ind w:left="1080" w:hanging="360"/>
      </w:pPr>
      <w:rPr>
        <w:rFonts w:ascii="Times New Roman" w:eastAsia="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84441EC"/>
    <w:multiLevelType w:val="hybridMultilevel"/>
    <w:tmpl w:val="875EC5DC"/>
    <w:lvl w:ilvl="0" w:tplc="F7064BF0">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1">
    <w:nsid w:val="3DC14B6E"/>
    <w:multiLevelType w:val="hybridMultilevel"/>
    <w:tmpl w:val="6A2A638C"/>
    <w:lvl w:ilvl="0" w:tplc="806AF4E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CE1144"/>
    <w:multiLevelType w:val="multilevel"/>
    <w:tmpl w:val="53C2CFE2"/>
    <w:lvl w:ilvl="0">
      <w:start w:val="1"/>
      <w:numFmt w:val="bullet"/>
      <w:pStyle w:val="Stylebulleted"/>
      <w:lvlText w:val="-"/>
      <w:lvlJc w:val="left"/>
      <w:pPr>
        <w:tabs>
          <w:tab w:val="num" w:pos="851"/>
        </w:tabs>
        <w:ind w:left="0" w:firstLine="567"/>
      </w:pPr>
      <w:rPr>
        <w:rFonts w:ascii="Times New Roman" w:hAnsi="Times New Roman" w:cs="Times New Roman" w:hint="default"/>
        <w:color w:val="auto"/>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13">
    <w:nsid w:val="57DF3E91"/>
    <w:multiLevelType w:val="hybridMultilevel"/>
    <w:tmpl w:val="FE08FE5A"/>
    <w:lvl w:ilvl="0" w:tplc="A7AE3F18">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9C65A0"/>
    <w:multiLevelType w:val="hybridMultilevel"/>
    <w:tmpl w:val="E612EBE2"/>
    <w:lvl w:ilvl="0" w:tplc="F21494A6">
      <w:start w:val="1"/>
      <w:numFmt w:val="bullet"/>
      <w:lvlText w:val=""/>
      <w:lvlJc w:val="left"/>
      <w:pPr>
        <w:tabs>
          <w:tab w:val="num" w:pos="947"/>
        </w:tabs>
        <w:ind w:left="153" w:firstLine="567"/>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20933D8"/>
    <w:multiLevelType w:val="hybridMultilevel"/>
    <w:tmpl w:val="3BB6FEEC"/>
    <w:lvl w:ilvl="0" w:tplc="A7AE3F18">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C941F8"/>
    <w:multiLevelType w:val="hybridMultilevel"/>
    <w:tmpl w:val="F710B298"/>
    <w:lvl w:ilvl="0" w:tplc="DC508304">
      <w:start w:val="1"/>
      <w:numFmt w:val="bullet"/>
      <w:lvlText w:val=""/>
      <w:lvlJc w:val="left"/>
      <w:pPr>
        <w:tabs>
          <w:tab w:val="num" w:pos="1344"/>
        </w:tabs>
        <w:ind w:left="210" w:firstLine="510"/>
      </w:pPr>
      <w:rPr>
        <w:rFonts w:ascii="Symbol" w:hAnsi="Symbol" w:hint="default"/>
      </w:rPr>
    </w:lvl>
    <w:lvl w:ilvl="1" w:tplc="DC508304">
      <w:start w:val="1"/>
      <w:numFmt w:val="bullet"/>
      <w:lvlText w:val=""/>
      <w:lvlJc w:val="left"/>
      <w:pPr>
        <w:tabs>
          <w:tab w:val="num" w:pos="1704"/>
        </w:tabs>
        <w:ind w:left="570" w:firstLine="51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F946F7"/>
    <w:multiLevelType w:val="hybridMultilevel"/>
    <w:tmpl w:val="7366A9A0"/>
    <w:lvl w:ilvl="0" w:tplc="CAA84304">
      <w:start w:val="2"/>
      <w:numFmt w:val="decimal"/>
      <w:lvlText w:val="%1."/>
      <w:lvlJc w:val="left"/>
      <w:pPr>
        <w:tabs>
          <w:tab w:val="num" w:pos="1140"/>
        </w:tabs>
        <w:ind w:left="1140" w:hanging="360"/>
      </w:pPr>
      <w:rPr>
        <w:rFonts w:hint="default"/>
        <w:b/>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1"/>
  </w:num>
  <w:num w:numId="2">
    <w:abstractNumId w:val="2"/>
  </w:num>
  <w:num w:numId="3">
    <w:abstractNumId w:val="14"/>
  </w:num>
  <w:num w:numId="4">
    <w:abstractNumId w:val="7"/>
  </w:num>
  <w:num w:numId="5">
    <w:abstractNumId w:val="8"/>
  </w:num>
  <w:num w:numId="6">
    <w:abstractNumId w:val="15"/>
  </w:num>
  <w:num w:numId="7">
    <w:abstractNumId w:val="16"/>
  </w:num>
  <w:num w:numId="8">
    <w:abstractNumId w:val="13"/>
  </w:num>
  <w:num w:numId="9">
    <w:abstractNumId w:val="3"/>
  </w:num>
  <w:num w:numId="10">
    <w:abstractNumId w:val="5"/>
  </w:num>
  <w:num w:numId="11">
    <w:abstractNumId w:val="0"/>
  </w:num>
  <w:num w:numId="12">
    <w:abstractNumId w:val="1"/>
  </w:num>
  <w:num w:numId="13">
    <w:abstractNumId w:val="9"/>
  </w:num>
  <w:num w:numId="14">
    <w:abstractNumId w:val="4"/>
  </w:num>
  <w:num w:numId="15">
    <w:abstractNumId w:val="17"/>
  </w:num>
  <w:num w:numId="16">
    <w:abstractNumId w:val="6"/>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1"/>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FFB"/>
    <w:rsid w:val="003C10A0"/>
    <w:rsid w:val="004E627A"/>
    <w:rsid w:val="005C5D7A"/>
    <w:rsid w:val="006923A4"/>
    <w:rsid w:val="007D19DA"/>
    <w:rsid w:val="00A24FFB"/>
    <w:rsid w:val="00A46E9E"/>
    <w:rsid w:val="00A83F51"/>
    <w:rsid w:val="00B638CD"/>
    <w:rsid w:val="00B8509B"/>
    <w:rsid w:val="00B86937"/>
    <w:rsid w:val="00CD4FF4"/>
    <w:rsid w:val="00CF68B2"/>
    <w:rsid w:val="00EE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UVnTime" w:hAnsi="UVnTime" w:cs="UVnTime"/>
      <w:sz w:val="26"/>
      <w:szCs w:val="26"/>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right="-284"/>
      <w:jc w:val="center"/>
      <w:outlineLvl w:val="3"/>
    </w:pPr>
    <w:rPr>
      <w:b/>
      <w:bCs/>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autoSpaceDE/>
      <w:autoSpaceDN/>
      <w:ind w:firstLine="851"/>
      <w:jc w:val="both"/>
    </w:pPr>
    <w:rPr>
      <w:rFonts w:ascii="Times New Roman" w:hAnsi="Times New Roman" w:cs="Times New Roman"/>
      <w:b/>
      <w:color w:val="0000FF"/>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qFormat/>
    <w:pPr>
      <w:tabs>
        <w:tab w:val="center" w:pos="4320"/>
        <w:tab w:val="right" w:pos="8640"/>
      </w:tabs>
    </w:pPr>
  </w:style>
  <w:style w:type="table" w:styleId="TableGrid">
    <w:name w:val="Table Grid"/>
    <w:basedOn w:val="TableNormal"/>
    <w:uiPriority w:val="3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pPr>
      <w:autoSpaceDE/>
      <w:autoSpaceDN/>
      <w:spacing w:after="160" w:line="240" w:lineRule="exact"/>
    </w:pPr>
    <w:rPr>
      <w:rFonts w:ascii="Times New Roman" w:hAnsi="Times New Roman" w:cs="Times New Roman"/>
      <w:sz w:val="28"/>
      <w:szCs w:val="22"/>
    </w:rPr>
  </w:style>
  <w:style w:type="paragraph" w:styleId="BodyTextIndent">
    <w:name w:val="Body Text Indent"/>
    <w:basedOn w:val="Normal"/>
    <w:pPr>
      <w:spacing w:after="120"/>
      <w:ind w:left="360"/>
    </w:pPr>
  </w:style>
  <w:style w:type="paragraph" w:customStyle="1" w:styleId="ny1">
    <w:name w:val="ny1"/>
    <w:basedOn w:val="Normal"/>
    <w:pPr>
      <w:autoSpaceDE/>
      <w:autoSpaceDN/>
      <w:ind w:firstLine="720"/>
      <w:jc w:val="both"/>
    </w:pPr>
    <w:rPr>
      <w:rFonts w:ascii="Times New Roman" w:hAnsi="Times New Roman" w:cs="Times New Roman"/>
      <w:spacing w:val="-20"/>
      <w:sz w:val="28"/>
      <w:szCs w:val="28"/>
    </w:rPr>
  </w:style>
  <w:style w:type="paragraph" w:customStyle="1" w:styleId="CharCharChar1Char">
    <w:name w:val="Char Char Char1 Char"/>
    <w:basedOn w:val="Normal"/>
    <w:pPr>
      <w:autoSpaceDE/>
      <w:autoSpaceDN/>
      <w:spacing w:after="160" w:line="240" w:lineRule="exact"/>
    </w:pPr>
    <w:rPr>
      <w:rFonts w:ascii="Verdana" w:hAnsi="Verdana" w:cs="Times New Roman"/>
      <w:sz w:val="20"/>
      <w:szCs w:val="20"/>
    </w:rPr>
  </w:style>
  <w:style w:type="paragraph" w:styleId="BodyText2">
    <w:name w:val="Body Text 2"/>
    <w:basedOn w:val="Normal"/>
    <w:pPr>
      <w:spacing w:after="120" w:line="480" w:lineRule="auto"/>
    </w:pPr>
  </w:style>
  <w:style w:type="paragraph" w:customStyle="1" w:styleId="Style13ptLeft063cmBefore96ptAfter96ptLine">
    <w:name w:val="Style 13 pt Left:  0.63 cm Before:  9.6 pt After:  9.6 pt Line"/>
    <w:basedOn w:val="Normal"/>
    <w:next w:val="Normal"/>
    <w:autoRedefine/>
    <w:pPr>
      <w:widowControl w:val="0"/>
      <w:autoSpaceDE/>
      <w:autoSpaceDN/>
      <w:spacing w:before="60" w:after="120" w:line="360" w:lineRule="atLeast"/>
      <w:jc w:val="both"/>
      <w:outlineLvl w:val="4"/>
    </w:pPr>
    <w:rPr>
      <w:rFonts w:ascii="Times New Roman" w:eastAsia="Arial Unicode MS" w:hAnsi="Times New Roman" w:cs="Times New Roman"/>
      <w:bCs/>
      <w:kern w:val="32"/>
      <w:sz w:val="20"/>
      <w:szCs w:val="20"/>
      <w:lang w:bidi="he-IL"/>
    </w:rPr>
  </w:style>
  <w:style w:type="character" w:customStyle="1" w:styleId="apple-style-span">
    <w:name w:val="apple-style-span"/>
    <w:basedOn w:val="DefaultParagraphFont"/>
  </w:style>
  <w:style w:type="character" w:customStyle="1" w:styleId="linksearh">
    <w:name w:val="linksearh"/>
    <w:basedOn w:val="DefaultParagraphFont"/>
  </w:style>
  <w:style w:type="character" w:styleId="Hyperlink">
    <w:name w:val="Hyperlink"/>
    <w:rPr>
      <w:color w:val="0000FF"/>
      <w:u w:val="single"/>
    </w:rPr>
  </w:style>
  <w:style w:type="character" w:customStyle="1" w:styleId="apple-converted-space">
    <w:name w:val="apple-converted-space"/>
    <w:basedOn w:val="DefaultParagraphFont"/>
  </w:style>
  <w:style w:type="paragraph" w:customStyle="1" w:styleId="pchartbodycmt">
    <w:name w:val="pchartbodycmt"/>
    <w:basedOn w:val="Normal"/>
    <w:pPr>
      <w:autoSpaceDE/>
      <w:autoSpaceDN/>
      <w:spacing w:before="100" w:beforeAutospacing="1" w:after="100" w:afterAutospacing="1"/>
    </w:pPr>
    <w:rPr>
      <w:rFonts w:ascii="Times New Roman" w:hAnsi="Times New Roman" w:cs="Times New Roman"/>
      <w:sz w:val="24"/>
      <w:szCs w:val="24"/>
    </w:rPr>
  </w:style>
  <w:style w:type="paragraph" w:customStyle="1" w:styleId="Char1">
    <w:name w:val="Char1"/>
    <w:basedOn w:val="Normal"/>
    <w:next w:val="Normal"/>
    <w:autoRedefine/>
    <w:semiHidden/>
    <w:pPr>
      <w:autoSpaceDE/>
      <w:autoSpaceDN/>
      <w:spacing w:before="240" w:after="240" w:line="240" w:lineRule="atLeast"/>
      <w:ind w:firstLine="720"/>
      <w:jc w:val="both"/>
    </w:pPr>
    <w:rPr>
      <w:rFonts w:ascii="Times New Roman" w:hAnsi="Times New Roman" w:cs="Times New Roman"/>
      <w:sz w:val="28"/>
      <w:szCs w:val="22"/>
    </w:rPr>
  </w:style>
  <w:style w:type="paragraph" w:styleId="NormalWeb">
    <w:name w:val="Normal (Web)"/>
    <w:basedOn w:val="Normal"/>
    <w:uiPriority w:val="99"/>
    <w:pPr>
      <w:autoSpaceDE/>
      <w:autoSpaceDN/>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uiPriority w:val="99"/>
    <w:pPr>
      <w:autoSpaceDE/>
      <w:autoSpaceDN/>
      <w:spacing w:after="120"/>
    </w:pPr>
    <w:rPr>
      <w:rFonts w:ascii="Times New Roman" w:hAnsi="Times New Roman" w:cs="Times New Roman"/>
      <w:sz w:val="24"/>
      <w:szCs w:val="24"/>
    </w:rPr>
  </w:style>
  <w:style w:type="character" w:customStyle="1" w:styleId="BodyTextChar">
    <w:name w:val="Body Text Char"/>
    <w:link w:val="BodyText"/>
    <w:uiPriority w:val="99"/>
    <w:rPr>
      <w:sz w:val="24"/>
      <w:szCs w:val="24"/>
    </w:rPr>
  </w:style>
  <w:style w:type="character" w:customStyle="1" w:styleId="FooterChar">
    <w:name w:val="Footer Char"/>
    <w:link w:val="Footer"/>
    <w:uiPriority w:val="99"/>
    <w:rPr>
      <w:rFonts w:ascii="UVnTime" w:hAnsi="UVnTime" w:cs="UVnTime"/>
      <w:sz w:val="26"/>
      <w:szCs w:val="26"/>
    </w:rPr>
  </w:style>
  <w:style w:type="character" w:customStyle="1" w:styleId="HeaderChar">
    <w:name w:val="Header Char"/>
    <w:link w:val="Header"/>
    <w:uiPriority w:val="99"/>
    <w:rPr>
      <w:rFonts w:ascii="UVnTime" w:hAnsi="UVnTime" w:cs="UVnTime"/>
      <w:sz w:val="26"/>
      <w:szCs w:val="26"/>
      <w:lang w:val="en-US" w:eastAsia="en-US"/>
    </w:rPr>
  </w:style>
  <w:style w:type="paragraph" w:styleId="Date">
    <w:name w:val="Date"/>
    <w:next w:val="Normal"/>
    <w:link w:val="DateChar"/>
    <w:unhideWhenUsed/>
    <w:qFormat/>
    <w:pPr>
      <w:widowControl w:val="0"/>
      <w:jc w:val="right"/>
    </w:pPr>
    <w:rPr>
      <w:rFonts w:eastAsia="Calibri"/>
      <w:i/>
      <w:sz w:val="24"/>
      <w:szCs w:val="24"/>
      <w:lang w:val="vi-VN" w:eastAsia="vi-VN"/>
    </w:rPr>
  </w:style>
  <w:style w:type="character" w:customStyle="1" w:styleId="DateChar">
    <w:name w:val="Date Char"/>
    <w:link w:val="Date"/>
    <w:rPr>
      <w:rFonts w:eastAsia="Calibri"/>
      <w:i/>
      <w:sz w:val="24"/>
      <w:szCs w:val="24"/>
    </w:rPr>
  </w:style>
  <w:style w:type="paragraph" w:customStyle="1" w:styleId="Number">
    <w:name w:val="Number"/>
    <w:next w:val="Normal"/>
    <w:link w:val="NumberChar"/>
    <w:qFormat/>
    <w:pPr>
      <w:widowControl w:val="0"/>
      <w:jc w:val="center"/>
    </w:pPr>
    <w:rPr>
      <w:rFonts w:eastAsia="Calibri"/>
      <w:i/>
      <w:sz w:val="26"/>
      <w:szCs w:val="22"/>
      <w:lang w:val="vi-VN" w:eastAsia="vi-VN"/>
    </w:rPr>
  </w:style>
  <w:style w:type="character" w:customStyle="1" w:styleId="NumberChar">
    <w:name w:val="Number Char"/>
    <w:link w:val="Number"/>
    <w:rPr>
      <w:rFonts w:eastAsia="Calibri"/>
      <w:i/>
      <w:sz w:val="26"/>
      <w:szCs w:val="22"/>
    </w:rPr>
  </w:style>
  <w:style w:type="paragraph" w:customStyle="1" w:styleId="OFFICE1">
    <w:name w:val="OFFICE 1"/>
    <w:link w:val="OFFICE1Char"/>
    <w:qFormat/>
    <w:pPr>
      <w:widowControl w:val="0"/>
      <w:jc w:val="center"/>
    </w:pPr>
    <w:rPr>
      <w:rFonts w:eastAsia="Calibri"/>
      <w:b/>
      <w:kern w:val="32"/>
      <w:sz w:val="26"/>
      <w:szCs w:val="22"/>
      <w:lang w:val="vi-VN" w:eastAsia="vi-VN"/>
    </w:rPr>
  </w:style>
  <w:style w:type="character" w:customStyle="1" w:styleId="OFFICE1Char">
    <w:name w:val="OFFICE 1 Char"/>
    <w:link w:val="OFFICE1"/>
    <w:rPr>
      <w:rFonts w:eastAsia="Calibri"/>
      <w:b/>
      <w:kern w:val="32"/>
      <w:sz w:val="26"/>
      <w:szCs w:val="22"/>
    </w:rPr>
  </w:style>
  <w:style w:type="paragraph" w:customStyle="1" w:styleId="SLOGAN1">
    <w:name w:val="SLOGAN 1"/>
    <w:link w:val="SLOGAN1Char"/>
    <w:qFormat/>
    <w:pPr>
      <w:widowControl w:val="0"/>
      <w:jc w:val="center"/>
    </w:pPr>
    <w:rPr>
      <w:rFonts w:eastAsia="Calibri"/>
      <w:b/>
      <w:sz w:val="24"/>
      <w:szCs w:val="22"/>
      <w:lang w:val="vi-VN" w:eastAsia="vi-VN"/>
    </w:rPr>
  </w:style>
  <w:style w:type="character" w:customStyle="1" w:styleId="SLOGAN1Char">
    <w:name w:val="SLOGAN 1 Char"/>
    <w:link w:val="SLOGAN1"/>
    <w:rPr>
      <w:rFonts w:eastAsia="Calibri"/>
      <w:b/>
      <w:sz w:val="24"/>
      <w:szCs w:val="22"/>
    </w:rPr>
  </w:style>
  <w:style w:type="paragraph" w:customStyle="1" w:styleId="Slogan2">
    <w:name w:val="Slogan 2"/>
    <w:qFormat/>
    <w:pPr>
      <w:widowControl w:val="0"/>
      <w:jc w:val="center"/>
    </w:pPr>
    <w:rPr>
      <w:rFonts w:eastAsia="Calibri"/>
      <w:b/>
      <w:sz w:val="26"/>
      <w:szCs w:val="22"/>
    </w:rPr>
  </w:style>
  <w:style w:type="paragraph" w:customStyle="1" w:styleId="Stylebulleted">
    <w:name w:val="Style bulleted"/>
    <w:link w:val="StylebulletedChar"/>
    <w:qFormat/>
    <w:pPr>
      <w:widowControl w:val="0"/>
      <w:numPr>
        <w:numId w:val="18"/>
      </w:numPr>
      <w:tabs>
        <w:tab w:val="right" w:pos="9072"/>
      </w:tabs>
      <w:spacing w:before="120" w:after="120"/>
      <w:jc w:val="both"/>
    </w:pPr>
    <w:rPr>
      <w:rFonts w:eastAsia="Calibri"/>
      <w:sz w:val="26"/>
      <w:szCs w:val="22"/>
      <w:lang w:val="vi-VN" w:eastAsia="vi-VN"/>
    </w:rPr>
  </w:style>
  <w:style w:type="character" w:customStyle="1" w:styleId="StylebulletedChar">
    <w:name w:val="Style bulleted Char"/>
    <w:link w:val="Stylebulleted"/>
    <w:rPr>
      <w:rFonts w:eastAsia="Calibri"/>
      <w:sz w:val="26"/>
      <w:szCs w:val="22"/>
    </w:rPr>
  </w:style>
  <w:style w:type="paragraph" w:customStyle="1" w:styleId="TITLEOFTABLE">
    <w:name w:val="TITLE OF TABLE"/>
    <w:link w:val="TITLEOFTABLEChar"/>
    <w:qFormat/>
    <w:pPr>
      <w:widowControl w:val="0"/>
      <w:spacing w:before="120" w:after="120"/>
      <w:jc w:val="center"/>
    </w:pPr>
    <w:rPr>
      <w:rFonts w:eastAsia="Calibri"/>
      <w:b/>
      <w:sz w:val="24"/>
      <w:szCs w:val="24"/>
      <w:lang w:val="vi-VN" w:eastAsia="vi-VN"/>
    </w:rPr>
  </w:style>
  <w:style w:type="character" w:customStyle="1" w:styleId="TITLEOFTABLEChar">
    <w:name w:val="TITLE OF TABLE Char"/>
    <w:link w:val="TITLEOFTABLE"/>
    <w:rPr>
      <w:rFonts w:eastAsia="Calibri"/>
      <w:b/>
      <w:sz w:val="24"/>
      <w:szCs w:val="24"/>
    </w:rPr>
  </w:style>
  <w:style w:type="paragraph" w:styleId="Title">
    <w:name w:val="Title"/>
    <w:aliases w:val="TITLE"/>
    <w:next w:val="Normal"/>
    <w:link w:val="TitleChar"/>
    <w:qFormat/>
    <w:pPr>
      <w:spacing w:before="240" w:after="240"/>
      <w:contextualSpacing/>
      <w:jc w:val="center"/>
    </w:pPr>
    <w:rPr>
      <w:b/>
      <w:spacing w:val="5"/>
      <w:kern w:val="28"/>
      <w:sz w:val="52"/>
      <w:szCs w:val="52"/>
      <w:lang w:val="vi-VN" w:eastAsia="vi-VN"/>
    </w:rPr>
  </w:style>
  <w:style w:type="character" w:customStyle="1" w:styleId="TitleChar">
    <w:name w:val="Title Char"/>
    <w:aliases w:val="TITLE Char"/>
    <w:link w:val="Title"/>
    <w:rPr>
      <w:b/>
      <w:spacing w:val="5"/>
      <w:kern w:val="28"/>
      <w:sz w:val="52"/>
      <w:szCs w:val="52"/>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link w:val="HTMLPreformatted"/>
    <w:rPr>
      <w:rFonts w:ascii="Courier New" w:hAnsi="Courier New" w:cs="Courier New"/>
      <w:lang w:val="en-US"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UVnTime" w:hAnsi="UVnTime" w:cs="U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UVnTime" w:hAnsi="UVnTime" w:cs="UVnTime"/>
      <w:b/>
      <w:bC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BodyTextChar1">
    <w:name w:val="Body Text Char1"/>
    <w:uiPriority w:val="99"/>
    <w:rPr>
      <w:rFonts w:ascii="Times New Roman" w:hAnsi="Times New Roman" w:cs="Times New Roman"/>
      <w:sz w:val="28"/>
      <w:szCs w:val="28"/>
      <w:u w:val="none"/>
    </w:rPr>
  </w:style>
  <w:style w:type="character" w:customStyle="1" w:styleId="Other">
    <w:name w:val="Other_"/>
    <w:link w:val="Other0"/>
    <w:uiPriority w:val="99"/>
    <w:rPr>
      <w:sz w:val="28"/>
      <w:szCs w:val="28"/>
      <w:shd w:val="clear" w:color="auto" w:fill="FFFFFF"/>
    </w:rPr>
  </w:style>
  <w:style w:type="paragraph" w:customStyle="1" w:styleId="Other0">
    <w:name w:val="Other"/>
    <w:basedOn w:val="Normal"/>
    <w:link w:val="Other"/>
    <w:uiPriority w:val="99"/>
    <w:pPr>
      <w:widowControl w:val="0"/>
      <w:shd w:val="clear" w:color="auto" w:fill="FFFFFF"/>
      <w:autoSpaceDE/>
      <w:autoSpaceDN/>
      <w:spacing w:after="100"/>
      <w:ind w:firstLine="400"/>
    </w:pPr>
    <w:rPr>
      <w:rFonts w:ascii="Times New Roman" w:hAnsi="Times New Roman" w:cs="Times New Roman"/>
      <w:sz w:val="28"/>
      <w:szCs w:val="28"/>
    </w:rPr>
  </w:style>
  <w:style w:type="character" w:customStyle="1" w:styleId="Heading10">
    <w:name w:val="Heading #1_"/>
    <w:link w:val="Heading11"/>
    <w:uiPriority w:val="99"/>
    <w:rPr>
      <w:b/>
      <w:bCs/>
      <w:sz w:val="28"/>
      <w:szCs w:val="28"/>
      <w:shd w:val="clear" w:color="auto" w:fill="FFFFFF"/>
    </w:rPr>
  </w:style>
  <w:style w:type="paragraph" w:customStyle="1" w:styleId="Heading11">
    <w:name w:val="Heading #1"/>
    <w:basedOn w:val="Normal"/>
    <w:link w:val="Heading10"/>
    <w:uiPriority w:val="99"/>
    <w:pPr>
      <w:widowControl w:val="0"/>
      <w:shd w:val="clear" w:color="auto" w:fill="FFFFFF"/>
      <w:autoSpaceDE/>
      <w:autoSpaceDN/>
      <w:spacing w:after="100"/>
      <w:ind w:left="1340"/>
      <w:outlineLvl w:val="0"/>
    </w:pPr>
    <w:rPr>
      <w:rFonts w:ascii="Times New Roman" w:hAnsi="Times New Roman" w:cs="Times New Roman"/>
      <w:b/>
      <w:bCs/>
      <w:sz w:val="28"/>
      <w:szCs w:val="28"/>
    </w:rPr>
  </w:style>
  <w:style w:type="character" w:customStyle="1" w:styleId="Bodytext4">
    <w:name w:val="Body text (4)_"/>
    <w:link w:val="Bodytext40"/>
    <w:locked/>
    <w:rPr>
      <w:b/>
      <w:bCs/>
      <w:sz w:val="26"/>
      <w:szCs w:val="26"/>
      <w:shd w:val="clear" w:color="auto" w:fill="FFFFFF"/>
    </w:rPr>
  </w:style>
  <w:style w:type="paragraph" w:customStyle="1" w:styleId="Bodytext40">
    <w:name w:val="Body text (4)"/>
    <w:basedOn w:val="Normal"/>
    <w:link w:val="Bodytext4"/>
    <w:pPr>
      <w:widowControl w:val="0"/>
      <w:shd w:val="clear" w:color="auto" w:fill="FFFFFF"/>
      <w:autoSpaceDE/>
      <w:autoSpaceDN/>
      <w:spacing w:after="540" w:line="320" w:lineRule="exact"/>
      <w:jc w:val="center"/>
    </w:pPr>
    <w:rPr>
      <w:rFonts w:ascii="Times New Roman" w:hAnsi="Times New Roman" w:cs="Times New Roman"/>
      <w:b/>
      <w:bCs/>
      <w:shd w:val="clear" w:color="auto" w:fill="FFFFFF"/>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pPr>
      <w:ind w:left="720"/>
      <w:contextualSpacing/>
    </w:pPr>
  </w:style>
  <w:style w:type="character" w:customStyle="1" w:styleId="BodyTextIndent2Char">
    <w:name w:val="Body Text Indent 2 Char"/>
    <w:link w:val="BodyTextIndent2"/>
    <w:rPr>
      <w:b/>
      <w:color w:val="0000F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UVnTime" w:hAnsi="UVnTime" w:cs="UVnTime"/>
      <w:sz w:val="26"/>
      <w:szCs w:val="26"/>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right="-284"/>
      <w:jc w:val="center"/>
      <w:outlineLvl w:val="3"/>
    </w:pPr>
    <w:rPr>
      <w:b/>
      <w:bCs/>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autoSpaceDE/>
      <w:autoSpaceDN/>
      <w:ind w:firstLine="851"/>
      <w:jc w:val="both"/>
    </w:pPr>
    <w:rPr>
      <w:rFonts w:ascii="Times New Roman" w:hAnsi="Times New Roman" w:cs="Times New Roman"/>
      <w:b/>
      <w:color w:val="0000FF"/>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qFormat/>
    <w:pPr>
      <w:tabs>
        <w:tab w:val="center" w:pos="4320"/>
        <w:tab w:val="right" w:pos="8640"/>
      </w:tabs>
    </w:pPr>
  </w:style>
  <w:style w:type="table" w:styleId="TableGrid">
    <w:name w:val="Table Grid"/>
    <w:basedOn w:val="TableNormal"/>
    <w:uiPriority w:val="3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next w:val="Normal"/>
    <w:autoRedefine/>
    <w:semiHidden/>
    <w:pPr>
      <w:autoSpaceDE/>
      <w:autoSpaceDN/>
      <w:spacing w:after="160" w:line="240" w:lineRule="exact"/>
    </w:pPr>
    <w:rPr>
      <w:rFonts w:ascii="Times New Roman" w:hAnsi="Times New Roman" w:cs="Times New Roman"/>
      <w:sz w:val="28"/>
      <w:szCs w:val="22"/>
    </w:rPr>
  </w:style>
  <w:style w:type="paragraph" w:styleId="BodyTextIndent">
    <w:name w:val="Body Text Indent"/>
    <w:basedOn w:val="Normal"/>
    <w:pPr>
      <w:spacing w:after="120"/>
      <w:ind w:left="360"/>
    </w:pPr>
  </w:style>
  <w:style w:type="paragraph" w:customStyle="1" w:styleId="ny1">
    <w:name w:val="ny1"/>
    <w:basedOn w:val="Normal"/>
    <w:pPr>
      <w:autoSpaceDE/>
      <w:autoSpaceDN/>
      <w:ind w:firstLine="720"/>
      <w:jc w:val="both"/>
    </w:pPr>
    <w:rPr>
      <w:rFonts w:ascii="Times New Roman" w:hAnsi="Times New Roman" w:cs="Times New Roman"/>
      <w:spacing w:val="-20"/>
      <w:sz w:val="28"/>
      <w:szCs w:val="28"/>
    </w:rPr>
  </w:style>
  <w:style w:type="paragraph" w:customStyle="1" w:styleId="CharCharChar1Char">
    <w:name w:val="Char Char Char1 Char"/>
    <w:basedOn w:val="Normal"/>
    <w:pPr>
      <w:autoSpaceDE/>
      <w:autoSpaceDN/>
      <w:spacing w:after="160" w:line="240" w:lineRule="exact"/>
    </w:pPr>
    <w:rPr>
      <w:rFonts w:ascii="Verdana" w:hAnsi="Verdana" w:cs="Times New Roman"/>
      <w:sz w:val="20"/>
      <w:szCs w:val="20"/>
    </w:rPr>
  </w:style>
  <w:style w:type="paragraph" w:styleId="BodyText2">
    <w:name w:val="Body Text 2"/>
    <w:basedOn w:val="Normal"/>
    <w:pPr>
      <w:spacing w:after="120" w:line="480" w:lineRule="auto"/>
    </w:pPr>
  </w:style>
  <w:style w:type="paragraph" w:customStyle="1" w:styleId="Style13ptLeft063cmBefore96ptAfter96ptLine">
    <w:name w:val="Style 13 pt Left:  0.63 cm Before:  9.6 pt After:  9.6 pt Line"/>
    <w:basedOn w:val="Normal"/>
    <w:next w:val="Normal"/>
    <w:autoRedefine/>
    <w:pPr>
      <w:widowControl w:val="0"/>
      <w:autoSpaceDE/>
      <w:autoSpaceDN/>
      <w:spacing w:before="60" w:after="120" w:line="360" w:lineRule="atLeast"/>
      <w:jc w:val="both"/>
      <w:outlineLvl w:val="4"/>
    </w:pPr>
    <w:rPr>
      <w:rFonts w:ascii="Times New Roman" w:eastAsia="Arial Unicode MS" w:hAnsi="Times New Roman" w:cs="Times New Roman"/>
      <w:bCs/>
      <w:kern w:val="32"/>
      <w:sz w:val="20"/>
      <w:szCs w:val="20"/>
      <w:lang w:bidi="he-IL"/>
    </w:rPr>
  </w:style>
  <w:style w:type="character" w:customStyle="1" w:styleId="apple-style-span">
    <w:name w:val="apple-style-span"/>
    <w:basedOn w:val="DefaultParagraphFont"/>
  </w:style>
  <w:style w:type="character" w:customStyle="1" w:styleId="linksearh">
    <w:name w:val="linksearh"/>
    <w:basedOn w:val="DefaultParagraphFont"/>
  </w:style>
  <w:style w:type="character" w:styleId="Hyperlink">
    <w:name w:val="Hyperlink"/>
    <w:rPr>
      <w:color w:val="0000FF"/>
      <w:u w:val="single"/>
    </w:rPr>
  </w:style>
  <w:style w:type="character" w:customStyle="1" w:styleId="apple-converted-space">
    <w:name w:val="apple-converted-space"/>
    <w:basedOn w:val="DefaultParagraphFont"/>
  </w:style>
  <w:style w:type="paragraph" w:customStyle="1" w:styleId="pchartbodycmt">
    <w:name w:val="pchartbodycmt"/>
    <w:basedOn w:val="Normal"/>
    <w:pPr>
      <w:autoSpaceDE/>
      <w:autoSpaceDN/>
      <w:spacing w:before="100" w:beforeAutospacing="1" w:after="100" w:afterAutospacing="1"/>
    </w:pPr>
    <w:rPr>
      <w:rFonts w:ascii="Times New Roman" w:hAnsi="Times New Roman" w:cs="Times New Roman"/>
      <w:sz w:val="24"/>
      <w:szCs w:val="24"/>
    </w:rPr>
  </w:style>
  <w:style w:type="paragraph" w:customStyle="1" w:styleId="Char1">
    <w:name w:val="Char1"/>
    <w:basedOn w:val="Normal"/>
    <w:next w:val="Normal"/>
    <w:autoRedefine/>
    <w:semiHidden/>
    <w:pPr>
      <w:autoSpaceDE/>
      <w:autoSpaceDN/>
      <w:spacing w:before="240" w:after="240" w:line="240" w:lineRule="atLeast"/>
      <w:ind w:firstLine="720"/>
      <w:jc w:val="both"/>
    </w:pPr>
    <w:rPr>
      <w:rFonts w:ascii="Times New Roman" w:hAnsi="Times New Roman" w:cs="Times New Roman"/>
      <w:sz w:val="28"/>
      <w:szCs w:val="22"/>
    </w:rPr>
  </w:style>
  <w:style w:type="paragraph" w:styleId="NormalWeb">
    <w:name w:val="Normal (Web)"/>
    <w:basedOn w:val="Normal"/>
    <w:uiPriority w:val="99"/>
    <w:pPr>
      <w:autoSpaceDE/>
      <w:autoSpaceDN/>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uiPriority w:val="99"/>
    <w:pPr>
      <w:autoSpaceDE/>
      <w:autoSpaceDN/>
      <w:spacing w:after="120"/>
    </w:pPr>
    <w:rPr>
      <w:rFonts w:ascii="Times New Roman" w:hAnsi="Times New Roman" w:cs="Times New Roman"/>
      <w:sz w:val="24"/>
      <w:szCs w:val="24"/>
    </w:rPr>
  </w:style>
  <w:style w:type="character" w:customStyle="1" w:styleId="BodyTextChar">
    <w:name w:val="Body Text Char"/>
    <w:link w:val="BodyText"/>
    <w:uiPriority w:val="99"/>
    <w:rPr>
      <w:sz w:val="24"/>
      <w:szCs w:val="24"/>
    </w:rPr>
  </w:style>
  <w:style w:type="character" w:customStyle="1" w:styleId="FooterChar">
    <w:name w:val="Footer Char"/>
    <w:link w:val="Footer"/>
    <w:uiPriority w:val="99"/>
    <w:rPr>
      <w:rFonts w:ascii="UVnTime" w:hAnsi="UVnTime" w:cs="UVnTime"/>
      <w:sz w:val="26"/>
      <w:szCs w:val="26"/>
    </w:rPr>
  </w:style>
  <w:style w:type="character" w:customStyle="1" w:styleId="HeaderChar">
    <w:name w:val="Header Char"/>
    <w:link w:val="Header"/>
    <w:uiPriority w:val="99"/>
    <w:rPr>
      <w:rFonts w:ascii="UVnTime" w:hAnsi="UVnTime" w:cs="UVnTime"/>
      <w:sz w:val="26"/>
      <w:szCs w:val="26"/>
      <w:lang w:val="en-US" w:eastAsia="en-US"/>
    </w:rPr>
  </w:style>
  <w:style w:type="paragraph" w:styleId="Date">
    <w:name w:val="Date"/>
    <w:next w:val="Normal"/>
    <w:link w:val="DateChar"/>
    <w:unhideWhenUsed/>
    <w:qFormat/>
    <w:pPr>
      <w:widowControl w:val="0"/>
      <w:jc w:val="right"/>
    </w:pPr>
    <w:rPr>
      <w:rFonts w:eastAsia="Calibri"/>
      <w:i/>
      <w:sz w:val="24"/>
      <w:szCs w:val="24"/>
      <w:lang w:val="vi-VN" w:eastAsia="vi-VN"/>
    </w:rPr>
  </w:style>
  <w:style w:type="character" w:customStyle="1" w:styleId="DateChar">
    <w:name w:val="Date Char"/>
    <w:link w:val="Date"/>
    <w:rPr>
      <w:rFonts w:eastAsia="Calibri"/>
      <w:i/>
      <w:sz w:val="24"/>
      <w:szCs w:val="24"/>
    </w:rPr>
  </w:style>
  <w:style w:type="paragraph" w:customStyle="1" w:styleId="Number">
    <w:name w:val="Number"/>
    <w:next w:val="Normal"/>
    <w:link w:val="NumberChar"/>
    <w:qFormat/>
    <w:pPr>
      <w:widowControl w:val="0"/>
      <w:jc w:val="center"/>
    </w:pPr>
    <w:rPr>
      <w:rFonts w:eastAsia="Calibri"/>
      <w:i/>
      <w:sz w:val="26"/>
      <w:szCs w:val="22"/>
      <w:lang w:val="vi-VN" w:eastAsia="vi-VN"/>
    </w:rPr>
  </w:style>
  <w:style w:type="character" w:customStyle="1" w:styleId="NumberChar">
    <w:name w:val="Number Char"/>
    <w:link w:val="Number"/>
    <w:rPr>
      <w:rFonts w:eastAsia="Calibri"/>
      <w:i/>
      <w:sz w:val="26"/>
      <w:szCs w:val="22"/>
    </w:rPr>
  </w:style>
  <w:style w:type="paragraph" w:customStyle="1" w:styleId="OFFICE1">
    <w:name w:val="OFFICE 1"/>
    <w:link w:val="OFFICE1Char"/>
    <w:qFormat/>
    <w:pPr>
      <w:widowControl w:val="0"/>
      <w:jc w:val="center"/>
    </w:pPr>
    <w:rPr>
      <w:rFonts w:eastAsia="Calibri"/>
      <w:b/>
      <w:kern w:val="32"/>
      <w:sz w:val="26"/>
      <w:szCs w:val="22"/>
      <w:lang w:val="vi-VN" w:eastAsia="vi-VN"/>
    </w:rPr>
  </w:style>
  <w:style w:type="character" w:customStyle="1" w:styleId="OFFICE1Char">
    <w:name w:val="OFFICE 1 Char"/>
    <w:link w:val="OFFICE1"/>
    <w:rPr>
      <w:rFonts w:eastAsia="Calibri"/>
      <w:b/>
      <w:kern w:val="32"/>
      <w:sz w:val="26"/>
      <w:szCs w:val="22"/>
    </w:rPr>
  </w:style>
  <w:style w:type="paragraph" w:customStyle="1" w:styleId="SLOGAN1">
    <w:name w:val="SLOGAN 1"/>
    <w:link w:val="SLOGAN1Char"/>
    <w:qFormat/>
    <w:pPr>
      <w:widowControl w:val="0"/>
      <w:jc w:val="center"/>
    </w:pPr>
    <w:rPr>
      <w:rFonts w:eastAsia="Calibri"/>
      <w:b/>
      <w:sz w:val="24"/>
      <w:szCs w:val="22"/>
      <w:lang w:val="vi-VN" w:eastAsia="vi-VN"/>
    </w:rPr>
  </w:style>
  <w:style w:type="character" w:customStyle="1" w:styleId="SLOGAN1Char">
    <w:name w:val="SLOGAN 1 Char"/>
    <w:link w:val="SLOGAN1"/>
    <w:rPr>
      <w:rFonts w:eastAsia="Calibri"/>
      <w:b/>
      <w:sz w:val="24"/>
      <w:szCs w:val="22"/>
    </w:rPr>
  </w:style>
  <w:style w:type="paragraph" w:customStyle="1" w:styleId="Slogan2">
    <w:name w:val="Slogan 2"/>
    <w:qFormat/>
    <w:pPr>
      <w:widowControl w:val="0"/>
      <w:jc w:val="center"/>
    </w:pPr>
    <w:rPr>
      <w:rFonts w:eastAsia="Calibri"/>
      <w:b/>
      <w:sz w:val="26"/>
      <w:szCs w:val="22"/>
    </w:rPr>
  </w:style>
  <w:style w:type="paragraph" w:customStyle="1" w:styleId="Stylebulleted">
    <w:name w:val="Style bulleted"/>
    <w:link w:val="StylebulletedChar"/>
    <w:qFormat/>
    <w:pPr>
      <w:widowControl w:val="0"/>
      <w:numPr>
        <w:numId w:val="18"/>
      </w:numPr>
      <w:tabs>
        <w:tab w:val="right" w:pos="9072"/>
      </w:tabs>
      <w:spacing w:before="120" w:after="120"/>
      <w:jc w:val="both"/>
    </w:pPr>
    <w:rPr>
      <w:rFonts w:eastAsia="Calibri"/>
      <w:sz w:val="26"/>
      <w:szCs w:val="22"/>
      <w:lang w:val="vi-VN" w:eastAsia="vi-VN"/>
    </w:rPr>
  </w:style>
  <w:style w:type="character" w:customStyle="1" w:styleId="StylebulletedChar">
    <w:name w:val="Style bulleted Char"/>
    <w:link w:val="Stylebulleted"/>
    <w:rPr>
      <w:rFonts w:eastAsia="Calibri"/>
      <w:sz w:val="26"/>
      <w:szCs w:val="22"/>
    </w:rPr>
  </w:style>
  <w:style w:type="paragraph" w:customStyle="1" w:styleId="TITLEOFTABLE">
    <w:name w:val="TITLE OF TABLE"/>
    <w:link w:val="TITLEOFTABLEChar"/>
    <w:qFormat/>
    <w:pPr>
      <w:widowControl w:val="0"/>
      <w:spacing w:before="120" w:after="120"/>
      <w:jc w:val="center"/>
    </w:pPr>
    <w:rPr>
      <w:rFonts w:eastAsia="Calibri"/>
      <w:b/>
      <w:sz w:val="24"/>
      <w:szCs w:val="24"/>
      <w:lang w:val="vi-VN" w:eastAsia="vi-VN"/>
    </w:rPr>
  </w:style>
  <w:style w:type="character" w:customStyle="1" w:styleId="TITLEOFTABLEChar">
    <w:name w:val="TITLE OF TABLE Char"/>
    <w:link w:val="TITLEOFTABLE"/>
    <w:rPr>
      <w:rFonts w:eastAsia="Calibri"/>
      <w:b/>
      <w:sz w:val="24"/>
      <w:szCs w:val="24"/>
    </w:rPr>
  </w:style>
  <w:style w:type="paragraph" w:styleId="Title">
    <w:name w:val="Title"/>
    <w:aliases w:val="TITLE"/>
    <w:next w:val="Normal"/>
    <w:link w:val="TitleChar"/>
    <w:qFormat/>
    <w:pPr>
      <w:spacing w:before="240" w:after="240"/>
      <w:contextualSpacing/>
      <w:jc w:val="center"/>
    </w:pPr>
    <w:rPr>
      <w:b/>
      <w:spacing w:val="5"/>
      <w:kern w:val="28"/>
      <w:sz w:val="52"/>
      <w:szCs w:val="52"/>
      <w:lang w:val="vi-VN" w:eastAsia="vi-VN"/>
    </w:rPr>
  </w:style>
  <w:style w:type="character" w:customStyle="1" w:styleId="TitleChar">
    <w:name w:val="Title Char"/>
    <w:aliases w:val="TITLE Char"/>
    <w:link w:val="Title"/>
    <w:rPr>
      <w:b/>
      <w:spacing w:val="5"/>
      <w:kern w:val="28"/>
      <w:sz w:val="52"/>
      <w:szCs w:val="52"/>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link w:val="HTMLPreformatted"/>
    <w:rPr>
      <w:rFonts w:ascii="Courier New" w:hAnsi="Courier New" w:cs="Courier New"/>
      <w:lang w:val="en-US"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UVnTime" w:hAnsi="UVnTime" w:cs="U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UVnTime" w:hAnsi="UVnTime" w:cs="UVnTime"/>
      <w:b/>
      <w:bC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BodyTextChar1">
    <w:name w:val="Body Text Char1"/>
    <w:uiPriority w:val="99"/>
    <w:rPr>
      <w:rFonts w:ascii="Times New Roman" w:hAnsi="Times New Roman" w:cs="Times New Roman"/>
      <w:sz w:val="28"/>
      <w:szCs w:val="28"/>
      <w:u w:val="none"/>
    </w:rPr>
  </w:style>
  <w:style w:type="character" w:customStyle="1" w:styleId="Other">
    <w:name w:val="Other_"/>
    <w:link w:val="Other0"/>
    <w:uiPriority w:val="99"/>
    <w:rPr>
      <w:sz w:val="28"/>
      <w:szCs w:val="28"/>
      <w:shd w:val="clear" w:color="auto" w:fill="FFFFFF"/>
    </w:rPr>
  </w:style>
  <w:style w:type="paragraph" w:customStyle="1" w:styleId="Other0">
    <w:name w:val="Other"/>
    <w:basedOn w:val="Normal"/>
    <w:link w:val="Other"/>
    <w:uiPriority w:val="99"/>
    <w:pPr>
      <w:widowControl w:val="0"/>
      <w:shd w:val="clear" w:color="auto" w:fill="FFFFFF"/>
      <w:autoSpaceDE/>
      <w:autoSpaceDN/>
      <w:spacing w:after="100"/>
      <w:ind w:firstLine="400"/>
    </w:pPr>
    <w:rPr>
      <w:rFonts w:ascii="Times New Roman" w:hAnsi="Times New Roman" w:cs="Times New Roman"/>
      <w:sz w:val="28"/>
      <w:szCs w:val="28"/>
    </w:rPr>
  </w:style>
  <w:style w:type="character" w:customStyle="1" w:styleId="Heading10">
    <w:name w:val="Heading #1_"/>
    <w:link w:val="Heading11"/>
    <w:uiPriority w:val="99"/>
    <w:rPr>
      <w:b/>
      <w:bCs/>
      <w:sz w:val="28"/>
      <w:szCs w:val="28"/>
      <w:shd w:val="clear" w:color="auto" w:fill="FFFFFF"/>
    </w:rPr>
  </w:style>
  <w:style w:type="paragraph" w:customStyle="1" w:styleId="Heading11">
    <w:name w:val="Heading #1"/>
    <w:basedOn w:val="Normal"/>
    <w:link w:val="Heading10"/>
    <w:uiPriority w:val="99"/>
    <w:pPr>
      <w:widowControl w:val="0"/>
      <w:shd w:val="clear" w:color="auto" w:fill="FFFFFF"/>
      <w:autoSpaceDE/>
      <w:autoSpaceDN/>
      <w:spacing w:after="100"/>
      <w:ind w:left="1340"/>
      <w:outlineLvl w:val="0"/>
    </w:pPr>
    <w:rPr>
      <w:rFonts w:ascii="Times New Roman" w:hAnsi="Times New Roman" w:cs="Times New Roman"/>
      <w:b/>
      <w:bCs/>
      <w:sz w:val="28"/>
      <w:szCs w:val="28"/>
    </w:rPr>
  </w:style>
  <w:style w:type="character" w:customStyle="1" w:styleId="Bodytext4">
    <w:name w:val="Body text (4)_"/>
    <w:link w:val="Bodytext40"/>
    <w:locked/>
    <w:rPr>
      <w:b/>
      <w:bCs/>
      <w:sz w:val="26"/>
      <w:szCs w:val="26"/>
      <w:shd w:val="clear" w:color="auto" w:fill="FFFFFF"/>
    </w:rPr>
  </w:style>
  <w:style w:type="paragraph" w:customStyle="1" w:styleId="Bodytext40">
    <w:name w:val="Body text (4)"/>
    <w:basedOn w:val="Normal"/>
    <w:link w:val="Bodytext4"/>
    <w:pPr>
      <w:widowControl w:val="0"/>
      <w:shd w:val="clear" w:color="auto" w:fill="FFFFFF"/>
      <w:autoSpaceDE/>
      <w:autoSpaceDN/>
      <w:spacing w:after="540" w:line="320" w:lineRule="exact"/>
      <w:jc w:val="center"/>
    </w:pPr>
    <w:rPr>
      <w:rFonts w:ascii="Times New Roman" w:hAnsi="Times New Roman" w:cs="Times New Roman"/>
      <w:b/>
      <w:bCs/>
      <w:shd w:val="clear" w:color="auto" w:fill="FFFFFF"/>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pPr>
      <w:ind w:left="720"/>
      <w:contextualSpacing/>
    </w:pPr>
  </w:style>
  <w:style w:type="character" w:customStyle="1" w:styleId="BodyTextIndent2Char">
    <w:name w:val="Body Text Indent 2 Char"/>
    <w:link w:val="BodyTextIndent2"/>
    <w:rPr>
      <w:b/>
      <w:color w:val="000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06558">
      <w:bodyDiv w:val="1"/>
      <w:marLeft w:val="0"/>
      <w:marRight w:val="0"/>
      <w:marTop w:val="0"/>
      <w:marBottom w:val="0"/>
      <w:divBdr>
        <w:top w:val="none" w:sz="0" w:space="0" w:color="auto"/>
        <w:left w:val="none" w:sz="0" w:space="0" w:color="auto"/>
        <w:bottom w:val="none" w:sz="0" w:space="0" w:color="auto"/>
        <w:right w:val="none" w:sz="0" w:space="0" w:color="auto"/>
      </w:divBdr>
    </w:div>
    <w:div w:id="360279303">
      <w:bodyDiv w:val="1"/>
      <w:marLeft w:val="0"/>
      <w:marRight w:val="0"/>
      <w:marTop w:val="0"/>
      <w:marBottom w:val="0"/>
      <w:divBdr>
        <w:top w:val="none" w:sz="0" w:space="0" w:color="auto"/>
        <w:left w:val="none" w:sz="0" w:space="0" w:color="auto"/>
        <w:bottom w:val="none" w:sz="0" w:space="0" w:color="auto"/>
        <w:right w:val="none" w:sz="0" w:space="0" w:color="auto"/>
      </w:divBdr>
    </w:div>
    <w:div w:id="979991219">
      <w:bodyDiv w:val="1"/>
      <w:marLeft w:val="0"/>
      <w:marRight w:val="0"/>
      <w:marTop w:val="0"/>
      <w:marBottom w:val="0"/>
      <w:divBdr>
        <w:top w:val="none" w:sz="0" w:space="0" w:color="auto"/>
        <w:left w:val="none" w:sz="0" w:space="0" w:color="auto"/>
        <w:bottom w:val="none" w:sz="0" w:space="0" w:color="auto"/>
        <w:right w:val="none" w:sz="0" w:space="0" w:color="auto"/>
      </w:divBdr>
    </w:div>
    <w:div w:id="1090082260">
      <w:bodyDiv w:val="1"/>
      <w:marLeft w:val="0"/>
      <w:marRight w:val="0"/>
      <w:marTop w:val="0"/>
      <w:marBottom w:val="0"/>
      <w:divBdr>
        <w:top w:val="none" w:sz="0" w:space="0" w:color="auto"/>
        <w:left w:val="none" w:sz="0" w:space="0" w:color="auto"/>
        <w:bottom w:val="none" w:sz="0" w:space="0" w:color="auto"/>
        <w:right w:val="none" w:sz="0" w:space="0" w:color="auto"/>
      </w:divBdr>
    </w:div>
    <w:div w:id="1379553011">
      <w:bodyDiv w:val="1"/>
      <w:marLeft w:val="0"/>
      <w:marRight w:val="0"/>
      <w:marTop w:val="0"/>
      <w:marBottom w:val="0"/>
      <w:divBdr>
        <w:top w:val="none" w:sz="0" w:space="0" w:color="auto"/>
        <w:left w:val="none" w:sz="0" w:space="0" w:color="auto"/>
        <w:bottom w:val="none" w:sz="0" w:space="0" w:color="auto"/>
        <w:right w:val="none" w:sz="0" w:space="0" w:color="auto"/>
      </w:divBdr>
    </w:div>
    <w:div w:id="17244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8CCE-BADD-4E73-AC7D-8ECE7028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Ban Tiếp công dân - Nội chính - UBND Tỉnh Ninh Thuận</vt:lpstr>
    </vt:vector>
  </TitlesOfParts>
  <Company>UBND TINH NINH THUAN</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Tiếp công dân - Nội chính - UBND Tỉnh Ninh Thuận</dc:title>
  <dc:creator>NGUYEN HOANG THAI</dc:creator>
  <cp:lastModifiedBy>Manh Dung</cp:lastModifiedBy>
  <cp:revision>5</cp:revision>
  <cp:lastPrinted>2025-01-08T08:03:00Z</cp:lastPrinted>
  <dcterms:created xsi:type="dcterms:W3CDTF">2025-01-08T09:53:00Z</dcterms:created>
  <dcterms:modified xsi:type="dcterms:W3CDTF">2025-01-10T03:28:00Z</dcterms:modified>
</cp:coreProperties>
</file>