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81"/>
        <w:tblW w:w="9606" w:type="dxa"/>
        <w:tblLayout w:type="fixed"/>
        <w:tblLook w:val="0000" w:firstRow="0" w:lastRow="0" w:firstColumn="0" w:lastColumn="0" w:noHBand="0" w:noVBand="0"/>
      </w:tblPr>
      <w:tblGrid>
        <w:gridCol w:w="3510"/>
        <w:gridCol w:w="6096"/>
      </w:tblGrid>
      <w:tr w:rsidR="004A33C2" w:rsidRPr="004A33C2" w14:paraId="6298D347" w14:textId="77777777" w:rsidTr="00E92679">
        <w:trPr>
          <w:trHeight w:val="601"/>
        </w:trPr>
        <w:tc>
          <w:tcPr>
            <w:tcW w:w="3510" w:type="dxa"/>
          </w:tcPr>
          <w:p w14:paraId="55300F3E" w14:textId="77777777" w:rsidR="0015519A" w:rsidRPr="004A33C2" w:rsidRDefault="0015519A" w:rsidP="00D05A9D">
            <w:pPr>
              <w:pStyle w:val="NormalWeb"/>
              <w:spacing w:before="0" w:beforeAutospacing="0" w:after="0" w:afterAutospacing="0"/>
              <w:jc w:val="center"/>
              <w:rPr>
                <w:b/>
                <w:bCs/>
                <w:sz w:val="28"/>
                <w:szCs w:val="28"/>
                <w:highlight w:val="white"/>
              </w:rPr>
            </w:pPr>
            <w:bookmarkStart w:id="0" w:name="bookmark1"/>
            <w:bookmarkEnd w:id="0"/>
            <w:r w:rsidRPr="004A33C2">
              <w:rPr>
                <w:b/>
                <w:bCs/>
                <w:sz w:val="28"/>
                <w:szCs w:val="28"/>
                <w:highlight w:val="white"/>
              </w:rPr>
              <w:t>ỦY BAN NHÂN DÂN</w:t>
            </w:r>
          </w:p>
          <w:p w14:paraId="2FC59F3B" w14:textId="77777777" w:rsidR="0015519A" w:rsidRPr="004A33C2" w:rsidRDefault="0015519A" w:rsidP="00D05A9D">
            <w:pPr>
              <w:pStyle w:val="NormalWeb"/>
              <w:spacing w:before="0" w:beforeAutospacing="0" w:after="0" w:afterAutospacing="0"/>
              <w:jc w:val="center"/>
              <w:rPr>
                <w:b/>
                <w:bCs/>
                <w:sz w:val="28"/>
                <w:szCs w:val="28"/>
                <w:highlight w:val="white"/>
              </w:rPr>
            </w:pPr>
            <w:r w:rsidRPr="004A33C2">
              <w:rPr>
                <w:b/>
                <w:bCs/>
                <w:sz w:val="28"/>
                <w:szCs w:val="28"/>
                <w:highlight w:val="white"/>
              </w:rPr>
              <w:t>TỈNH NINH THUẬN</w:t>
            </w:r>
          </w:p>
          <w:p w14:paraId="4B7A6EE1" w14:textId="77777777" w:rsidR="0015519A" w:rsidRPr="004A33C2" w:rsidRDefault="003E2EFA" w:rsidP="00D05A9D">
            <w:pPr>
              <w:pStyle w:val="NormalWeb"/>
              <w:spacing w:before="0" w:beforeAutospacing="0" w:after="0" w:afterAutospacing="0"/>
              <w:jc w:val="center"/>
              <w:rPr>
                <w:b/>
                <w:bCs/>
                <w:sz w:val="28"/>
                <w:szCs w:val="28"/>
                <w:highlight w:val="white"/>
              </w:rPr>
            </w:pPr>
            <w:r w:rsidRPr="004A33C2">
              <w:rPr>
                <w:b/>
                <w:bCs/>
                <w:noProof/>
                <w:sz w:val="28"/>
                <w:szCs w:val="28"/>
              </w:rPr>
              <mc:AlternateContent>
                <mc:Choice Requires="wps">
                  <w:drawing>
                    <wp:anchor distT="4294967294" distB="4294967294" distL="114300" distR="114300" simplePos="0" relativeHeight="251659264" behindDoc="0" locked="0" layoutInCell="1" allowOverlap="1" wp14:anchorId="6FC52571" wp14:editId="793A56E2">
                      <wp:simplePos x="0" y="0"/>
                      <wp:positionH relativeFrom="column">
                        <wp:posOffset>605790</wp:posOffset>
                      </wp:positionH>
                      <wp:positionV relativeFrom="paragraph">
                        <wp:posOffset>39369</wp:posOffset>
                      </wp:positionV>
                      <wp:extent cx="914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13875"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7pt,3.1pt" to="119.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KgMLwzaAAAABgEAAA8AAABkcnMvZG93bnJldi54bWxMjsFOwzAQ&#10;RO9I/IO1SFyq1iGFioY4FQJy49JCxXUbL0lEvE5jtw18PQsXOD7NaOblq9F16khDaD0buJoloIgr&#10;b1uuDby+lNNbUCEiW+w8k4FPCrAqzs9yzKw/8ZqOm1grGeGQoYEmxj7TOlQNOQwz3xNL9u4Hh1Fw&#10;qLUd8CTjrtNpkiy0w5blocGeHhqqPjYHZyCUW9qXX5NqkrzNa0/p/vH5CY25vBjv70BFGuNfGX70&#10;RR0Kcdr5A9ugOgPLm2tpGlikoCRO50vh3S/rItf/9YtvAAAA//8DAFBLAQItABQABgAIAAAAIQC2&#10;gziS/gAAAOEBAAATAAAAAAAAAAAAAAAAAAAAAABbQ29udGVudF9UeXBlc10ueG1sUEsBAi0AFAAG&#10;AAgAAAAhADj9If/WAAAAlAEAAAsAAAAAAAAAAAAAAAAALwEAAF9yZWxzLy5yZWxzUEsBAi0AFAAG&#10;AAgAAAAhAGOs/XOtAQAARwMAAA4AAAAAAAAAAAAAAAAALgIAAGRycy9lMm9Eb2MueG1sUEsBAi0A&#10;FAAGAAgAAAAhAKgMLwzaAAAABgEAAA8AAAAAAAAAAAAAAAAABwQAAGRycy9kb3ducmV2LnhtbFBL&#10;BQYAAAAABAAEAPMAAAAOBQAAAAA=&#10;"/>
                  </w:pict>
                </mc:Fallback>
              </mc:AlternateContent>
            </w:r>
          </w:p>
        </w:tc>
        <w:tc>
          <w:tcPr>
            <w:tcW w:w="6096" w:type="dxa"/>
          </w:tcPr>
          <w:p w14:paraId="32FC7C6A" w14:textId="77777777" w:rsidR="0015519A" w:rsidRPr="004A33C2" w:rsidRDefault="0015519A" w:rsidP="00D05A9D">
            <w:pPr>
              <w:pStyle w:val="NormalWeb"/>
              <w:spacing w:before="0" w:beforeAutospacing="0" w:after="0" w:afterAutospacing="0"/>
              <w:jc w:val="center"/>
              <w:rPr>
                <w:b/>
                <w:bCs/>
                <w:sz w:val="28"/>
                <w:szCs w:val="28"/>
                <w:highlight w:val="white"/>
              </w:rPr>
            </w:pPr>
            <w:r w:rsidRPr="004A33C2">
              <w:rPr>
                <w:b/>
                <w:bCs/>
                <w:sz w:val="28"/>
                <w:szCs w:val="28"/>
                <w:highlight w:val="white"/>
              </w:rPr>
              <w:t>CỘNG HÒA XÃ HỘI CHỦ NGHĨA VIỆT NAM</w:t>
            </w:r>
          </w:p>
          <w:p w14:paraId="1B3DBDB6" w14:textId="77777777" w:rsidR="0015519A" w:rsidRPr="004A33C2" w:rsidRDefault="0015519A" w:rsidP="00D05A9D">
            <w:pPr>
              <w:pStyle w:val="NormalWeb"/>
              <w:spacing w:before="0" w:beforeAutospacing="0" w:after="0" w:afterAutospacing="0"/>
              <w:jc w:val="center"/>
              <w:rPr>
                <w:b/>
                <w:bCs/>
                <w:sz w:val="28"/>
                <w:szCs w:val="28"/>
                <w:highlight w:val="white"/>
              </w:rPr>
            </w:pPr>
            <w:r w:rsidRPr="004A33C2">
              <w:rPr>
                <w:b/>
                <w:bCs/>
                <w:sz w:val="28"/>
                <w:szCs w:val="28"/>
                <w:highlight w:val="white"/>
              </w:rPr>
              <w:t>Độc lập - Tự do - Hạnh phúc</w:t>
            </w:r>
          </w:p>
          <w:p w14:paraId="2AA3A25F" w14:textId="77777777" w:rsidR="0015519A" w:rsidRPr="004A33C2" w:rsidRDefault="003E2EFA" w:rsidP="00D05A9D">
            <w:pPr>
              <w:pStyle w:val="NormalWeb"/>
              <w:spacing w:before="0" w:beforeAutospacing="0" w:after="0" w:afterAutospacing="0"/>
              <w:jc w:val="center"/>
              <w:rPr>
                <w:bCs/>
                <w:sz w:val="28"/>
                <w:szCs w:val="28"/>
                <w:highlight w:val="white"/>
              </w:rPr>
            </w:pPr>
            <w:r w:rsidRPr="004A33C2">
              <w:rPr>
                <w:bCs/>
                <w:noProof/>
                <w:sz w:val="28"/>
                <w:szCs w:val="28"/>
              </w:rPr>
              <mc:AlternateContent>
                <mc:Choice Requires="wps">
                  <w:drawing>
                    <wp:anchor distT="4294967294" distB="4294967294" distL="114300" distR="114300" simplePos="0" relativeHeight="251663360" behindDoc="0" locked="0" layoutInCell="1" allowOverlap="1" wp14:anchorId="4E241F9A" wp14:editId="728E0BB4">
                      <wp:simplePos x="0" y="0"/>
                      <wp:positionH relativeFrom="column">
                        <wp:posOffset>825500</wp:posOffset>
                      </wp:positionH>
                      <wp:positionV relativeFrom="paragraph">
                        <wp:posOffset>28575</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0C9A6" id="Straight Connector 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pt,2.25pt" to="23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BlvIfLaAAAABwEAAA8AAABkcnMvZG93bnJldi54bWxMj8FO&#10;wzAQRO9I/IO1SFwqatOWCIU4FQJy40IBcd3GSxIRr9PYbQNfz8IFjk+zmnlbrCffqwONsQts4XJu&#10;QBHXwXXcWHh5ri6uQcWE7LAPTBY+KcK6PD0pMHfhyE902KRGSQnHHC20KQ251rFuyWOch4FYsvcw&#10;ekyCY6PdiEcp971eGJNpjx3LQosD3bVUf2z23kKsXmlXfc3qmXlbNoEWu/vHB7T2/Gy6vQGVaEp/&#10;x/CjL+pQitM27NlF1QsvjfySLKyuQEm+yjLh7S/rstD//ctvAAAA//8DAFBLAQItABQABgAIAAAA&#10;IQC2gziS/gAAAOEBAAATAAAAAAAAAAAAAAAAAAAAAABbQ29udGVudF9UeXBlc10ueG1sUEsBAi0A&#10;FAAGAAgAAAAhADj9If/WAAAAlAEAAAsAAAAAAAAAAAAAAAAALwEAAF9yZWxzLy5yZWxzUEsBAi0A&#10;FAAGAAgAAAAhAA93kH6wAQAASAMAAA4AAAAAAAAAAAAAAAAALgIAAGRycy9lMm9Eb2MueG1sUEsB&#10;Ai0AFAAGAAgAAAAhABlvIfLaAAAABwEAAA8AAAAAAAAAAAAAAAAACgQAAGRycy9kb3ducmV2Lnht&#10;bFBLBQYAAAAABAAEAPMAAAARBQAAAAA=&#10;"/>
                  </w:pict>
                </mc:Fallback>
              </mc:AlternateContent>
            </w:r>
          </w:p>
        </w:tc>
      </w:tr>
      <w:tr w:rsidR="004A33C2" w:rsidRPr="004A33C2" w14:paraId="1174AEB0" w14:textId="77777777" w:rsidTr="00E92679">
        <w:tc>
          <w:tcPr>
            <w:tcW w:w="3510" w:type="dxa"/>
          </w:tcPr>
          <w:p w14:paraId="1BEE308C" w14:textId="77777777" w:rsidR="0015519A" w:rsidRPr="004A33C2" w:rsidRDefault="00195CE7" w:rsidP="00195CE7">
            <w:pPr>
              <w:pStyle w:val="NormalWeb"/>
              <w:spacing w:before="0" w:beforeAutospacing="0" w:after="0" w:afterAutospacing="0"/>
              <w:jc w:val="center"/>
              <w:rPr>
                <w:bCs/>
                <w:sz w:val="28"/>
                <w:szCs w:val="28"/>
                <w:highlight w:val="white"/>
              </w:rPr>
            </w:pPr>
            <w:r w:rsidRPr="004A33C2">
              <w:rPr>
                <w:bCs/>
                <w:sz w:val="28"/>
                <w:szCs w:val="28"/>
                <w:highlight w:val="white"/>
              </w:rPr>
              <w:t xml:space="preserve">Số:   </w:t>
            </w:r>
            <w:r w:rsidR="00E76B6D" w:rsidRPr="004A33C2">
              <w:rPr>
                <w:bCs/>
                <w:sz w:val="28"/>
                <w:szCs w:val="28"/>
                <w:highlight w:val="white"/>
              </w:rPr>
              <w:t xml:space="preserve">  </w:t>
            </w:r>
            <w:r w:rsidR="00C31A17">
              <w:rPr>
                <w:bCs/>
                <w:sz w:val="28"/>
                <w:szCs w:val="28"/>
                <w:highlight w:val="white"/>
              </w:rPr>
              <w:t xml:space="preserve">     </w:t>
            </w:r>
            <w:r w:rsidRPr="004A33C2">
              <w:rPr>
                <w:bCs/>
                <w:sz w:val="28"/>
                <w:szCs w:val="28"/>
                <w:highlight w:val="white"/>
              </w:rPr>
              <w:t xml:space="preserve">   </w:t>
            </w:r>
            <w:r w:rsidR="0015519A" w:rsidRPr="004A33C2">
              <w:rPr>
                <w:bCs/>
                <w:sz w:val="28"/>
                <w:szCs w:val="28"/>
                <w:highlight w:val="white"/>
              </w:rPr>
              <w:t>/KH-UBND</w:t>
            </w:r>
          </w:p>
        </w:tc>
        <w:tc>
          <w:tcPr>
            <w:tcW w:w="6096" w:type="dxa"/>
          </w:tcPr>
          <w:p w14:paraId="1BC937F7" w14:textId="77777777" w:rsidR="0015519A" w:rsidRPr="004A33C2" w:rsidRDefault="007D0586" w:rsidP="00C31A17">
            <w:pPr>
              <w:pStyle w:val="NormalWeb"/>
              <w:spacing w:before="0" w:beforeAutospacing="0" w:after="0" w:afterAutospacing="0"/>
              <w:jc w:val="center"/>
              <w:rPr>
                <w:bCs/>
                <w:sz w:val="28"/>
                <w:szCs w:val="28"/>
                <w:highlight w:val="white"/>
              </w:rPr>
            </w:pPr>
            <w:r w:rsidRPr="004A33C2">
              <w:rPr>
                <w:bCs/>
                <w:i/>
                <w:sz w:val="28"/>
                <w:szCs w:val="28"/>
                <w:highlight w:val="white"/>
              </w:rPr>
              <w:t xml:space="preserve">        </w:t>
            </w:r>
            <w:r w:rsidR="0015519A" w:rsidRPr="004A33C2">
              <w:rPr>
                <w:bCs/>
                <w:i/>
                <w:sz w:val="28"/>
                <w:szCs w:val="28"/>
                <w:highlight w:val="white"/>
              </w:rPr>
              <w:t>Ninh Thuận</w:t>
            </w:r>
            <w:r w:rsidR="0015519A" w:rsidRPr="004A33C2">
              <w:rPr>
                <w:bCs/>
                <w:sz w:val="28"/>
                <w:szCs w:val="28"/>
                <w:highlight w:val="white"/>
              </w:rPr>
              <w:t>,</w:t>
            </w:r>
            <w:r w:rsidR="00FB2795" w:rsidRPr="004A33C2">
              <w:rPr>
                <w:bCs/>
                <w:i/>
                <w:sz w:val="28"/>
                <w:szCs w:val="28"/>
                <w:highlight w:val="white"/>
              </w:rPr>
              <w:t xml:space="preserve"> ngày </w:t>
            </w:r>
            <w:r w:rsidR="00FB1002" w:rsidRPr="004A33C2">
              <w:rPr>
                <w:bCs/>
                <w:i/>
                <w:sz w:val="28"/>
                <w:szCs w:val="28"/>
                <w:highlight w:val="white"/>
              </w:rPr>
              <w:t xml:space="preserve"> </w:t>
            </w:r>
            <w:r w:rsidR="00C31A17">
              <w:rPr>
                <w:bCs/>
                <w:i/>
                <w:sz w:val="28"/>
                <w:szCs w:val="28"/>
                <w:highlight w:val="white"/>
              </w:rPr>
              <w:t xml:space="preserve">     </w:t>
            </w:r>
            <w:r w:rsidR="00021EA1" w:rsidRPr="004A33C2">
              <w:rPr>
                <w:bCs/>
                <w:i/>
                <w:sz w:val="28"/>
                <w:szCs w:val="28"/>
                <w:highlight w:val="white"/>
              </w:rPr>
              <w:t>tháng 02</w:t>
            </w:r>
            <w:r w:rsidR="006405E8" w:rsidRPr="004A33C2">
              <w:rPr>
                <w:bCs/>
                <w:i/>
                <w:sz w:val="28"/>
                <w:szCs w:val="28"/>
                <w:highlight w:val="white"/>
              </w:rPr>
              <w:t xml:space="preserve"> </w:t>
            </w:r>
            <w:r w:rsidR="00787C53" w:rsidRPr="004A33C2">
              <w:rPr>
                <w:bCs/>
                <w:i/>
                <w:sz w:val="28"/>
                <w:szCs w:val="28"/>
                <w:highlight w:val="white"/>
              </w:rPr>
              <w:t>năm 2025</w:t>
            </w:r>
          </w:p>
        </w:tc>
      </w:tr>
    </w:tbl>
    <w:p w14:paraId="445E5301" w14:textId="77777777" w:rsidR="00703A90" w:rsidRPr="004A33C2" w:rsidRDefault="00703A90" w:rsidP="007B54FE">
      <w:pPr>
        <w:pStyle w:val="NormalWeb"/>
        <w:spacing w:before="0" w:beforeAutospacing="0" w:after="0" w:afterAutospacing="0"/>
        <w:rPr>
          <w:b/>
          <w:bCs/>
          <w:i/>
          <w:sz w:val="28"/>
          <w:szCs w:val="28"/>
          <w:highlight w:val="white"/>
        </w:rPr>
      </w:pPr>
    </w:p>
    <w:p w14:paraId="71A328A0" w14:textId="77777777" w:rsidR="00907BBD" w:rsidRPr="004A33C2" w:rsidRDefault="00907BBD" w:rsidP="007B54FE">
      <w:pPr>
        <w:pStyle w:val="NormalWeb"/>
        <w:spacing w:before="0" w:beforeAutospacing="0" w:after="0" w:afterAutospacing="0"/>
        <w:jc w:val="center"/>
        <w:rPr>
          <w:b/>
          <w:bCs/>
          <w:sz w:val="2"/>
          <w:szCs w:val="28"/>
          <w:highlight w:val="white"/>
        </w:rPr>
      </w:pPr>
    </w:p>
    <w:p w14:paraId="1B5A651C" w14:textId="77777777" w:rsidR="0015519A" w:rsidRPr="004A33C2" w:rsidRDefault="0015519A" w:rsidP="007B54FE">
      <w:pPr>
        <w:pStyle w:val="NormalWeb"/>
        <w:spacing w:before="0" w:beforeAutospacing="0" w:after="0" w:afterAutospacing="0"/>
        <w:jc w:val="center"/>
        <w:rPr>
          <w:b/>
          <w:bCs/>
          <w:sz w:val="28"/>
          <w:szCs w:val="28"/>
          <w:highlight w:val="white"/>
        </w:rPr>
      </w:pPr>
      <w:r w:rsidRPr="004A33C2">
        <w:rPr>
          <w:b/>
          <w:bCs/>
          <w:sz w:val="28"/>
          <w:szCs w:val="28"/>
          <w:highlight w:val="white"/>
        </w:rPr>
        <w:t>KẾ HOẠCH</w:t>
      </w:r>
    </w:p>
    <w:p w14:paraId="75E594B2" w14:textId="77777777" w:rsidR="0015519A" w:rsidRPr="004A33C2" w:rsidRDefault="0015519A" w:rsidP="007B54FE">
      <w:pPr>
        <w:pStyle w:val="NormalWeb"/>
        <w:spacing w:before="0" w:beforeAutospacing="0" w:after="0" w:afterAutospacing="0"/>
        <w:jc w:val="center"/>
        <w:rPr>
          <w:b/>
          <w:bCs/>
          <w:sz w:val="28"/>
          <w:szCs w:val="28"/>
          <w:highlight w:val="white"/>
          <w:lang w:val="vi-VN"/>
        </w:rPr>
      </w:pPr>
      <w:r w:rsidRPr="004A33C2">
        <w:rPr>
          <w:b/>
          <w:bCs/>
          <w:sz w:val="28"/>
          <w:szCs w:val="28"/>
          <w:highlight w:val="white"/>
        </w:rPr>
        <w:t xml:space="preserve">Triển khai thực hiện </w:t>
      </w:r>
      <w:r w:rsidR="003E2EFA" w:rsidRPr="004A33C2">
        <w:rPr>
          <w:b/>
          <w:bCs/>
          <w:sz w:val="28"/>
          <w:szCs w:val="28"/>
          <w:highlight w:val="white"/>
        </w:rPr>
        <w:t>c</w:t>
      </w:r>
      <w:r w:rsidRPr="004A33C2">
        <w:rPr>
          <w:b/>
          <w:bCs/>
          <w:sz w:val="28"/>
          <w:szCs w:val="28"/>
          <w:highlight w:val="white"/>
          <w:lang w:val="vi-VN"/>
        </w:rPr>
        <w:t xml:space="preserve">hương trình </w:t>
      </w:r>
      <w:r w:rsidR="003E2EFA" w:rsidRPr="004A33C2">
        <w:rPr>
          <w:b/>
          <w:bCs/>
          <w:sz w:val="28"/>
          <w:szCs w:val="28"/>
          <w:highlight w:val="white"/>
        </w:rPr>
        <w:t>p</w:t>
      </w:r>
      <w:r w:rsidRPr="004A33C2">
        <w:rPr>
          <w:b/>
          <w:bCs/>
          <w:sz w:val="28"/>
          <w:szCs w:val="28"/>
          <w:highlight w:val="white"/>
          <w:lang w:val="vi-VN"/>
        </w:rPr>
        <w:t>hòng ngừa và ứng phó</w:t>
      </w:r>
    </w:p>
    <w:p w14:paraId="03867358" w14:textId="77777777" w:rsidR="0015519A" w:rsidRPr="00F0209C" w:rsidRDefault="0015519A" w:rsidP="007B54FE">
      <w:pPr>
        <w:pStyle w:val="NormalWeb"/>
        <w:spacing w:before="0" w:beforeAutospacing="0" w:after="0" w:afterAutospacing="0"/>
        <w:jc w:val="center"/>
        <w:rPr>
          <w:b/>
          <w:bCs/>
          <w:sz w:val="28"/>
          <w:szCs w:val="28"/>
          <w:highlight w:val="white"/>
          <w:lang w:val="vi-VN"/>
        </w:rPr>
      </w:pPr>
      <w:r w:rsidRPr="004A33C2">
        <w:rPr>
          <w:b/>
          <w:bCs/>
          <w:sz w:val="28"/>
          <w:szCs w:val="28"/>
          <w:highlight w:val="white"/>
          <w:lang w:val="vi-VN"/>
        </w:rPr>
        <w:t xml:space="preserve">với bạo lực trên cơ </w:t>
      </w:r>
      <w:r w:rsidRPr="004A33C2">
        <w:rPr>
          <w:b/>
          <w:bCs/>
          <w:sz w:val="28"/>
          <w:szCs w:val="28"/>
          <w:highlight w:val="white"/>
          <w:u w:color="FF0000"/>
          <w:lang w:val="vi-VN"/>
        </w:rPr>
        <w:t>sở giới</w:t>
      </w:r>
      <w:r w:rsidR="00CC5CCD" w:rsidRPr="004A33C2">
        <w:rPr>
          <w:b/>
          <w:bCs/>
          <w:sz w:val="28"/>
          <w:szCs w:val="28"/>
          <w:highlight w:val="white"/>
          <w:u w:color="FF0000"/>
          <w:lang w:val="vi-VN"/>
        </w:rPr>
        <w:t xml:space="preserve"> </w:t>
      </w:r>
      <w:r w:rsidR="00E71D3C" w:rsidRPr="004A33C2">
        <w:rPr>
          <w:b/>
          <w:bCs/>
          <w:sz w:val="28"/>
          <w:szCs w:val="28"/>
          <w:highlight w:val="white"/>
          <w:lang w:val="vi-VN"/>
        </w:rPr>
        <w:t>năm 202</w:t>
      </w:r>
      <w:r w:rsidR="00787C53" w:rsidRPr="004A33C2">
        <w:rPr>
          <w:b/>
          <w:bCs/>
          <w:sz w:val="28"/>
          <w:szCs w:val="28"/>
          <w:highlight w:val="white"/>
          <w:lang w:val="vi-VN"/>
        </w:rPr>
        <w:t>5</w:t>
      </w:r>
      <w:r w:rsidR="00F0209C" w:rsidRPr="00F0209C">
        <w:rPr>
          <w:b/>
          <w:bCs/>
          <w:sz w:val="28"/>
          <w:szCs w:val="28"/>
          <w:highlight w:val="white"/>
          <w:lang w:val="vi-VN"/>
        </w:rPr>
        <w:t xml:space="preserve"> trên địa bàn tỉnh</w:t>
      </w:r>
    </w:p>
    <w:p w14:paraId="5803A20D" w14:textId="77777777" w:rsidR="00956E55" w:rsidRPr="004A33C2" w:rsidRDefault="004A33C2" w:rsidP="004A33C2">
      <w:pPr>
        <w:pStyle w:val="NormalWeb"/>
        <w:spacing w:before="0" w:beforeAutospacing="0" w:after="0" w:afterAutospacing="0"/>
        <w:jc w:val="center"/>
        <w:rPr>
          <w:b/>
          <w:bCs/>
          <w:sz w:val="28"/>
          <w:szCs w:val="28"/>
          <w:highlight w:val="white"/>
          <w:lang w:val="vi-VN"/>
        </w:rPr>
      </w:pPr>
      <w:r w:rsidRPr="004A33C2">
        <w:rPr>
          <w:b/>
          <w:bCs/>
          <w:noProof/>
          <w:sz w:val="28"/>
          <w:szCs w:val="28"/>
        </w:rPr>
        <mc:AlternateContent>
          <mc:Choice Requires="wps">
            <w:drawing>
              <wp:anchor distT="0" distB="0" distL="114300" distR="114300" simplePos="0" relativeHeight="251664384" behindDoc="0" locked="0" layoutInCell="1" allowOverlap="1" wp14:anchorId="71636F2C" wp14:editId="0EACEBF0">
                <wp:simplePos x="0" y="0"/>
                <wp:positionH relativeFrom="column">
                  <wp:posOffset>2399361</wp:posOffset>
                </wp:positionH>
                <wp:positionV relativeFrom="paragraph">
                  <wp:posOffset>44450</wp:posOffset>
                </wp:positionV>
                <wp:extent cx="970059" cy="1"/>
                <wp:effectExtent l="0" t="0" r="20955" b="19050"/>
                <wp:wrapNone/>
                <wp:docPr id="7" name="Straight Connector 7"/>
                <wp:cNvGraphicFramePr/>
                <a:graphic xmlns:a="http://schemas.openxmlformats.org/drawingml/2006/main">
                  <a:graphicData uri="http://schemas.microsoft.com/office/word/2010/wordprocessingShape">
                    <wps:wsp>
                      <wps:cNvCnPr/>
                      <wps:spPr>
                        <a:xfrm flipV="1">
                          <a:off x="0" y="0"/>
                          <a:ext cx="970059"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4FAB5"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95pt,3.5pt" to="265.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mjoAEAAJEDAAAOAAAAZHJzL2Uyb0RvYy54bWysU8mO2zAMvRfoPwi6N3YG6DJGnDnMoL0U&#10;7aDbXSNTsVBJFCQ1dv6+FJ14ii5AUfQiaOF75Hukdjezd+IIKVsMvdxuWikgaBxsOPTy86fXz15J&#10;kYsKg3IYoJcnyPJm//TJboodXOGIboAkiCTkboq9HEuJXdNkPYJXeYMRAj0aTF4VOqZDMyQ1Ebt3&#10;zVXbvmgmTENMqCFnur1bHuWe+Y0BXd4bk6EI10uqrfCaeH2oa7Pfqe6QVBytPpeh/qEKr2ygpCvV&#10;nSpKfEv2FypvdcKMpmw0+gaNsRpYA6nZtj+p+TiqCKyFzMlxtSn/P1r97ngb7hPZMMXc5XifqorZ&#10;JC+Ms/EL9ZR1UaViZttOq20wF6Hp8vpl2z6/lkLT07Y62iwMlSmmXN4AelE3vXQ2VEGqU8e3uSyh&#10;lxDCPdbAu3JyUINd+ABG2IFyLdXweMCtS+KoqLHD10tajqwQY51bQS2n/CPoHFthwCPzt8A1mjNi&#10;KCvQ24Dpd1nLfCnVLPEX1YvWKvsBhxN3hO2gvrOh5xmtg/XjmeGPP2n/HQAA//8DAFBLAwQUAAYA&#10;CAAAACEAV2D9T9kAAAAHAQAADwAAAGRycy9kb3ducmV2LnhtbEyPwU7DMBBE70j8g7VI3KhNq9QQ&#10;4lSlEuLclktvTrwkEfE6jd02/D1bLnAczWjmTbGafC/OOMYukIHHmQKBVAfXUWPgY//28AQiJkvO&#10;9oHQwDdGWJW3N4XNXbjQFs+71AguoZhbA21KQy5lrFv0Ns7CgMTeZxi9TSzHRrrRXrjc93Ku1FJ6&#10;2xEvtHbATYv11+7kDezfvZqq1G2QjlqtD6/Zkg6ZMfd30/oFRMIp/YXhis/oUDJTFU7kougNLLR+&#10;5qgBzZfYzxZKg6h+tSwL+Z+//AEAAP//AwBQSwECLQAUAAYACAAAACEAtoM4kv4AAADhAQAAEwAA&#10;AAAAAAAAAAAAAAAAAAAAW0NvbnRlbnRfVHlwZXNdLnhtbFBLAQItABQABgAIAAAAIQA4/SH/1gAA&#10;AJQBAAALAAAAAAAAAAAAAAAAAC8BAABfcmVscy8ucmVsc1BLAQItABQABgAIAAAAIQCemymjoAEA&#10;AJEDAAAOAAAAAAAAAAAAAAAAAC4CAABkcnMvZTJvRG9jLnhtbFBLAQItABQABgAIAAAAIQBXYP1P&#10;2QAAAAcBAAAPAAAAAAAAAAAAAAAAAPoDAABkcnMvZG93bnJldi54bWxQSwUGAAAAAAQABADzAAAA&#10;AAUAAAAA&#10;" strokecolor="black [3200]" strokeweight=".5pt">
                <v:stroke joinstyle="miter"/>
              </v:line>
            </w:pict>
          </mc:Fallback>
        </mc:AlternateContent>
      </w:r>
    </w:p>
    <w:p w14:paraId="1E6CB793" w14:textId="77777777" w:rsidR="003E2EFA" w:rsidRPr="004A33C2" w:rsidRDefault="003E2EFA" w:rsidP="00FB1002">
      <w:pPr>
        <w:pStyle w:val="NormalWeb"/>
        <w:spacing w:before="60" w:beforeAutospacing="0" w:after="0" w:afterAutospacing="0"/>
        <w:ind w:firstLine="720"/>
        <w:jc w:val="both"/>
        <w:rPr>
          <w:bCs/>
          <w:sz w:val="12"/>
          <w:szCs w:val="28"/>
          <w:highlight w:val="white"/>
          <w:lang w:val="nl-NL"/>
        </w:rPr>
      </w:pPr>
    </w:p>
    <w:p w14:paraId="4BCB36A1" w14:textId="77777777" w:rsidR="00584CA1" w:rsidRPr="00DE6022" w:rsidRDefault="00584CA1" w:rsidP="00DE6022">
      <w:pPr>
        <w:spacing w:after="120" w:line="240" w:lineRule="auto"/>
        <w:ind w:firstLine="709"/>
        <w:jc w:val="both"/>
        <w:rPr>
          <w:rFonts w:ascii="Times New Roman" w:eastAsia="Times New Roman" w:hAnsi="Times New Roman" w:cs="Times New Roman"/>
          <w:bCs/>
          <w:sz w:val="28"/>
          <w:szCs w:val="28"/>
          <w:highlight w:val="white"/>
          <w:lang w:val="nl-NL"/>
        </w:rPr>
      </w:pPr>
      <w:r w:rsidRPr="00DE6022">
        <w:rPr>
          <w:rFonts w:ascii="Times New Roman" w:eastAsia="Times New Roman" w:hAnsi="Times New Roman" w:cs="Times New Roman"/>
          <w:bCs/>
          <w:sz w:val="28"/>
          <w:szCs w:val="28"/>
          <w:highlight w:val="white"/>
          <w:lang w:val="nl-NL"/>
        </w:rPr>
        <w:t>Căn cứ Quyết định s</w:t>
      </w:r>
      <w:r w:rsidRPr="00DE6022">
        <w:rPr>
          <w:rFonts w:ascii="Times New Roman" w:eastAsia="Times New Roman" w:hAnsi="Times New Roman" w:cs="Times New Roman"/>
          <w:bCs/>
          <w:sz w:val="28"/>
          <w:szCs w:val="28"/>
          <w:highlight w:val="white"/>
          <w:lang w:val="vi-VN"/>
        </w:rPr>
        <w:t>ố 2232/QĐ-TTg</w:t>
      </w:r>
      <w:r w:rsidRPr="00DE6022">
        <w:rPr>
          <w:rFonts w:ascii="Times New Roman" w:eastAsia="Times New Roman" w:hAnsi="Times New Roman" w:cs="Times New Roman"/>
          <w:bCs/>
          <w:sz w:val="28"/>
          <w:szCs w:val="28"/>
          <w:highlight w:val="white"/>
          <w:lang w:val="nl-NL"/>
        </w:rPr>
        <w:t xml:space="preserve">, ngày 28/12/2020 của Thủ tướng Chính phủ phê duyệt </w:t>
      </w:r>
      <w:r w:rsidRPr="00DE6022">
        <w:rPr>
          <w:rFonts w:ascii="Times New Roman" w:eastAsia="Times New Roman" w:hAnsi="Times New Roman" w:cs="Times New Roman"/>
          <w:bCs/>
          <w:sz w:val="28"/>
          <w:szCs w:val="28"/>
          <w:highlight w:val="white"/>
          <w:lang w:val="vi-VN"/>
        </w:rPr>
        <w:t>Chương trình Phòng ngừa và ứng phó</w:t>
      </w:r>
      <w:r w:rsidRPr="00DE6022">
        <w:rPr>
          <w:rFonts w:ascii="Times New Roman" w:eastAsia="Times New Roman" w:hAnsi="Times New Roman" w:cs="Times New Roman"/>
          <w:bCs/>
          <w:sz w:val="28"/>
          <w:szCs w:val="28"/>
          <w:highlight w:val="white"/>
          <w:lang w:val="nl-NL"/>
        </w:rPr>
        <w:t xml:space="preserve"> </w:t>
      </w:r>
      <w:r w:rsidRPr="00DE6022">
        <w:rPr>
          <w:rFonts w:ascii="Times New Roman" w:eastAsia="Times New Roman" w:hAnsi="Times New Roman" w:cs="Times New Roman"/>
          <w:bCs/>
          <w:sz w:val="28"/>
          <w:szCs w:val="28"/>
          <w:highlight w:val="white"/>
          <w:lang w:val="vi-VN"/>
        </w:rPr>
        <w:t>với bạo lực trên cơ sở giới giai đoạn 2021</w:t>
      </w:r>
      <w:r w:rsidRPr="00DE6022">
        <w:rPr>
          <w:rFonts w:ascii="Times New Roman" w:eastAsia="Times New Roman" w:hAnsi="Times New Roman" w:cs="Times New Roman"/>
          <w:bCs/>
          <w:sz w:val="28"/>
          <w:szCs w:val="28"/>
          <w:highlight w:val="white"/>
          <w:lang w:val="nl-NL"/>
        </w:rPr>
        <w:t>-</w:t>
      </w:r>
      <w:r w:rsidRPr="00DE6022">
        <w:rPr>
          <w:rFonts w:ascii="Times New Roman" w:eastAsia="Times New Roman" w:hAnsi="Times New Roman" w:cs="Times New Roman"/>
          <w:bCs/>
          <w:sz w:val="28"/>
          <w:szCs w:val="28"/>
          <w:highlight w:val="white"/>
          <w:lang w:val="vi-VN"/>
        </w:rPr>
        <w:t>2025</w:t>
      </w:r>
      <w:r w:rsidRPr="00DE6022">
        <w:rPr>
          <w:rFonts w:ascii="Times New Roman" w:eastAsia="Times New Roman" w:hAnsi="Times New Roman" w:cs="Times New Roman"/>
          <w:bCs/>
          <w:sz w:val="28"/>
          <w:szCs w:val="28"/>
          <w:highlight w:val="white"/>
          <w:lang w:val="nl-NL"/>
        </w:rPr>
        <w:t>;</w:t>
      </w:r>
    </w:p>
    <w:p w14:paraId="4DFB891E" w14:textId="77777777" w:rsidR="00584CA1" w:rsidRPr="002A5634" w:rsidRDefault="00584CA1" w:rsidP="002A5634">
      <w:pPr>
        <w:spacing w:after="120" w:line="240" w:lineRule="auto"/>
        <w:ind w:firstLine="709"/>
        <w:jc w:val="both"/>
        <w:rPr>
          <w:rFonts w:ascii="Times New Roman" w:eastAsia="Times New Roman" w:hAnsi="Times New Roman" w:cs="Times New Roman"/>
          <w:b/>
          <w:bCs/>
          <w:sz w:val="28"/>
          <w:szCs w:val="28"/>
          <w:highlight w:val="white"/>
          <w:lang w:val="nl-NL"/>
        </w:rPr>
      </w:pPr>
      <w:r w:rsidRPr="00DE6022">
        <w:rPr>
          <w:rFonts w:ascii="Times New Roman" w:eastAsia="Times New Roman" w:hAnsi="Times New Roman" w:cs="Times New Roman"/>
          <w:bCs/>
          <w:sz w:val="28"/>
          <w:szCs w:val="28"/>
          <w:highlight w:val="white"/>
          <w:lang w:val="nl-NL"/>
        </w:rPr>
        <w:t xml:space="preserve">Thực hiện Công </w:t>
      </w:r>
      <w:r w:rsidRPr="00DE6022">
        <w:rPr>
          <w:rFonts w:ascii="Times New Roman" w:eastAsia="Times New Roman" w:hAnsi="Times New Roman" w:cs="Times New Roman"/>
          <w:bCs/>
          <w:sz w:val="28"/>
          <w:szCs w:val="28"/>
          <w:highlight w:val="white"/>
          <w:u w:color="FF0000"/>
          <w:lang w:val="nl-NL"/>
        </w:rPr>
        <w:t>văn số</w:t>
      </w:r>
      <w:r w:rsidRPr="00DE6022">
        <w:rPr>
          <w:rFonts w:ascii="Times New Roman" w:eastAsia="Times New Roman" w:hAnsi="Times New Roman" w:cs="Times New Roman"/>
          <w:bCs/>
          <w:sz w:val="28"/>
          <w:szCs w:val="28"/>
          <w:highlight w:val="white"/>
          <w:lang w:val="nl-NL"/>
        </w:rPr>
        <w:t xml:space="preserve"> 212/LĐTBXH-BĐG ngày 26/01/2021 của Bộ </w:t>
      </w:r>
      <w:r w:rsidRPr="00DE6022">
        <w:rPr>
          <w:rFonts w:ascii="Times New Roman" w:eastAsia="Times New Roman" w:hAnsi="Times New Roman" w:cs="Times New Roman"/>
          <w:bCs/>
          <w:sz w:val="28"/>
          <w:szCs w:val="28"/>
          <w:highlight w:val="white"/>
          <w:lang w:val="vi-VN"/>
        </w:rPr>
        <w:t xml:space="preserve">Lao động - Thương binh và Xã hội </w:t>
      </w:r>
      <w:r w:rsidRPr="00DE6022">
        <w:rPr>
          <w:rFonts w:ascii="Times New Roman" w:eastAsia="Times New Roman" w:hAnsi="Times New Roman" w:cs="Times New Roman"/>
          <w:bCs/>
          <w:sz w:val="28"/>
          <w:szCs w:val="28"/>
          <w:highlight w:val="white"/>
          <w:lang w:val="nl-NL"/>
        </w:rPr>
        <w:t xml:space="preserve">về việc hướng dẫn thực hiện Chương trình </w:t>
      </w:r>
      <w:r w:rsidR="005D350A">
        <w:rPr>
          <w:rFonts w:ascii="Times New Roman" w:eastAsia="Times New Roman" w:hAnsi="Times New Roman" w:cs="Times New Roman"/>
          <w:bCs/>
          <w:sz w:val="28"/>
          <w:szCs w:val="28"/>
          <w:highlight w:val="white"/>
          <w:lang w:val="nl-NL"/>
        </w:rPr>
        <w:t>p</w:t>
      </w:r>
      <w:r w:rsidRPr="00DE6022">
        <w:rPr>
          <w:rFonts w:ascii="Times New Roman" w:eastAsia="Times New Roman" w:hAnsi="Times New Roman" w:cs="Times New Roman"/>
          <w:bCs/>
          <w:sz w:val="28"/>
          <w:szCs w:val="28"/>
          <w:highlight w:val="white"/>
          <w:lang w:val="nl-NL"/>
        </w:rPr>
        <w:t xml:space="preserve">hòng ngừa và ứng phó với bạo lực trên cơ </w:t>
      </w:r>
      <w:r w:rsidRPr="00DE6022">
        <w:rPr>
          <w:rFonts w:ascii="Times New Roman" w:eastAsia="Times New Roman" w:hAnsi="Times New Roman" w:cs="Times New Roman"/>
          <w:bCs/>
          <w:sz w:val="28"/>
          <w:szCs w:val="28"/>
          <w:highlight w:val="white"/>
          <w:u w:color="FF0000"/>
          <w:lang w:val="nl-NL"/>
        </w:rPr>
        <w:t>sở giới</w:t>
      </w:r>
      <w:r w:rsidRPr="00DE6022">
        <w:rPr>
          <w:rFonts w:ascii="Times New Roman" w:eastAsia="Times New Roman" w:hAnsi="Times New Roman" w:cs="Times New Roman"/>
          <w:bCs/>
          <w:sz w:val="28"/>
          <w:szCs w:val="28"/>
          <w:highlight w:val="white"/>
          <w:lang w:val="nl-NL"/>
        </w:rPr>
        <w:t xml:space="preserve"> giai đoạn 2021</w:t>
      </w:r>
      <w:r w:rsidR="002A5634">
        <w:rPr>
          <w:rFonts w:ascii="Times New Roman" w:eastAsia="Times New Roman" w:hAnsi="Times New Roman" w:cs="Times New Roman"/>
          <w:bCs/>
          <w:sz w:val="28"/>
          <w:szCs w:val="28"/>
          <w:highlight w:val="white"/>
          <w:lang w:val="nl-NL"/>
        </w:rPr>
        <w:t xml:space="preserve">- 2025; Kế hoạch số 895/KH-UBND ngày 24/02/2021 của Ủy ban nhân dân tỉnh về </w:t>
      </w:r>
      <w:r w:rsidR="002A5634" w:rsidRPr="002A5634">
        <w:rPr>
          <w:rFonts w:ascii="Times New Roman" w:eastAsia="Times New Roman" w:hAnsi="Times New Roman" w:cs="Times New Roman"/>
          <w:bCs/>
          <w:sz w:val="28"/>
          <w:szCs w:val="28"/>
          <w:lang w:val="nl-NL"/>
        </w:rPr>
        <w:t>t</w:t>
      </w:r>
      <w:r w:rsidR="002A5634" w:rsidRPr="002A5634">
        <w:rPr>
          <w:rStyle w:val="fontstyle01"/>
          <w:b w:val="0"/>
          <w:lang w:val="nl-NL"/>
        </w:rPr>
        <w:t>riển khai thực hiện Ch</w:t>
      </w:r>
      <w:r w:rsidR="002A5634">
        <w:rPr>
          <w:rStyle w:val="fontstyle01"/>
          <w:b w:val="0"/>
          <w:lang w:val="nl-NL"/>
        </w:rPr>
        <w:t>ư</w:t>
      </w:r>
      <w:r w:rsidR="002A5634" w:rsidRPr="002A5634">
        <w:rPr>
          <w:rStyle w:val="fontstyle01"/>
          <w:b w:val="0"/>
          <w:lang w:val="nl-NL"/>
        </w:rPr>
        <w:t xml:space="preserve">ơng trình Phòng ngừa và ứng phó với bạo lực trên cơ sở giới giai đoạn 2021 </w:t>
      </w:r>
      <w:r w:rsidR="002A5634">
        <w:rPr>
          <w:rStyle w:val="fontstyle01"/>
          <w:b w:val="0"/>
          <w:lang w:val="nl-NL"/>
        </w:rPr>
        <w:t>-</w:t>
      </w:r>
      <w:r w:rsidR="002A5634" w:rsidRPr="002A5634">
        <w:rPr>
          <w:rStyle w:val="fontstyle01"/>
          <w:b w:val="0"/>
          <w:lang w:val="nl-NL"/>
        </w:rPr>
        <w:t xml:space="preserve"> 2025</w:t>
      </w:r>
      <w:r w:rsidR="002A5634">
        <w:rPr>
          <w:rStyle w:val="fontstyle01"/>
          <w:b w:val="0"/>
          <w:lang w:val="nl-NL"/>
        </w:rPr>
        <w:t>,</w:t>
      </w:r>
    </w:p>
    <w:p w14:paraId="45C81A71" w14:textId="77777777" w:rsidR="0015519A" w:rsidRPr="00DE6022" w:rsidRDefault="005D350A" w:rsidP="00DE6022">
      <w:pPr>
        <w:pStyle w:val="NormalWeb"/>
        <w:spacing w:before="60" w:beforeAutospacing="0" w:after="0" w:afterAutospacing="0"/>
        <w:ind w:firstLine="709"/>
        <w:jc w:val="both"/>
        <w:rPr>
          <w:bCs/>
          <w:sz w:val="28"/>
          <w:szCs w:val="28"/>
          <w:highlight w:val="white"/>
          <w:lang w:val="nl-NL"/>
        </w:rPr>
      </w:pPr>
      <w:r>
        <w:rPr>
          <w:bCs/>
          <w:sz w:val="28"/>
          <w:szCs w:val="28"/>
          <w:highlight w:val="white"/>
          <w:lang w:val="nl-NL"/>
        </w:rPr>
        <w:t xml:space="preserve">Chủ tịch </w:t>
      </w:r>
      <w:r w:rsidR="0015519A" w:rsidRPr="00DE6022">
        <w:rPr>
          <w:bCs/>
          <w:sz w:val="28"/>
          <w:szCs w:val="28"/>
          <w:highlight w:val="white"/>
          <w:lang w:val="nl-NL"/>
        </w:rPr>
        <w:t xml:space="preserve">Ủy ban nhân dân tỉnh ban hành Kế hoạch triển khai thực hiện </w:t>
      </w:r>
      <w:r w:rsidR="0015519A" w:rsidRPr="00DE6022">
        <w:rPr>
          <w:bCs/>
          <w:sz w:val="28"/>
          <w:szCs w:val="28"/>
          <w:highlight w:val="white"/>
          <w:lang w:val="vi-VN"/>
        </w:rPr>
        <w:t xml:space="preserve">Chương trình </w:t>
      </w:r>
      <w:r w:rsidRPr="005D350A">
        <w:rPr>
          <w:bCs/>
          <w:sz w:val="28"/>
          <w:szCs w:val="28"/>
          <w:highlight w:val="white"/>
          <w:lang w:val="nl-NL"/>
        </w:rPr>
        <w:t>p</w:t>
      </w:r>
      <w:r w:rsidR="0015519A" w:rsidRPr="00DE6022">
        <w:rPr>
          <w:bCs/>
          <w:sz w:val="28"/>
          <w:szCs w:val="28"/>
          <w:highlight w:val="white"/>
          <w:lang w:val="vi-VN"/>
        </w:rPr>
        <w:t>hòng ngừa và ứng phó</w:t>
      </w:r>
      <w:r w:rsidR="003E2EFA" w:rsidRPr="00DE6022">
        <w:rPr>
          <w:bCs/>
          <w:sz w:val="28"/>
          <w:szCs w:val="28"/>
          <w:highlight w:val="white"/>
          <w:lang w:val="nl-NL"/>
        </w:rPr>
        <w:t xml:space="preserve"> </w:t>
      </w:r>
      <w:r w:rsidR="0015519A" w:rsidRPr="00DE6022">
        <w:rPr>
          <w:bCs/>
          <w:sz w:val="28"/>
          <w:szCs w:val="28"/>
          <w:highlight w:val="white"/>
          <w:lang w:val="vi-VN"/>
        </w:rPr>
        <w:t xml:space="preserve">với bạo lực trên cơ </w:t>
      </w:r>
      <w:r w:rsidR="0015519A" w:rsidRPr="00DE6022">
        <w:rPr>
          <w:bCs/>
          <w:sz w:val="28"/>
          <w:szCs w:val="28"/>
          <w:highlight w:val="white"/>
          <w:u w:color="FF0000"/>
          <w:lang w:val="vi-VN"/>
        </w:rPr>
        <w:t>sở giới</w:t>
      </w:r>
      <w:r w:rsidR="00F57F55" w:rsidRPr="00DE6022">
        <w:rPr>
          <w:bCs/>
          <w:sz w:val="28"/>
          <w:szCs w:val="28"/>
          <w:highlight w:val="white"/>
          <w:u w:color="FF0000"/>
          <w:lang w:val="nl-NL"/>
        </w:rPr>
        <w:t xml:space="preserve"> </w:t>
      </w:r>
      <w:r w:rsidR="008B4743" w:rsidRPr="00DE6022">
        <w:rPr>
          <w:bCs/>
          <w:sz w:val="28"/>
          <w:szCs w:val="28"/>
          <w:highlight w:val="white"/>
          <w:lang w:val="nl-NL"/>
        </w:rPr>
        <w:t xml:space="preserve">năm </w:t>
      </w:r>
      <w:r w:rsidR="008B4743" w:rsidRPr="00DE6022">
        <w:rPr>
          <w:bCs/>
          <w:sz w:val="28"/>
          <w:szCs w:val="28"/>
          <w:highlight w:val="white"/>
          <w:lang w:val="vi-VN"/>
        </w:rPr>
        <w:t>202</w:t>
      </w:r>
      <w:r w:rsidR="00787C53" w:rsidRPr="00DE6022">
        <w:rPr>
          <w:bCs/>
          <w:sz w:val="28"/>
          <w:szCs w:val="28"/>
          <w:highlight w:val="white"/>
          <w:lang w:val="nl-NL"/>
        </w:rPr>
        <w:t>5</w:t>
      </w:r>
      <w:r>
        <w:rPr>
          <w:bCs/>
          <w:sz w:val="28"/>
          <w:szCs w:val="28"/>
          <w:highlight w:val="white"/>
          <w:lang w:val="nl-NL"/>
        </w:rPr>
        <w:t xml:space="preserve"> trên địa bàn tỉnh</w:t>
      </w:r>
      <w:r w:rsidR="0015519A" w:rsidRPr="00DE6022">
        <w:rPr>
          <w:bCs/>
          <w:sz w:val="28"/>
          <w:szCs w:val="28"/>
          <w:highlight w:val="white"/>
          <w:lang w:val="nl-NL"/>
        </w:rPr>
        <w:t>, như sau:</w:t>
      </w:r>
    </w:p>
    <w:p w14:paraId="28AB3306" w14:textId="5F6C7FD7" w:rsidR="00A357CD" w:rsidRPr="00DE6022" w:rsidRDefault="00A357CD" w:rsidP="00DE6022">
      <w:pPr>
        <w:shd w:val="clear" w:color="auto" w:fill="FFFFFF"/>
        <w:spacing w:before="60" w:after="0" w:line="240" w:lineRule="auto"/>
        <w:ind w:firstLine="709"/>
        <w:jc w:val="both"/>
        <w:rPr>
          <w:rFonts w:ascii="Times New Roman" w:eastAsia="Times New Roman" w:hAnsi="Times New Roman" w:cs="Times New Roman"/>
          <w:sz w:val="28"/>
          <w:szCs w:val="28"/>
          <w:lang w:val="nl-NL"/>
        </w:rPr>
      </w:pPr>
      <w:r w:rsidRPr="00DE6022">
        <w:rPr>
          <w:rFonts w:ascii="Times New Roman" w:eastAsia="Times New Roman" w:hAnsi="Times New Roman" w:cs="Times New Roman"/>
          <w:b/>
          <w:bCs/>
          <w:sz w:val="28"/>
          <w:szCs w:val="28"/>
          <w:lang w:val="vi-VN"/>
        </w:rPr>
        <w:t xml:space="preserve">I. </w:t>
      </w:r>
      <w:r w:rsidR="004F3D95" w:rsidRPr="00DE6022">
        <w:rPr>
          <w:rFonts w:ascii="Times New Roman" w:eastAsia="Times New Roman" w:hAnsi="Times New Roman" w:cs="Times New Roman"/>
          <w:b/>
          <w:sz w:val="28"/>
          <w:szCs w:val="28"/>
          <w:lang w:val="nl-NL" w:eastAsia="en-GB"/>
        </w:rPr>
        <w:t>MỤC ĐÍCH</w:t>
      </w:r>
      <w:r w:rsidR="00E92679">
        <w:rPr>
          <w:rFonts w:ascii="Times New Roman" w:eastAsia="Times New Roman" w:hAnsi="Times New Roman" w:cs="Times New Roman"/>
          <w:b/>
          <w:sz w:val="28"/>
          <w:szCs w:val="28"/>
          <w:lang w:val="nl-NL" w:eastAsia="en-GB"/>
        </w:rPr>
        <w:t xml:space="preserve"> VÀ</w:t>
      </w:r>
      <w:r w:rsidR="004F3D95" w:rsidRPr="00DE6022">
        <w:rPr>
          <w:rFonts w:ascii="Times New Roman" w:eastAsia="Times New Roman" w:hAnsi="Times New Roman" w:cs="Times New Roman"/>
          <w:b/>
          <w:sz w:val="28"/>
          <w:szCs w:val="28"/>
          <w:lang w:val="nl-NL" w:eastAsia="en-GB"/>
        </w:rPr>
        <w:t xml:space="preserve"> YÊU CẦU</w:t>
      </w:r>
    </w:p>
    <w:p w14:paraId="4AD13C14" w14:textId="77777777" w:rsidR="00A357CD" w:rsidRPr="00DE6022" w:rsidRDefault="004F3D95" w:rsidP="00DE6022">
      <w:pPr>
        <w:shd w:val="clear" w:color="auto" w:fill="FFFFFF"/>
        <w:spacing w:before="60" w:after="0" w:line="240" w:lineRule="auto"/>
        <w:ind w:firstLine="709"/>
        <w:jc w:val="both"/>
        <w:rPr>
          <w:rFonts w:ascii="Times New Roman" w:eastAsia="Times New Roman" w:hAnsi="Times New Roman" w:cs="Times New Roman"/>
          <w:sz w:val="28"/>
          <w:szCs w:val="28"/>
          <w:lang w:val="vi-VN"/>
        </w:rPr>
      </w:pPr>
      <w:r w:rsidRPr="00DE6022">
        <w:rPr>
          <w:rFonts w:ascii="Times New Roman" w:eastAsia="Times New Roman" w:hAnsi="Times New Roman" w:cs="Times New Roman"/>
          <w:sz w:val="28"/>
          <w:szCs w:val="28"/>
          <w:lang w:val="nl-NL"/>
        </w:rPr>
        <w:t>1.</w:t>
      </w:r>
      <w:r w:rsidR="00B048D8" w:rsidRPr="00DE6022">
        <w:rPr>
          <w:rFonts w:ascii="Times New Roman" w:eastAsia="Times New Roman" w:hAnsi="Times New Roman" w:cs="Times New Roman"/>
          <w:sz w:val="28"/>
          <w:szCs w:val="28"/>
          <w:lang w:val="nl-NL"/>
        </w:rPr>
        <w:t xml:space="preserve"> </w:t>
      </w:r>
      <w:r w:rsidR="00A357CD" w:rsidRPr="00DE6022">
        <w:rPr>
          <w:rFonts w:ascii="Times New Roman" w:eastAsia="Times New Roman" w:hAnsi="Times New Roman" w:cs="Times New Roman"/>
          <w:sz w:val="28"/>
          <w:szCs w:val="28"/>
          <w:lang w:val="vi-VN"/>
        </w:rPr>
        <w:t xml:space="preserve">Thực hiện có hiệu quả công tác phòng ngừa và ứng phó với bạo lực trên cơ sở giới. Người bị bạo lực trên cơ sở giới được </w:t>
      </w:r>
      <w:r w:rsidR="00230B79" w:rsidRPr="00DE6022">
        <w:rPr>
          <w:rFonts w:ascii="Times New Roman" w:eastAsia="Times New Roman" w:hAnsi="Times New Roman" w:cs="Times New Roman"/>
          <w:sz w:val="28"/>
          <w:szCs w:val="28"/>
          <w:lang w:val="vi-VN"/>
        </w:rPr>
        <w:t xml:space="preserve">giúp đỡ, được </w:t>
      </w:r>
      <w:r w:rsidR="00A357CD" w:rsidRPr="00DE6022">
        <w:rPr>
          <w:rFonts w:ascii="Times New Roman" w:eastAsia="Times New Roman" w:hAnsi="Times New Roman" w:cs="Times New Roman"/>
          <w:sz w:val="28"/>
          <w:szCs w:val="28"/>
          <w:lang w:val="vi-VN"/>
        </w:rPr>
        <w:t xml:space="preserve">hỗ trợ kịp thời </w:t>
      </w:r>
      <w:r w:rsidR="00230B79" w:rsidRPr="00DE6022">
        <w:rPr>
          <w:rFonts w:ascii="Times New Roman" w:eastAsia="Times New Roman" w:hAnsi="Times New Roman" w:cs="Times New Roman"/>
          <w:bCs/>
          <w:sz w:val="28"/>
          <w:szCs w:val="28"/>
          <w:lang w:val="vi-VN"/>
        </w:rPr>
        <w:t>bằng các hình thức khác nhau</w:t>
      </w:r>
      <w:r w:rsidR="00F57F55" w:rsidRPr="00DE6022">
        <w:rPr>
          <w:rFonts w:ascii="Times New Roman" w:eastAsia="Times New Roman" w:hAnsi="Times New Roman" w:cs="Times New Roman"/>
          <w:bCs/>
          <w:sz w:val="28"/>
          <w:szCs w:val="28"/>
          <w:lang w:val="vi-VN"/>
        </w:rPr>
        <w:t xml:space="preserve"> </w:t>
      </w:r>
      <w:r w:rsidR="00A357CD" w:rsidRPr="00DE6022">
        <w:rPr>
          <w:rFonts w:ascii="Times New Roman" w:eastAsia="Times New Roman" w:hAnsi="Times New Roman" w:cs="Times New Roman"/>
          <w:sz w:val="28"/>
          <w:szCs w:val="28"/>
          <w:lang w:val="vi-VN"/>
        </w:rPr>
        <w:t xml:space="preserve">nhằm ngăn ngừa bạo lực </w:t>
      </w:r>
      <w:r w:rsidR="00230B79" w:rsidRPr="00DE6022">
        <w:rPr>
          <w:rFonts w:ascii="Times New Roman" w:eastAsia="Times New Roman" w:hAnsi="Times New Roman" w:cs="Times New Roman"/>
          <w:sz w:val="28"/>
          <w:szCs w:val="28"/>
          <w:lang w:val="vi-VN"/>
        </w:rPr>
        <w:t>trên cơ sở giới</w:t>
      </w:r>
      <w:r w:rsidR="00A357CD" w:rsidRPr="00DE6022">
        <w:rPr>
          <w:rFonts w:ascii="Times New Roman" w:eastAsia="Times New Roman" w:hAnsi="Times New Roman" w:cs="Times New Roman"/>
          <w:sz w:val="28"/>
          <w:szCs w:val="28"/>
          <w:lang w:val="vi-VN"/>
        </w:rPr>
        <w:t xml:space="preserve">. </w:t>
      </w:r>
    </w:p>
    <w:p w14:paraId="57FAAF5E" w14:textId="77777777" w:rsidR="00DE6022" w:rsidRPr="00DE6022" w:rsidRDefault="004F3D95" w:rsidP="00DE6022">
      <w:pPr>
        <w:shd w:val="clear" w:color="auto" w:fill="FFFFFF"/>
        <w:spacing w:before="60" w:after="0" w:line="240" w:lineRule="auto"/>
        <w:ind w:firstLine="709"/>
        <w:jc w:val="both"/>
        <w:rPr>
          <w:rFonts w:ascii="Times New Roman" w:eastAsia="Times New Roman" w:hAnsi="Times New Roman" w:cs="Times New Roman"/>
          <w:sz w:val="28"/>
          <w:szCs w:val="28"/>
          <w:lang w:val="vi-VN"/>
        </w:rPr>
      </w:pPr>
      <w:r w:rsidRPr="00DE6022">
        <w:rPr>
          <w:rFonts w:ascii="Times New Roman" w:eastAsia="Times New Roman" w:hAnsi="Times New Roman" w:cs="Times New Roman"/>
          <w:sz w:val="28"/>
          <w:szCs w:val="28"/>
          <w:lang w:val="vi-VN"/>
        </w:rPr>
        <w:t>2.</w:t>
      </w:r>
      <w:r w:rsidR="00A357CD" w:rsidRPr="00DE6022">
        <w:rPr>
          <w:rFonts w:ascii="Times New Roman" w:eastAsia="Times New Roman" w:hAnsi="Times New Roman" w:cs="Times New Roman"/>
          <w:sz w:val="28"/>
          <w:szCs w:val="28"/>
          <w:lang w:val="vi-VN"/>
        </w:rPr>
        <w:t xml:space="preserve"> Nâng cao nhận thức, năng lực và trách nhiệm của chính quyền các cấp, các ngành, các tổ chức liên quan và cộng đồng trong việc phòng ngừa và ứng p</w:t>
      </w:r>
      <w:r w:rsidR="005754BD" w:rsidRPr="00DE6022">
        <w:rPr>
          <w:rFonts w:ascii="Times New Roman" w:eastAsia="Times New Roman" w:hAnsi="Times New Roman" w:cs="Times New Roman"/>
          <w:sz w:val="28"/>
          <w:szCs w:val="28"/>
          <w:lang w:val="vi-VN"/>
        </w:rPr>
        <w:t>hó với bạo lực trên cơ sở giới</w:t>
      </w:r>
      <w:r w:rsidR="00A357CD" w:rsidRPr="00DE6022">
        <w:rPr>
          <w:rFonts w:ascii="Times New Roman" w:eastAsia="Times New Roman" w:hAnsi="Times New Roman" w:cs="Times New Roman"/>
          <w:sz w:val="28"/>
          <w:szCs w:val="28"/>
          <w:lang w:val="vi-VN"/>
        </w:rPr>
        <w:t>.</w:t>
      </w:r>
    </w:p>
    <w:p w14:paraId="47269CC3" w14:textId="6AC1C239" w:rsidR="00DE6022" w:rsidRPr="005D350A" w:rsidRDefault="0015519A" w:rsidP="00DE6022">
      <w:pPr>
        <w:shd w:val="clear" w:color="auto" w:fill="FFFFFF"/>
        <w:spacing w:before="60" w:after="0" w:line="240" w:lineRule="auto"/>
        <w:ind w:firstLine="709"/>
        <w:jc w:val="both"/>
        <w:rPr>
          <w:rFonts w:ascii="Times New Roman" w:hAnsi="Times New Roman" w:cs="Times New Roman"/>
          <w:b/>
          <w:bCs/>
          <w:sz w:val="28"/>
          <w:szCs w:val="28"/>
          <w:highlight w:val="white"/>
          <w:lang w:val="vi-VN"/>
        </w:rPr>
      </w:pPr>
      <w:r w:rsidRPr="00DE6022">
        <w:rPr>
          <w:rFonts w:ascii="Times New Roman" w:hAnsi="Times New Roman" w:cs="Times New Roman"/>
          <w:b/>
          <w:bCs/>
          <w:sz w:val="28"/>
          <w:szCs w:val="28"/>
          <w:highlight w:val="white"/>
          <w:lang w:val="vi-VN"/>
        </w:rPr>
        <w:t>I</w:t>
      </w:r>
      <w:r w:rsidR="005754BD" w:rsidRPr="00DE6022">
        <w:rPr>
          <w:rFonts w:ascii="Times New Roman" w:hAnsi="Times New Roman" w:cs="Times New Roman"/>
          <w:b/>
          <w:bCs/>
          <w:sz w:val="28"/>
          <w:szCs w:val="28"/>
          <w:highlight w:val="white"/>
          <w:lang w:val="vi-VN"/>
        </w:rPr>
        <w:t>I</w:t>
      </w:r>
      <w:r w:rsidRPr="00DE6022">
        <w:rPr>
          <w:rFonts w:ascii="Times New Roman" w:hAnsi="Times New Roman" w:cs="Times New Roman"/>
          <w:b/>
          <w:bCs/>
          <w:sz w:val="28"/>
          <w:szCs w:val="28"/>
          <w:highlight w:val="white"/>
          <w:lang w:val="vi-VN"/>
        </w:rPr>
        <w:t>. MỤC TIÊU</w:t>
      </w:r>
      <w:r w:rsidR="00E92679">
        <w:rPr>
          <w:rFonts w:ascii="Times New Roman" w:hAnsi="Times New Roman" w:cs="Times New Roman"/>
          <w:b/>
          <w:bCs/>
          <w:sz w:val="28"/>
          <w:szCs w:val="28"/>
          <w:highlight w:val="white"/>
        </w:rPr>
        <w:t xml:space="preserve"> VÀ CÁC</w:t>
      </w:r>
      <w:r w:rsidR="005D350A" w:rsidRPr="005D350A">
        <w:rPr>
          <w:rFonts w:ascii="Times New Roman" w:hAnsi="Times New Roman" w:cs="Times New Roman"/>
          <w:bCs/>
          <w:sz w:val="28"/>
          <w:szCs w:val="28"/>
          <w:highlight w:val="white"/>
          <w:lang w:val="vi-VN"/>
        </w:rPr>
        <w:t xml:space="preserve"> </w:t>
      </w:r>
      <w:r w:rsidR="005D350A" w:rsidRPr="005D350A">
        <w:rPr>
          <w:rFonts w:ascii="Times New Roman" w:hAnsi="Times New Roman" w:cs="Times New Roman"/>
          <w:b/>
          <w:bCs/>
          <w:sz w:val="28"/>
          <w:szCs w:val="28"/>
          <w:highlight w:val="white"/>
          <w:lang w:val="vi-VN"/>
        </w:rPr>
        <w:t>CHỈ TIÊU</w:t>
      </w:r>
    </w:p>
    <w:p w14:paraId="2F58C918" w14:textId="77777777" w:rsidR="00DE6022" w:rsidRPr="00DE6022" w:rsidRDefault="0015519A" w:rsidP="00DE6022">
      <w:pPr>
        <w:shd w:val="clear" w:color="auto" w:fill="FFFFFF"/>
        <w:spacing w:before="60" w:after="0" w:line="240" w:lineRule="auto"/>
        <w:ind w:firstLine="709"/>
        <w:jc w:val="both"/>
        <w:rPr>
          <w:rFonts w:ascii="Times New Roman" w:hAnsi="Times New Roman" w:cs="Times New Roman"/>
          <w:bCs/>
          <w:sz w:val="28"/>
          <w:szCs w:val="28"/>
          <w:highlight w:val="white"/>
          <w:lang w:val="vi-VN"/>
        </w:rPr>
      </w:pPr>
      <w:r w:rsidRPr="00DE6022">
        <w:rPr>
          <w:rFonts w:ascii="Times New Roman" w:hAnsi="Times New Roman" w:cs="Times New Roman"/>
          <w:bCs/>
          <w:sz w:val="28"/>
          <w:szCs w:val="28"/>
          <w:highlight w:val="white"/>
          <w:lang w:val="vi-VN"/>
        </w:rPr>
        <w:t xml:space="preserve">1. </w:t>
      </w:r>
      <w:r w:rsidRPr="00DE6022">
        <w:rPr>
          <w:rFonts w:ascii="Times New Roman" w:hAnsi="Times New Roman" w:cs="Times New Roman"/>
          <w:bCs/>
          <w:sz w:val="28"/>
          <w:szCs w:val="28"/>
          <w:highlight w:val="white"/>
          <w:u w:color="FF0000"/>
          <w:lang w:val="vi-VN"/>
        </w:rPr>
        <w:t>Mục tiêu chung</w:t>
      </w:r>
      <w:r w:rsidRPr="00DE6022">
        <w:rPr>
          <w:rFonts w:ascii="Times New Roman" w:hAnsi="Times New Roman" w:cs="Times New Roman"/>
          <w:bCs/>
          <w:sz w:val="28"/>
          <w:szCs w:val="28"/>
          <w:highlight w:val="white"/>
          <w:lang w:val="vi-VN"/>
        </w:rPr>
        <w:t>:</w:t>
      </w:r>
      <w:r w:rsidR="00CC5CCD" w:rsidRPr="00DE6022">
        <w:rPr>
          <w:rFonts w:ascii="Times New Roman" w:hAnsi="Times New Roman" w:cs="Times New Roman"/>
          <w:bCs/>
          <w:sz w:val="28"/>
          <w:szCs w:val="28"/>
          <w:highlight w:val="white"/>
          <w:lang w:val="vi-VN"/>
        </w:rPr>
        <w:t xml:space="preserve"> </w:t>
      </w:r>
      <w:r w:rsidRPr="00DE6022">
        <w:rPr>
          <w:rFonts w:ascii="Times New Roman" w:hAnsi="Times New Roman" w:cs="Times New Roman"/>
          <w:bCs/>
          <w:sz w:val="28"/>
          <w:szCs w:val="28"/>
          <w:highlight w:val="white"/>
          <w:lang w:val="vi-VN"/>
        </w:rPr>
        <w:t xml:space="preserve">Tiếp tục thực hiện hiệu quả công tác phòng ngừa, ứng phó với bạo lực trên cơ </w:t>
      </w:r>
      <w:r w:rsidRPr="00DE6022">
        <w:rPr>
          <w:rFonts w:ascii="Times New Roman" w:hAnsi="Times New Roman" w:cs="Times New Roman"/>
          <w:bCs/>
          <w:sz w:val="28"/>
          <w:szCs w:val="28"/>
          <w:highlight w:val="white"/>
          <w:u w:color="FF0000"/>
          <w:lang w:val="vi-VN"/>
        </w:rPr>
        <w:t>sở giới</w:t>
      </w:r>
      <w:r w:rsidRPr="00DE6022">
        <w:rPr>
          <w:rFonts w:ascii="Times New Roman" w:hAnsi="Times New Roman" w:cs="Times New Roman"/>
          <w:bCs/>
          <w:sz w:val="28"/>
          <w:szCs w:val="28"/>
          <w:highlight w:val="white"/>
          <w:lang w:val="vi-VN"/>
        </w:rPr>
        <w:t xml:space="preserve">, ngăn chặn sự gia tăng của tình trạng này thông qua việc nâng </w:t>
      </w:r>
      <w:r w:rsidR="00903814" w:rsidRPr="00DE6022">
        <w:rPr>
          <w:rFonts w:ascii="Times New Roman" w:hAnsi="Times New Roman" w:cs="Times New Roman"/>
          <w:bCs/>
          <w:sz w:val="28"/>
          <w:szCs w:val="28"/>
          <w:highlight w:val="white"/>
          <w:lang w:val="vi-VN"/>
        </w:rPr>
        <w:t>cao nhận thức của các tầng lớp N</w:t>
      </w:r>
      <w:r w:rsidRPr="00DE6022">
        <w:rPr>
          <w:rFonts w:ascii="Times New Roman" w:hAnsi="Times New Roman" w:cs="Times New Roman"/>
          <w:bCs/>
          <w:sz w:val="28"/>
          <w:szCs w:val="28"/>
          <w:highlight w:val="white"/>
          <w:lang w:val="vi-VN"/>
        </w:rPr>
        <w:t xml:space="preserve">hân dân và phát triển, tăng cường khả năng đáp ứng của các cơ sở cung cấp dịch vụ phòng ngừa, ứng phó với bạo lực trên cơ </w:t>
      </w:r>
      <w:r w:rsidRPr="00DE6022">
        <w:rPr>
          <w:rFonts w:ascii="Times New Roman" w:hAnsi="Times New Roman" w:cs="Times New Roman"/>
          <w:bCs/>
          <w:sz w:val="28"/>
          <w:szCs w:val="28"/>
          <w:highlight w:val="white"/>
          <w:u w:color="FF0000"/>
          <w:lang w:val="vi-VN"/>
        </w:rPr>
        <w:t>sở giới</w:t>
      </w:r>
      <w:r w:rsidRPr="00DE6022">
        <w:rPr>
          <w:rFonts w:ascii="Times New Roman" w:hAnsi="Times New Roman" w:cs="Times New Roman"/>
          <w:bCs/>
          <w:sz w:val="28"/>
          <w:szCs w:val="28"/>
          <w:highlight w:val="white"/>
          <w:lang w:val="vi-VN"/>
        </w:rPr>
        <w:t>.</w:t>
      </w:r>
    </w:p>
    <w:p w14:paraId="7C2778E7" w14:textId="77777777" w:rsidR="0015519A" w:rsidRPr="00DE6022" w:rsidRDefault="0015519A" w:rsidP="00DE6022">
      <w:pPr>
        <w:shd w:val="clear" w:color="auto" w:fill="FFFFFF"/>
        <w:spacing w:before="60" w:after="0" w:line="240" w:lineRule="auto"/>
        <w:ind w:firstLine="709"/>
        <w:jc w:val="both"/>
        <w:rPr>
          <w:rFonts w:ascii="Times New Roman" w:eastAsia="Times New Roman" w:hAnsi="Times New Roman" w:cs="Times New Roman"/>
          <w:sz w:val="28"/>
          <w:szCs w:val="28"/>
          <w:lang w:val="vi-VN"/>
        </w:rPr>
      </w:pPr>
      <w:r w:rsidRPr="00DE6022">
        <w:rPr>
          <w:rFonts w:ascii="Times New Roman" w:hAnsi="Times New Roman" w:cs="Times New Roman"/>
          <w:bCs/>
          <w:sz w:val="28"/>
          <w:szCs w:val="28"/>
          <w:highlight w:val="white"/>
          <w:lang w:val="vi-VN"/>
        </w:rPr>
        <w:t xml:space="preserve">2. </w:t>
      </w:r>
      <w:r w:rsidR="004F3D95" w:rsidRPr="00DE6022">
        <w:rPr>
          <w:rFonts w:ascii="Times New Roman" w:hAnsi="Times New Roman" w:cs="Times New Roman"/>
          <w:bCs/>
          <w:sz w:val="28"/>
          <w:szCs w:val="28"/>
          <w:highlight w:val="white"/>
          <w:lang w:val="vi-VN"/>
        </w:rPr>
        <w:t>Các chỉ tiêu</w:t>
      </w:r>
      <w:r w:rsidR="00855CC2" w:rsidRPr="00DE6022">
        <w:rPr>
          <w:rFonts w:ascii="Times New Roman" w:hAnsi="Times New Roman" w:cs="Times New Roman"/>
          <w:bCs/>
          <w:sz w:val="28"/>
          <w:szCs w:val="28"/>
          <w:highlight w:val="white"/>
          <w:lang w:val="vi-VN"/>
        </w:rPr>
        <w:t xml:space="preserve"> năm 202</w:t>
      </w:r>
      <w:r w:rsidR="00787C53" w:rsidRPr="00DE6022">
        <w:rPr>
          <w:rFonts w:ascii="Times New Roman" w:hAnsi="Times New Roman" w:cs="Times New Roman"/>
          <w:bCs/>
          <w:sz w:val="28"/>
          <w:szCs w:val="28"/>
          <w:highlight w:val="white"/>
          <w:lang w:val="vi-VN"/>
        </w:rPr>
        <w:t>5</w:t>
      </w:r>
    </w:p>
    <w:p w14:paraId="1156384C" w14:textId="77777777" w:rsidR="0015519A" w:rsidRPr="00DE6022" w:rsidRDefault="0015519A" w:rsidP="00DE6022">
      <w:pPr>
        <w:pStyle w:val="NormalWeb"/>
        <w:spacing w:before="60" w:beforeAutospacing="0" w:after="0" w:afterAutospacing="0"/>
        <w:ind w:firstLine="709"/>
        <w:jc w:val="both"/>
        <w:rPr>
          <w:b/>
          <w:bCs/>
          <w:sz w:val="28"/>
          <w:szCs w:val="28"/>
          <w:highlight w:val="white"/>
          <w:lang w:val="vi-VN"/>
        </w:rPr>
      </w:pPr>
      <w:r w:rsidRPr="00DE6022">
        <w:rPr>
          <w:bCs/>
          <w:sz w:val="28"/>
          <w:szCs w:val="28"/>
          <w:highlight w:val="white"/>
          <w:lang w:val="vi-VN"/>
        </w:rPr>
        <w:t xml:space="preserve">a) Tối thiểu 50% người bị bạo lực trên cơ </w:t>
      </w:r>
      <w:r w:rsidRPr="00DE6022">
        <w:rPr>
          <w:bCs/>
          <w:sz w:val="28"/>
          <w:szCs w:val="28"/>
          <w:highlight w:val="white"/>
          <w:u w:color="FF0000"/>
          <w:lang w:val="vi-VN"/>
        </w:rPr>
        <w:t>sở giới</w:t>
      </w:r>
      <w:r w:rsidRPr="00DE6022">
        <w:rPr>
          <w:bCs/>
          <w:sz w:val="28"/>
          <w:szCs w:val="28"/>
          <w:highlight w:val="white"/>
          <w:lang w:val="vi-VN"/>
        </w:rPr>
        <w:t xml:space="preserve"> tìm kiếm sự trợ giúp từ cơ quan cung cấp dịch vụ.</w:t>
      </w:r>
    </w:p>
    <w:p w14:paraId="33BA712F" w14:textId="77777777" w:rsidR="0015519A" w:rsidRPr="00DE6022" w:rsidRDefault="0015519A" w:rsidP="00DE6022">
      <w:pPr>
        <w:pStyle w:val="NormalWeb"/>
        <w:spacing w:before="60" w:beforeAutospacing="0" w:after="0" w:afterAutospacing="0"/>
        <w:ind w:firstLine="709"/>
        <w:jc w:val="both"/>
        <w:rPr>
          <w:b/>
          <w:bCs/>
          <w:sz w:val="28"/>
          <w:szCs w:val="28"/>
          <w:highlight w:val="white"/>
          <w:lang w:val="vi-VN"/>
        </w:rPr>
      </w:pPr>
      <w:r w:rsidRPr="00DE6022">
        <w:rPr>
          <w:bCs/>
          <w:sz w:val="28"/>
          <w:szCs w:val="28"/>
          <w:highlight w:val="white"/>
          <w:lang w:val="vi-VN"/>
        </w:rPr>
        <w:t xml:space="preserve">b) </w:t>
      </w:r>
      <w:r w:rsidR="00E77A8D" w:rsidRPr="00DE6022">
        <w:rPr>
          <w:bCs/>
          <w:sz w:val="28"/>
          <w:szCs w:val="28"/>
          <w:highlight w:val="white"/>
          <w:lang w:val="vi-VN"/>
        </w:rPr>
        <w:t>10</w:t>
      </w:r>
      <w:r w:rsidRPr="00DE6022">
        <w:rPr>
          <w:bCs/>
          <w:sz w:val="28"/>
          <w:szCs w:val="28"/>
          <w:highlight w:val="white"/>
          <w:lang w:val="vi-VN"/>
        </w:rPr>
        <w:t xml:space="preserve">0% trường hợp có nhu cầu trợ giúp về bạo lực trên cơ </w:t>
      </w:r>
      <w:r w:rsidRPr="00DE6022">
        <w:rPr>
          <w:bCs/>
          <w:sz w:val="28"/>
          <w:szCs w:val="28"/>
          <w:highlight w:val="white"/>
          <w:u w:color="FF0000"/>
          <w:lang w:val="vi-VN"/>
        </w:rPr>
        <w:t>sở giới</w:t>
      </w:r>
      <w:r w:rsidRPr="00DE6022">
        <w:rPr>
          <w:bCs/>
          <w:sz w:val="28"/>
          <w:szCs w:val="28"/>
          <w:highlight w:val="white"/>
          <w:lang w:val="vi-VN"/>
        </w:rPr>
        <w:t xml:space="preserve"> được trợ giúp bằng các hình thức khác nhau.</w:t>
      </w:r>
    </w:p>
    <w:p w14:paraId="1294ED0C" w14:textId="77777777" w:rsidR="0015519A" w:rsidRPr="00DE6022" w:rsidRDefault="0015519A" w:rsidP="00DE6022">
      <w:pPr>
        <w:pStyle w:val="NormalWeb"/>
        <w:spacing w:before="60" w:beforeAutospacing="0" w:after="0" w:afterAutospacing="0"/>
        <w:ind w:firstLine="709"/>
        <w:jc w:val="both"/>
        <w:rPr>
          <w:b/>
          <w:bCs/>
          <w:sz w:val="28"/>
          <w:szCs w:val="28"/>
          <w:highlight w:val="white"/>
          <w:lang w:val="vi-VN"/>
        </w:rPr>
      </w:pPr>
      <w:r w:rsidRPr="00DE6022">
        <w:rPr>
          <w:b/>
          <w:bCs/>
          <w:sz w:val="28"/>
          <w:szCs w:val="28"/>
          <w:highlight w:val="white"/>
          <w:lang w:val="vi-VN"/>
        </w:rPr>
        <w:t>II</w:t>
      </w:r>
      <w:r w:rsidR="005754BD" w:rsidRPr="00DE6022">
        <w:rPr>
          <w:b/>
          <w:bCs/>
          <w:sz w:val="28"/>
          <w:szCs w:val="28"/>
          <w:highlight w:val="white"/>
          <w:lang w:val="vi-VN"/>
        </w:rPr>
        <w:t>I</w:t>
      </w:r>
      <w:r w:rsidRPr="00DE6022">
        <w:rPr>
          <w:b/>
          <w:bCs/>
          <w:sz w:val="28"/>
          <w:szCs w:val="28"/>
          <w:highlight w:val="white"/>
          <w:lang w:val="vi-VN"/>
        </w:rPr>
        <w:t>. NHIỆM VỤ VÀ GIẢI PHÁP</w:t>
      </w:r>
    </w:p>
    <w:p w14:paraId="76569815" w14:textId="77777777" w:rsidR="0015519A" w:rsidRPr="00DE6022" w:rsidRDefault="0015519A" w:rsidP="00DE6022">
      <w:pPr>
        <w:pStyle w:val="NormalWeb"/>
        <w:spacing w:before="60" w:beforeAutospacing="0" w:after="0" w:afterAutospacing="0"/>
        <w:ind w:firstLine="709"/>
        <w:jc w:val="both"/>
        <w:rPr>
          <w:bCs/>
          <w:sz w:val="28"/>
          <w:szCs w:val="28"/>
          <w:highlight w:val="white"/>
          <w:lang w:val="vi-VN"/>
        </w:rPr>
      </w:pPr>
      <w:r w:rsidRPr="00DE6022">
        <w:rPr>
          <w:bCs/>
          <w:sz w:val="28"/>
          <w:szCs w:val="28"/>
          <w:highlight w:val="white"/>
          <w:lang w:val="vi-VN"/>
        </w:rPr>
        <w:lastRenderedPageBreak/>
        <w:t xml:space="preserve">1. Truyền thông nâng cao nhận thức, trách nhiệm về phòng ngừa, ứng phó với bạo lực trên cơ </w:t>
      </w:r>
      <w:r w:rsidRPr="00DE6022">
        <w:rPr>
          <w:bCs/>
          <w:sz w:val="28"/>
          <w:szCs w:val="28"/>
          <w:highlight w:val="white"/>
          <w:u w:color="FF0000"/>
          <w:lang w:val="vi-VN"/>
        </w:rPr>
        <w:t>sở giới</w:t>
      </w:r>
      <w:r w:rsidRPr="00DE6022">
        <w:rPr>
          <w:bCs/>
          <w:sz w:val="28"/>
          <w:szCs w:val="28"/>
          <w:highlight w:val="white"/>
          <w:lang w:val="vi-VN"/>
        </w:rPr>
        <w:t xml:space="preserve"> bằng các hình thức đa dạng, phù hợp với các nhóm đối tượng.</w:t>
      </w:r>
    </w:p>
    <w:p w14:paraId="73155CB4" w14:textId="77777777" w:rsidR="0015519A" w:rsidRPr="00DE6022" w:rsidRDefault="0015519A" w:rsidP="00DE6022">
      <w:pPr>
        <w:pStyle w:val="NormalWeb"/>
        <w:spacing w:before="60" w:beforeAutospacing="0" w:after="0" w:afterAutospacing="0"/>
        <w:ind w:firstLine="709"/>
        <w:jc w:val="both"/>
        <w:rPr>
          <w:bCs/>
          <w:sz w:val="28"/>
          <w:szCs w:val="28"/>
          <w:highlight w:val="white"/>
          <w:lang w:val="vi-VN"/>
        </w:rPr>
      </w:pPr>
      <w:r w:rsidRPr="00DE6022">
        <w:rPr>
          <w:bCs/>
          <w:sz w:val="28"/>
          <w:szCs w:val="28"/>
          <w:highlight w:val="white"/>
          <w:lang w:val="vi-VN"/>
        </w:rPr>
        <w:t>a)</w:t>
      </w:r>
      <w:r w:rsidR="00B048D8" w:rsidRPr="00DE6022">
        <w:rPr>
          <w:bCs/>
          <w:sz w:val="28"/>
          <w:szCs w:val="28"/>
          <w:highlight w:val="white"/>
          <w:lang w:val="vi-VN"/>
        </w:rPr>
        <w:t xml:space="preserve"> </w:t>
      </w:r>
      <w:r w:rsidRPr="00DE6022">
        <w:rPr>
          <w:bCs/>
          <w:sz w:val="28"/>
          <w:szCs w:val="28"/>
          <w:highlight w:val="white"/>
          <w:lang w:val="vi-VN"/>
        </w:rPr>
        <w:t xml:space="preserve">Tăng cường trách nhiệm của các cấp ủy Đảng, chính quyền, ban, ngành, đoàn thể các cấp, tổ chức và cá nhân trong phòng ngừa, ứng phó với bạo lực trên cơ </w:t>
      </w:r>
      <w:r w:rsidRPr="00DE6022">
        <w:rPr>
          <w:bCs/>
          <w:sz w:val="28"/>
          <w:szCs w:val="28"/>
          <w:highlight w:val="white"/>
          <w:u w:color="FF0000"/>
          <w:lang w:val="vi-VN"/>
        </w:rPr>
        <w:t>sở giới</w:t>
      </w:r>
      <w:r w:rsidRPr="00DE6022">
        <w:rPr>
          <w:bCs/>
          <w:sz w:val="28"/>
          <w:szCs w:val="28"/>
          <w:highlight w:val="white"/>
          <w:lang w:val="vi-VN"/>
        </w:rPr>
        <w:t>.</w:t>
      </w:r>
    </w:p>
    <w:p w14:paraId="159267FE" w14:textId="77777777" w:rsidR="00926C15" w:rsidRPr="00DE6022" w:rsidRDefault="0015519A" w:rsidP="00DE6022">
      <w:pPr>
        <w:spacing w:before="60" w:after="0" w:line="240" w:lineRule="auto"/>
        <w:ind w:firstLine="709"/>
        <w:jc w:val="both"/>
        <w:rPr>
          <w:rFonts w:ascii="Times New Roman" w:hAnsi="Times New Roman" w:cs="Times New Roman"/>
          <w:bCs/>
          <w:sz w:val="28"/>
          <w:szCs w:val="28"/>
          <w:highlight w:val="white"/>
          <w:lang w:val="vi-VN"/>
        </w:rPr>
      </w:pPr>
      <w:r w:rsidRPr="00DE6022">
        <w:rPr>
          <w:rFonts w:ascii="Times New Roman" w:hAnsi="Times New Roman" w:cs="Times New Roman"/>
          <w:bCs/>
          <w:sz w:val="28"/>
          <w:szCs w:val="28"/>
          <w:highlight w:val="white"/>
          <w:lang w:val="vi-VN"/>
        </w:rPr>
        <w:t>b)</w:t>
      </w:r>
      <w:r w:rsidR="00F57F55" w:rsidRPr="00DE6022">
        <w:rPr>
          <w:rFonts w:ascii="Times New Roman" w:hAnsi="Times New Roman" w:cs="Times New Roman"/>
          <w:bCs/>
          <w:sz w:val="28"/>
          <w:szCs w:val="28"/>
          <w:highlight w:val="white"/>
          <w:lang w:val="vi-VN"/>
        </w:rPr>
        <w:t xml:space="preserve"> </w:t>
      </w:r>
      <w:r w:rsidRPr="00DE6022">
        <w:rPr>
          <w:rFonts w:ascii="Times New Roman" w:hAnsi="Times New Roman" w:cs="Times New Roman"/>
          <w:bCs/>
          <w:sz w:val="28"/>
          <w:szCs w:val="28"/>
          <w:highlight w:val="white"/>
          <w:lang w:val="vi-VN"/>
        </w:rPr>
        <w:t>Tổ chức các hoạt động truyền thông thường xuyên và chiến dịch truyền thông hướng tới các nhóm đối tượng phù hợp với mục tiêu vận động chính sách và vận động xã hội, tạo sự thay đổi nhận thức, thực hành về bình đẳng giới trong các</w:t>
      </w:r>
      <w:r w:rsidR="00F57F55" w:rsidRPr="00DE6022">
        <w:rPr>
          <w:rFonts w:ascii="Times New Roman" w:hAnsi="Times New Roman" w:cs="Times New Roman"/>
          <w:bCs/>
          <w:sz w:val="28"/>
          <w:szCs w:val="28"/>
          <w:highlight w:val="white"/>
          <w:lang w:val="vi-VN"/>
        </w:rPr>
        <w:t xml:space="preserve"> </w:t>
      </w:r>
      <w:r w:rsidRPr="00DE6022">
        <w:rPr>
          <w:rFonts w:ascii="Times New Roman" w:hAnsi="Times New Roman" w:cs="Times New Roman"/>
          <w:bCs/>
          <w:sz w:val="28"/>
          <w:szCs w:val="28"/>
          <w:highlight w:val="white"/>
          <w:lang w:val="vi-VN"/>
        </w:rPr>
        <w:t>tầng lớ</w:t>
      </w:r>
      <w:r w:rsidR="00C1427B" w:rsidRPr="00DE6022">
        <w:rPr>
          <w:rFonts w:ascii="Times New Roman" w:hAnsi="Times New Roman" w:cs="Times New Roman"/>
          <w:bCs/>
          <w:sz w:val="28"/>
          <w:szCs w:val="28"/>
          <w:highlight w:val="white"/>
          <w:lang w:val="vi-VN"/>
        </w:rPr>
        <w:t>p N</w:t>
      </w:r>
      <w:r w:rsidRPr="00DE6022">
        <w:rPr>
          <w:rFonts w:ascii="Times New Roman" w:hAnsi="Times New Roman" w:cs="Times New Roman"/>
          <w:bCs/>
          <w:sz w:val="28"/>
          <w:szCs w:val="28"/>
          <w:highlight w:val="white"/>
          <w:lang w:val="vi-VN"/>
        </w:rPr>
        <w:t>hân dân; chú trọng sự tham gia của những người có uy tín trong cộng đồng, nam giới, trẻ em trai, thanh niên nhằm tạo sự thay đổi trong xã hội.</w:t>
      </w:r>
      <w:r w:rsidR="00F57F55" w:rsidRPr="00DE6022">
        <w:rPr>
          <w:rFonts w:ascii="Times New Roman" w:hAnsi="Times New Roman" w:cs="Times New Roman"/>
          <w:bCs/>
          <w:sz w:val="28"/>
          <w:szCs w:val="28"/>
          <w:highlight w:val="white"/>
          <w:lang w:val="vi-VN"/>
        </w:rPr>
        <w:t xml:space="preserve"> </w:t>
      </w:r>
      <w:r w:rsidR="00E478A9" w:rsidRPr="00DE6022">
        <w:rPr>
          <w:rFonts w:ascii="Times New Roman" w:hAnsi="Times New Roman" w:cs="Times New Roman"/>
          <w:bCs/>
          <w:sz w:val="28"/>
          <w:szCs w:val="28"/>
          <w:highlight w:val="white"/>
          <w:u w:color="FF0000"/>
          <w:lang w:val="vi-VN"/>
        </w:rPr>
        <w:t>Đồng thời</w:t>
      </w:r>
      <w:r w:rsidR="00F57F55" w:rsidRPr="00DE6022">
        <w:rPr>
          <w:rFonts w:ascii="Times New Roman" w:hAnsi="Times New Roman" w:cs="Times New Roman"/>
          <w:bCs/>
          <w:sz w:val="28"/>
          <w:szCs w:val="28"/>
          <w:highlight w:val="white"/>
          <w:u w:color="FF0000"/>
          <w:lang w:val="vi-VN"/>
        </w:rPr>
        <w:t xml:space="preserve"> </w:t>
      </w:r>
      <w:r w:rsidR="001F052F" w:rsidRPr="00DE6022">
        <w:rPr>
          <w:rFonts w:ascii="Times New Roman" w:hAnsi="Times New Roman" w:cs="Times New Roman"/>
          <w:bCs/>
          <w:sz w:val="28"/>
          <w:szCs w:val="28"/>
          <w:highlight w:val="white"/>
          <w:u w:color="FF0000"/>
          <w:lang w:val="vi-VN"/>
        </w:rPr>
        <w:t xml:space="preserve">tăng cường </w:t>
      </w:r>
      <w:r w:rsidR="0061481E" w:rsidRPr="00DE6022">
        <w:rPr>
          <w:rFonts w:ascii="Times New Roman" w:hAnsi="Times New Roman" w:cs="Times New Roman"/>
          <w:bCs/>
          <w:sz w:val="28"/>
          <w:szCs w:val="28"/>
          <w:highlight w:val="white"/>
          <w:u w:color="FF0000"/>
          <w:lang w:val="vi-VN"/>
        </w:rPr>
        <w:t>ứ</w:t>
      </w:r>
      <w:r w:rsidRPr="00DE6022">
        <w:rPr>
          <w:rFonts w:ascii="Times New Roman" w:hAnsi="Times New Roman" w:cs="Times New Roman"/>
          <w:bCs/>
          <w:sz w:val="28"/>
          <w:szCs w:val="28"/>
          <w:highlight w:val="white"/>
          <w:u w:color="FF0000"/>
          <w:lang w:val="vi-VN"/>
        </w:rPr>
        <w:t>ng</w:t>
      </w:r>
      <w:r w:rsidRPr="00DE6022">
        <w:rPr>
          <w:rFonts w:ascii="Times New Roman" w:hAnsi="Times New Roman" w:cs="Times New Roman"/>
          <w:bCs/>
          <w:sz w:val="28"/>
          <w:szCs w:val="28"/>
          <w:highlight w:val="white"/>
          <w:lang w:val="vi-VN"/>
        </w:rPr>
        <w:t xml:space="preserve"> dụng công nghệ thông tin trong công tác phòng ngừa và ứng phó với bạo lực trên cơ </w:t>
      </w:r>
      <w:r w:rsidRPr="00DE6022">
        <w:rPr>
          <w:rFonts w:ascii="Times New Roman" w:hAnsi="Times New Roman" w:cs="Times New Roman"/>
          <w:bCs/>
          <w:sz w:val="28"/>
          <w:szCs w:val="28"/>
          <w:highlight w:val="white"/>
          <w:u w:color="FF0000"/>
          <w:lang w:val="vi-VN"/>
        </w:rPr>
        <w:t>sở giới</w:t>
      </w:r>
      <w:r w:rsidRPr="00DE6022">
        <w:rPr>
          <w:rFonts w:ascii="Times New Roman" w:hAnsi="Times New Roman" w:cs="Times New Roman"/>
          <w:bCs/>
          <w:sz w:val="28"/>
          <w:szCs w:val="28"/>
          <w:highlight w:val="white"/>
          <w:lang w:val="vi-VN"/>
        </w:rPr>
        <w:t>.</w:t>
      </w:r>
      <w:r w:rsidR="00F57F55" w:rsidRPr="00DE6022">
        <w:rPr>
          <w:rFonts w:ascii="Times New Roman" w:hAnsi="Times New Roman" w:cs="Times New Roman"/>
          <w:bCs/>
          <w:sz w:val="28"/>
          <w:szCs w:val="28"/>
          <w:highlight w:val="white"/>
          <w:lang w:val="vi-VN"/>
        </w:rPr>
        <w:t xml:space="preserve"> </w:t>
      </w:r>
      <w:r w:rsidR="00926C15" w:rsidRPr="00DE6022">
        <w:rPr>
          <w:rFonts w:ascii="Times New Roman" w:hAnsi="Times New Roman" w:cs="Times New Roman"/>
          <w:bCs/>
          <w:sz w:val="28"/>
          <w:szCs w:val="28"/>
          <w:highlight w:val="white"/>
          <w:lang w:val="vi-VN"/>
        </w:rPr>
        <w:t>Cụ thể:</w:t>
      </w:r>
    </w:p>
    <w:p w14:paraId="2CAC45D4" w14:textId="77777777" w:rsidR="005F550B" w:rsidRPr="00DE6022" w:rsidRDefault="005F550B" w:rsidP="00DE6022">
      <w:pPr>
        <w:pStyle w:val="NormalWeb"/>
        <w:spacing w:before="60" w:beforeAutospacing="0" w:after="0" w:afterAutospacing="0"/>
        <w:ind w:firstLine="709"/>
        <w:jc w:val="both"/>
        <w:rPr>
          <w:bCs/>
          <w:sz w:val="28"/>
          <w:szCs w:val="28"/>
          <w:highlight w:val="white"/>
          <w:lang w:val="vi-VN"/>
        </w:rPr>
      </w:pPr>
      <w:r w:rsidRPr="00DE6022">
        <w:rPr>
          <w:bCs/>
          <w:sz w:val="28"/>
          <w:szCs w:val="28"/>
          <w:highlight w:val="white"/>
          <w:lang w:val="vi-VN"/>
        </w:rPr>
        <w:t xml:space="preserve">- </w:t>
      </w:r>
      <w:r w:rsidRPr="00DE6022">
        <w:rPr>
          <w:bCs/>
          <w:sz w:val="28"/>
          <w:szCs w:val="28"/>
          <w:highlight w:val="white"/>
          <w:u w:color="FF0000"/>
          <w:lang w:val="vi-VN"/>
        </w:rPr>
        <w:t>Tổ chức các hoạt động truyền thông</w:t>
      </w:r>
      <w:r w:rsidR="00CC5CCD" w:rsidRPr="00DE6022">
        <w:rPr>
          <w:bCs/>
          <w:sz w:val="28"/>
          <w:szCs w:val="28"/>
          <w:highlight w:val="white"/>
          <w:u w:color="FF0000"/>
          <w:lang w:val="vi-VN"/>
        </w:rPr>
        <w:t xml:space="preserve"> </w:t>
      </w:r>
      <w:r w:rsidRPr="00DE6022">
        <w:rPr>
          <w:bCs/>
          <w:sz w:val="28"/>
          <w:szCs w:val="28"/>
          <w:highlight w:val="white"/>
          <w:lang w:val="vi-VN"/>
        </w:rPr>
        <w:t>như: tọa đàm, hội thảo, tập huấn, đối thoại trên truyền hình</w:t>
      </w:r>
      <w:r w:rsidR="00B50350" w:rsidRPr="00DE6022">
        <w:rPr>
          <w:bCs/>
          <w:sz w:val="28"/>
          <w:szCs w:val="28"/>
          <w:highlight w:val="white"/>
          <w:lang w:val="vi-VN"/>
        </w:rPr>
        <w:t>, mạng xã hội.</w:t>
      </w:r>
    </w:p>
    <w:p w14:paraId="67FFA596" w14:textId="77777777" w:rsidR="005F550B" w:rsidRPr="00DE6022" w:rsidRDefault="005F550B" w:rsidP="00DE6022">
      <w:pPr>
        <w:pStyle w:val="NormalWeb"/>
        <w:spacing w:before="60" w:beforeAutospacing="0" w:after="0" w:afterAutospacing="0"/>
        <w:ind w:firstLine="709"/>
        <w:jc w:val="both"/>
        <w:rPr>
          <w:bCs/>
          <w:sz w:val="28"/>
          <w:szCs w:val="28"/>
          <w:highlight w:val="white"/>
          <w:lang w:val="vi-VN"/>
        </w:rPr>
      </w:pPr>
      <w:r w:rsidRPr="00DE6022">
        <w:rPr>
          <w:bCs/>
          <w:sz w:val="28"/>
          <w:szCs w:val="28"/>
          <w:highlight w:val="white"/>
          <w:lang w:val="vi-VN"/>
        </w:rPr>
        <w:t>- Thực hiện có hiệu quả các hoạt động truyền thông nhằm nâng cao nhận thức cho người dân trong cộng đồng thông qua các hình thức như: hội thi kiến thức, kỹ năng, t</w:t>
      </w:r>
      <w:r w:rsidR="00926C15" w:rsidRPr="00DE6022">
        <w:rPr>
          <w:bCs/>
          <w:sz w:val="28"/>
          <w:szCs w:val="28"/>
          <w:highlight w:val="white"/>
          <w:lang w:val="vi-VN"/>
        </w:rPr>
        <w:t>ranh biện, giao lưu nghệ thuật</w:t>
      </w:r>
      <w:r w:rsidRPr="00DE6022">
        <w:rPr>
          <w:bCs/>
          <w:sz w:val="28"/>
          <w:szCs w:val="28"/>
          <w:highlight w:val="white"/>
          <w:lang w:val="vi-VN"/>
        </w:rPr>
        <w:t>, các hoạt động thể thao, văn nghệ quần chúng, truyền thông trên các phương tiện thông tin đại chúng</w:t>
      </w:r>
      <w:r w:rsidR="00B048D8" w:rsidRPr="00DE6022">
        <w:rPr>
          <w:bCs/>
          <w:sz w:val="28"/>
          <w:szCs w:val="28"/>
          <w:highlight w:val="white"/>
          <w:lang w:val="vi-VN"/>
        </w:rPr>
        <w:t>, mạng xã hội.</w:t>
      </w:r>
    </w:p>
    <w:p w14:paraId="558067F2" w14:textId="77777777" w:rsidR="005F550B" w:rsidRPr="00DE6022" w:rsidRDefault="005F550B" w:rsidP="00DE6022">
      <w:pPr>
        <w:pStyle w:val="NormalWeb"/>
        <w:spacing w:before="60" w:beforeAutospacing="0" w:after="0" w:afterAutospacing="0"/>
        <w:ind w:firstLine="709"/>
        <w:jc w:val="both"/>
        <w:rPr>
          <w:bCs/>
          <w:sz w:val="28"/>
          <w:szCs w:val="28"/>
          <w:highlight w:val="white"/>
          <w:lang w:val="vi-VN"/>
        </w:rPr>
      </w:pPr>
      <w:r w:rsidRPr="00DE6022">
        <w:rPr>
          <w:bCs/>
          <w:sz w:val="28"/>
          <w:szCs w:val="28"/>
          <w:highlight w:val="white"/>
          <w:lang w:val="vi-VN"/>
        </w:rPr>
        <w:t>- Mở rộng các hoạt động truyền thông nhằm thay đổi hành vi và trang bị các kiến thức, kỹ năng cần thiết cho người bị bạo lực, người có nguy cơ bị bạo lực, người gây bạo lực và người có nguy cơ gây bạo lực như: hội thảo, tọa đàm, tập huấn, hội thi kiến thức, kỹ năng, thảo luận nhóm, tư vấn hỗ trợ cá nhân trực tiếp hoặc gián tiếp</w:t>
      </w:r>
      <w:r w:rsidR="00B048D8" w:rsidRPr="00DE6022">
        <w:rPr>
          <w:bCs/>
          <w:sz w:val="28"/>
          <w:szCs w:val="28"/>
          <w:highlight w:val="white"/>
          <w:lang w:val="vi-VN"/>
        </w:rPr>
        <w:t>.</w:t>
      </w:r>
    </w:p>
    <w:p w14:paraId="3A20A3CE" w14:textId="77777777" w:rsidR="005F550B" w:rsidRPr="00DE6022" w:rsidRDefault="005F550B" w:rsidP="00DE6022">
      <w:pPr>
        <w:pStyle w:val="NormalWeb"/>
        <w:spacing w:before="60" w:beforeAutospacing="0" w:after="0" w:afterAutospacing="0"/>
        <w:ind w:firstLine="709"/>
        <w:jc w:val="both"/>
        <w:rPr>
          <w:bCs/>
          <w:sz w:val="28"/>
          <w:szCs w:val="28"/>
          <w:highlight w:val="white"/>
          <w:lang w:val="vi-VN"/>
        </w:rPr>
      </w:pPr>
      <w:r w:rsidRPr="00DE6022">
        <w:rPr>
          <w:bCs/>
          <w:sz w:val="28"/>
          <w:szCs w:val="28"/>
          <w:highlight w:val="white"/>
          <w:lang w:val="vi-VN"/>
        </w:rPr>
        <w:t>- Tăng cường công tác truyền thông, phòng ngừa thông qua các hoạt động tuyên truyền trực tiếp tại cộng đồng, tập trung ở các khu vực miền núi, địa phương có điều kiện phát triển kinh tế - xã hội thấp, cò</w:t>
      </w:r>
      <w:r w:rsidR="005D350A">
        <w:rPr>
          <w:bCs/>
          <w:sz w:val="28"/>
          <w:szCs w:val="28"/>
          <w:highlight w:val="white"/>
          <w:lang w:val="vi-VN"/>
        </w:rPr>
        <w:t>n tồn tại nhiều định kiến giới;</w:t>
      </w:r>
      <w:r w:rsidR="005D350A" w:rsidRPr="005D350A">
        <w:rPr>
          <w:bCs/>
          <w:sz w:val="28"/>
          <w:szCs w:val="28"/>
          <w:highlight w:val="white"/>
          <w:lang w:val="vi-VN"/>
        </w:rPr>
        <w:t xml:space="preserve"> </w:t>
      </w:r>
      <w:r w:rsidRPr="00DE6022">
        <w:rPr>
          <w:bCs/>
          <w:sz w:val="28"/>
          <w:szCs w:val="28"/>
          <w:highlight w:val="white"/>
          <w:lang w:val="vi-VN"/>
        </w:rPr>
        <w:t xml:space="preserve">các hoạt động tuyên truyền mang tính tương tác cao tại các khu công nghiệp, doanh nghiệp, trường học. </w:t>
      </w:r>
    </w:p>
    <w:p w14:paraId="1138D71A" w14:textId="77777777" w:rsidR="00421D35" w:rsidRPr="00DE6022" w:rsidRDefault="00421D35" w:rsidP="00DE6022">
      <w:pPr>
        <w:shd w:val="clear" w:color="auto" w:fill="FFFFFF"/>
        <w:spacing w:before="60" w:after="0" w:line="240" w:lineRule="auto"/>
        <w:ind w:firstLine="709"/>
        <w:jc w:val="both"/>
        <w:rPr>
          <w:rFonts w:ascii="Times New Roman" w:eastAsia="Times New Roman" w:hAnsi="Times New Roman" w:cs="Times New Roman"/>
          <w:sz w:val="28"/>
          <w:szCs w:val="28"/>
          <w:lang w:val="vi-VN"/>
        </w:rPr>
      </w:pPr>
      <w:r w:rsidRPr="00DE6022">
        <w:rPr>
          <w:rFonts w:ascii="Times New Roman" w:eastAsia="Times New Roman" w:hAnsi="Times New Roman" w:cs="Times New Roman"/>
          <w:sz w:val="28"/>
          <w:szCs w:val="28"/>
          <w:lang w:val="vi-VN"/>
        </w:rPr>
        <w:t>- Triển khai chiến dịch truyền thông với các hình thức đa dạng, phong phú trong “Tháng hành động quốc gia vì bình đẳng giới và phòng, chống bạo lực trên cơ sở giới”; hưởng ứng Ngày quốc tế xóa bỏ mọi hình thức bạo lực đối với phụ nữ và trẻ em gái; “Tháng hành động quốc gia về phòng, chống bạo lực gia đình”; từng cơ quan, tổ chức và địa phương cần đẩy mạnh công tác tuyên truyền trên các phương tiện thông tin đại chúng của tỉnh, huyện, thành phố và các xã, phường, thị trấn kể cả truyền thông trực quan tại cơ quan, đơn vị, nơi tập trung đông dân cư</w:t>
      </w:r>
      <w:r w:rsidR="00B048D8" w:rsidRPr="00DE6022">
        <w:rPr>
          <w:rFonts w:ascii="Times New Roman" w:eastAsia="Times New Roman" w:hAnsi="Times New Roman" w:cs="Times New Roman"/>
          <w:sz w:val="28"/>
          <w:szCs w:val="28"/>
          <w:lang w:val="vi-VN"/>
        </w:rPr>
        <w:t>.</w:t>
      </w:r>
    </w:p>
    <w:p w14:paraId="4CA0BBF0" w14:textId="77777777" w:rsidR="005F550B" w:rsidRPr="00DE6022" w:rsidRDefault="005F550B" w:rsidP="00DE6022">
      <w:pPr>
        <w:pStyle w:val="NormalWeb"/>
        <w:spacing w:before="60" w:beforeAutospacing="0" w:after="0" w:afterAutospacing="0"/>
        <w:ind w:firstLine="709"/>
        <w:jc w:val="both"/>
        <w:rPr>
          <w:bCs/>
          <w:sz w:val="28"/>
          <w:szCs w:val="28"/>
          <w:highlight w:val="white"/>
          <w:lang w:val="vi-VN"/>
        </w:rPr>
      </w:pPr>
      <w:r w:rsidRPr="00DE6022">
        <w:rPr>
          <w:bCs/>
          <w:sz w:val="28"/>
          <w:szCs w:val="28"/>
          <w:highlight w:val="white"/>
          <w:lang w:val="vi-VN"/>
        </w:rPr>
        <w:t xml:space="preserve">- Tuyên truyền về các mô hình, các dịch vụ về phòng ngừa và ứng phó với bạo lực trên cơ </w:t>
      </w:r>
      <w:r w:rsidRPr="00DE6022">
        <w:rPr>
          <w:bCs/>
          <w:sz w:val="28"/>
          <w:szCs w:val="28"/>
          <w:highlight w:val="white"/>
          <w:u w:color="FF0000"/>
          <w:lang w:val="vi-VN"/>
        </w:rPr>
        <w:t>sở giới</w:t>
      </w:r>
      <w:r w:rsidRPr="00DE6022">
        <w:rPr>
          <w:bCs/>
          <w:sz w:val="28"/>
          <w:szCs w:val="28"/>
          <w:highlight w:val="white"/>
          <w:lang w:val="vi-VN"/>
        </w:rPr>
        <w:t xml:space="preserve"> tại cộng đồng và tại trung tâm công tác xã hội, cơ sở khám chữa bệnh,… để người dân biết, sử dụng.</w:t>
      </w:r>
    </w:p>
    <w:p w14:paraId="4D56C891" w14:textId="77777777" w:rsidR="005F550B" w:rsidRPr="00DE6022" w:rsidRDefault="005F550B" w:rsidP="00DE6022">
      <w:pPr>
        <w:pStyle w:val="NormalWeb"/>
        <w:spacing w:before="60" w:beforeAutospacing="0" w:after="0" w:afterAutospacing="0"/>
        <w:ind w:firstLine="709"/>
        <w:jc w:val="both"/>
        <w:rPr>
          <w:bCs/>
          <w:sz w:val="28"/>
          <w:szCs w:val="28"/>
          <w:highlight w:val="white"/>
          <w:lang w:val="vi-VN"/>
        </w:rPr>
      </w:pPr>
      <w:r w:rsidRPr="00DE6022">
        <w:rPr>
          <w:bCs/>
          <w:sz w:val="28"/>
          <w:szCs w:val="28"/>
          <w:highlight w:val="white"/>
          <w:lang w:val="vi-VN"/>
        </w:rPr>
        <w:t xml:space="preserve">- </w:t>
      </w:r>
      <w:r w:rsidR="00926C15" w:rsidRPr="00DE6022">
        <w:rPr>
          <w:bCs/>
          <w:sz w:val="28"/>
          <w:szCs w:val="28"/>
          <w:highlight w:val="white"/>
          <w:lang w:val="vi-VN"/>
        </w:rPr>
        <w:t xml:space="preserve">Cung cấp </w:t>
      </w:r>
      <w:r w:rsidRPr="00DE6022">
        <w:rPr>
          <w:bCs/>
          <w:sz w:val="28"/>
          <w:szCs w:val="28"/>
          <w:highlight w:val="white"/>
          <w:lang w:val="vi-VN"/>
        </w:rPr>
        <w:t xml:space="preserve">các tài liệu, sản phẩm truyền thông về phòng ngừa, ứng phó với bạo lực trên cơ </w:t>
      </w:r>
      <w:r w:rsidRPr="00DE6022">
        <w:rPr>
          <w:bCs/>
          <w:sz w:val="28"/>
          <w:szCs w:val="28"/>
          <w:highlight w:val="white"/>
          <w:u w:color="FF0000"/>
          <w:lang w:val="vi-VN"/>
        </w:rPr>
        <w:t>sở giới</w:t>
      </w:r>
      <w:r w:rsidRPr="00DE6022">
        <w:rPr>
          <w:bCs/>
          <w:sz w:val="28"/>
          <w:szCs w:val="28"/>
          <w:highlight w:val="white"/>
          <w:lang w:val="vi-VN"/>
        </w:rPr>
        <w:t>.</w:t>
      </w:r>
    </w:p>
    <w:p w14:paraId="15594F79" w14:textId="77777777" w:rsidR="0015519A" w:rsidRPr="00DE6022" w:rsidRDefault="0015519A" w:rsidP="00DE6022">
      <w:pPr>
        <w:pStyle w:val="NormalWeb"/>
        <w:spacing w:before="60" w:beforeAutospacing="0" w:after="0" w:afterAutospacing="0"/>
        <w:ind w:firstLine="709"/>
        <w:jc w:val="both"/>
        <w:rPr>
          <w:bCs/>
          <w:sz w:val="28"/>
          <w:szCs w:val="28"/>
          <w:highlight w:val="white"/>
          <w:lang w:val="vi-VN"/>
        </w:rPr>
      </w:pPr>
      <w:r w:rsidRPr="00DE6022">
        <w:rPr>
          <w:bCs/>
          <w:sz w:val="28"/>
          <w:szCs w:val="28"/>
          <w:highlight w:val="white"/>
          <w:lang w:val="vi-VN"/>
        </w:rPr>
        <w:lastRenderedPageBreak/>
        <w:t xml:space="preserve">2. Duy trì, nhân rộng và nâng cao hiệu quả các mô hình, cơ sở cung cấp dịch vụ phòng ngừa, ứng phó với bạo lực trên cơ </w:t>
      </w:r>
      <w:r w:rsidRPr="00DE6022">
        <w:rPr>
          <w:bCs/>
          <w:sz w:val="28"/>
          <w:szCs w:val="28"/>
          <w:highlight w:val="white"/>
          <w:u w:color="FF0000"/>
          <w:lang w:val="vi-VN"/>
        </w:rPr>
        <w:t>sở giới</w:t>
      </w:r>
      <w:r w:rsidR="00EF7B46" w:rsidRPr="00DE6022">
        <w:rPr>
          <w:bCs/>
          <w:sz w:val="28"/>
          <w:szCs w:val="28"/>
          <w:highlight w:val="white"/>
          <w:lang w:val="vi-VN"/>
        </w:rPr>
        <w:t>.</w:t>
      </w:r>
    </w:p>
    <w:p w14:paraId="1E4AA4E8" w14:textId="77777777" w:rsidR="007A2F1E" w:rsidRPr="00DE6022" w:rsidRDefault="00FD7CF7" w:rsidP="00DE6022">
      <w:pPr>
        <w:pStyle w:val="NormalWeb"/>
        <w:spacing w:before="60" w:beforeAutospacing="0" w:after="0" w:afterAutospacing="0"/>
        <w:ind w:firstLine="709"/>
        <w:jc w:val="both"/>
        <w:rPr>
          <w:bCs/>
          <w:sz w:val="28"/>
          <w:szCs w:val="28"/>
          <w:highlight w:val="white"/>
          <w:lang w:val="de-DE"/>
        </w:rPr>
      </w:pPr>
      <w:r w:rsidRPr="00DE6022">
        <w:rPr>
          <w:bCs/>
          <w:sz w:val="28"/>
          <w:szCs w:val="28"/>
          <w:highlight w:val="white"/>
          <w:lang w:val="vi-VN"/>
        </w:rPr>
        <w:t>D</w:t>
      </w:r>
      <w:r w:rsidR="007A2F1E" w:rsidRPr="00DE6022">
        <w:rPr>
          <w:bCs/>
          <w:sz w:val="28"/>
          <w:szCs w:val="28"/>
          <w:highlight w:val="white"/>
          <w:lang w:val="vi-VN"/>
        </w:rPr>
        <w:t xml:space="preserve">uy trì, mở rộng các mô hình phòng ngừa, ứng </w:t>
      </w:r>
      <w:r w:rsidRPr="00DE6022">
        <w:rPr>
          <w:bCs/>
          <w:sz w:val="28"/>
          <w:szCs w:val="28"/>
          <w:highlight w:val="white"/>
          <w:lang w:val="vi-VN"/>
        </w:rPr>
        <w:t xml:space="preserve">phó với bạo lực trên cơ </w:t>
      </w:r>
      <w:r w:rsidRPr="00DE6022">
        <w:rPr>
          <w:bCs/>
          <w:sz w:val="28"/>
          <w:szCs w:val="28"/>
          <w:highlight w:val="white"/>
          <w:u w:color="FF0000"/>
          <w:lang w:val="vi-VN"/>
        </w:rPr>
        <w:t>sở giới</w:t>
      </w:r>
      <w:r w:rsidRPr="00DE6022">
        <w:rPr>
          <w:bCs/>
          <w:sz w:val="28"/>
          <w:szCs w:val="28"/>
          <w:highlight w:val="white"/>
          <w:lang w:val="de-DE"/>
        </w:rPr>
        <w:t xml:space="preserve"> và nhân rộng và nâng cao chất lượng các cơ sở cung cấp dịch vụ phòng ngừa và ứng phó với bạo lực trên cơ </w:t>
      </w:r>
      <w:r w:rsidRPr="00DE6022">
        <w:rPr>
          <w:bCs/>
          <w:sz w:val="28"/>
          <w:szCs w:val="28"/>
          <w:highlight w:val="white"/>
          <w:u w:color="FF0000"/>
          <w:lang w:val="de-DE"/>
        </w:rPr>
        <w:t>sở giới</w:t>
      </w:r>
      <w:r w:rsidRPr="00DE6022">
        <w:rPr>
          <w:bCs/>
          <w:sz w:val="28"/>
          <w:szCs w:val="28"/>
          <w:highlight w:val="white"/>
          <w:lang w:val="de-DE"/>
        </w:rPr>
        <w:t>. Đồng thời thực hiện t</w:t>
      </w:r>
      <w:r w:rsidRPr="00DE6022">
        <w:rPr>
          <w:bCs/>
          <w:sz w:val="28"/>
          <w:szCs w:val="28"/>
          <w:highlight w:val="white"/>
          <w:lang w:val="vi-VN"/>
        </w:rPr>
        <w:t>hí điểm các mô hình hỗ trợ sinh kế và tự chủ về mặt tài chính cho các nhóm đối tượng phù hợp với tình hình thực tế</w:t>
      </w:r>
      <w:r w:rsidRPr="00DE6022">
        <w:rPr>
          <w:bCs/>
          <w:sz w:val="28"/>
          <w:szCs w:val="28"/>
          <w:highlight w:val="white"/>
          <w:lang w:val="de-DE"/>
        </w:rPr>
        <w:t>.</w:t>
      </w:r>
      <w:r w:rsidR="006B0415" w:rsidRPr="00DE6022">
        <w:rPr>
          <w:bCs/>
          <w:sz w:val="28"/>
          <w:szCs w:val="28"/>
          <w:highlight w:val="white"/>
          <w:lang w:val="de-DE"/>
        </w:rPr>
        <w:t xml:space="preserve"> Cụ thể như sau:</w:t>
      </w:r>
    </w:p>
    <w:p w14:paraId="30A52ADA" w14:textId="77777777" w:rsidR="00E5423A" w:rsidRPr="00DE6022" w:rsidRDefault="006B0415" w:rsidP="00DE6022">
      <w:pPr>
        <w:pStyle w:val="NormalWeb"/>
        <w:spacing w:before="60" w:beforeAutospacing="0" w:after="0" w:afterAutospacing="0"/>
        <w:ind w:firstLine="709"/>
        <w:jc w:val="both"/>
        <w:rPr>
          <w:bCs/>
          <w:sz w:val="28"/>
          <w:szCs w:val="28"/>
          <w:highlight w:val="white"/>
          <w:lang w:val="de-DE"/>
        </w:rPr>
      </w:pPr>
      <w:bookmarkStart w:id="1" w:name="_Hlk57381486"/>
      <w:r w:rsidRPr="00DE6022">
        <w:rPr>
          <w:bCs/>
          <w:sz w:val="28"/>
          <w:szCs w:val="28"/>
          <w:highlight w:val="white"/>
          <w:lang w:val="de-DE"/>
        </w:rPr>
        <w:t>a)</w:t>
      </w:r>
      <w:r w:rsidR="00E5423A" w:rsidRPr="00DE6022">
        <w:rPr>
          <w:bCs/>
          <w:sz w:val="28"/>
          <w:szCs w:val="28"/>
          <w:highlight w:val="white"/>
          <w:lang w:val="de-DE"/>
        </w:rPr>
        <w:t xml:space="preserve"> Đối với các mô hình đã được hình thành tại cộng đồng như: mô hình địa chỉ tin</w:t>
      </w:r>
      <w:r w:rsidR="00237A66" w:rsidRPr="00DE6022">
        <w:rPr>
          <w:bCs/>
          <w:sz w:val="28"/>
          <w:szCs w:val="28"/>
          <w:highlight w:val="white"/>
          <w:lang w:val="de-DE"/>
        </w:rPr>
        <w:t xml:space="preserve"> cậy -</w:t>
      </w:r>
      <w:r w:rsidR="00D42424" w:rsidRPr="00DE6022">
        <w:rPr>
          <w:bCs/>
          <w:sz w:val="28"/>
          <w:szCs w:val="28"/>
          <w:highlight w:val="white"/>
          <w:lang w:val="de-DE"/>
        </w:rPr>
        <w:t xml:space="preserve"> nhà tạm lánh ở cộng đồng</w:t>
      </w:r>
      <w:r w:rsidR="00E5423A" w:rsidRPr="00DE6022">
        <w:rPr>
          <w:bCs/>
          <w:sz w:val="28"/>
          <w:szCs w:val="28"/>
          <w:highlight w:val="white"/>
          <w:lang w:val="de-DE"/>
        </w:rPr>
        <w:t xml:space="preserve">; mô hình </w:t>
      </w:r>
      <w:r w:rsidR="00B736B3" w:rsidRPr="00DE6022">
        <w:rPr>
          <w:bCs/>
          <w:sz w:val="28"/>
          <w:szCs w:val="28"/>
          <w:highlight w:val="white"/>
          <w:lang w:val="de-DE"/>
        </w:rPr>
        <w:t>t</w:t>
      </w:r>
      <w:r w:rsidR="00E5423A" w:rsidRPr="00DE6022">
        <w:rPr>
          <w:bCs/>
          <w:sz w:val="28"/>
          <w:szCs w:val="28"/>
          <w:highlight w:val="white"/>
          <w:lang w:val="de-DE"/>
        </w:rPr>
        <w:t xml:space="preserve">rường học an toàn, thân thiện, không bạo lực và các mô hình liên quan đang được triển khai bởi các cơ quan, đoàn thể tại địa phương cần tập trung thực hiện các nhiệm vụ sau: </w:t>
      </w:r>
    </w:p>
    <w:p w14:paraId="4B69CD7A" w14:textId="77777777" w:rsidR="00E5423A" w:rsidRPr="00DE6022" w:rsidRDefault="006B0415" w:rsidP="00DE6022">
      <w:pPr>
        <w:pStyle w:val="NormalWeb"/>
        <w:spacing w:before="60" w:beforeAutospacing="0" w:after="0" w:afterAutospacing="0"/>
        <w:ind w:firstLine="709"/>
        <w:jc w:val="both"/>
        <w:rPr>
          <w:bCs/>
          <w:sz w:val="28"/>
          <w:szCs w:val="28"/>
          <w:highlight w:val="white"/>
          <w:lang w:val="de-DE"/>
        </w:rPr>
      </w:pPr>
      <w:r w:rsidRPr="00DE6022">
        <w:rPr>
          <w:bCs/>
          <w:sz w:val="28"/>
          <w:szCs w:val="28"/>
          <w:highlight w:val="white"/>
          <w:lang w:val="de-DE"/>
        </w:rPr>
        <w:t>-</w:t>
      </w:r>
      <w:r w:rsidR="00E5423A" w:rsidRPr="00DE6022">
        <w:rPr>
          <w:bCs/>
          <w:sz w:val="28"/>
          <w:szCs w:val="28"/>
          <w:highlight w:val="white"/>
          <w:lang w:val="de-DE"/>
        </w:rPr>
        <w:t xml:space="preserve"> R</w:t>
      </w:r>
      <w:r w:rsidR="00E5423A" w:rsidRPr="00DE6022">
        <w:rPr>
          <w:bCs/>
          <w:sz w:val="28"/>
          <w:szCs w:val="28"/>
          <w:highlight w:val="white"/>
          <w:lang w:val="vi-VN"/>
        </w:rPr>
        <w:t>à soát, đánh giá</w:t>
      </w:r>
      <w:r w:rsidR="00E5423A" w:rsidRPr="00DE6022">
        <w:rPr>
          <w:bCs/>
          <w:sz w:val="28"/>
          <w:szCs w:val="28"/>
          <w:highlight w:val="white"/>
          <w:lang w:val="de-DE"/>
        </w:rPr>
        <w:t xml:space="preserve"> hiệu quả của các mô hình để có phương án</w:t>
      </w:r>
      <w:r w:rsidR="00E5423A" w:rsidRPr="00DE6022">
        <w:rPr>
          <w:bCs/>
          <w:sz w:val="28"/>
          <w:szCs w:val="28"/>
          <w:highlight w:val="white"/>
          <w:lang w:val="vi-VN"/>
        </w:rPr>
        <w:t xml:space="preserve"> hỗ trợ hoạt động và </w:t>
      </w:r>
      <w:r w:rsidR="00E5423A" w:rsidRPr="00DE6022">
        <w:rPr>
          <w:bCs/>
          <w:sz w:val="28"/>
          <w:szCs w:val="28"/>
          <w:highlight w:val="white"/>
          <w:lang w:val="de-DE"/>
        </w:rPr>
        <w:t>mở</w:t>
      </w:r>
      <w:r w:rsidR="00E5423A" w:rsidRPr="00DE6022">
        <w:rPr>
          <w:bCs/>
          <w:sz w:val="28"/>
          <w:szCs w:val="28"/>
          <w:highlight w:val="white"/>
          <w:lang w:val="vi-VN"/>
        </w:rPr>
        <w:t xml:space="preserve"> rộng</w:t>
      </w:r>
      <w:r w:rsidR="00E5423A" w:rsidRPr="00DE6022">
        <w:rPr>
          <w:bCs/>
          <w:sz w:val="28"/>
          <w:szCs w:val="28"/>
          <w:highlight w:val="white"/>
          <w:lang w:val="de-DE"/>
        </w:rPr>
        <w:t xml:space="preserve"> phạm vi theo hướng </w:t>
      </w:r>
      <w:r w:rsidR="00E5423A" w:rsidRPr="00DE6022">
        <w:rPr>
          <w:bCs/>
          <w:sz w:val="28"/>
          <w:szCs w:val="28"/>
          <w:highlight w:val="white"/>
          <w:lang w:val="vi-VN"/>
        </w:rPr>
        <w:t>tăng đối t</w:t>
      </w:r>
      <w:r w:rsidR="00E5423A" w:rsidRPr="00DE6022">
        <w:rPr>
          <w:bCs/>
          <w:sz w:val="28"/>
          <w:szCs w:val="28"/>
          <w:highlight w:val="white"/>
          <w:lang w:val="de-DE"/>
        </w:rPr>
        <w:t>ượng</w:t>
      </w:r>
      <w:r w:rsidR="00E5423A" w:rsidRPr="00DE6022">
        <w:rPr>
          <w:bCs/>
          <w:sz w:val="28"/>
          <w:szCs w:val="28"/>
          <w:highlight w:val="white"/>
          <w:lang w:val="vi-VN"/>
        </w:rPr>
        <w:t xml:space="preserve"> tham gia, tăng lợi ích của các dịch vụ, </w:t>
      </w:r>
      <w:r w:rsidR="0070307B" w:rsidRPr="0070307B">
        <w:rPr>
          <w:bCs/>
          <w:sz w:val="28"/>
          <w:szCs w:val="28"/>
          <w:highlight w:val="white"/>
          <w:lang w:val="de-DE"/>
        </w:rPr>
        <w:t xml:space="preserve">bảo </w:t>
      </w:r>
      <w:r w:rsidR="00E5423A" w:rsidRPr="00DE6022">
        <w:rPr>
          <w:bCs/>
          <w:sz w:val="28"/>
          <w:szCs w:val="28"/>
          <w:highlight w:val="white"/>
          <w:lang w:val="vi-VN"/>
        </w:rPr>
        <w:t>đảm tính s</w:t>
      </w:r>
      <w:r w:rsidR="00E5423A" w:rsidRPr="00DE6022">
        <w:rPr>
          <w:bCs/>
          <w:sz w:val="28"/>
          <w:szCs w:val="28"/>
          <w:highlight w:val="white"/>
          <w:lang w:val="de-DE"/>
        </w:rPr>
        <w:t>ẵn</w:t>
      </w:r>
      <w:r w:rsidR="00E5423A" w:rsidRPr="00DE6022">
        <w:rPr>
          <w:bCs/>
          <w:sz w:val="28"/>
          <w:szCs w:val="28"/>
          <w:highlight w:val="white"/>
          <w:lang w:val="vi-VN"/>
        </w:rPr>
        <w:t xml:space="preserve"> s</w:t>
      </w:r>
      <w:r w:rsidR="00E5423A" w:rsidRPr="00DE6022">
        <w:rPr>
          <w:bCs/>
          <w:sz w:val="28"/>
          <w:szCs w:val="28"/>
          <w:highlight w:val="white"/>
          <w:lang w:val="de-DE"/>
        </w:rPr>
        <w:t>à</w:t>
      </w:r>
      <w:r w:rsidR="00E5423A" w:rsidRPr="00DE6022">
        <w:rPr>
          <w:bCs/>
          <w:sz w:val="28"/>
          <w:szCs w:val="28"/>
          <w:highlight w:val="white"/>
          <w:lang w:val="vi-VN"/>
        </w:rPr>
        <w:t>ng</w:t>
      </w:r>
      <w:r w:rsidR="00E5423A" w:rsidRPr="00DE6022">
        <w:rPr>
          <w:bCs/>
          <w:sz w:val="28"/>
          <w:szCs w:val="28"/>
          <w:highlight w:val="white"/>
          <w:lang w:val="de-DE"/>
        </w:rPr>
        <w:t xml:space="preserve"> hỗ trợ các nhóm đối tượng liên quan khi có nhu cầu được trợ giúp.</w:t>
      </w:r>
    </w:p>
    <w:p w14:paraId="34FCAAD2" w14:textId="77777777" w:rsidR="00E5423A" w:rsidRPr="00DE6022" w:rsidRDefault="006B0415" w:rsidP="00DE6022">
      <w:pPr>
        <w:pStyle w:val="NormalWeb"/>
        <w:spacing w:before="60" w:beforeAutospacing="0" w:after="0" w:afterAutospacing="0"/>
        <w:ind w:firstLine="709"/>
        <w:jc w:val="both"/>
        <w:rPr>
          <w:bCs/>
          <w:sz w:val="28"/>
          <w:szCs w:val="28"/>
          <w:highlight w:val="white"/>
          <w:lang w:val="de-DE"/>
        </w:rPr>
      </w:pPr>
      <w:r w:rsidRPr="00DE6022">
        <w:rPr>
          <w:bCs/>
          <w:sz w:val="28"/>
          <w:szCs w:val="28"/>
          <w:highlight w:val="white"/>
          <w:lang w:val="de-DE"/>
        </w:rPr>
        <w:t>-</w:t>
      </w:r>
      <w:r w:rsidR="00154ADA" w:rsidRPr="00DE6022">
        <w:rPr>
          <w:bCs/>
          <w:sz w:val="28"/>
          <w:szCs w:val="28"/>
          <w:highlight w:val="white"/>
          <w:lang w:val="de-DE"/>
        </w:rPr>
        <w:t xml:space="preserve"> </w:t>
      </w:r>
      <w:r w:rsidR="00E5423A" w:rsidRPr="00DE6022">
        <w:rPr>
          <w:bCs/>
          <w:sz w:val="28"/>
          <w:szCs w:val="28"/>
          <w:highlight w:val="white"/>
          <w:lang w:val="de-DE"/>
        </w:rPr>
        <w:t>Tăng cường các hình thức t</w:t>
      </w:r>
      <w:r w:rsidR="00E5423A" w:rsidRPr="00DE6022">
        <w:rPr>
          <w:bCs/>
          <w:sz w:val="28"/>
          <w:szCs w:val="28"/>
          <w:highlight w:val="white"/>
          <w:lang w:val="vi-VN"/>
        </w:rPr>
        <w:t>uyên tru</w:t>
      </w:r>
      <w:r w:rsidR="00E5423A" w:rsidRPr="00DE6022">
        <w:rPr>
          <w:bCs/>
          <w:sz w:val="28"/>
          <w:szCs w:val="28"/>
          <w:highlight w:val="white"/>
          <w:lang w:val="de-DE"/>
        </w:rPr>
        <w:t>yề</w:t>
      </w:r>
      <w:r w:rsidR="00E5423A" w:rsidRPr="00DE6022">
        <w:rPr>
          <w:bCs/>
          <w:sz w:val="28"/>
          <w:szCs w:val="28"/>
          <w:highlight w:val="white"/>
          <w:lang w:val="vi-VN"/>
        </w:rPr>
        <w:t xml:space="preserve">n </w:t>
      </w:r>
      <w:r w:rsidR="00E5423A" w:rsidRPr="00DE6022">
        <w:rPr>
          <w:bCs/>
          <w:sz w:val="28"/>
          <w:szCs w:val="28"/>
          <w:highlight w:val="white"/>
          <w:lang w:val="de-DE"/>
        </w:rPr>
        <w:t xml:space="preserve">về mô hình </w:t>
      </w:r>
      <w:r w:rsidR="00E5423A" w:rsidRPr="00DE6022">
        <w:rPr>
          <w:bCs/>
          <w:sz w:val="28"/>
          <w:szCs w:val="28"/>
          <w:highlight w:val="white"/>
          <w:lang w:val="vi-VN"/>
        </w:rPr>
        <w:t>để ng</w:t>
      </w:r>
      <w:r w:rsidR="00E5423A" w:rsidRPr="00DE6022">
        <w:rPr>
          <w:bCs/>
          <w:sz w:val="28"/>
          <w:szCs w:val="28"/>
          <w:highlight w:val="white"/>
          <w:lang w:val="de-DE"/>
        </w:rPr>
        <w:t>ười</w:t>
      </w:r>
      <w:r w:rsidR="00E5423A" w:rsidRPr="00DE6022">
        <w:rPr>
          <w:bCs/>
          <w:sz w:val="28"/>
          <w:szCs w:val="28"/>
          <w:highlight w:val="white"/>
          <w:lang w:val="vi-VN"/>
        </w:rPr>
        <w:t xml:space="preserve"> dân bi</w:t>
      </w:r>
      <w:r w:rsidR="00E5423A" w:rsidRPr="00DE6022">
        <w:rPr>
          <w:bCs/>
          <w:sz w:val="28"/>
          <w:szCs w:val="28"/>
          <w:highlight w:val="white"/>
          <w:lang w:val="de-DE"/>
        </w:rPr>
        <w:t>ế</w:t>
      </w:r>
      <w:r w:rsidR="00E5423A" w:rsidRPr="00DE6022">
        <w:rPr>
          <w:bCs/>
          <w:sz w:val="28"/>
          <w:szCs w:val="28"/>
          <w:highlight w:val="white"/>
          <w:lang w:val="vi-VN"/>
        </w:rPr>
        <w:t xml:space="preserve">t và sử dụng dịch vụ khi </w:t>
      </w:r>
      <w:r w:rsidR="00E5423A" w:rsidRPr="00DE6022">
        <w:rPr>
          <w:bCs/>
          <w:sz w:val="28"/>
          <w:szCs w:val="28"/>
          <w:highlight w:val="white"/>
          <w:lang w:val="de-DE"/>
        </w:rPr>
        <w:t>có nhu cầu.</w:t>
      </w:r>
    </w:p>
    <w:p w14:paraId="5C320A89" w14:textId="77777777" w:rsidR="00E5423A" w:rsidRPr="00DE6022" w:rsidRDefault="006B0415" w:rsidP="00DE6022">
      <w:pPr>
        <w:pStyle w:val="NormalWeb"/>
        <w:spacing w:before="60" w:beforeAutospacing="0" w:after="0" w:afterAutospacing="0"/>
        <w:ind w:firstLine="709"/>
        <w:jc w:val="both"/>
        <w:rPr>
          <w:bCs/>
          <w:sz w:val="28"/>
          <w:szCs w:val="28"/>
          <w:highlight w:val="white"/>
          <w:lang w:val="de-DE"/>
        </w:rPr>
      </w:pPr>
      <w:r w:rsidRPr="00DE6022">
        <w:rPr>
          <w:bCs/>
          <w:sz w:val="28"/>
          <w:szCs w:val="28"/>
          <w:highlight w:val="white"/>
          <w:lang w:val="de-DE"/>
        </w:rPr>
        <w:t>-</w:t>
      </w:r>
      <w:r w:rsidR="00D80F6C" w:rsidRPr="00DE6022">
        <w:rPr>
          <w:bCs/>
          <w:sz w:val="28"/>
          <w:szCs w:val="28"/>
          <w:highlight w:val="white"/>
          <w:lang w:val="de-DE"/>
        </w:rPr>
        <w:t xml:space="preserve"> </w:t>
      </w:r>
      <w:r w:rsidR="00E5423A" w:rsidRPr="00DE6022">
        <w:rPr>
          <w:bCs/>
          <w:sz w:val="28"/>
          <w:szCs w:val="28"/>
          <w:highlight w:val="white"/>
          <w:lang w:val="vi-VN"/>
        </w:rPr>
        <w:t>Nhân rộng ra các địa bàn khác</w:t>
      </w:r>
      <w:r w:rsidR="00E5423A" w:rsidRPr="00DE6022">
        <w:rPr>
          <w:bCs/>
          <w:sz w:val="28"/>
          <w:szCs w:val="28"/>
          <w:highlight w:val="white"/>
          <w:lang w:val="de-DE"/>
        </w:rPr>
        <w:t xml:space="preserve"> và đồng thời tổ chức các hoạt động </w:t>
      </w:r>
      <w:r w:rsidR="00E5423A" w:rsidRPr="00DE6022">
        <w:rPr>
          <w:bCs/>
          <w:sz w:val="28"/>
          <w:szCs w:val="28"/>
          <w:highlight w:val="white"/>
          <w:u w:color="FF0000"/>
          <w:lang w:val="de-DE"/>
        </w:rPr>
        <w:t>t</w:t>
      </w:r>
      <w:r w:rsidR="00A0543E" w:rsidRPr="00DE6022">
        <w:rPr>
          <w:bCs/>
          <w:sz w:val="28"/>
          <w:szCs w:val="28"/>
          <w:highlight w:val="white"/>
          <w:u w:color="FF0000"/>
          <w:lang w:val="vi-VN"/>
        </w:rPr>
        <w:t>h</w:t>
      </w:r>
      <w:r w:rsidR="00A0543E" w:rsidRPr="00DE6022">
        <w:rPr>
          <w:bCs/>
          <w:sz w:val="28"/>
          <w:szCs w:val="28"/>
          <w:highlight w:val="white"/>
          <w:u w:color="FF0000"/>
          <w:lang w:val="de-DE"/>
        </w:rPr>
        <w:t>a</w:t>
      </w:r>
      <w:r w:rsidR="00E5423A" w:rsidRPr="00DE6022">
        <w:rPr>
          <w:bCs/>
          <w:sz w:val="28"/>
          <w:szCs w:val="28"/>
          <w:highlight w:val="white"/>
          <w:u w:color="FF0000"/>
          <w:lang w:val="vi-VN"/>
        </w:rPr>
        <w:t>m quan</w:t>
      </w:r>
      <w:r w:rsidR="00E5423A" w:rsidRPr="00DE6022">
        <w:rPr>
          <w:bCs/>
          <w:sz w:val="28"/>
          <w:szCs w:val="28"/>
          <w:highlight w:val="white"/>
          <w:lang w:val="vi-VN"/>
        </w:rPr>
        <w:t xml:space="preserve">, </w:t>
      </w:r>
      <w:r w:rsidR="00E5423A" w:rsidRPr="00DE6022">
        <w:rPr>
          <w:bCs/>
          <w:sz w:val="28"/>
          <w:szCs w:val="28"/>
          <w:highlight w:val="white"/>
          <w:lang w:val="de-DE"/>
        </w:rPr>
        <w:t xml:space="preserve">học tập, </w:t>
      </w:r>
      <w:r w:rsidR="00E5423A" w:rsidRPr="00DE6022">
        <w:rPr>
          <w:bCs/>
          <w:sz w:val="28"/>
          <w:szCs w:val="28"/>
          <w:highlight w:val="white"/>
          <w:lang w:val="vi-VN"/>
        </w:rPr>
        <w:t>chia sẻ kinh nghiệ</w:t>
      </w:r>
      <w:r w:rsidR="00E5423A" w:rsidRPr="00DE6022">
        <w:rPr>
          <w:bCs/>
          <w:sz w:val="28"/>
          <w:szCs w:val="28"/>
          <w:highlight w:val="white"/>
          <w:lang w:val="de-DE"/>
        </w:rPr>
        <w:t>m giữa các địa phương triển khai mô hình.</w:t>
      </w:r>
    </w:p>
    <w:p w14:paraId="06CB1838" w14:textId="77777777" w:rsidR="00E5423A" w:rsidRPr="00DE6022" w:rsidRDefault="006B0415" w:rsidP="00DE6022">
      <w:pPr>
        <w:pStyle w:val="NormalWeb"/>
        <w:spacing w:before="60" w:beforeAutospacing="0" w:after="0" w:afterAutospacing="0"/>
        <w:ind w:firstLine="709"/>
        <w:jc w:val="both"/>
        <w:rPr>
          <w:bCs/>
          <w:sz w:val="28"/>
          <w:szCs w:val="28"/>
          <w:highlight w:val="white"/>
          <w:lang w:val="vi-VN"/>
        </w:rPr>
      </w:pPr>
      <w:r w:rsidRPr="00DE6022">
        <w:rPr>
          <w:bCs/>
          <w:sz w:val="28"/>
          <w:szCs w:val="28"/>
          <w:highlight w:val="white"/>
          <w:lang w:val="de-DE"/>
        </w:rPr>
        <w:t>-</w:t>
      </w:r>
      <w:r w:rsidR="00E5423A" w:rsidRPr="00DE6022">
        <w:rPr>
          <w:bCs/>
          <w:sz w:val="28"/>
          <w:szCs w:val="28"/>
          <w:highlight w:val="white"/>
          <w:lang w:val="vi-VN"/>
        </w:rPr>
        <w:t xml:space="preserve"> Nâng cao ch</w:t>
      </w:r>
      <w:r w:rsidR="00E5423A" w:rsidRPr="00DE6022">
        <w:rPr>
          <w:bCs/>
          <w:sz w:val="28"/>
          <w:szCs w:val="28"/>
          <w:highlight w:val="white"/>
          <w:lang w:val="de-DE"/>
        </w:rPr>
        <w:t>ấ</w:t>
      </w:r>
      <w:r w:rsidR="00E5423A" w:rsidRPr="00DE6022">
        <w:rPr>
          <w:bCs/>
          <w:sz w:val="28"/>
          <w:szCs w:val="28"/>
          <w:highlight w:val="white"/>
          <w:lang w:val="vi-VN"/>
        </w:rPr>
        <w:t>t lượng hoạt động</w:t>
      </w:r>
      <w:r w:rsidR="00E5423A" w:rsidRPr="00DE6022">
        <w:rPr>
          <w:bCs/>
          <w:sz w:val="28"/>
          <w:szCs w:val="28"/>
          <w:highlight w:val="white"/>
          <w:lang w:val="de-DE"/>
        </w:rPr>
        <w:t xml:space="preserve"> của mô hình</w:t>
      </w:r>
      <w:r w:rsidR="00D80F6C" w:rsidRPr="00DE6022">
        <w:rPr>
          <w:bCs/>
          <w:sz w:val="28"/>
          <w:szCs w:val="28"/>
          <w:highlight w:val="white"/>
          <w:lang w:val="de-DE"/>
        </w:rPr>
        <w:t xml:space="preserve"> </w:t>
      </w:r>
      <w:r w:rsidR="00E5423A" w:rsidRPr="00DE6022">
        <w:rPr>
          <w:bCs/>
          <w:sz w:val="28"/>
          <w:szCs w:val="28"/>
          <w:highlight w:val="white"/>
          <w:lang w:val="de-DE"/>
        </w:rPr>
        <w:t xml:space="preserve">thông qua các hoạt động </w:t>
      </w:r>
      <w:r w:rsidR="00E5423A" w:rsidRPr="00DE6022">
        <w:rPr>
          <w:bCs/>
          <w:sz w:val="28"/>
          <w:szCs w:val="28"/>
          <w:highlight w:val="white"/>
          <w:lang w:val="vi-VN"/>
        </w:rPr>
        <w:t>đào tạo</w:t>
      </w:r>
      <w:r w:rsidR="00E5423A" w:rsidRPr="00DE6022">
        <w:rPr>
          <w:bCs/>
          <w:sz w:val="28"/>
          <w:szCs w:val="28"/>
          <w:highlight w:val="white"/>
          <w:lang w:val="de-DE"/>
        </w:rPr>
        <w:t>, bồi dưỡng nghiệp vụ cho đội ngũ</w:t>
      </w:r>
      <w:r w:rsidR="00E5423A" w:rsidRPr="00DE6022">
        <w:rPr>
          <w:bCs/>
          <w:sz w:val="28"/>
          <w:szCs w:val="28"/>
          <w:highlight w:val="white"/>
          <w:lang w:val="vi-VN"/>
        </w:rPr>
        <w:t xml:space="preserve"> cán bộ, c</w:t>
      </w:r>
      <w:r w:rsidR="00E5423A" w:rsidRPr="00DE6022">
        <w:rPr>
          <w:bCs/>
          <w:sz w:val="28"/>
          <w:szCs w:val="28"/>
          <w:highlight w:val="white"/>
          <w:lang w:val="de-DE"/>
        </w:rPr>
        <w:t>ộng tác viên</w:t>
      </w:r>
      <w:r w:rsidR="00E5423A" w:rsidRPr="00DE6022">
        <w:rPr>
          <w:bCs/>
          <w:sz w:val="28"/>
          <w:szCs w:val="28"/>
          <w:highlight w:val="white"/>
          <w:lang w:val="vi-VN"/>
        </w:rPr>
        <w:t xml:space="preserve"> nòng cốt, thi đua, khen thưởng</w:t>
      </w:r>
      <w:r w:rsidR="00E5423A" w:rsidRPr="00DE6022">
        <w:rPr>
          <w:bCs/>
          <w:sz w:val="28"/>
          <w:szCs w:val="28"/>
          <w:highlight w:val="white"/>
          <w:lang w:val="de-DE"/>
        </w:rPr>
        <w:t>, biểu dương bằng</w:t>
      </w:r>
      <w:r w:rsidR="00E5423A" w:rsidRPr="00DE6022">
        <w:rPr>
          <w:bCs/>
          <w:sz w:val="28"/>
          <w:szCs w:val="28"/>
          <w:highlight w:val="white"/>
          <w:lang w:val="vi-VN"/>
        </w:rPr>
        <w:t xml:space="preserve"> nhiều</w:t>
      </w:r>
      <w:r w:rsidR="00D80F6C" w:rsidRPr="00DE6022">
        <w:rPr>
          <w:bCs/>
          <w:sz w:val="28"/>
          <w:szCs w:val="28"/>
          <w:highlight w:val="white"/>
          <w:lang w:val="de-DE"/>
        </w:rPr>
        <w:t xml:space="preserve"> </w:t>
      </w:r>
      <w:r w:rsidR="00E5423A" w:rsidRPr="00DE6022">
        <w:rPr>
          <w:bCs/>
          <w:sz w:val="28"/>
          <w:szCs w:val="28"/>
          <w:highlight w:val="white"/>
          <w:lang w:val="vi-VN"/>
        </w:rPr>
        <w:t>h</w:t>
      </w:r>
      <w:r w:rsidR="00E5423A" w:rsidRPr="00DE6022">
        <w:rPr>
          <w:bCs/>
          <w:sz w:val="28"/>
          <w:szCs w:val="28"/>
          <w:highlight w:val="white"/>
          <w:lang w:val="de-DE"/>
        </w:rPr>
        <w:t>ình</w:t>
      </w:r>
      <w:r w:rsidR="00E5423A" w:rsidRPr="00DE6022">
        <w:rPr>
          <w:bCs/>
          <w:sz w:val="28"/>
          <w:szCs w:val="28"/>
          <w:highlight w:val="white"/>
          <w:lang w:val="vi-VN"/>
        </w:rPr>
        <w:t xml:space="preserve"> thức pho</w:t>
      </w:r>
      <w:r w:rsidR="00E5423A" w:rsidRPr="00DE6022">
        <w:rPr>
          <w:bCs/>
          <w:sz w:val="28"/>
          <w:szCs w:val="28"/>
          <w:highlight w:val="white"/>
          <w:lang w:val="de-DE"/>
        </w:rPr>
        <w:t>n</w:t>
      </w:r>
      <w:r w:rsidR="00E5423A" w:rsidRPr="00DE6022">
        <w:rPr>
          <w:bCs/>
          <w:sz w:val="28"/>
          <w:szCs w:val="28"/>
          <w:highlight w:val="white"/>
          <w:lang w:val="vi-VN"/>
        </w:rPr>
        <w:t>g phú</w:t>
      </w:r>
      <w:r w:rsidR="00E5423A" w:rsidRPr="00DE6022">
        <w:rPr>
          <w:bCs/>
          <w:sz w:val="28"/>
          <w:szCs w:val="28"/>
          <w:highlight w:val="white"/>
          <w:lang w:val="de-DE"/>
        </w:rPr>
        <w:t xml:space="preserve">, phù hợp với điều kiện của </w:t>
      </w:r>
      <w:r w:rsidR="007A2F1E" w:rsidRPr="00DE6022">
        <w:rPr>
          <w:bCs/>
          <w:sz w:val="28"/>
          <w:szCs w:val="28"/>
          <w:highlight w:val="white"/>
          <w:lang w:val="de-DE"/>
        </w:rPr>
        <w:t xml:space="preserve">đơn vị, </w:t>
      </w:r>
      <w:r w:rsidR="00E5423A" w:rsidRPr="00DE6022">
        <w:rPr>
          <w:bCs/>
          <w:sz w:val="28"/>
          <w:szCs w:val="28"/>
          <w:highlight w:val="white"/>
          <w:lang w:val="de-DE"/>
        </w:rPr>
        <w:t>địa phương</w:t>
      </w:r>
      <w:r w:rsidR="00E5423A" w:rsidRPr="00DE6022">
        <w:rPr>
          <w:bCs/>
          <w:sz w:val="28"/>
          <w:szCs w:val="28"/>
          <w:highlight w:val="white"/>
          <w:lang w:val="vi-VN"/>
        </w:rPr>
        <w:t>.</w:t>
      </w:r>
    </w:p>
    <w:p w14:paraId="386CC5C8" w14:textId="77777777" w:rsidR="00E5423A" w:rsidRPr="00DE6022" w:rsidRDefault="00F17BEC" w:rsidP="00DE6022">
      <w:pPr>
        <w:pStyle w:val="NormalWeb"/>
        <w:spacing w:before="60" w:beforeAutospacing="0" w:after="0" w:afterAutospacing="0"/>
        <w:ind w:firstLine="709"/>
        <w:jc w:val="both"/>
        <w:rPr>
          <w:bCs/>
          <w:sz w:val="28"/>
          <w:szCs w:val="28"/>
          <w:highlight w:val="white"/>
          <w:lang w:val="de-DE"/>
        </w:rPr>
      </w:pPr>
      <w:r w:rsidRPr="00DE6022">
        <w:rPr>
          <w:bCs/>
          <w:sz w:val="28"/>
          <w:szCs w:val="28"/>
          <w:highlight w:val="white"/>
          <w:lang w:val="de-DE"/>
        </w:rPr>
        <w:t>b</w:t>
      </w:r>
      <w:r w:rsidR="006B0415" w:rsidRPr="00DE6022">
        <w:rPr>
          <w:bCs/>
          <w:sz w:val="28"/>
          <w:szCs w:val="28"/>
          <w:highlight w:val="white"/>
          <w:lang w:val="de-DE"/>
        </w:rPr>
        <w:t>)</w:t>
      </w:r>
      <w:r w:rsidR="00E5423A" w:rsidRPr="00DE6022">
        <w:rPr>
          <w:bCs/>
          <w:sz w:val="28"/>
          <w:szCs w:val="28"/>
          <w:highlight w:val="white"/>
          <w:lang w:val="de-DE"/>
        </w:rPr>
        <w:t xml:space="preserve"> Đối với các mô hình thí điểm mới:</w:t>
      </w:r>
    </w:p>
    <w:p w14:paraId="3FEC4E4A" w14:textId="77777777" w:rsidR="00021EA1" w:rsidRPr="00DE6022" w:rsidRDefault="006B0415" w:rsidP="00DE6022">
      <w:pPr>
        <w:pStyle w:val="NormalWeb"/>
        <w:spacing w:before="60" w:beforeAutospacing="0" w:after="0" w:afterAutospacing="0"/>
        <w:ind w:firstLine="709"/>
        <w:jc w:val="both"/>
        <w:rPr>
          <w:bCs/>
          <w:sz w:val="28"/>
          <w:szCs w:val="28"/>
          <w:lang w:val="de-DE"/>
        </w:rPr>
      </w:pPr>
      <w:r w:rsidRPr="00DE6022">
        <w:rPr>
          <w:bCs/>
          <w:sz w:val="28"/>
          <w:szCs w:val="28"/>
          <w:highlight w:val="white"/>
          <w:lang w:val="de-DE"/>
        </w:rPr>
        <w:t>-</w:t>
      </w:r>
      <w:r w:rsidR="00F17BEC" w:rsidRPr="00DE6022">
        <w:rPr>
          <w:bCs/>
          <w:sz w:val="28"/>
          <w:szCs w:val="28"/>
          <w:highlight w:val="white"/>
          <w:lang w:val="de-DE"/>
        </w:rPr>
        <w:t xml:space="preserve"> </w:t>
      </w:r>
      <w:r w:rsidR="00021EA1" w:rsidRPr="00DE6022">
        <w:rPr>
          <w:bCs/>
          <w:sz w:val="28"/>
          <w:szCs w:val="28"/>
          <w:lang w:val="de-DE"/>
        </w:rPr>
        <w:t>Mô hình phòng, chống quấy rối tình dục tại doanh nghiệp: Liên đoàn Lao động chủ trì phối hợp với Ban Quản lý khu công nghiệp và doanh nghiệp trong khu công nghiệp để nghiên cứu triển khai thí điểm mô hình.</w:t>
      </w:r>
    </w:p>
    <w:p w14:paraId="67845568" w14:textId="77777777" w:rsidR="00E5423A" w:rsidRPr="00DE6022" w:rsidRDefault="006B0415" w:rsidP="00DE6022">
      <w:pPr>
        <w:pStyle w:val="NormalWeb"/>
        <w:spacing w:before="60" w:beforeAutospacing="0" w:after="0" w:afterAutospacing="0"/>
        <w:ind w:firstLine="709"/>
        <w:jc w:val="both"/>
        <w:rPr>
          <w:bCs/>
          <w:sz w:val="28"/>
          <w:szCs w:val="28"/>
          <w:highlight w:val="white"/>
          <w:lang w:val="de-DE"/>
        </w:rPr>
      </w:pPr>
      <w:r w:rsidRPr="00DE6022">
        <w:rPr>
          <w:bCs/>
          <w:sz w:val="28"/>
          <w:szCs w:val="28"/>
          <w:highlight w:val="white"/>
          <w:lang w:val="de-DE"/>
        </w:rPr>
        <w:t>-</w:t>
      </w:r>
      <w:r w:rsidR="00E5423A" w:rsidRPr="00DE6022">
        <w:rPr>
          <w:bCs/>
          <w:sz w:val="28"/>
          <w:szCs w:val="28"/>
          <w:highlight w:val="white"/>
          <w:lang w:val="de-DE"/>
        </w:rPr>
        <w:t xml:space="preserve"> Mô hình thành phố/làng quê an toàn, thân thiện với phụ nữ và trẻ em; Mô hình nam giới tiên phong trong phòng ngừa và ứng phó với bạo lực trên cơ </w:t>
      </w:r>
      <w:r w:rsidR="00E5423A" w:rsidRPr="00DE6022">
        <w:rPr>
          <w:bCs/>
          <w:sz w:val="28"/>
          <w:szCs w:val="28"/>
          <w:highlight w:val="white"/>
          <w:u w:color="FF0000"/>
          <w:lang w:val="de-DE"/>
        </w:rPr>
        <w:t>sở giới</w:t>
      </w:r>
      <w:r w:rsidR="00E5423A" w:rsidRPr="00DE6022">
        <w:rPr>
          <w:bCs/>
          <w:sz w:val="28"/>
          <w:szCs w:val="28"/>
          <w:highlight w:val="white"/>
          <w:lang w:val="de-DE"/>
        </w:rPr>
        <w:t xml:space="preserve">; </w:t>
      </w:r>
      <w:r w:rsidR="0033420B" w:rsidRPr="00DE6022">
        <w:rPr>
          <w:bCs/>
          <w:sz w:val="28"/>
          <w:szCs w:val="28"/>
          <w:highlight w:val="white"/>
          <w:lang w:val="de-DE"/>
        </w:rPr>
        <w:t>m</w:t>
      </w:r>
      <w:r w:rsidR="00E5423A" w:rsidRPr="00DE6022">
        <w:rPr>
          <w:bCs/>
          <w:sz w:val="28"/>
          <w:szCs w:val="28"/>
          <w:highlight w:val="white"/>
          <w:u w:color="FF0000"/>
          <w:lang w:val="de-DE"/>
        </w:rPr>
        <w:t>ô hình</w:t>
      </w:r>
      <w:r w:rsidR="00E5423A" w:rsidRPr="00DE6022">
        <w:rPr>
          <w:bCs/>
          <w:sz w:val="28"/>
          <w:szCs w:val="28"/>
          <w:highlight w:val="white"/>
          <w:lang w:val="de-DE"/>
        </w:rPr>
        <w:t xml:space="preserve"> Câu </w:t>
      </w:r>
      <w:r w:rsidR="00E5423A" w:rsidRPr="00DE6022">
        <w:rPr>
          <w:bCs/>
          <w:sz w:val="28"/>
          <w:szCs w:val="28"/>
          <w:highlight w:val="white"/>
          <w:u w:color="FF0000"/>
          <w:lang w:val="de-DE"/>
        </w:rPr>
        <w:t>lạc bộ phòng</w:t>
      </w:r>
      <w:r w:rsidR="00E5423A" w:rsidRPr="00DE6022">
        <w:rPr>
          <w:bCs/>
          <w:sz w:val="28"/>
          <w:szCs w:val="28"/>
          <w:highlight w:val="white"/>
          <w:lang w:val="de-DE"/>
        </w:rPr>
        <w:t>, chống bạo lực với phụ</w:t>
      </w:r>
      <w:r w:rsidR="00D64113" w:rsidRPr="00DE6022">
        <w:rPr>
          <w:bCs/>
          <w:sz w:val="28"/>
          <w:szCs w:val="28"/>
          <w:highlight w:val="white"/>
          <w:lang w:val="de-DE"/>
        </w:rPr>
        <w:t xml:space="preserve"> nữ và trẻ em gái khuyết tật,..</w:t>
      </w:r>
      <w:r w:rsidR="00E5423A" w:rsidRPr="00DE6022">
        <w:rPr>
          <w:bCs/>
          <w:sz w:val="28"/>
          <w:szCs w:val="28"/>
          <w:highlight w:val="white"/>
          <w:lang w:val="de-DE"/>
        </w:rPr>
        <w:t xml:space="preserve">: </w:t>
      </w:r>
      <w:r w:rsidR="0033420B" w:rsidRPr="00DE6022">
        <w:rPr>
          <w:bCs/>
          <w:sz w:val="28"/>
          <w:szCs w:val="28"/>
          <w:highlight w:val="white"/>
          <w:lang w:val="de-DE"/>
        </w:rPr>
        <w:t>k</w:t>
      </w:r>
      <w:r w:rsidR="00E5423A" w:rsidRPr="00DE6022">
        <w:rPr>
          <w:bCs/>
          <w:sz w:val="28"/>
          <w:szCs w:val="28"/>
          <w:highlight w:val="white"/>
          <w:lang w:val="de-DE"/>
        </w:rPr>
        <w:t xml:space="preserve">hảo sát, lựa chọn mô hình phù hợp để triển khai ở địa phương; xây dựng và triển khai mô hình </w:t>
      </w:r>
      <w:r w:rsidR="00025F6E" w:rsidRPr="00DE6022">
        <w:rPr>
          <w:bCs/>
          <w:sz w:val="28"/>
          <w:szCs w:val="28"/>
          <w:highlight w:val="white"/>
          <w:lang w:val="de-DE"/>
        </w:rPr>
        <w:t>theo hướng dẫn của Bộ Lao động -</w:t>
      </w:r>
      <w:r w:rsidR="00E5423A" w:rsidRPr="00DE6022">
        <w:rPr>
          <w:bCs/>
          <w:sz w:val="28"/>
          <w:szCs w:val="28"/>
          <w:highlight w:val="white"/>
          <w:lang w:val="de-DE"/>
        </w:rPr>
        <w:t xml:space="preserve"> Thương binh và Xã hội và các cơ quan chủ trì triển khai mô hình.</w:t>
      </w:r>
      <w:bookmarkEnd w:id="1"/>
    </w:p>
    <w:p w14:paraId="5ACD5F88" w14:textId="77777777" w:rsidR="0015519A" w:rsidRPr="00DE6022" w:rsidRDefault="0015519A" w:rsidP="00DE6022">
      <w:pPr>
        <w:pStyle w:val="NormalWeb"/>
        <w:spacing w:before="60" w:beforeAutospacing="0" w:after="0" w:afterAutospacing="0"/>
        <w:ind w:firstLine="709"/>
        <w:jc w:val="both"/>
        <w:rPr>
          <w:bCs/>
          <w:sz w:val="28"/>
          <w:szCs w:val="28"/>
          <w:highlight w:val="white"/>
          <w:lang w:val="de-DE"/>
        </w:rPr>
      </w:pPr>
      <w:r w:rsidRPr="00DE6022">
        <w:rPr>
          <w:bCs/>
          <w:sz w:val="28"/>
          <w:szCs w:val="28"/>
          <w:highlight w:val="white"/>
          <w:lang w:val="de-DE"/>
        </w:rPr>
        <w:t>3.</w:t>
      </w:r>
      <w:r w:rsidR="002D27A8" w:rsidRPr="00DE6022">
        <w:rPr>
          <w:bCs/>
          <w:sz w:val="28"/>
          <w:szCs w:val="28"/>
          <w:highlight w:val="white"/>
          <w:lang w:val="de-DE"/>
        </w:rPr>
        <w:t xml:space="preserve"> </w:t>
      </w:r>
      <w:r w:rsidRPr="00DE6022">
        <w:rPr>
          <w:bCs/>
          <w:sz w:val="28"/>
          <w:szCs w:val="28"/>
          <w:highlight w:val="white"/>
          <w:lang w:val="vi-VN"/>
        </w:rPr>
        <w:t>Đào tạo, bồi dưỡng nâng cao năng lực cho đội ngũ cán bộ,</w:t>
      </w:r>
      <w:r w:rsidR="002D27A8" w:rsidRPr="00DE6022">
        <w:rPr>
          <w:bCs/>
          <w:sz w:val="28"/>
          <w:szCs w:val="28"/>
          <w:highlight w:val="white"/>
          <w:lang w:val="de-DE"/>
        </w:rPr>
        <w:t xml:space="preserve"> </w:t>
      </w:r>
      <w:r w:rsidRPr="00DE6022">
        <w:rPr>
          <w:bCs/>
          <w:sz w:val="28"/>
          <w:szCs w:val="28"/>
          <w:highlight w:val="white"/>
          <w:lang w:val="vi-VN"/>
        </w:rPr>
        <w:t>nhân viên,</w:t>
      </w:r>
      <w:r w:rsidR="002D27A8" w:rsidRPr="00DE6022">
        <w:rPr>
          <w:bCs/>
          <w:sz w:val="28"/>
          <w:szCs w:val="28"/>
          <w:highlight w:val="white"/>
          <w:lang w:val="de-DE"/>
        </w:rPr>
        <w:t xml:space="preserve"> </w:t>
      </w:r>
      <w:r w:rsidRPr="00DE6022">
        <w:rPr>
          <w:bCs/>
          <w:sz w:val="28"/>
          <w:szCs w:val="28"/>
          <w:highlight w:val="white"/>
          <w:lang w:val="vi-VN"/>
        </w:rPr>
        <w:t xml:space="preserve">cộng tác viên phụ trách lĩnh vực liên quan đến bạo lực trên cơ </w:t>
      </w:r>
      <w:r w:rsidRPr="00DE6022">
        <w:rPr>
          <w:bCs/>
          <w:sz w:val="28"/>
          <w:szCs w:val="28"/>
          <w:highlight w:val="white"/>
          <w:u w:color="FF0000"/>
          <w:lang w:val="vi-VN"/>
        </w:rPr>
        <w:t>sở giới</w:t>
      </w:r>
      <w:r w:rsidRPr="00DE6022">
        <w:rPr>
          <w:bCs/>
          <w:sz w:val="28"/>
          <w:szCs w:val="28"/>
          <w:highlight w:val="white"/>
          <w:lang w:val="de-DE"/>
        </w:rPr>
        <w:t xml:space="preserve">. </w:t>
      </w:r>
    </w:p>
    <w:p w14:paraId="13D6BBB3" w14:textId="77777777" w:rsidR="00E5423A" w:rsidRPr="00DE6022" w:rsidRDefault="00632464" w:rsidP="00DE6022">
      <w:pPr>
        <w:pStyle w:val="NormalWeb"/>
        <w:spacing w:before="60" w:beforeAutospacing="0" w:after="0" w:afterAutospacing="0"/>
        <w:ind w:firstLine="709"/>
        <w:jc w:val="both"/>
        <w:rPr>
          <w:bCs/>
          <w:sz w:val="28"/>
          <w:szCs w:val="28"/>
          <w:highlight w:val="white"/>
          <w:lang w:val="nl-NL"/>
        </w:rPr>
      </w:pPr>
      <w:r w:rsidRPr="00DE6022">
        <w:rPr>
          <w:bCs/>
          <w:sz w:val="28"/>
          <w:szCs w:val="28"/>
          <w:highlight w:val="white"/>
          <w:lang w:val="nl-NL"/>
        </w:rPr>
        <w:t xml:space="preserve">a) </w:t>
      </w:r>
      <w:r w:rsidR="00E5423A" w:rsidRPr="00DE6022">
        <w:rPr>
          <w:bCs/>
          <w:sz w:val="28"/>
          <w:szCs w:val="28"/>
          <w:highlight w:val="white"/>
          <w:lang w:val="nl-NL"/>
        </w:rPr>
        <w:t>Tổ chức các khóa tập huấn kiến thức, kỹ năng liên quan:</w:t>
      </w:r>
    </w:p>
    <w:p w14:paraId="2FEB8CF5" w14:textId="77777777" w:rsidR="00E5423A" w:rsidRPr="00DE6022" w:rsidRDefault="00632464" w:rsidP="00DE6022">
      <w:pPr>
        <w:pStyle w:val="NormalWeb"/>
        <w:spacing w:before="60" w:beforeAutospacing="0" w:after="0" w:afterAutospacing="0"/>
        <w:ind w:firstLine="709"/>
        <w:jc w:val="both"/>
        <w:rPr>
          <w:bCs/>
          <w:sz w:val="28"/>
          <w:szCs w:val="28"/>
          <w:highlight w:val="white"/>
          <w:lang w:val="nl-NL"/>
        </w:rPr>
      </w:pPr>
      <w:r w:rsidRPr="00DE6022">
        <w:rPr>
          <w:bCs/>
          <w:sz w:val="28"/>
          <w:szCs w:val="28"/>
          <w:highlight w:val="white"/>
          <w:lang w:val="nl-NL"/>
        </w:rPr>
        <w:t>-</w:t>
      </w:r>
      <w:r w:rsidR="00691AB2" w:rsidRPr="00DE6022">
        <w:rPr>
          <w:bCs/>
          <w:sz w:val="28"/>
          <w:szCs w:val="28"/>
          <w:highlight w:val="white"/>
          <w:lang w:val="nl-NL"/>
        </w:rPr>
        <w:t xml:space="preserve"> </w:t>
      </w:r>
      <w:r w:rsidR="00E5423A" w:rsidRPr="00DE6022">
        <w:rPr>
          <w:bCs/>
          <w:sz w:val="28"/>
          <w:szCs w:val="28"/>
          <w:highlight w:val="white"/>
          <w:u w:color="FF0000"/>
          <w:lang w:val="nl-NL"/>
        </w:rPr>
        <w:t>Kiến thức chung</w:t>
      </w:r>
      <w:r w:rsidR="00E5423A" w:rsidRPr="00DE6022">
        <w:rPr>
          <w:bCs/>
          <w:sz w:val="28"/>
          <w:szCs w:val="28"/>
          <w:highlight w:val="white"/>
          <w:lang w:val="nl-NL"/>
        </w:rPr>
        <w:t xml:space="preserve"> về </w:t>
      </w:r>
      <w:r w:rsidR="00E5423A" w:rsidRPr="00DE6022">
        <w:rPr>
          <w:bCs/>
          <w:sz w:val="28"/>
          <w:szCs w:val="28"/>
          <w:highlight w:val="white"/>
          <w:lang w:val="vi-VN"/>
        </w:rPr>
        <w:t xml:space="preserve">phòng ngừa ứng phó với bạo lực trên cơ </w:t>
      </w:r>
      <w:r w:rsidR="00E5423A" w:rsidRPr="00DE6022">
        <w:rPr>
          <w:bCs/>
          <w:sz w:val="28"/>
          <w:szCs w:val="28"/>
          <w:highlight w:val="white"/>
          <w:u w:color="FF0000"/>
          <w:lang w:val="vi-VN"/>
        </w:rPr>
        <w:t>sở giới</w:t>
      </w:r>
      <w:r w:rsidR="00E5423A" w:rsidRPr="00DE6022">
        <w:rPr>
          <w:bCs/>
          <w:sz w:val="28"/>
          <w:szCs w:val="28"/>
          <w:highlight w:val="white"/>
          <w:lang w:val="nl-NL"/>
        </w:rPr>
        <w:t xml:space="preserve"> cho cán bộ, công chức làm công tác bình đẳng giới và vì sự tiến bộ của phụ nữ.</w:t>
      </w:r>
    </w:p>
    <w:p w14:paraId="7A8B5F0E" w14:textId="77777777" w:rsidR="00E5423A" w:rsidRPr="00DE6022" w:rsidRDefault="00632464" w:rsidP="00DE6022">
      <w:pPr>
        <w:pStyle w:val="NormalWeb"/>
        <w:spacing w:before="60" w:beforeAutospacing="0" w:after="0" w:afterAutospacing="0"/>
        <w:ind w:firstLine="709"/>
        <w:jc w:val="both"/>
        <w:rPr>
          <w:bCs/>
          <w:sz w:val="28"/>
          <w:szCs w:val="28"/>
          <w:highlight w:val="white"/>
          <w:lang w:val="nl-NL"/>
        </w:rPr>
      </w:pPr>
      <w:r w:rsidRPr="00DE6022">
        <w:rPr>
          <w:bCs/>
          <w:sz w:val="28"/>
          <w:szCs w:val="28"/>
          <w:highlight w:val="white"/>
          <w:lang w:val="nl-NL"/>
        </w:rPr>
        <w:t>-</w:t>
      </w:r>
      <w:r w:rsidR="00E5423A" w:rsidRPr="00DE6022">
        <w:rPr>
          <w:bCs/>
          <w:sz w:val="28"/>
          <w:szCs w:val="28"/>
          <w:highlight w:val="white"/>
          <w:lang w:val="nl-NL"/>
        </w:rPr>
        <w:t xml:space="preserve"> Kiến thức, kỹ năng cho cán bộ, cộng tác viên tham gia triển khai các mô hình liên quan</w:t>
      </w:r>
      <w:r w:rsidR="00E5423A" w:rsidRPr="00DE6022">
        <w:rPr>
          <w:bCs/>
          <w:sz w:val="28"/>
          <w:szCs w:val="28"/>
          <w:highlight w:val="white"/>
          <w:lang w:val="vi-VN"/>
        </w:rPr>
        <w:t xml:space="preserve"> tại địa phương</w:t>
      </w:r>
      <w:r w:rsidR="00E5423A" w:rsidRPr="00DE6022">
        <w:rPr>
          <w:bCs/>
          <w:sz w:val="28"/>
          <w:szCs w:val="28"/>
          <w:highlight w:val="white"/>
          <w:lang w:val="nl-NL"/>
        </w:rPr>
        <w:t>.</w:t>
      </w:r>
    </w:p>
    <w:p w14:paraId="4FCA83F0" w14:textId="77777777" w:rsidR="00E5423A" w:rsidRPr="00DE6022" w:rsidRDefault="00632464" w:rsidP="00DE6022">
      <w:pPr>
        <w:pStyle w:val="NormalWeb"/>
        <w:spacing w:before="60" w:beforeAutospacing="0" w:after="0" w:afterAutospacing="0"/>
        <w:ind w:firstLine="709"/>
        <w:jc w:val="both"/>
        <w:rPr>
          <w:bCs/>
          <w:sz w:val="28"/>
          <w:szCs w:val="28"/>
          <w:highlight w:val="white"/>
          <w:lang w:val="nl-NL"/>
        </w:rPr>
      </w:pPr>
      <w:r w:rsidRPr="00DE6022">
        <w:rPr>
          <w:bCs/>
          <w:sz w:val="28"/>
          <w:szCs w:val="28"/>
          <w:highlight w:val="white"/>
          <w:lang w:val="nl-NL"/>
        </w:rPr>
        <w:t>-</w:t>
      </w:r>
      <w:r w:rsidR="00E5423A" w:rsidRPr="00DE6022">
        <w:rPr>
          <w:bCs/>
          <w:sz w:val="28"/>
          <w:szCs w:val="28"/>
          <w:highlight w:val="white"/>
          <w:lang w:val="nl-NL"/>
        </w:rPr>
        <w:t xml:space="preserve"> Kiến thức, kỹ năng dành cho người cung cấp dịch vụ bao gồm: hỗ trợ khẩn cấp khi có bạo lực xảy ra; điều phối, kết nối dịch vụ và </w:t>
      </w:r>
      <w:r w:rsidR="00E5423A" w:rsidRPr="00DE6022">
        <w:rPr>
          <w:bCs/>
          <w:sz w:val="28"/>
          <w:szCs w:val="28"/>
          <w:highlight w:val="white"/>
          <w:u w:color="FF0000"/>
          <w:lang w:val="nl-NL"/>
        </w:rPr>
        <w:t>chuyển tuyến</w:t>
      </w:r>
      <w:r w:rsidR="00E5423A" w:rsidRPr="00DE6022">
        <w:rPr>
          <w:bCs/>
          <w:sz w:val="28"/>
          <w:szCs w:val="28"/>
          <w:highlight w:val="white"/>
          <w:lang w:val="nl-NL"/>
        </w:rPr>
        <w:t>; tư vấn, tham vấn; quản lý ca; kiến thức, kỹ năng làm việc với người gây bạo lực.</w:t>
      </w:r>
    </w:p>
    <w:p w14:paraId="27345EBD" w14:textId="77777777" w:rsidR="00E5423A" w:rsidRPr="00DE6022" w:rsidRDefault="00632464" w:rsidP="00DE6022">
      <w:pPr>
        <w:pStyle w:val="NormalWeb"/>
        <w:spacing w:before="60" w:beforeAutospacing="0" w:after="0" w:afterAutospacing="0"/>
        <w:ind w:firstLine="709"/>
        <w:jc w:val="both"/>
        <w:rPr>
          <w:bCs/>
          <w:sz w:val="28"/>
          <w:szCs w:val="28"/>
          <w:highlight w:val="white"/>
          <w:lang w:val="nl-NL"/>
        </w:rPr>
      </w:pPr>
      <w:r w:rsidRPr="00DE6022">
        <w:rPr>
          <w:bCs/>
          <w:sz w:val="28"/>
          <w:szCs w:val="28"/>
          <w:highlight w:val="white"/>
          <w:lang w:val="nl-NL"/>
        </w:rPr>
        <w:lastRenderedPageBreak/>
        <w:t>-</w:t>
      </w:r>
      <w:r w:rsidR="00E5423A" w:rsidRPr="00DE6022">
        <w:rPr>
          <w:bCs/>
          <w:sz w:val="28"/>
          <w:szCs w:val="28"/>
          <w:highlight w:val="white"/>
          <w:lang w:val="nl-NL"/>
        </w:rPr>
        <w:t xml:space="preserve"> Kiến thức, kỹ năng dành cho người bị bạo lực/người có nguy cơ bị bạo lực và người gây bạo lực/người có nguy cơ gây bạo lực. </w:t>
      </w:r>
    </w:p>
    <w:p w14:paraId="1F233641" w14:textId="77777777" w:rsidR="00E5423A" w:rsidRPr="00DE6022" w:rsidRDefault="00632464" w:rsidP="00DE6022">
      <w:pPr>
        <w:pStyle w:val="NormalWeb"/>
        <w:spacing w:before="60" w:beforeAutospacing="0" w:after="0" w:afterAutospacing="0"/>
        <w:ind w:firstLine="709"/>
        <w:jc w:val="both"/>
        <w:rPr>
          <w:bCs/>
          <w:sz w:val="28"/>
          <w:szCs w:val="28"/>
          <w:highlight w:val="white"/>
          <w:lang w:val="nl-NL"/>
        </w:rPr>
      </w:pPr>
      <w:r w:rsidRPr="00DE6022">
        <w:rPr>
          <w:bCs/>
          <w:sz w:val="28"/>
          <w:szCs w:val="28"/>
          <w:highlight w:val="white"/>
          <w:lang w:val="nl-NL"/>
        </w:rPr>
        <w:t>b)</w:t>
      </w:r>
      <w:r w:rsidR="002A5985" w:rsidRPr="00DE6022">
        <w:rPr>
          <w:bCs/>
          <w:sz w:val="28"/>
          <w:szCs w:val="28"/>
          <w:highlight w:val="white"/>
          <w:lang w:val="nl-NL"/>
        </w:rPr>
        <w:t xml:space="preserve"> </w:t>
      </w:r>
      <w:r w:rsidR="00E5423A" w:rsidRPr="00DE6022">
        <w:rPr>
          <w:bCs/>
          <w:sz w:val="28"/>
          <w:szCs w:val="28"/>
          <w:highlight w:val="white"/>
          <w:lang w:val="vi-VN"/>
        </w:rPr>
        <w:t xml:space="preserve">Tổ chức hội nghị, hội thảo, toạ đàm, đối thoại chính sách, nói chuyện chuyên đề, </w:t>
      </w:r>
      <w:r w:rsidR="00E5423A" w:rsidRPr="00DE6022">
        <w:rPr>
          <w:bCs/>
          <w:sz w:val="28"/>
          <w:szCs w:val="28"/>
          <w:highlight w:val="white"/>
          <w:lang w:val="nl-NL"/>
        </w:rPr>
        <w:t xml:space="preserve">tham quan, học tập, chia sẻ kinh nghiệm giữa các địa phương, cơ sở cung cấp dịch vụ </w:t>
      </w:r>
      <w:r w:rsidR="00E5423A" w:rsidRPr="00DE6022">
        <w:rPr>
          <w:bCs/>
          <w:sz w:val="28"/>
          <w:szCs w:val="28"/>
          <w:highlight w:val="white"/>
          <w:lang w:val="vi-VN"/>
        </w:rPr>
        <w:t xml:space="preserve">phòng ngừa và ứng phó bạo lực trên cơ </w:t>
      </w:r>
      <w:r w:rsidR="00E5423A" w:rsidRPr="00DE6022">
        <w:rPr>
          <w:bCs/>
          <w:sz w:val="28"/>
          <w:szCs w:val="28"/>
          <w:highlight w:val="white"/>
          <w:u w:color="FF0000"/>
          <w:lang w:val="vi-VN"/>
        </w:rPr>
        <w:t>sở giới</w:t>
      </w:r>
      <w:r w:rsidR="00E5423A" w:rsidRPr="00DE6022">
        <w:rPr>
          <w:bCs/>
          <w:sz w:val="28"/>
          <w:szCs w:val="28"/>
          <w:highlight w:val="white"/>
          <w:lang w:val="vi-VN"/>
        </w:rPr>
        <w:t>.</w:t>
      </w:r>
    </w:p>
    <w:p w14:paraId="24E51AEE" w14:textId="77777777" w:rsidR="0015519A" w:rsidRPr="00DE6022" w:rsidRDefault="0015519A" w:rsidP="00DE6022">
      <w:pPr>
        <w:pStyle w:val="NormalWeb"/>
        <w:spacing w:before="60" w:beforeAutospacing="0" w:after="0" w:afterAutospacing="0"/>
        <w:ind w:firstLine="709"/>
        <w:jc w:val="both"/>
        <w:rPr>
          <w:bCs/>
          <w:sz w:val="28"/>
          <w:szCs w:val="28"/>
          <w:highlight w:val="white"/>
          <w:lang w:val="vi-VN"/>
        </w:rPr>
      </w:pPr>
      <w:r w:rsidRPr="00DE6022">
        <w:rPr>
          <w:bCs/>
          <w:sz w:val="28"/>
          <w:szCs w:val="28"/>
          <w:highlight w:val="white"/>
          <w:lang w:val="nl-NL"/>
        </w:rPr>
        <w:t xml:space="preserve">4. </w:t>
      </w:r>
      <w:r w:rsidRPr="00DE6022">
        <w:rPr>
          <w:bCs/>
          <w:sz w:val="28"/>
          <w:szCs w:val="28"/>
          <w:highlight w:val="white"/>
          <w:lang w:val="vi-VN"/>
        </w:rPr>
        <w:t xml:space="preserve">Tăng cường kiểm tra, giám sát, đánh giá của các cơ quan, tổ chức, cá nhân trong công tác phòng ngừa và ứng phó với bạo lực trên cơ </w:t>
      </w:r>
      <w:r w:rsidRPr="00DE6022">
        <w:rPr>
          <w:bCs/>
          <w:sz w:val="28"/>
          <w:szCs w:val="28"/>
          <w:highlight w:val="white"/>
          <w:u w:color="FF0000"/>
          <w:lang w:val="vi-VN"/>
        </w:rPr>
        <w:t>sở giới</w:t>
      </w:r>
      <w:r w:rsidRPr="00DE6022">
        <w:rPr>
          <w:bCs/>
          <w:sz w:val="28"/>
          <w:szCs w:val="28"/>
          <w:highlight w:val="white"/>
          <w:lang w:val="vi-VN"/>
        </w:rPr>
        <w:t>.</w:t>
      </w:r>
    </w:p>
    <w:p w14:paraId="0446E299" w14:textId="77777777" w:rsidR="00E5423A" w:rsidRPr="00DE6022" w:rsidRDefault="00632464" w:rsidP="00DE6022">
      <w:pPr>
        <w:pStyle w:val="NormalWeb"/>
        <w:spacing w:before="60" w:beforeAutospacing="0" w:after="0" w:afterAutospacing="0"/>
        <w:ind w:firstLine="709"/>
        <w:jc w:val="both"/>
        <w:rPr>
          <w:bCs/>
          <w:sz w:val="28"/>
          <w:szCs w:val="28"/>
          <w:highlight w:val="white"/>
          <w:lang w:val="vi-VN"/>
        </w:rPr>
      </w:pPr>
      <w:r w:rsidRPr="00DE6022">
        <w:rPr>
          <w:bCs/>
          <w:sz w:val="28"/>
          <w:szCs w:val="28"/>
          <w:highlight w:val="white"/>
          <w:lang w:val="nl-NL"/>
        </w:rPr>
        <w:t>a)</w:t>
      </w:r>
      <w:r w:rsidR="00E5423A" w:rsidRPr="00DE6022">
        <w:rPr>
          <w:bCs/>
          <w:sz w:val="28"/>
          <w:szCs w:val="28"/>
          <w:highlight w:val="white"/>
          <w:lang w:val="nl-NL"/>
        </w:rPr>
        <w:t xml:space="preserve"> Tổ chức các đoàn kiểm tra liên ngành công tác phòng ngừa và ứng phó với bạo lực trên cơ </w:t>
      </w:r>
      <w:r w:rsidR="00E5423A" w:rsidRPr="00DE6022">
        <w:rPr>
          <w:bCs/>
          <w:sz w:val="28"/>
          <w:szCs w:val="28"/>
          <w:highlight w:val="white"/>
          <w:u w:color="FF0000"/>
          <w:lang w:val="nl-NL"/>
        </w:rPr>
        <w:t>sở giới</w:t>
      </w:r>
      <w:r w:rsidR="00E5423A" w:rsidRPr="00DE6022">
        <w:rPr>
          <w:bCs/>
          <w:sz w:val="28"/>
          <w:szCs w:val="28"/>
          <w:highlight w:val="white"/>
          <w:lang w:val="nl-NL"/>
        </w:rPr>
        <w:t xml:space="preserve"> định kỳ hoặc đột xuất với sự tham gia của đại diện các ngành </w:t>
      </w:r>
      <w:r w:rsidR="00511274" w:rsidRPr="00DE6022">
        <w:rPr>
          <w:bCs/>
          <w:sz w:val="28"/>
          <w:szCs w:val="28"/>
          <w:highlight w:val="white"/>
          <w:lang w:val="nl-NL"/>
        </w:rPr>
        <w:t>như Công an, Tư pháp, Lao động -</w:t>
      </w:r>
      <w:r w:rsidR="00E5423A" w:rsidRPr="00DE6022">
        <w:rPr>
          <w:bCs/>
          <w:sz w:val="28"/>
          <w:szCs w:val="28"/>
          <w:highlight w:val="white"/>
          <w:lang w:val="nl-NL"/>
        </w:rPr>
        <w:t xml:space="preserve"> Thương binh và Xã hội, Văn</w:t>
      </w:r>
      <w:r w:rsidR="00513232" w:rsidRPr="00DE6022">
        <w:rPr>
          <w:bCs/>
          <w:sz w:val="28"/>
          <w:szCs w:val="28"/>
          <w:highlight w:val="white"/>
          <w:lang w:val="nl-NL"/>
        </w:rPr>
        <w:t xml:space="preserve"> hóa, Thể thao và Du lịch, Hội Liên hiệp P</w:t>
      </w:r>
      <w:r w:rsidR="00C85137" w:rsidRPr="00DE6022">
        <w:rPr>
          <w:bCs/>
          <w:sz w:val="28"/>
          <w:szCs w:val="28"/>
          <w:highlight w:val="white"/>
          <w:lang w:val="nl-NL"/>
        </w:rPr>
        <w:t xml:space="preserve">hụ nữ, </w:t>
      </w:r>
      <w:r w:rsidR="00513232" w:rsidRPr="00DE6022">
        <w:rPr>
          <w:bCs/>
          <w:sz w:val="28"/>
          <w:szCs w:val="28"/>
          <w:highlight w:val="white"/>
          <w:lang w:val="nl-NL"/>
        </w:rPr>
        <w:t>Hội N</w:t>
      </w:r>
      <w:r w:rsidR="00C85137" w:rsidRPr="00DE6022">
        <w:rPr>
          <w:bCs/>
          <w:sz w:val="28"/>
          <w:szCs w:val="28"/>
          <w:highlight w:val="white"/>
          <w:lang w:val="nl-NL"/>
        </w:rPr>
        <w:t>ông dân, Liên đoàn L</w:t>
      </w:r>
      <w:r w:rsidR="00394013">
        <w:rPr>
          <w:bCs/>
          <w:sz w:val="28"/>
          <w:szCs w:val="28"/>
          <w:highlight w:val="white"/>
          <w:lang w:val="nl-NL"/>
        </w:rPr>
        <w:t>ao động.</w:t>
      </w:r>
    </w:p>
    <w:p w14:paraId="2E6FBBA9" w14:textId="77777777" w:rsidR="00E5423A" w:rsidRPr="00DE6022" w:rsidRDefault="00632464" w:rsidP="00DE6022">
      <w:pPr>
        <w:pStyle w:val="NormalWeb"/>
        <w:spacing w:before="60" w:beforeAutospacing="0" w:after="0" w:afterAutospacing="0"/>
        <w:ind w:firstLine="709"/>
        <w:jc w:val="both"/>
        <w:rPr>
          <w:bCs/>
          <w:sz w:val="28"/>
          <w:szCs w:val="28"/>
          <w:highlight w:val="white"/>
          <w:lang w:val="nl-NL"/>
        </w:rPr>
      </w:pPr>
      <w:r w:rsidRPr="00DE6022">
        <w:rPr>
          <w:bCs/>
          <w:sz w:val="28"/>
          <w:szCs w:val="28"/>
          <w:highlight w:val="white"/>
          <w:lang w:val="nl-NL"/>
        </w:rPr>
        <w:t>b)</w:t>
      </w:r>
      <w:r w:rsidR="00E5423A" w:rsidRPr="00DE6022">
        <w:rPr>
          <w:bCs/>
          <w:sz w:val="28"/>
          <w:szCs w:val="28"/>
          <w:highlight w:val="white"/>
          <w:lang w:val="nl-NL"/>
        </w:rPr>
        <w:t xml:space="preserve"> Lồng ghép công tác kiểm tra về phòng ngừa, ứng phó với bạo lực trên cơ </w:t>
      </w:r>
      <w:r w:rsidR="00E5423A" w:rsidRPr="00DE6022">
        <w:rPr>
          <w:bCs/>
          <w:sz w:val="28"/>
          <w:szCs w:val="28"/>
          <w:highlight w:val="white"/>
          <w:u w:color="FF0000"/>
          <w:lang w:val="nl-NL"/>
        </w:rPr>
        <w:t>sở giới</w:t>
      </w:r>
      <w:r w:rsidR="00E5423A" w:rsidRPr="00DE6022">
        <w:rPr>
          <w:bCs/>
          <w:sz w:val="28"/>
          <w:szCs w:val="28"/>
          <w:highlight w:val="white"/>
          <w:lang w:val="nl-NL"/>
        </w:rPr>
        <w:t xml:space="preserve"> trong triển khai nhiệm vụ chuyên môn có liên quan của các ngành tại địa phương.</w:t>
      </w:r>
    </w:p>
    <w:p w14:paraId="0F7EFF17" w14:textId="77777777" w:rsidR="00E5423A" w:rsidRPr="00DE6022" w:rsidRDefault="00632464" w:rsidP="00DE6022">
      <w:pPr>
        <w:pStyle w:val="NormalWeb"/>
        <w:spacing w:before="60" w:beforeAutospacing="0" w:after="0" w:afterAutospacing="0"/>
        <w:ind w:firstLine="709"/>
        <w:jc w:val="both"/>
        <w:rPr>
          <w:bCs/>
          <w:sz w:val="28"/>
          <w:szCs w:val="28"/>
          <w:highlight w:val="white"/>
          <w:lang w:val="vi-VN"/>
        </w:rPr>
      </w:pPr>
      <w:r w:rsidRPr="00DE6022">
        <w:rPr>
          <w:bCs/>
          <w:sz w:val="28"/>
          <w:szCs w:val="28"/>
          <w:highlight w:val="white"/>
          <w:lang w:val="nl-NL"/>
        </w:rPr>
        <w:t>c)</w:t>
      </w:r>
      <w:r w:rsidR="00E5423A" w:rsidRPr="00DE6022">
        <w:rPr>
          <w:bCs/>
          <w:sz w:val="28"/>
          <w:szCs w:val="28"/>
          <w:highlight w:val="white"/>
          <w:lang w:val="nl-NL"/>
        </w:rPr>
        <w:t xml:space="preserve"> Kiểm tra, xác minh khi có thông tin về vụ việc bạo lực trên cơ </w:t>
      </w:r>
      <w:r w:rsidR="00E5423A" w:rsidRPr="00DE6022">
        <w:rPr>
          <w:bCs/>
          <w:sz w:val="28"/>
          <w:szCs w:val="28"/>
          <w:highlight w:val="white"/>
          <w:u w:color="FF0000"/>
          <w:lang w:val="nl-NL"/>
        </w:rPr>
        <w:t>sở giới</w:t>
      </w:r>
      <w:r w:rsidR="00E5423A" w:rsidRPr="00DE6022">
        <w:rPr>
          <w:bCs/>
          <w:sz w:val="28"/>
          <w:szCs w:val="28"/>
          <w:highlight w:val="white"/>
          <w:lang w:val="nl-NL"/>
        </w:rPr>
        <w:t xml:space="preserve"> xảy ra trong phạm vi cơ quan, tổ chức, địa phương và kiến nghị cơ quan có thẩm quyền liên quan xử lý vi phạm pháp </w:t>
      </w:r>
      <w:r w:rsidR="00E5423A" w:rsidRPr="00DE6022">
        <w:rPr>
          <w:bCs/>
          <w:sz w:val="28"/>
          <w:szCs w:val="28"/>
          <w:highlight w:val="white"/>
          <w:u w:color="FF0000"/>
          <w:lang w:val="nl-NL"/>
        </w:rPr>
        <w:t>luật đối</w:t>
      </w:r>
      <w:r w:rsidR="00E5423A" w:rsidRPr="00DE6022">
        <w:rPr>
          <w:bCs/>
          <w:sz w:val="28"/>
          <w:szCs w:val="28"/>
          <w:highlight w:val="white"/>
          <w:lang w:val="nl-NL"/>
        </w:rPr>
        <w:t xml:space="preserve"> với người gây bạo lực và bảo vệ, hỗ trợ nạn nhân.</w:t>
      </w:r>
    </w:p>
    <w:p w14:paraId="160CCDC8" w14:textId="77777777" w:rsidR="0015519A" w:rsidRPr="00DE6022" w:rsidRDefault="005754BD" w:rsidP="00DE6022">
      <w:pPr>
        <w:pStyle w:val="NormalWeb"/>
        <w:spacing w:before="60" w:beforeAutospacing="0" w:after="0" w:afterAutospacing="0"/>
        <w:ind w:firstLine="709"/>
        <w:jc w:val="both"/>
        <w:rPr>
          <w:b/>
          <w:bCs/>
          <w:sz w:val="28"/>
          <w:szCs w:val="28"/>
          <w:highlight w:val="white"/>
          <w:lang w:val="vi-VN"/>
        </w:rPr>
      </w:pPr>
      <w:r w:rsidRPr="00DE6022">
        <w:rPr>
          <w:b/>
          <w:bCs/>
          <w:sz w:val="28"/>
          <w:szCs w:val="28"/>
          <w:highlight w:val="white"/>
          <w:lang w:val="vi-VN"/>
        </w:rPr>
        <w:t>IV</w:t>
      </w:r>
      <w:r w:rsidR="0015519A" w:rsidRPr="00DE6022">
        <w:rPr>
          <w:b/>
          <w:bCs/>
          <w:sz w:val="28"/>
          <w:szCs w:val="28"/>
          <w:highlight w:val="white"/>
          <w:lang w:val="vi-VN"/>
        </w:rPr>
        <w:t xml:space="preserve">. KINH PHÍ THỰC HIỆN </w:t>
      </w:r>
    </w:p>
    <w:p w14:paraId="043F1C85" w14:textId="77777777" w:rsidR="0015519A" w:rsidRPr="00DE6022" w:rsidRDefault="00421D35" w:rsidP="00DE6022">
      <w:pPr>
        <w:pStyle w:val="NormalWeb"/>
        <w:spacing w:before="60" w:beforeAutospacing="0" w:after="0" w:afterAutospacing="0"/>
        <w:ind w:firstLine="709"/>
        <w:jc w:val="both"/>
        <w:rPr>
          <w:bCs/>
          <w:sz w:val="28"/>
          <w:szCs w:val="28"/>
          <w:highlight w:val="white"/>
          <w:lang w:val="vi-VN"/>
        </w:rPr>
      </w:pPr>
      <w:r w:rsidRPr="00DE6022">
        <w:rPr>
          <w:bCs/>
          <w:sz w:val="28"/>
          <w:szCs w:val="28"/>
          <w:highlight w:val="white"/>
          <w:lang w:val="vi-VN"/>
        </w:rPr>
        <w:t>1.</w:t>
      </w:r>
      <w:r w:rsidR="002A5985" w:rsidRPr="00DE6022">
        <w:rPr>
          <w:bCs/>
          <w:sz w:val="28"/>
          <w:szCs w:val="28"/>
          <w:highlight w:val="white"/>
          <w:lang w:val="vi-VN"/>
        </w:rPr>
        <w:t xml:space="preserve"> </w:t>
      </w:r>
      <w:r w:rsidR="0015519A" w:rsidRPr="00DE6022">
        <w:rPr>
          <w:bCs/>
          <w:sz w:val="28"/>
          <w:szCs w:val="28"/>
          <w:highlight w:val="white"/>
          <w:lang w:val="vi-VN"/>
        </w:rPr>
        <w:t>Ngân sách nhà nước bố trí trong dự toán ngân sách hàng năm của các Sở, ngành, hội đoàn thể và các địa phương; các chương trình, đề án liên quan theo quy định của pháp luật về ngân sách nhà nước.</w:t>
      </w:r>
    </w:p>
    <w:p w14:paraId="0435C9E6" w14:textId="77777777" w:rsidR="0015519A" w:rsidRPr="00DE6022" w:rsidRDefault="00421D35" w:rsidP="00DE6022">
      <w:pPr>
        <w:pStyle w:val="NormalWeb"/>
        <w:spacing w:before="0" w:beforeAutospacing="0" w:after="120" w:afterAutospacing="0"/>
        <w:ind w:firstLine="709"/>
        <w:jc w:val="both"/>
        <w:rPr>
          <w:bCs/>
          <w:sz w:val="28"/>
          <w:szCs w:val="28"/>
          <w:highlight w:val="white"/>
          <w:lang w:val="vi-VN"/>
        </w:rPr>
      </w:pPr>
      <w:r w:rsidRPr="00DE6022">
        <w:rPr>
          <w:bCs/>
          <w:sz w:val="28"/>
          <w:szCs w:val="28"/>
          <w:highlight w:val="white"/>
          <w:lang w:val="vi-VN"/>
        </w:rPr>
        <w:t>2.</w:t>
      </w:r>
      <w:r w:rsidR="00195CE7" w:rsidRPr="00DE6022">
        <w:rPr>
          <w:bCs/>
          <w:sz w:val="28"/>
          <w:szCs w:val="28"/>
          <w:highlight w:val="white"/>
          <w:lang w:val="vi-VN"/>
        </w:rPr>
        <w:t xml:space="preserve"> </w:t>
      </w:r>
      <w:r w:rsidR="0015519A" w:rsidRPr="00DE6022">
        <w:rPr>
          <w:bCs/>
          <w:sz w:val="28"/>
          <w:szCs w:val="28"/>
          <w:highlight w:val="white"/>
          <w:lang w:val="vi-VN"/>
        </w:rPr>
        <w:t xml:space="preserve">Tài trợ, viện trợ và huy động từ xã hội, cộng đồng. </w:t>
      </w:r>
      <w:r w:rsidR="0015519A" w:rsidRPr="00DE6022">
        <w:rPr>
          <w:bCs/>
          <w:sz w:val="28"/>
          <w:szCs w:val="28"/>
          <w:highlight w:val="white"/>
          <w:u w:color="FF0000"/>
          <w:lang w:val="vi-VN"/>
        </w:rPr>
        <w:t>Các nguồn</w:t>
      </w:r>
      <w:r w:rsidR="0015519A" w:rsidRPr="00DE6022">
        <w:rPr>
          <w:bCs/>
          <w:sz w:val="28"/>
          <w:szCs w:val="28"/>
          <w:highlight w:val="white"/>
          <w:lang w:val="vi-VN"/>
        </w:rPr>
        <w:t xml:space="preserve"> hợp pháp khác.</w:t>
      </w:r>
    </w:p>
    <w:p w14:paraId="1E8F3D25" w14:textId="77777777" w:rsidR="00A817E9" w:rsidRPr="00DE6022" w:rsidRDefault="005754BD" w:rsidP="00DE6022">
      <w:pPr>
        <w:pStyle w:val="NormalWeb"/>
        <w:spacing w:before="0" w:beforeAutospacing="0" w:after="120" w:afterAutospacing="0"/>
        <w:ind w:firstLine="709"/>
        <w:jc w:val="both"/>
        <w:rPr>
          <w:b/>
          <w:bCs/>
          <w:sz w:val="28"/>
          <w:szCs w:val="28"/>
          <w:highlight w:val="white"/>
          <w:lang w:val="vi-VN"/>
        </w:rPr>
      </w:pPr>
      <w:r w:rsidRPr="00DE6022">
        <w:rPr>
          <w:b/>
          <w:bCs/>
          <w:sz w:val="28"/>
          <w:szCs w:val="28"/>
          <w:highlight w:val="white"/>
          <w:lang w:val="vi-VN"/>
        </w:rPr>
        <w:t>V</w:t>
      </w:r>
      <w:r w:rsidR="0015519A" w:rsidRPr="00DE6022">
        <w:rPr>
          <w:b/>
          <w:bCs/>
          <w:sz w:val="28"/>
          <w:szCs w:val="28"/>
          <w:highlight w:val="white"/>
          <w:lang w:val="vi-VN"/>
        </w:rPr>
        <w:t xml:space="preserve">. </w:t>
      </w:r>
      <w:r w:rsidR="004F3D95" w:rsidRPr="00DE6022">
        <w:rPr>
          <w:b/>
          <w:bCs/>
          <w:sz w:val="28"/>
          <w:szCs w:val="28"/>
          <w:highlight w:val="white"/>
          <w:lang w:val="vi-VN"/>
        </w:rPr>
        <w:t>TỔ CHỨC THỰC HIỆN</w:t>
      </w:r>
    </w:p>
    <w:p w14:paraId="78297DF1" w14:textId="77777777" w:rsidR="009266F2" w:rsidRPr="00DE6022" w:rsidRDefault="0015519A" w:rsidP="00DE6022">
      <w:pPr>
        <w:pStyle w:val="NormalWeb"/>
        <w:spacing w:before="0" w:beforeAutospacing="0" w:after="120" w:afterAutospacing="0"/>
        <w:ind w:firstLine="709"/>
        <w:jc w:val="both"/>
        <w:rPr>
          <w:bCs/>
          <w:sz w:val="28"/>
          <w:szCs w:val="28"/>
          <w:lang w:val="vi-VN"/>
        </w:rPr>
      </w:pPr>
      <w:r w:rsidRPr="00DE6022">
        <w:rPr>
          <w:bCs/>
          <w:sz w:val="28"/>
          <w:szCs w:val="28"/>
          <w:highlight w:val="white"/>
          <w:lang w:val="vi-VN"/>
        </w:rPr>
        <w:t>1. Sở Lao động - Thương binh và Xã hội:</w:t>
      </w:r>
      <w:r w:rsidR="0013659C" w:rsidRPr="00DE6022">
        <w:rPr>
          <w:bCs/>
          <w:sz w:val="28"/>
          <w:szCs w:val="28"/>
          <w:highlight w:val="white"/>
          <w:lang w:val="vi-VN"/>
        </w:rPr>
        <w:t xml:space="preserve"> </w:t>
      </w:r>
      <w:r w:rsidR="00D64113" w:rsidRPr="00DE6022">
        <w:rPr>
          <w:bCs/>
          <w:sz w:val="28"/>
          <w:szCs w:val="28"/>
          <w:highlight w:val="white"/>
          <w:lang w:val="vi-VN"/>
        </w:rPr>
        <w:t>T</w:t>
      </w:r>
      <w:r w:rsidRPr="00DE6022">
        <w:rPr>
          <w:bCs/>
          <w:sz w:val="28"/>
          <w:szCs w:val="28"/>
          <w:highlight w:val="white"/>
          <w:lang w:val="vi-VN"/>
        </w:rPr>
        <w:t xml:space="preserve">ổ chức </w:t>
      </w:r>
      <w:r w:rsidR="00420674" w:rsidRPr="00DE6022">
        <w:rPr>
          <w:bCs/>
          <w:sz w:val="28"/>
          <w:szCs w:val="28"/>
          <w:highlight w:val="white"/>
          <w:lang w:val="vi-VN"/>
        </w:rPr>
        <w:t xml:space="preserve">tuyên truyền, phổ biến các chính sách liên quan đến </w:t>
      </w:r>
      <w:r w:rsidR="00420674" w:rsidRPr="00DE6022">
        <w:rPr>
          <w:bCs/>
          <w:sz w:val="28"/>
          <w:szCs w:val="28"/>
          <w:lang w:val="vi-VN"/>
        </w:rPr>
        <w:t>bình đẳng giới và phòng ngừa và ứng phó với bạo lực trên cơ sở</w:t>
      </w:r>
      <w:r w:rsidR="00420674" w:rsidRPr="00DE6022">
        <w:rPr>
          <w:bCs/>
          <w:sz w:val="28"/>
          <w:szCs w:val="28"/>
          <w:highlight w:val="white"/>
          <w:lang w:val="vi-VN"/>
        </w:rPr>
        <w:t xml:space="preserve">; </w:t>
      </w:r>
      <w:r w:rsidR="00394013" w:rsidRPr="00394013">
        <w:rPr>
          <w:bCs/>
          <w:sz w:val="28"/>
          <w:szCs w:val="28"/>
          <w:highlight w:val="white"/>
          <w:lang w:val="vi-VN"/>
        </w:rPr>
        <w:t>t</w:t>
      </w:r>
      <w:r w:rsidRPr="00DE6022">
        <w:rPr>
          <w:bCs/>
          <w:sz w:val="28"/>
          <w:szCs w:val="28"/>
          <w:highlight w:val="white"/>
          <w:lang w:val="vi-VN"/>
        </w:rPr>
        <w:t>riển khai</w:t>
      </w:r>
      <w:r w:rsidR="00420674" w:rsidRPr="00DE6022">
        <w:rPr>
          <w:bCs/>
          <w:sz w:val="28"/>
          <w:szCs w:val="28"/>
          <w:highlight w:val="white"/>
          <w:lang w:val="vi-VN"/>
        </w:rPr>
        <w:t>, hướng dẫn</w:t>
      </w:r>
      <w:r w:rsidRPr="00DE6022">
        <w:rPr>
          <w:bCs/>
          <w:sz w:val="28"/>
          <w:szCs w:val="28"/>
          <w:highlight w:val="white"/>
          <w:lang w:val="vi-VN"/>
        </w:rPr>
        <w:t xml:space="preserve"> </w:t>
      </w:r>
      <w:r w:rsidR="00420674" w:rsidRPr="00DE6022">
        <w:rPr>
          <w:bCs/>
          <w:sz w:val="28"/>
          <w:szCs w:val="28"/>
          <w:highlight w:val="white"/>
          <w:lang w:val="vi-VN"/>
        </w:rPr>
        <w:t xml:space="preserve">thực hiện </w:t>
      </w:r>
      <w:r w:rsidRPr="00DE6022">
        <w:rPr>
          <w:bCs/>
          <w:sz w:val="28"/>
          <w:szCs w:val="28"/>
          <w:highlight w:val="white"/>
          <w:lang w:val="vi-VN"/>
        </w:rPr>
        <w:t xml:space="preserve">các </w:t>
      </w:r>
      <w:r w:rsidR="00420674" w:rsidRPr="00DE6022">
        <w:rPr>
          <w:bCs/>
          <w:sz w:val="28"/>
          <w:szCs w:val="28"/>
          <w:highlight w:val="white"/>
          <w:lang w:val="vi-VN"/>
        </w:rPr>
        <w:t>nhiệm vụ của Chương trình;</w:t>
      </w:r>
      <w:r w:rsidR="00FE6E0D" w:rsidRPr="00DE6022">
        <w:rPr>
          <w:bCs/>
          <w:sz w:val="28"/>
          <w:szCs w:val="28"/>
          <w:highlight w:val="white"/>
          <w:lang w:val="vi-VN"/>
        </w:rPr>
        <w:t xml:space="preserve"> </w:t>
      </w:r>
      <w:r w:rsidR="00394013" w:rsidRPr="00394013">
        <w:rPr>
          <w:bCs/>
          <w:sz w:val="28"/>
          <w:szCs w:val="28"/>
          <w:highlight w:val="white"/>
          <w:lang w:val="vi-VN"/>
        </w:rPr>
        <w:t>t</w:t>
      </w:r>
      <w:r w:rsidRPr="00DE6022">
        <w:rPr>
          <w:bCs/>
          <w:sz w:val="28"/>
          <w:szCs w:val="28"/>
          <w:highlight w:val="white"/>
          <w:lang w:val="vi-VN"/>
        </w:rPr>
        <w:t>ăng cường công tác kiểm tra</w:t>
      </w:r>
      <w:r w:rsidR="00420674" w:rsidRPr="00DE6022">
        <w:rPr>
          <w:bCs/>
          <w:sz w:val="28"/>
          <w:szCs w:val="28"/>
          <w:highlight w:val="white"/>
          <w:lang w:val="vi-VN"/>
        </w:rPr>
        <w:t>, giám sát</w:t>
      </w:r>
      <w:r w:rsidRPr="00DE6022">
        <w:rPr>
          <w:bCs/>
          <w:sz w:val="28"/>
          <w:szCs w:val="28"/>
          <w:highlight w:val="white"/>
          <w:lang w:val="vi-VN"/>
        </w:rPr>
        <w:t xml:space="preserve"> việc triển khai các nhiệm vụ, giải pháp của Chương trình.</w:t>
      </w:r>
      <w:r w:rsidR="00420674" w:rsidRPr="00DE6022">
        <w:rPr>
          <w:bCs/>
          <w:sz w:val="28"/>
          <w:szCs w:val="28"/>
          <w:highlight w:val="white"/>
          <w:lang w:val="vi-VN"/>
        </w:rPr>
        <w:t xml:space="preserve"> </w:t>
      </w:r>
    </w:p>
    <w:p w14:paraId="6AD18E05" w14:textId="77777777" w:rsidR="0015519A" w:rsidRPr="00DE6022" w:rsidRDefault="0015519A" w:rsidP="00DE6022">
      <w:pPr>
        <w:pStyle w:val="NormalWeb"/>
        <w:spacing w:before="0" w:beforeAutospacing="0" w:after="120" w:afterAutospacing="0"/>
        <w:ind w:firstLine="709"/>
        <w:jc w:val="both"/>
        <w:rPr>
          <w:bCs/>
          <w:sz w:val="28"/>
          <w:szCs w:val="28"/>
          <w:lang w:val="vi-VN"/>
        </w:rPr>
      </w:pPr>
      <w:r w:rsidRPr="00DE6022">
        <w:rPr>
          <w:bCs/>
          <w:sz w:val="28"/>
          <w:szCs w:val="28"/>
          <w:highlight w:val="white"/>
          <w:lang w:val="vi-VN"/>
        </w:rPr>
        <w:t xml:space="preserve">2. Công an tỉnh chỉ đạo lực lượng công an các cấp chủ động phối hợp với các đơn vị, Sở, ngành, các cơ quan, tổ chức có liên quan phát hiện sớm, can thiệp và xử lý kịp thời các vụ bạo lực trên cơ </w:t>
      </w:r>
      <w:r w:rsidRPr="00DE6022">
        <w:rPr>
          <w:bCs/>
          <w:sz w:val="28"/>
          <w:szCs w:val="28"/>
          <w:highlight w:val="white"/>
          <w:u w:color="FF0000"/>
          <w:lang w:val="vi-VN"/>
        </w:rPr>
        <w:t>sở giới</w:t>
      </w:r>
      <w:r w:rsidRPr="00DE6022">
        <w:rPr>
          <w:bCs/>
          <w:sz w:val="28"/>
          <w:szCs w:val="28"/>
          <w:highlight w:val="white"/>
          <w:lang w:val="vi-VN"/>
        </w:rPr>
        <w:t>, môi giới hôn nhân bất hợp pháp và bảo vệ nạn nhân; phòng, chống tội phạm xâm hại trẻ em, tội phạm mua bán người.</w:t>
      </w:r>
    </w:p>
    <w:p w14:paraId="04423F3F" w14:textId="77777777" w:rsidR="0015519A" w:rsidRPr="00DE6022" w:rsidRDefault="0015519A" w:rsidP="00DE6022">
      <w:pPr>
        <w:pStyle w:val="NormalWeb"/>
        <w:spacing w:before="0" w:beforeAutospacing="0" w:after="120" w:afterAutospacing="0"/>
        <w:ind w:firstLine="709"/>
        <w:jc w:val="both"/>
        <w:rPr>
          <w:bCs/>
          <w:sz w:val="28"/>
          <w:szCs w:val="28"/>
          <w:highlight w:val="white"/>
          <w:lang w:val="vi-VN"/>
        </w:rPr>
      </w:pPr>
      <w:r w:rsidRPr="00DE6022">
        <w:rPr>
          <w:bCs/>
          <w:sz w:val="28"/>
          <w:szCs w:val="28"/>
          <w:highlight w:val="white"/>
          <w:lang w:val="vi-VN"/>
        </w:rPr>
        <w:t xml:space="preserve">3. Sở Tư pháp hướng dẫn về trợ giúp pháp lý cho nạn nhân bị bạo lực trên cơ </w:t>
      </w:r>
      <w:r w:rsidRPr="00DE6022">
        <w:rPr>
          <w:bCs/>
          <w:sz w:val="28"/>
          <w:szCs w:val="28"/>
          <w:highlight w:val="white"/>
          <w:u w:color="FF0000"/>
          <w:lang w:val="vi-VN"/>
        </w:rPr>
        <w:t>sở giới</w:t>
      </w:r>
      <w:r w:rsidRPr="00DE6022">
        <w:rPr>
          <w:bCs/>
          <w:sz w:val="28"/>
          <w:szCs w:val="28"/>
          <w:highlight w:val="white"/>
          <w:lang w:val="vi-VN"/>
        </w:rPr>
        <w:t>.</w:t>
      </w:r>
    </w:p>
    <w:p w14:paraId="7C80F6E0" w14:textId="77777777" w:rsidR="0015519A" w:rsidRPr="00DE6022" w:rsidRDefault="0015519A" w:rsidP="00DE6022">
      <w:pPr>
        <w:pStyle w:val="NormalWeb"/>
        <w:spacing w:before="60" w:beforeAutospacing="0" w:after="0" w:afterAutospacing="0"/>
        <w:ind w:firstLine="709"/>
        <w:jc w:val="both"/>
        <w:rPr>
          <w:bCs/>
          <w:sz w:val="28"/>
          <w:szCs w:val="28"/>
          <w:highlight w:val="white"/>
          <w:lang w:val="vi-VN"/>
        </w:rPr>
      </w:pPr>
      <w:r w:rsidRPr="00DE6022">
        <w:rPr>
          <w:bCs/>
          <w:sz w:val="28"/>
          <w:szCs w:val="28"/>
          <w:highlight w:val="white"/>
          <w:lang w:val="vi-VN"/>
        </w:rPr>
        <w:t xml:space="preserve">4. Sở Y tế chỉ đạo, hướng dẫn và tăng cường kiểm tra các cơ sở khám bệnh, chữa bệnh về việc tiếp nhận, chăm sóc y tế đối với người bệnh là nạn nhân bạo lực gia đình, bạo lực trên cơ </w:t>
      </w:r>
      <w:r w:rsidRPr="00DE6022">
        <w:rPr>
          <w:bCs/>
          <w:sz w:val="28"/>
          <w:szCs w:val="28"/>
          <w:highlight w:val="white"/>
          <w:u w:color="FF0000"/>
          <w:lang w:val="vi-VN"/>
        </w:rPr>
        <w:t>sở giới</w:t>
      </w:r>
      <w:r w:rsidRPr="00DE6022">
        <w:rPr>
          <w:bCs/>
          <w:sz w:val="28"/>
          <w:szCs w:val="28"/>
          <w:highlight w:val="white"/>
          <w:lang w:val="vi-VN"/>
        </w:rPr>
        <w:t xml:space="preserve"> tại cơ sở khám bệnh, chữa bệnh.</w:t>
      </w:r>
    </w:p>
    <w:p w14:paraId="7A8BE8E8" w14:textId="77777777" w:rsidR="0015519A" w:rsidRPr="00DE6022" w:rsidRDefault="0015519A" w:rsidP="00DE6022">
      <w:pPr>
        <w:pStyle w:val="NormalWeb"/>
        <w:spacing w:before="60" w:beforeAutospacing="0" w:after="0" w:afterAutospacing="0"/>
        <w:ind w:firstLine="709"/>
        <w:jc w:val="both"/>
        <w:rPr>
          <w:bCs/>
          <w:sz w:val="28"/>
          <w:szCs w:val="28"/>
          <w:highlight w:val="white"/>
          <w:lang w:val="vi-VN"/>
        </w:rPr>
      </w:pPr>
      <w:r w:rsidRPr="00DE6022">
        <w:rPr>
          <w:bCs/>
          <w:sz w:val="28"/>
          <w:szCs w:val="28"/>
          <w:highlight w:val="white"/>
          <w:lang w:val="vi-VN"/>
        </w:rPr>
        <w:t>5. Sở Văn hóa, Thể thao và Du lịch thực hiện tuyên truyền về bình đẳng giới trong triển khai công tác phòng, chống bạo lực gia đình.</w:t>
      </w:r>
    </w:p>
    <w:p w14:paraId="6472FE18" w14:textId="77777777" w:rsidR="0015519A" w:rsidRPr="00DE6022" w:rsidRDefault="0015519A" w:rsidP="00DE6022">
      <w:pPr>
        <w:pStyle w:val="NormalWeb"/>
        <w:spacing w:before="60" w:beforeAutospacing="0" w:after="0" w:afterAutospacing="0"/>
        <w:ind w:firstLine="709"/>
        <w:jc w:val="both"/>
        <w:rPr>
          <w:bCs/>
          <w:sz w:val="28"/>
          <w:szCs w:val="28"/>
          <w:highlight w:val="white"/>
          <w:lang w:val="vi-VN"/>
        </w:rPr>
      </w:pPr>
      <w:r w:rsidRPr="00DE6022">
        <w:rPr>
          <w:bCs/>
          <w:sz w:val="28"/>
          <w:szCs w:val="28"/>
          <w:highlight w:val="white"/>
          <w:lang w:val="vi-VN"/>
        </w:rPr>
        <w:lastRenderedPageBreak/>
        <w:t xml:space="preserve">6. Sở Giáo dục và Đào tạo tích cực triển khai các giải pháp để bảo đảm môi trường giáo dục an toàn, lành mạnh, thân thiện, phòng, chống bạo lực học đường trong cơ sở giáo dục và lớp độc lập thuộc phạm vi quản lý; thực hiện lồng ghép các hoạt động tuyên truyền về phòng ngừa và ứng phó với bạo lực trên cơ </w:t>
      </w:r>
      <w:r w:rsidRPr="00DE6022">
        <w:rPr>
          <w:bCs/>
          <w:sz w:val="28"/>
          <w:szCs w:val="28"/>
          <w:highlight w:val="white"/>
          <w:u w:color="FF0000"/>
          <w:lang w:val="vi-VN"/>
        </w:rPr>
        <w:t>sở giới</w:t>
      </w:r>
      <w:r w:rsidRPr="00DE6022">
        <w:rPr>
          <w:bCs/>
          <w:sz w:val="28"/>
          <w:szCs w:val="28"/>
          <w:highlight w:val="white"/>
          <w:lang w:val="vi-VN"/>
        </w:rPr>
        <w:t xml:space="preserve"> trong thực hiện phong trào Xây dựng trường học thân thiện, học sinh tích cực.</w:t>
      </w:r>
    </w:p>
    <w:p w14:paraId="2A8ADBA0" w14:textId="77777777" w:rsidR="00703A90" w:rsidRPr="00DE6022" w:rsidRDefault="0015519A" w:rsidP="00DE6022">
      <w:pPr>
        <w:pStyle w:val="NormalWeb"/>
        <w:spacing w:before="60" w:beforeAutospacing="0" w:after="0" w:afterAutospacing="0"/>
        <w:ind w:firstLine="709"/>
        <w:jc w:val="both"/>
        <w:rPr>
          <w:bCs/>
          <w:sz w:val="28"/>
          <w:szCs w:val="28"/>
          <w:highlight w:val="white"/>
          <w:lang w:val="vi-VN"/>
        </w:rPr>
      </w:pPr>
      <w:r w:rsidRPr="00DE6022">
        <w:rPr>
          <w:bCs/>
          <w:sz w:val="28"/>
          <w:szCs w:val="28"/>
          <w:highlight w:val="white"/>
          <w:lang w:val="vi-VN"/>
        </w:rPr>
        <w:t xml:space="preserve">7. Sở Thông tin và Truyền </w:t>
      </w:r>
      <w:r w:rsidR="00C85137" w:rsidRPr="00DE6022">
        <w:rPr>
          <w:bCs/>
          <w:sz w:val="28"/>
          <w:szCs w:val="28"/>
          <w:highlight w:val="white"/>
          <w:lang w:val="vi-VN"/>
        </w:rPr>
        <w:t xml:space="preserve">thông </w:t>
      </w:r>
      <w:r w:rsidR="00703A90" w:rsidRPr="00DE6022">
        <w:rPr>
          <w:bCs/>
          <w:sz w:val="28"/>
          <w:szCs w:val="28"/>
          <w:highlight w:val="white"/>
          <w:lang w:val="vi-VN"/>
        </w:rPr>
        <w:t xml:space="preserve">hướng dẫn chỉ đạo các cơ quan báo chí địa phương, hệ thống truyền thanh cơ sở thông tin tuyên truyền nâng cao nhận thức, trách nhiệm về phòng ngừa, ứng phó với bạo lực trên cơ </w:t>
      </w:r>
      <w:r w:rsidR="00703A90" w:rsidRPr="00DE6022">
        <w:rPr>
          <w:bCs/>
          <w:sz w:val="28"/>
          <w:szCs w:val="28"/>
          <w:highlight w:val="white"/>
          <w:u w:color="FF0000"/>
          <w:lang w:val="vi-VN"/>
        </w:rPr>
        <w:t>sở giới</w:t>
      </w:r>
      <w:r w:rsidR="00703A90" w:rsidRPr="00DE6022">
        <w:rPr>
          <w:bCs/>
          <w:sz w:val="28"/>
          <w:szCs w:val="28"/>
          <w:highlight w:val="white"/>
          <w:lang w:val="vi-VN"/>
        </w:rPr>
        <w:t xml:space="preserve"> bằng các hình thức đa dạng, phù hợp với các nhóm đối tượng</w:t>
      </w:r>
      <w:r w:rsidR="00C1427B" w:rsidRPr="00DE6022">
        <w:rPr>
          <w:bCs/>
          <w:sz w:val="28"/>
          <w:szCs w:val="28"/>
          <w:highlight w:val="white"/>
          <w:lang w:val="vi-VN"/>
        </w:rPr>
        <w:t>.</w:t>
      </w:r>
    </w:p>
    <w:p w14:paraId="2C185B19" w14:textId="77777777" w:rsidR="0015519A" w:rsidRPr="00DE6022" w:rsidRDefault="0015519A" w:rsidP="00DE6022">
      <w:pPr>
        <w:pStyle w:val="NormalWeb"/>
        <w:spacing w:before="60" w:beforeAutospacing="0" w:after="0" w:afterAutospacing="0"/>
        <w:ind w:firstLine="709"/>
        <w:jc w:val="both"/>
        <w:rPr>
          <w:bCs/>
          <w:sz w:val="28"/>
          <w:szCs w:val="28"/>
          <w:highlight w:val="white"/>
          <w:lang w:val="vi-VN"/>
        </w:rPr>
      </w:pPr>
      <w:r w:rsidRPr="00DE6022">
        <w:rPr>
          <w:bCs/>
          <w:sz w:val="28"/>
          <w:szCs w:val="28"/>
          <w:highlight w:val="white"/>
          <w:lang w:val="vi-VN"/>
        </w:rPr>
        <w:t>8. Ủy ban nhân dân các huyện, thành phố có trách nhiệm:</w:t>
      </w:r>
      <w:r w:rsidR="00310EA5" w:rsidRPr="00DE6022">
        <w:rPr>
          <w:bCs/>
          <w:sz w:val="28"/>
          <w:szCs w:val="28"/>
          <w:highlight w:val="white"/>
          <w:lang w:val="vi-VN"/>
        </w:rPr>
        <w:t xml:space="preserve"> </w:t>
      </w:r>
      <w:r w:rsidRPr="00DE6022">
        <w:rPr>
          <w:bCs/>
          <w:sz w:val="28"/>
          <w:szCs w:val="28"/>
          <w:highlight w:val="white"/>
          <w:lang w:val="vi-VN"/>
        </w:rPr>
        <w:t>Xây dựng kế hoạch, bố trí ngân sách địa phương bảo đảm cho việc thực hiện</w:t>
      </w:r>
      <w:r w:rsidR="00420674" w:rsidRPr="00DE6022">
        <w:rPr>
          <w:bCs/>
          <w:sz w:val="28"/>
          <w:szCs w:val="28"/>
          <w:highlight w:val="white"/>
          <w:lang w:val="vi-VN"/>
        </w:rPr>
        <w:t xml:space="preserve"> các hoạt động của Chương trình; </w:t>
      </w:r>
      <w:r w:rsidR="00394013" w:rsidRPr="00394013">
        <w:rPr>
          <w:bCs/>
          <w:sz w:val="28"/>
          <w:szCs w:val="28"/>
          <w:highlight w:val="white"/>
          <w:lang w:val="vi-VN"/>
        </w:rPr>
        <w:t>t</w:t>
      </w:r>
      <w:r w:rsidR="00420674" w:rsidRPr="00DE6022">
        <w:rPr>
          <w:bCs/>
          <w:sz w:val="28"/>
          <w:szCs w:val="28"/>
          <w:highlight w:val="white"/>
          <w:lang w:val="vi-VN"/>
        </w:rPr>
        <w:t>ổ chức xây dựng mô hình điểm phù hợp với địa phương.</w:t>
      </w:r>
    </w:p>
    <w:p w14:paraId="3D6B9CFB" w14:textId="77777777" w:rsidR="0015519A" w:rsidRPr="00DE6022" w:rsidRDefault="0015519A" w:rsidP="00DE6022">
      <w:pPr>
        <w:pStyle w:val="NormalWeb"/>
        <w:spacing w:before="60" w:beforeAutospacing="0" w:after="0" w:afterAutospacing="0"/>
        <w:ind w:firstLine="709"/>
        <w:jc w:val="both"/>
        <w:rPr>
          <w:bCs/>
          <w:sz w:val="28"/>
          <w:szCs w:val="28"/>
          <w:highlight w:val="white"/>
          <w:lang w:val="vi-VN"/>
        </w:rPr>
      </w:pPr>
      <w:r w:rsidRPr="00DE6022">
        <w:rPr>
          <w:bCs/>
          <w:sz w:val="28"/>
          <w:szCs w:val="28"/>
          <w:highlight w:val="white"/>
          <w:lang w:val="vi-VN"/>
        </w:rPr>
        <w:t xml:space="preserve">9. </w:t>
      </w:r>
      <w:r w:rsidRPr="00DE6022">
        <w:rPr>
          <w:bCs/>
          <w:sz w:val="28"/>
          <w:szCs w:val="28"/>
          <w:highlight w:val="white"/>
          <w:u w:color="FF0000"/>
          <w:lang w:val="vi-VN"/>
        </w:rPr>
        <w:t>Đề nghị</w:t>
      </w:r>
      <w:r w:rsidRPr="00DE6022">
        <w:rPr>
          <w:bCs/>
          <w:sz w:val="28"/>
          <w:szCs w:val="28"/>
          <w:highlight w:val="white"/>
          <w:lang w:val="vi-VN"/>
        </w:rPr>
        <w:t xml:space="preserve"> Ủy ban Mặt trận Tổ quốc Việt Nam tỉnh, Hội Liên hiệp Phụ nữ tỉnh, Hội Nông dân</w:t>
      </w:r>
      <w:r w:rsidR="00395EEA" w:rsidRPr="00DE6022">
        <w:rPr>
          <w:bCs/>
          <w:sz w:val="28"/>
          <w:szCs w:val="28"/>
          <w:highlight w:val="white"/>
          <w:lang w:val="vi-VN"/>
        </w:rPr>
        <w:t xml:space="preserve"> </w:t>
      </w:r>
      <w:r w:rsidR="004F1F5F" w:rsidRPr="00DE6022">
        <w:rPr>
          <w:bCs/>
          <w:sz w:val="28"/>
          <w:szCs w:val="28"/>
          <w:highlight w:val="white"/>
          <w:lang w:val="vi-VN"/>
        </w:rPr>
        <w:t>tỉnh</w:t>
      </w:r>
      <w:r w:rsidRPr="00DE6022">
        <w:rPr>
          <w:bCs/>
          <w:sz w:val="28"/>
          <w:szCs w:val="28"/>
          <w:highlight w:val="white"/>
          <w:lang w:val="vi-VN"/>
        </w:rPr>
        <w:t xml:space="preserve">, Tỉnh </w:t>
      </w:r>
      <w:r w:rsidR="004F3D95" w:rsidRPr="00DE6022">
        <w:rPr>
          <w:bCs/>
          <w:sz w:val="28"/>
          <w:szCs w:val="28"/>
          <w:highlight w:val="white"/>
          <w:lang w:val="vi-VN"/>
        </w:rPr>
        <w:t>đ</w:t>
      </w:r>
      <w:r w:rsidRPr="00DE6022">
        <w:rPr>
          <w:bCs/>
          <w:sz w:val="28"/>
          <w:szCs w:val="28"/>
          <w:highlight w:val="white"/>
          <w:lang w:val="vi-VN"/>
        </w:rPr>
        <w:t xml:space="preserve">oàn và các tổ chức thành viên trong phạm vi, chức năng, nhiệm vụ của mình tham gia tổ chức triển khai các hoạt động của Chương trình; lồng ghép các hoạt động phòng ngừa và ứng phó với bạo lực trên cơ </w:t>
      </w:r>
      <w:r w:rsidRPr="00DE6022">
        <w:rPr>
          <w:bCs/>
          <w:sz w:val="28"/>
          <w:szCs w:val="28"/>
          <w:highlight w:val="white"/>
          <w:u w:color="FF0000"/>
          <w:lang w:val="vi-VN"/>
        </w:rPr>
        <w:t>sở giới</w:t>
      </w:r>
      <w:r w:rsidRPr="00DE6022">
        <w:rPr>
          <w:bCs/>
          <w:sz w:val="28"/>
          <w:szCs w:val="28"/>
          <w:highlight w:val="white"/>
          <w:lang w:val="vi-VN"/>
        </w:rPr>
        <w:t xml:space="preserve"> trong các Đề án, Chương trình liên quan.</w:t>
      </w:r>
    </w:p>
    <w:p w14:paraId="64722D49" w14:textId="77777777" w:rsidR="0015519A" w:rsidRPr="00DE6022" w:rsidRDefault="0015519A" w:rsidP="00DE6022">
      <w:pPr>
        <w:pStyle w:val="NormalWeb"/>
        <w:spacing w:before="60" w:beforeAutospacing="0" w:after="0" w:afterAutospacing="0"/>
        <w:ind w:firstLine="709"/>
        <w:jc w:val="both"/>
        <w:rPr>
          <w:bCs/>
          <w:sz w:val="28"/>
          <w:szCs w:val="28"/>
          <w:highlight w:val="white"/>
          <w:lang w:val="vi-VN"/>
        </w:rPr>
      </w:pPr>
      <w:r w:rsidRPr="00DE6022">
        <w:rPr>
          <w:bCs/>
          <w:sz w:val="28"/>
          <w:szCs w:val="28"/>
          <w:highlight w:val="white"/>
          <w:lang w:val="vi-VN"/>
        </w:rPr>
        <w:t xml:space="preserve">10. </w:t>
      </w:r>
      <w:r w:rsidRPr="00DE6022">
        <w:rPr>
          <w:bCs/>
          <w:sz w:val="28"/>
          <w:szCs w:val="28"/>
          <w:highlight w:val="white"/>
          <w:u w:color="FF0000"/>
          <w:lang w:val="vi-VN"/>
        </w:rPr>
        <w:t>Đề nghị</w:t>
      </w:r>
      <w:r w:rsidRPr="00DE6022">
        <w:rPr>
          <w:bCs/>
          <w:sz w:val="28"/>
          <w:szCs w:val="28"/>
          <w:highlight w:val="white"/>
          <w:lang w:val="vi-VN"/>
        </w:rPr>
        <w:t xml:space="preserve"> Liên đoàn Lao động tỉnh</w:t>
      </w:r>
      <w:r w:rsidR="00395EEA" w:rsidRPr="00DE6022">
        <w:rPr>
          <w:bCs/>
          <w:sz w:val="28"/>
          <w:szCs w:val="28"/>
          <w:highlight w:val="white"/>
          <w:lang w:val="vi-VN"/>
        </w:rPr>
        <w:t xml:space="preserve"> </w:t>
      </w:r>
      <w:r w:rsidRPr="00DE6022">
        <w:rPr>
          <w:bCs/>
          <w:sz w:val="28"/>
          <w:szCs w:val="28"/>
          <w:highlight w:val="white"/>
          <w:lang w:val="vi-VN"/>
        </w:rPr>
        <w:t xml:space="preserve">tổ chức các hoạt động tuyên truyền, nâng cao nhận thức về phòng ngừa và ứng phó với bạo lực trên cơ </w:t>
      </w:r>
      <w:r w:rsidRPr="00DE6022">
        <w:rPr>
          <w:bCs/>
          <w:sz w:val="28"/>
          <w:szCs w:val="28"/>
          <w:highlight w:val="white"/>
          <w:u w:color="FF0000"/>
          <w:lang w:val="vi-VN"/>
        </w:rPr>
        <w:t>sở giới</w:t>
      </w:r>
      <w:r w:rsidRPr="00DE6022">
        <w:rPr>
          <w:bCs/>
          <w:sz w:val="28"/>
          <w:szCs w:val="28"/>
          <w:highlight w:val="white"/>
          <w:lang w:val="vi-VN"/>
        </w:rPr>
        <w:t>, đặc biệt là phòng, chống quấy rối tình dục tại nơi làm việc cho cán bộ, công chức, viên</w:t>
      </w:r>
      <w:r w:rsidR="00310EA5" w:rsidRPr="00DE6022">
        <w:rPr>
          <w:bCs/>
          <w:sz w:val="28"/>
          <w:szCs w:val="28"/>
          <w:highlight w:val="white"/>
          <w:lang w:val="vi-VN"/>
        </w:rPr>
        <w:t xml:space="preserve"> </w:t>
      </w:r>
      <w:r w:rsidRPr="00DE6022">
        <w:rPr>
          <w:bCs/>
          <w:sz w:val="28"/>
          <w:szCs w:val="28"/>
          <w:highlight w:val="white"/>
          <w:lang w:val="vi-VN"/>
        </w:rPr>
        <w:t>chức, người lao động; khuyến khích công đoàn cơ sở phối hợp cùng cơ quan chuyên môn áp dụng hướng</w:t>
      </w:r>
      <w:r w:rsidR="00DC3743" w:rsidRPr="00DE6022">
        <w:rPr>
          <w:bCs/>
          <w:sz w:val="28"/>
          <w:szCs w:val="28"/>
          <w:highlight w:val="white"/>
          <w:lang w:val="vi-VN"/>
        </w:rPr>
        <w:t xml:space="preserve"> dẫn</w:t>
      </w:r>
      <w:r w:rsidRPr="00DE6022">
        <w:rPr>
          <w:bCs/>
          <w:sz w:val="28"/>
          <w:szCs w:val="28"/>
          <w:highlight w:val="white"/>
          <w:lang w:val="vi-VN"/>
        </w:rPr>
        <w:t xml:space="preserve"> về phòng, chống quấy rối tình dục tại nơi làm việc.</w:t>
      </w:r>
    </w:p>
    <w:p w14:paraId="0B403D23" w14:textId="77777777" w:rsidR="0015519A" w:rsidRPr="00DE6022" w:rsidRDefault="0015519A" w:rsidP="00DE6022">
      <w:pPr>
        <w:pStyle w:val="NormalWeb"/>
        <w:spacing w:before="60" w:beforeAutospacing="0" w:after="0" w:afterAutospacing="0"/>
        <w:ind w:firstLine="709"/>
        <w:jc w:val="both"/>
        <w:rPr>
          <w:b/>
          <w:bCs/>
          <w:sz w:val="28"/>
          <w:szCs w:val="28"/>
          <w:highlight w:val="white"/>
          <w:lang w:val="vi-VN"/>
        </w:rPr>
      </w:pPr>
      <w:r w:rsidRPr="00DE6022">
        <w:rPr>
          <w:b/>
          <w:bCs/>
          <w:sz w:val="28"/>
          <w:szCs w:val="28"/>
          <w:highlight w:val="white"/>
          <w:lang w:val="vi-VN"/>
        </w:rPr>
        <w:t>V</w:t>
      </w:r>
      <w:r w:rsidR="005754BD" w:rsidRPr="00DE6022">
        <w:rPr>
          <w:b/>
          <w:bCs/>
          <w:sz w:val="28"/>
          <w:szCs w:val="28"/>
          <w:highlight w:val="white"/>
          <w:lang w:val="vi-VN"/>
        </w:rPr>
        <w:t>I</w:t>
      </w:r>
      <w:r w:rsidRPr="00DE6022">
        <w:rPr>
          <w:b/>
          <w:bCs/>
          <w:sz w:val="28"/>
          <w:szCs w:val="28"/>
          <w:highlight w:val="white"/>
          <w:lang w:val="vi-VN"/>
        </w:rPr>
        <w:t>. C</w:t>
      </w:r>
      <w:r w:rsidR="004F3D95" w:rsidRPr="00DE6022">
        <w:rPr>
          <w:b/>
          <w:bCs/>
          <w:sz w:val="28"/>
          <w:szCs w:val="28"/>
          <w:highlight w:val="white"/>
          <w:lang w:val="vi-VN"/>
        </w:rPr>
        <w:t>HẾ ĐỘ BÁO CÁO</w:t>
      </w:r>
      <w:r w:rsidRPr="00DE6022">
        <w:rPr>
          <w:b/>
          <w:bCs/>
          <w:sz w:val="28"/>
          <w:szCs w:val="28"/>
          <w:highlight w:val="white"/>
          <w:lang w:val="vi-VN"/>
        </w:rPr>
        <w:t>:</w:t>
      </w:r>
      <w:r w:rsidR="00930C90" w:rsidRPr="00DE6022">
        <w:rPr>
          <w:b/>
          <w:bCs/>
          <w:sz w:val="28"/>
          <w:szCs w:val="28"/>
          <w:highlight w:val="white"/>
          <w:lang w:val="vi-VN"/>
        </w:rPr>
        <w:t xml:space="preserve"> </w:t>
      </w:r>
      <w:r w:rsidR="00BA5568" w:rsidRPr="00DE6022">
        <w:rPr>
          <w:bCs/>
          <w:sz w:val="28"/>
          <w:szCs w:val="28"/>
          <w:highlight w:val="white"/>
          <w:lang w:val="vi-VN"/>
        </w:rPr>
        <w:t xml:space="preserve">Các Sở, ban, ngành, </w:t>
      </w:r>
      <w:r w:rsidRPr="00DE6022">
        <w:rPr>
          <w:bCs/>
          <w:sz w:val="28"/>
          <w:szCs w:val="28"/>
          <w:highlight w:val="white"/>
          <w:lang w:val="vi-VN"/>
        </w:rPr>
        <w:t xml:space="preserve">đoàn thể tỉnh; Ủy ban nhân dân các huyện, thành phố và các cơ quan, đơn vị liên quan xây dựng Kế hoạch và báo cáo tình hình thực hiện Chương trình về Ủy ban nhân dân tỉnh (thông qua </w:t>
      </w:r>
      <w:r w:rsidR="00310EA5" w:rsidRPr="00DE6022">
        <w:rPr>
          <w:bCs/>
          <w:sz w:val="28"/>
          <w:szCs w:val="28"/>
          <w:highlight w:val="white"/>
          <w:lang w:val="nl-NL"/>
        </w:rPr>
        <w:t>Sở Lao động -</w:t>
      </w:r>
      <w:r w:rsidRPr="00DE6022">
        <w:rPr>
          <w:bCs/>
          <w:sz w:val="28"/>
          <w:szCs w:val="28"/>
          <w:highlight w:val="white"/>
          <w:lang w:val="nl-NL"/>
        </w:rPr>
        <w:t xml:space="preserve"> Thương binh và Xã hội), trước ng</w:t>
      </w:r>
      <w:r w:rsidR="00195CE7" w:rsidRPr="00DE6022">
        <w:rPr>
          <w:bCs/>
          <w:sz w:val="28"/>
          <w:szCs w:val="28"/>
          <w:highlight w:val="white"/>
          <w:lang w:val="nl-NL"/>
        </w:rPr>
        <w:t xml:space="preserve">ày 15 tháng 12 </w:t>
      </w:r>
      <w:r w:rsidR="00561B16" w:rsidRPr="00DE6022">
        <w:rPr>
          <w:bCs/>
          <w:sz w:val="28"/>
          <w:szCs w:val="28"/>
          <w:highlight w:val="white"/>
          <w:lang w:val="nl-NL"/>
        </w:rPr>
        <w:t>hàng năm</w:t>
      </w:r>
      <w:r w:rsidRPr="00DE6022">
        <w:rPr>
          <w:bCs/>
          <w:sz w:val="28"/>
          <w:szCs w:val="28"/>
          <w:highlight w:val="white"/>
          <w:lang w:val="nl-NL"/>
        </w:rPr>
        <w:t>.</w:t>
      </w:r>
    </w:p>
    <w:p w14:paraId="3A76259B" w14:textId="06F38B48" w:rsidR="0015519A" w:rsidRPr="00DE6022" w:rsidRDefault="00F8717A" w:rsidP="00DE6022">
      <w:pPr>
        <w:pStyle w:val="NormalWeb"/>
        <w:spacing w:before="60" w:beforeAutospacing="0" w:after="0" w:afterAutospacing="0"/>
        <w:ind w:firstLine="709"/>
        <w:jc w:val="both"/>
        <w:rPr>
          <w:bCs/>
          <w:sz w:val="28"/>
          <w:szCs w:val="28"/>
          <w:highlight w:val="white"/>
          <w:lang w:val="vi-VN"/>
        </w:rPr>
      </w:pPr>
      <w:r>
        <w:rPr>
          <w:bCs/>
          <w:sz w:val="28"/>
          <w:szCs w:val="28"/>
          <w:highlight w:val="white"/>
        </w:rPr>
        <w:t xml:space="preserve">Đề nghị các Sở, ban ngành, Đoàn thể cấp tỉnh và UBND các huyện, thành phố </w:t>
      </w:r>
      <w:r w:rsidRPr="00DE6022">
        <w:rPr>
          <w:bCs/>
          <w:sz w:val="28"/>
          <w:szCs w:val="28"/>
          <w:highlight w:val="white"/>
          <w:lang w:val="vi-VN"/>
        </w:rPr>
        <w:t xml:space="preserve">triển khai thực hiện </w:t>
      </w:r>
      <w:r>
        <w:rPr>
          <w:bCs/>
          <w:sz w:val="28"/>
          <w:szCs w:val="28"/>
          <w:highlight w:val="white"/>
        </w:rPr>
        <w:t>tốt</w:t>
      </w:r>
      <w:r w:rsidR="0015519A" w:rsidRPr="00DE6022">
        <w:rPr>
          <w:bCs/>
          <w:sz w:val="28"/>
          <w:szCs w:val="28"/>
          <w:highlight w:val="white"/>
          <w:lang w:val="vi-VN"/>
        </w:rPr>
        <w:t xml:space="preserve"> Kế hoạch </w:t>
      </w:r>
      <w:r>
        <w:rPr>
          <w:bCs/>
          <w:sz w:val="28"/>
          <w:szCs w:val="28"/>
          <w:highlight w:val="white"/>
        </w:rPr>
        <w:t>nêu trên</w:t>
      </w:r>
      <w:r w:rsidR="0015519A" w:rsidRPr="00DE6022">
        <w:rPr>
          <w:bCs/>
          <w:sz w:val="28"/>
          <w:szCs w:val="28"/>
          <w:highlight w:val="white"/>
          <w:lang w:val="vi-VN"/>
        </w:rPr>
        <w:t>./.</w:t>
      </w:r>
    </w:p>
    <w:p w14:paraId="618D867F" w14:textId="77777777" w:rsidR="00D72263" w:rsidRPr="004A33C2" w:rsidRDefault="00D72263" w:rsidP="0015519A">
      <w:pPr>
        <w:pStyle w:val="NormalWeb"/>
        <w:spacing w:before="0" w:beforeAutospacing="0" w:after="120" w:afterAutospacing="0"/>
        <w:ind w:firstLine="720"/>
        <w:jc w:val="both"/>
        <w:rPr>
          <w:bCs/>
          <w:sz w:val="28"/>
          <w:szCs w:val="28"/>
          <w:highlight w:val="white"/>
          <w:lang w:val="vi-VN"/>
        </w:rPr>
      </w:pP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5557"/>
        <w:gridCol w:w="3731"/>
      </w:tblGrid>
      <w:tr w:rsidR="004A33C2" w:rsidRPr="004A33C2" w14:paraId="4B21B9AF" w14:textId="77777777" w:rsidTr="00D05A9D">
        <w:trPr>
          <w:tblCellSpacing w:w="0" w:type="dxa"/>
        </w:trPr>
        <w:tc>
          <w:tcPr>
            <w:tcW w:w="5778" w:type="dxa"/>
            <w:shd w:val="clear" w:color="auto" w:fill="FFFFFF"/>
            <w:tcMar>
              <w:top w:w="0" w:type="dxa"/>
              <w:left w:w="108" w:type="dxa"/>
              <w:bottom w:w="0" w:type="dxa"/>
              <w:right w:w="108" w:type="dxa"/>
            </w:tcMar>
          </w:tcPr>
          <w:p w14:paraId="0D6D9227" w14:textId="1BE1535A" w:rsidR="00FB1002" w:rsidRPr="00F8717A" w:rsidRDefault="0015519A" w:rsidP="00FB1002">
            <w:pPr>
              <w:pStyle w:val="NormalWeb"/>
              <w:spacing w:before="0" w:beforeAutospacing="0" w:after="0" w:afterAutospacing="0"/>
              <w:rPr>
                <w:bCs/>
                <w:iCs/>
                <w:sz w:val="22"/>
                <w:szCs w:val="22"/>
                <w:highlight w:val="white"/>
              </w:rPr>
            </w:pPr>
            <w:r w:rsidRPr="004A33C2">
              <w:rPr>
                <w:b/>
                <w:bCs/>
                <w:i/>
                <w:iCs/>
                <w:highlight w:val="white"/>
                <w:u w:color="FF0000"/>
                <w:lang w:val="vi-VN"/>
              </w:rPr>
              <w:t>Nơi nhận</w:t>
            </w:r>
            <w:r w:rsidRPr="004A33C2">
              <w:rPr>
                <w:b/>
                <w:bCs/>
                <w:i/>
                <w:iCs/>
                <w:highlight w:val="white"/>
                <w:lang w:val="vi-VN"/>
              </w:rPr>
              <w:t>:</w:t>
            </w:r>
            <w:r w:rsidRPr="004A33C2">
              <w:rPr>
                <w:b/>
                <w:bCs/>
                <w:i/>
                <w:iCs/>
                <w:highlight w:val="white"/>
                <w:lang w:val="vi-VN"/>
              </w:rPr>
              <w:br/>
            </w:r>
            <w:r w:rsidRPr="004A33C2">
              <w:rPr>
                <w:bCs/>
                <w:iCs/>
                <w:sz w:val="22"/>
                <w:szCs w:val="22"/>
                <w:highlight w:val="white"/>
                <w:lang w:val="vi-VN"/>
              </w:rPr>
              <w:t xml:space="preserve">- Vụ Bình </w:t>
            </w:r>
            <w:r w:rsidRPr="004A33C2">
              <w:rPr>
                <w:bCs/>
                <w:iCs/>
                <w:sz w:val="22"/>
                <w:szCs w:val="22"/>
                <w:highlight w:val="white"/>
                <w:u w:color="FF0000"/>
                <w:lang w:val="vi-VN"/>
              </w:rPr>
              <w:t>đẳng giới</w:t>
            </w:r>
            <w:r w:rsidRPr="004A33C2">
              <w:rPr>
                <w:bCs/>
                <w:iCs/>
                <w:sz w:val="22"/>
                <w:szCs w:val="22"/>
                <w:highlight w:val="white"/>
                <w:lang w:val="vi-VN"/>
              </w:rPr>
              <w:t xml:space="preserve"> - Bộ LĐTBXH;</w:t>
            </w:r>
            <w:r w:rsidRPr="004A33C2">
              <w:rPr>
                <w:bCs/>
                <w:iCs/>
                <w:sz w:val="22"/>
                <w:szCs w:val="22"/>
                <w:highlight w:val="white"/>
                <w:lang w:val="vi-VN"/>
              </w:rPr>
              <w:br/>
              <w:t>- </w:t>
            </w:r>
            <w:r w:rsidR="00A0543E" w:rsidRPr="004A33C2">
              <w:rPr>
                <w:bCs/>
                <w:iCs/>
                <w:sz w:val="22"/>
                <w:szCs w:val="22"/>
                <w:highlight w:val="white"/>
                <w:lang w:val="vi-VN"/>
              </w:rPr>
              <w:t>Chủ tịch;</w:t>
            </w:r>
            <w:r w:rsidRPr="004A33C2">
              <w:rPr>
                <w:bCs/>
                <w:iCs/>
                <w:sz w:val="22"/>
                <w:szCs w:val="22"/>
                <w:highlight w:val="white"/>
                <w:lang w:val="vi-VN"/>
              </w:rPr>
              <w:t xml:space="preserve"> các PCT UBND tỉnh;</w:t>
            </w:r>
            <w:r w:rsidRPr="004A33C2">
              <w:rPr>
                <w:bCs/>
                <w:iCs/>
                <w:sz w:val="22"/>
                <w:szCs w:val="22"/>
                <w:highlight w:val="white"/>
                <w:lang w:val="vi-VN"/>
              </w:rPr>
              <w:br/>
            </w:r>
            <w:r w:rsidR="00F8717A">
              <w:rPr>
                <w:bCs/>
                <w:iCs/>
                <w:sz w:val="22"/>
                <w:szCs w:val="22"/>
                <w:highlight w:val="white"/>
              </w:rPr>
              <w:t>- Các cơ quan như mục V nêu trên;</w:t>
            </w:r>
          </w:p>
          <w:p w14:paraId="3F8C97BE" w14:textId="0EFC452F" w:rsidR="0015519A" w:rsidRPr="00F8717A" w:rsidRDefault="009266F2" w:rsidP="00FB1002">
            <w:pPr>
              <w:pStyle w:val="NormalWeb"/>
              <w:spacing w:before="0" w:beforeAutospacing="0" w:after="0" w:afterAutospacing="0"/>
              <w:rPr>
                <w:bCs/>
                <w:iCs/>
                <w:sz w:val="22"/>
                <w:szCs w:val="22"/>
                <w:highlight w:val="white"/>
              </w:rPr>
            </w:pPr>
            <w:r w:rsidRPr="004A33C2">
              <w:rPr>
                <w:bCs/>
                <w:iCs/>
                <w:sz w:val="22"/>
                <w:szCs w:val="22"/>
                <w:highlight w:val="white"/>
                <w:lang w:val="vi-VN"/>
              </w:rPr>
              <w:t xml:space="preserve">- VPUB: </w:t>
            </w:r>
            <w:r w:rsidR="00F8717A">
              <w:rPr>
                <w:bCs/>
                <w:iCs/>
                <w:sz w:val="22"/>
                <w:szCs w:val="22"/>
                <w:highlight w:val="white"/>
              </w:rPr>
              <w:t>LĐ, KTTH, BTCD</w:t>
            </w:r>
            <w:r w:rsidR="00FB1002" w:rsidRPr="004A33C2">
              <w:rPr>
                <w:bCs/>
                <w:iCs/>
                <w:sz w:val="22"/>
                <w:szCs w:val="22"/>
                <w:highlight w:val="white"/>
                <w:lang w:val="vi-VN"/>
              </w:rPr>
              <w:t>;</w:t>
            </w:r>
            <w:r w:rsidR="0015519A" w:rsidRPr="004A33C2">
              <w:rPr>
                <w:bCs/>
                <w:iCs/>
                <w:sz w:val="22"/>
                <w:szCs w:val="22"/>
                <w:highlight w:val="white"/>
                <w:lang w:val="vi-VN"/>
              </w:rPr>
              <w:br/>
              <w:t>- Lưu: VT</w:t>
            </w:r>
            <w:r w:rsidR="00FB1002" w:rsidRPr="004A33C2">
              <w:rPr>
                <w:bCs/>
                <w:iCs/>
                <w:sz w:val="22"/>
                <w:szCs w:val="22"/>
                <w:highlight w:val="white"/>
                <w:lang w:val="vi-VN"/>
              </w:rPr>
              <w:t>,</w:t>
            </w:r>
            <w:r w:rsidR="0015519A" w:rsidRPr="004A33C2">
              <w:rPr>
                <w:bCs/>
                <w:iCs/>
                <w:sz w:val="22"/>
                <w:szCs w:val="22"/>
                <w:highlight w:val="white"/>
                <w:lang w:val="vi-VN"/>
              </w:rPr>
              <w:t xml:space="preserve"> VXNV. </w:t>
            </w:r>
            <w:r w:rsidR="0015519A" w:rsidRPr="00205ECA">
              <w:rPr>
                <w:bCs/>
                <w:iCs/>
                <w:sz w:val="14"/>
                <w:szCs w:val="22"/>
                <w:highlight w:val="white"/>
                <w:lang w:val="vi-VN"/>
              </w:rPr>
              <w:t>NVT.</w:t>
            </w:r>
          </w:p>
        </w:tc>
        <w:tc>
          <w:tcPr>
            <w:tcW w:w="3843" w:type="dxa"/>
            <w:shd w:val="clear" w:color="auto" w:fill="FFFFFF"/>
            <w:tcMar>
              <w:top w:w="0" w:type="dxa"/>
              <w:left w:w="108" w:type="dxa"/>
              <w:bottom w:w="0" w:type="dxa"/>
              <w:right w:w="108" w:type="dxa"/>
            </w:tcMar>
          </w:tcPr>
          <w:p w14:paraId="0FA628FF" w14:textId="77777777" w:rsidR="0026458B" w:rsidRPr="004A33C2" w:rsidRDefault="0015519A" w:rsidP="00A010E6">
            <w:pPr>
              <w:pStyle w:val="NormalWeb"/>
              <w:spacing w:before="0" w:beforeAutospacing="0" w:after="0" w:afterAutospacing="0"/>
              <w:jc w:val="center"/>
              <w:rPr>
                <w:b/>
                <w:bCs/>
                <w:iCs/>
                <w:sz w:val="28"/>
                <w:szCs w:val="28"/>
                <w:highlight w:val="white"/>
                <w:lang w:val="vi-VN"/>
              </w:rPr>
            </w:pPr>
            <w:r w:rsidRPr="004A33C2">
              <w:rPr>
                <w:b/>
                <w:bCs/>
                <w:iCs/>
                <w:sz w:val="28"/>
                <w:szCs w:val="28"/>
                <w:highlight w:val="white"/>
                <w:lang w:val="vi-VN"/>
              </w:rPr>
              <w:t>KT. CHỦ TỊCH</w:t>
            </w:r>
            <w:r w:rsidRPr="004A33C2">
              <w:rPr>
                <w:b/>
                <w:bCs/>
                <w:iCs/>
                <w:sz w:val="28"/>
                <w:szCs w:val="28"/>
                <w:highlight w:val="white"/>
                <w:lang w:val="vi-VN"/>
              </w:rPr>
              <w:br/>
              <w:t>PHÓ CHỦ TỊCH</w:t>
            </w:r>
          </w:p>
          <w:p w14:paraId="747F715C" w14:textId="77777777" w:rsidR="00537B19" w:rsidRPr="004A33C2" w:rsidRDefault="00537B19" w:rsidP="00A010E6">
            <w:pPr>
              <w:pStyle w:val="NormalWeb"/>
              <w:jc w:val="center"/>
              <w:rPr>
                <w:b/>
                <w:bCs/>
                <w:i/>
                <w:iCs/>
                <w:sz w:val="28"/>
                <w:szCs w:val="28"/>
                <w:highlight w:val="white"/>
                <w:lang w:val="vi-VN"/>
              </w:rPr>
            </w:pPr>
          </w:p>
          <w:p w14:paraId="582CD580" w14:textId="77777777" w:rsidR="00511274" w:rsidRPr="0080025B" w:rsidRDefault="00511274" w:rsidP="00A010E6">
            <w:pPr>
              <w:pStyle w:val="NormalWeb"/>
              <w:jc w:val="center"/>
              <w:rPr>
                <w:b/>
                <w:bCs/>
                <w:i/>
                <w:iCs/>
                <w:sz w:val="28"/>
                <w:szCs w:val="28"/>
                <w:highlight w:val="white"/>
                <w:lang w:val="vi-VN"/>
              </w:rPr>
            </w:pPr>
          </w:p>
          <w:p w14:paraId="4B076BBD" w14:textId="77777777" w:rsidR="0080025B" w:rsidRPr="0080025B" w:rsidRDefault="0080025B" w:rsidP="00A010E6">
            <w:pPr>
              <w:pStyle w:val="NormalWeb"/>
              <w:jc w:val="center"/>
              <w:rPr>
                <w:b/>
                <w:bCs/>
                <w:i/>
                <w:iCs/>
                <w:sz w:val="28"/>
                <w:szCs w:val="28"/>
                <w:highlight w:val="white"/>
                <w:lang w:val="vi-VN"/>
              </w:rPr>
            </w:pPr>
          </w:p>
          <w:p w14:paraId="76BCFC23" w14:textId="77777777" w:rsidR="0015519A" w:rsidRPr="004A33C2" w:rsidRDefault="00120FD4" w:rsidP="00A010E6">
            <w:pPr>
              <w:pStyle w:val="NormalWeb"/>
              <w:jc w:val="center"/>
              <w:rPr>
                <w:b/>
                <w:bCs/>
                <w:iCs/>
                <w:sz w:val="28"/>
                <w:szCs w:val="28"/>
                <w:highlight w:val="white"/>
                <w:lang w:val="vi-VN"/>
              </w:rPr>
            </w:pPr>
            <w:r w:rsidRPr="004A33C2">
              <w:rPr>
                <w:b/>
                <w:bCs/>
                <w:iCs/>
                <w:sz w:val="28"/>
                <w:szCs w:val="28"/>
                <w:highlight w:val="white"/>
                <w:lang w:val="vi-VN"/>
              </w:rPr>
              <w:t>Nguyễn Long Biên</w:t>
            </w:r>
          </w:p>
        </w:tc>
      </w:tr>
    </w:tbl>
    <w:p w14:paraId="67DD48DC" w14:textId="77777777" w:rsidR="00D72263" w:rsidRPr="004A33C2" w:rsidRDefault="00D72263">
      <w:pPr>
        <w:pStyle w:val="NormalWeb"/>
        <w:spacing w:before="0" w:beforeAutospacing="0" w:after="0" w:afterAutospacing="0"/>
        <w:rPr>
          <w:bCs/>
          <w:sz w:val="28"/>
          <w:szCs w:val="28"/>
          <w:highlight w:val="white"/>
          <w:lang w:val="vi-VN"/>
        </w:rPr>
      </w:pPr>
    </w:p>
    <w:p w14:paraId="2F411B68" w14:textId="77777777" w:rsidR="00561B16" w:rsidRPr="004A33C2" w:rsidRDefault="00561B16">
      <w:pPr>
        <w:pStyle w:val="NormalWeb"/>
        <w:spacing w:before="0" w:beforeAutospacing="0" w:after="0" w:afterAutospacing="0"/>
        <w:rPr>
          <w:bCs/>
          <w:sz w:val="28"/>
          <w:szCs w:val="28"/>
          <w:highlight w:val="white"/>
          <w:lang w:val="vi-VN"/>
        </w:rPr>
      </w:pPr>
    </w:p>
    <w:sectPr w:rsidR="00561B16" w:rsidRPr="004A33C2" w:rsidSect="0080025B">
      <w:headerReference w:type="default" r:id="rId7"/>
      <w:headerReference w:type="first" r:id="rId8"/>
      <w:pgSz w:w="11907" w:h="16840" w:code="9"/>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6C775" w14:textId="77777777" w:rsidR="0058293C" w:rsidRDefault="0058293C" w:rsidP="001A709C">
      <w:pPr>
        <w:spacing w:after="0" w:line="240" w:lineRule="auto"/>
      </w:pPr>
      <w:r>
        <w:separator/>
      </w:r>
    </w:p>
  </w:endnote>
  <w:endnote w:type="continuationSeparator" w:id="0">
    <w:p w14:paraId="715E8170" w14:textId="77777777" w:rsidR="0058293C" w:rsidRDefault="0058293C" w:rsidP="001A7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A4066" w14:textId="77777777" w:rsidR="0058293C" w:rsidRDefault="0058293C" w:rsidP="001A709C">
      <w:pPr>
        <w:spacing w:after="0" w:line="240" w:lineRule="auto"/>
      </w:pPr>
      <w:r>
        <w:separator/>
      </w:r>
    </w:p>
  </w:footnote>
  <w:footnote w:type="continuationSeparator" w:id="0">
    <w:p w14:paraId="1A4DEC75" w14:textId="77777777" w:rsidR="0058293C" w:rsidRDefault="0058293C" w:rsidP="001A7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582172"/>
      <w:docPartObj>
        <w:docPartGallery w:val="Page Numbers (Top of Page)"/>
        <w:docPartUnique/>
      </w:docPartObj>
    </w:sdtPr>
    <w:sdtEndPr>
      <w:rPr>
        <w:noProof/>
      </w:rPr>
    </w:sdtEndPr>
    <w:sdtContent>
      <w:p w14:paraId="2BCC6F6E" w14:textId="77777777" w:rsidR="00A0543E" w:rsidRDefault="00264E3F">
        <w:pPr>
          <w:pStyle w:val="Header"/>
          <w:jc w:val="center"/>
        </w:pPr>
        <w:r>
          <w:fldChar w:fldCharType="begin"/>
        </w:r>
        <w:r w:rsidR="00A0543E">
          <w:instrText xml:space="preserve"> PAGE   \* MERGEFORMAT </w:instrText>
        </w:r>
        <w:r>
          <w:fldChar w:fldCharType="separate"/>
        </w:r>
        <w:r w:rsidR="0080025B">
          <w:rPr>
            <w:noProof/>
          </w:rPr>
          <w:t>5</w:t>
        </w:r>
        <w:r>
          <w:rPr>
            <w:noProof/>
          </w:rPr>
          <w:fldChar w:fldCharType="end"/>
        </w:r>
      </w:p>
    </w:sdtContent>
  </w:sdt>
  <w:p w14:paraId="5CDBAA5F" w14:textId="77777777" w:rsidR="001A709C" w:rsidRDefault="001A7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51E88" w14:textId="77777777" w:rsidR="006A77DE" w:rsidRDefault="006A77DE">
    <w:pPr>
      <w:pStyle w:val="Header"/>
      <w:jc w:val="center"/>
    </w:pPr>
  </w:p>
  <w:p w14:paraId="44914403" w14:textId="77777777" w:rsidR="006A77DE" w:rsidRDefault="006A7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E3C6B"/>
    <w:multiLevelType w:val="hybridMultilevel"/>
    <w:tmpl w:val="66E6FF16"/>
    <w:lvl w:ilvl="0" w:tplc="D4B011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1145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19A"/>
    <w:rsid w:val="000046B0"/>
    <w:rsid w:val="00005785"/>
    <w:rsid w:val="00020359"/>
    <w:rsid w:val="00021EA1"/>
    <w:rsid w:val="00025F6E"/>
    <w:rsid w:val="00041BF8"/>
    <w:rsid w:val="00096453"/>
    <w:rsid w:val="000A1112"/>
    <w:rsid w:val="000B41AC"/>
    <w:rsid w:val="000F1483"/>
    <w:rsid w:val="00120FD4"/>
    <w:rsid w:val="001240E8"/>
    <w:rsid w:val="0013659C"/>
    <w:rsid w:val="00136616"/>
    <w:rsid w:val="00140B31"/>
    <w:rsid w:val="00154ADA"/>
    <w:rsid w:val="0015519A"/>
    <w:rsid w:val="001658EF"/>
    <w:rsid w:val="0017353F"/>
    <w:rsid w:val="0018621E"/>
    <w:rsid w:val="00195CE7"/>
    <w:rsid w:val="001A709C"/>
    <w:rsid w:val="001E77FC"/>
    <w:rsid w:val="001E7CDE"/>
    <w:rsid w:val="001F052F"/>
    <w:rsid w:val="001F4438"/>
    <w:rsid w:val="00205ECA"/>
    <w:rsid w:val="00230B79"/>
    <w:rsid w:val="00237A66"/>
    <w:rsid w:val="00250BC9"/>
    <w:rsid w:val="002571BD"/>
    <w:rsid w:val="0026458B"/>
    <w:rsid w:val="00264E3F"/>
    <w:rsid w:val="002A5634"/>
    <w:rsid w:val="002A5985"/>
    <w:rsid w:val="002A5B59"/>
    <w:rsid w:val="002D27A8"/>
    <w:rsid w:val="00310EA5"/>
    <w:rsid w:val="003241DE"/>
    <w:rsid w:val="003304A9"/>
    <w:rsid w:val="0033420B"/>
    <w:rsid w:val="00354179"/>
    <w:rsid w:val="00363355"/>
    <w:rsid w:val="00374147"/>
    <w:rsid w:val="00375B38"/>
    <w:rsid w:val="00394013"/>
    <w:rsid w:val="00395B55"/>
    <w:rsid w:val="00395EEA"/>
    <w:rsid w:val="003E2EFA"/>
    <w:rsid w:val="003F74BB"/>
    <w:rsid w:val="004010B9"/>
    <w:rsid w:val="00420674"/>
    <w:rsid w:val="00421D35"/>
    <w:rsid w:val="00434EEF"/>
    <w:rsid w:val="004379FC"/>
    <w:rsid w:val="00447F7B"/>
    <w:rsid w:val="004923FD"/>
    <w:rsid w:val="004A33C2"/>
    <w:rsid w:val="004C172E"/>
    <w:rsid w:val="004D16C3"/>
    <w:rsid w:val="004E2CCD"/>
    <w:rsid w:val="004F1F5F"/>
    <w:rsid w:val="004F3D95"/>
    <w:rsid w:val="00511274"/>
    <w:rsid w:val="00513232"/>
    <w:rsid w:val="00537B19"/>
    <w:rsid w:val="00543F0A"/>
    <w:rsid w:val="00561B16"/>
    <w:rsid w:val="00563651"/>
    <w:rsid w:val="005754BD"/>
    <w:rsid w:val="0058293C"/>
    <w:rsid w:val="00584CA1"/>
    <w:rsid w:val="005D350A"/>
    <w:rsid w:val="005F2634"/>
    <w:rsid w:val="005F550B"/>
    <w:rsid w:val="005F78A8"/>
    <w:rsid w:val="0061481E"/>
    <w:rsid w:val="0062534C"/>
    <w:rsid w:val="00632464"/>
    <w:rsid w:val="006405E8"/>
    <w:rsid w:val="00646F89"/>
    <w:rsid w:val="006904F1"/>
    <w:rsid w:val="00691AB2"/>
    <w:rsid w:val="006A77DE"/>
    <w:rsid w:val="006B0415"/>
    <w:rsid w:val="0070307B"/>
    <w:rsid w:val="00703A90"/>
    <w:rsid w:val="007165B3"/>
    <w:rsid w:val="0072023F"/>
    <w:rsid w:val="00787C53"/>
    <w:rsid w:val="00792656"/>
    <w:rsid w:val="007A2F1E"/>
    <w:rsid w:val="007B54FE"/>
    <w:rsid w:val="007B5CA8"/>
    <w:rsid w:val="007D0586"/>
    <w:rsid w:val="0080025B"/>
    <w:rsid w:val="00823444"/>
    <w:rsid w:val="00830CA2"/>
    <w:rsid w:val="00855CC2"/>
    <w:rsid w:val="00892276"/>
    <w:rsid w:val="008B4743"/>
    <w:rsid w:val="008B7AF1"/>
    <w:rsid w:val="008F72CA"/>
    <w:rsid w:val="00900995"/>
    <w:rsid w:val="00903814"/>
    <w:rsid w:val="00907BBD"/>
    <w:rsid w:val="009110B1"/>
    <w:rsid w:val="009266F2"/>
    <w:rsid w:val="00926C15"/>
    <w:rsid w:val="00930C90"/>
    <w:rsid w:val="00941F22"/>
    <w:rsid w:val="0094457A"/>
    <w:rsid w:val="00956E55"/>
    <w:rsid w:val="009706C7"/>
    <w:rsid w:val="0098543A"/>
    <w:rsid w:val="009C65ED"/>
    <w:rsid w:val="009D52D8"/>
    <w:rsid w:val="009D63BD"/>
    <w:rsid w:val="009E43BC"/>
    <w:rsid w:val="009F2336"/>
    <w:rsid w:val="00A010E6"/>
    <w:rsid w:val="00A0543E"/>
    <w:rsid w:val="00A25A37"/>
    <w:rsid w:val="00A274D0"/>
    <w:rsid w:val="00A357CD"/>
    <w:rsid w:val="00A41485"/>
    <w:rsid w:val="00A76D33"/>
    <w:rsid w:val="00A817E9"/>
    <w:rsid w:val="00A834A2"/>
    <w:rsid w:val="00AD77F8"/>
    <w:rsid w:val="00AE03AC"/>
    <w:rsid w:val="00AE1761"/>
    <w:rsid w:val="00AE7677"/>
    <w:rsid w:val="00B048D8"/>
    <w:rsid w:val="00B46B40"/>
    <w:rsid w:val="00B50350"/>
    <w:rsid w:val="00B736B3"/>
    <w:rsid w:val="00B74F43"/>
    <w:rsid w:val="00B81089"/>
    <w:rsid w:val="00B84E28"/>
    <w:rsid w:val="00B918EB"/>
    <w:rsid w:val="00BA5568"/>
    <w:rsid w:val="00BB3A1E"/>
    <w:rsid w:val="00BF3067"/>
    <w:rsid w:val="00C0254D"/>
    <w:rsid w:val="00C1427B"/>
    <w:rsid w:val="00C31A17"/>
    <w:rsid w:val="00C332A4"/>
    <w:rsid w:val="00C44482"/>
    <w:rsid w:val="00C67CF0"/>
    <w:rsid w:val="00C85137"/>
    <w:rsid w:val="00CC430C"/>
    <w:rsid w:val="00CC57D7"/>
    <w:rsid w:val="00CC5CCD"/>
    <w:rsid w:val="00D0089F"/>
    <w:rsid w:val="00D00CEC"/>
    <w:rsid w:val="00D42424"/>
    <w:rsid w:val="00D515F3"/>
    <w:rsid w:val="00D626B6"/>
    <w:rsid w:val="00D64113"/>
    <w:rsid w:val="00D72263"/>
    <w:rsid w:val="00D80F6C"/>
    <w:rsid w:val="00D8410E"/>
    <w:rsid w:val="00D922A7"/>
    <w:rsid w:val="00DC3743"/>
    <w:rsid w:val="00DE6022"/>
    <w:rsid w:val="00E478A9"/>
    <w:rsid w:val="00E5423A"/>
    <w:rsid w:val="00E61227"/>
    <w:rsid w:val="00E64ACB"/>
    <w:rsid w:val="00E71D3C"/>
    <w:rsid w:val="00E76B6D"/>
    <w:rsid w:val="00E77A8D"/>
    <w:rsid w:val="00E92679"/>
    <w:rsid w:val="00EB5AD4"/>
    <w:rsid w:val="00EF7B46"/>
    <w:rsid w:val="00F0209C"/>
    <w:rsid w:val="00F17BEC"/>
    <w:rsid w:val="00F26DCF"/>
    <w:rsid w:val="00F558AD"/>
    <w:rsid w:val="00F57F55"/>
    <w:rsid w:val="00F8717A"/>
    <w:rsid w:val="00F87FAC"/>
    <w:rsid w:val="00FA0995"/>
    <w:rsid w:val="00FA0E29"/>
    <w:rsid w:val="00FB1002"/>
    <w:rsid w:val="00FB2795"/>
    <w:rsid w:val="00FD599D"/>
    <w:rsid w:val="00FD7CF7"/>
    <w:rsid w:val="00FE6E0D"/>
    <w:rsid w:val="00FF46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2759"/>
  <w15:docId w15:val="{457360AC-7761-43FF-A666-C41BAB6D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519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A7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09C"/>
  </w:style>
  <w:style w:type="paragraph" w:styleId="Footer">
    <w:name w:val="footer"/>
    <w:basedOn w:val="Normal"/>
    <w:link w:val="FooterChar"/>
    <w:uiPriority w:val="99"/>
    <w:unhideWhenUsed/>
    <w:rsid w:val="001A7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09C"/>
  </w:style>
  <w:style w:type="character" w:customStyle="1" w:styleId="fontstyle01">
    <w:name w:val="fontstyle01"/>
    <w:basedOn w:val="DefaultParagraphFont"/>
    <w:rsid w:val="002A5634"/>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1874</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2024-01-30T01:58:00Z</cp:lastPrinted>
  <dcterms:created xsi:type="dcterms:W3CDTF">2025-02-13T02:48:00Z</dcterms:created>
  <dcterms:modified xsi:type="dcterms:W3CDTF">2025-02-13T15:53:00Z</dcterms:modified>
</cp:coreProperties>
</file>