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1" w:type="dxa"/>
        <w:jc w:val="center"/>
        <w:tblInd w:w="-87" w:type="dxa"/>
        <w:tblLook w:val="04A0" w:firstRow="1" w:lastRow="0" w:firstColumn="1" w:lastColumn="0" w:noHBand="0" w:noVBand="1"/>
      </w:tblPr>
      <w:tblGrid>
        <w:gridCol w:w="3631"/>
        <w:gridCol w:w="5670"/>
      </w:tblGrid>
      <w:tr w:rsidR="00C202F9" w:rsidRPr="00C202F9" w14:paraId="323794E1" w14:textId="77777777" w:rsidTr="007C1AE5">
        <w:trPr>
          <w:trHeight w:val="709"/>
          <w:jc w:val="center"/>
        </w:trPr>
        <w:tc>
          <w:tcPr>
            <w:tcW w:w="3631" w:type="dxa"/>
          </w:tcPr>
          <w:p w14:paraId="46ED2063" w14:textId="77777777" w:rsidR="00403F9A" w:rsidRPr="007C1AE5" w:rsidRDefault="00403F9A" w:rsidP="006C5F5B">
            <w:pPr>
              <w:contextualSpacing/>
              <w:jc w:val="center"/>
              <w:rPr>
                <w:b/>
                <w:szCs w:val="26"/>
              </w:rPr>
            </w:pPr>
            <w:r w:rsidRPr="007C1AE5">
              <w:rPr>
                <w:b/>
                <w:szCs w:val="26"/>
              </w:rPr>
              <w:t>ỦY BAN NHÂN DÂN</w:t>
            </w:r>
          </w:p>
          <w:p w14:paraId="0DC2FF54" w14:textId="16291834" w:rsidR="00176C1B" w:rsidRPr="00C202F9" w:rsidRDefault="00403F9A" w:rsidP="006C5F5B">
            <w:pPr>
              <w:contextualSpacing/>
              <w:jc w:val="center"/>
              <w:rPr>
                <w:b/>
                <w:sz w:val="26"/>
                <w:szCs w:val="26"/>
              </w:rPr>
            </w:pPr>
            <w:r w:rsidRPr="007C1AE5">
              <w:rPr>
                <w:b/>
                <w:noProof/>
                <w:szCs w:val="26"/>
              </w:rPr>
              <mc:AlternateContent>
                <mc:Choice Requires="wps">
                  <w:drawing>
                    <wp:anchor distT="0" distB="0" distL="114300" distR="114300" simplePos="0" relativeHeight="251659264" behindDoc="0" locked="0" layoutInCell="1" allowOverlap="1" wp14:anchorId="3A9F6EF3" wp14:editId="1DBC7BF0">
                      <wp:simplePos x="0" y="0"/>
                      <wp:positionH relativeFrom="column">
                        <wp:posOffset>815975</wp:posOffset>
                      </wp:positionH>
                      <wp:positionV relativeFrom="paragraph">
                        <wp:posOffset>238125</wp:posOffset>
                      </wp:positionV>
                      <wp:extent cx="3746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61B2DB"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8.75pt" to="93.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" strokeweight="1pt"/>
                  </w:pict>
                </mc:Fallback>
              </mc:AlternateContent>
            </w:r>
            <w:r w:rsidRPr="007C1AE5">
              <w:rPr>
                <w:b/>
                <w:szCs w:val="26"/>
              </w:rPr>
              <w:t>TỈNH NINH THUẬN</w:t>
            </w:r>
            <w:r w:rsidR="00CD5299" w:rsidRPr="007C1AE5">
              <w:rPr>
                <w:b/>
                <w:szCs w:val="26"/>
              </w:rPr>
              <w:t xml:space="preserve"> </w:t>
            </w:r>
          </w:p>
        </w:tc>
        <w:tc>
          <w:tcPr>
            <w:tcW w:w="5670" w:type="dxa"/>
          </w:tcPr>
          <w:p w14:paraId="0CC9E461" w14:textId="77777777" w:rsidR="00176C1B" w:rsidRPr="00C202F9" w:rsidRDefault="00176C1B" w:rsidP="006C5F5B">
            <w:pPr>
              <w:contextualSpacing/>
              <w:jc w:val="center"/>
              <w:rPr>
                <w:b/>
                <w:sz w:val="26"/>
              </w:rPr>
            </w:pPr>
            <w:r w:rsidRPr="00C202F9">
              <w:rPr>
                <w:b/>
                <w:sz w:val="26"/>
              </w:rPr>
              <w:t>CỘNG HÒA XÃ HỘI CHỦ NGHĨA VIỆT NAM</w:t>
            </w:r>
          </w:p>
          <w:p w14:paraId="384B0CD2" w14:textId="4786AB2E" w:rsidR="00176C1B" w:rsidRPr="00C202F9" w:rsidRDefault="00176C1B" w:rsidP="006C5F5B">
            <w:pPr>
              <w:contextualSpacing/>
              <w:jc w:val="center"/>
              <w:rPr>
                <w:i/>
              </w:rPr>
            </w:pPr>
            <w:r w:rsidRPr="00C202F9">
              <w:rPr>
                <w:noProof/>
              </w:rPr>
              <mc:AlternateContent>
                <mc:Choice Requires="wps">
                  <w:drawing>
                    <wp:anchor distT="0" distB="0" distL="114300" distR="114300" simplePos="0" relativeHeight="251660288" behindDoc="0" locked="0" layoutInCell="1" allowOverlap="1" wp14:anchorId="176CF9DA" wp14:editId="791D6EE7">
                      <wp:simplePos x="0" y="0"/>
                      <wp:positionH relativeFrom="column">
                        <wp:posOffset>682625</wp:posOffset>
                      </wp:positionH>
                      <wp:positionV relativeFrom="paragraph">
                        <wp:posOffset>222250</wp:posOffset>
                      </wp:positionV>
                      <wp:extent cx="20777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8EF8E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7.5pt" to="21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" strokeweight="1pt"/>
                  </w:pict>
                </mc:Fallback>
              </mc:AlternateContent>
            </w:r>
            <w:r w:rsidRPr="00C202F9">
              <w:rPr>
                <w:b/>
              </w:rPr>
              <w:t xml:space="preserve">Độc lập </w:t>
            </w:r>
            <w:r w:rsidRPr="00C202F9">
              <w:t>-</w:t>
            </w:r>
            <w:r w:rsidRPr="00C202F9">
              <w:rPr>
                <w:b/>
              </w:rPr>
              <w:t xml:space="preserve"> Tự do </w:t>
            </w:r>
            <w:r w:rsidRPr="00C202F9">
              <w:t>-</w:t>
            </w:r>
            <w:r w:rsidRPr="00C202F9">
              <w:rPr>
                <w:b/>
              </w:rPr>
              <w:t xml:space="preserve"> Hạnh phúc</w:t>
            </w:r>
          </w:p>
        </w:tc>
      </w:tr>
      <w:tr w:rsidR="00C202F9" w:rsidRPr="00C202F9" w14:paraId="0D91E56B" w14:textId="77777777" w:rsidTr="007C1AE5">
        <w:trPr>
          <w:trHeight w:val="548"/>
          <w:jc w:val="center"/>
        </w:trPr>
        <w:tc>
          <w:tcPr>
            <w:tcW w:w="3631" w:type="dxa"/>
          </w:tcPr>
          <w:p w14:paraId="1957453F" w14:textId="31D6BD4E" w:rsidR="00176C1B" w:rsidRPr="00C202F9" w:rsidRDefault="00176C1B" w:rsidP="006C5F5B">
            <w:pPr>
              <w:contextualSpacing/>
              <w:jc w:val="center"/>
              <w:rPr>
                <w:sz w:val="26"/>
              </w:rPr>
            </w:pPr>
          </w:p>
          <w:p w14:paraId="0B0AD5EA" w14:textId="4B50419E" w:rsidR="00176C1B" w:rsidRPr="007C1AE5" w:rsidRDefault="00176C1B" w:rsidP="007C1AE5">
            <w:pPr>
              <w:contextualSpacing/>
              <w:jc w:val="center"/>
            </w:pPr>
            <w:r w:rsidRPr="00C202F9">
              <w:t xml:space="preserve">Số:    </w:t>
            </w:r>
            <w:r w:rsidR="00031479" w:rsidRPr="00C202F9">
              <w:t xml:space="preserve">   </w:t>
            </w:r>
            <w:r w:rsidR="002E5AB7" w:rsidRPr="00C202F9">
              <w:t xml:space="preserve">  </w:t>
            </w:r>
            <w:r w:rsidRPr="00C202F9">
              <w:t>/HD-</w:t>
            </w:r>
            <w:r w:rsidR="00403F9A" w:rsidRPr="00C202F9">
              <w:t>UBND</w:t>
            </w:r>
          </w:p>
        </w:tc>
        <w:tc>
          <w:tcPr>
            <w:tcW w:w="5670" w:type="dxa"/>
          </w:tcPr>
          <w:p w14:paraId="446509D5" w14:textId="77777777" w:rsidR="007C1AE5" w:rsidRDefault="007C1AE5" w:rsidP="007C1AE5">
            <w:pPr>
              <w:contextualSpacing/>
              <w:rPr>
                <w:b/>
                <w:sz w:val="26"/>
              </w:rPr>
            </w:pPr>
          </w:p>
          <w:p w14:paraId="2B985216" w14:textId="41F41EEC" w:rsidR="00176C1B" w:rsidRPr="00C202F9" w:rsidRDefault="00176C1B" w:rsidP="007C1AE5">
            <w:pPr>
              <w:contextualSpacing/>
              <w:jc w:val="center"/>
              <w:rPr>
                <w:i/>
                <w:sz w:val="26"/>
              </w:rPr>
            </w:pPr>
            <w:r w:rsidRPr="00C202F9">
              <w:rPr>
                <w:i/>
              </w:rPr>
              <w:t xml:space="preserve">Ninh Thuận, ngày       tháng </w:t>
            </w:r>
            <w:r w:rsidR="007275CA" w:rsidRPr="00C202F9">
              <w:rPr>
                <w:i/>
              </w:rPr>
              <w:t>1</w:t>
            </w:r>
            <w:r w:rsidR="00883FF5" w:rsidRPr="00C202F9">
              <w:rPr>
                <w:i/>
              </w:rPr>
              <w:t>1</w:t>
            </w:r>
            <w:r w:rsidRPr="00C202F9">
              <w:rPr>
                <w:i/>
              </w:rPr>
              <w:t xml:space="preserve"> năm 2024</w:t>
            </w:r>
          </w:p>
        </w:tc>
      </w:tr>
    </w:tbl>
    <w:p w14:paraId="74299D4F" w14:textId="41A78B53" w:rsidR="00176C1B" w:rsidRPr="00C202F9" w:rsidRDefault="00176C1B" w:rsidP="006C5F5B">
      <w:pPr>
        <w:jc w:val="center"/>
        <w:rPr>
          <w:b/>
          <w:sz w:val="4"/>
          <w:lang w:val="vi-VN"/>
        </w:rPr>
      </w:pPr>
    </w:p>
    <w:p w14:paraId="60F2243C" w14:textId="77777777" w:rsidR="007C1AE5" w:rsidRDefault="007C1AE5" w:rsidP="006C5F5B">
      <w:pPr>
        <w:jc w:val="center"/>
        <w:rPr>
          <w:b/>
        </w:rPr>
      </w:pPr>
    </w:p>
    <w:p w14:paraId="7B84C693" w14:textId="45386E70" w:rsidR="00176C1B" w:rsidRPr="00C202F9" w:rsidRDefault="00176C1B" w:rsidP="006C5F5B">
      <w:pPr>
        <w:jc w:val="center"/>
        <w:rPr>
          <w:b/>
          <w:lang w:val="vi-VN"/>
        </w:rPr>
      </w:pPr>
      <w:r w:rsidRPr="00C202F9">
        <w:rPr>
          <w:b/>
          <w:lang w:val="vi-VN"/>
        </w:rPr>
        <w:t>HƯỚNG DẪN</w:t>
      </w:r>
    </w:p>
    <w:p w14:paraId="2A2C5E16" w14:textId="77777777" w:rsidR="005A2E4F" w:rsidRPr="00C202F9" w:rsidRDefault="005A2E4F" w:rsidP="006C5F5B">
      <w:pPr>
        <w:jc w:val="center"/>
        <w:rPr>
          <w:rStyle w:val="fontstyle01"/>
          <w:rFonts w:ascii="Times New Roman" w:hAnsi="Times New Roman"/>
          <w:color w:val="auto"/>
        </w:rPr>
      </w:pPr>
      <w:bookmarkStart w:id="0" w:name="_GoBack"/>
      <w:r w:rsidRPr="00C202F9">
        <w:rPr>
          <w:rStyle w:val="fontstyle01"/>
          <w:rFonts w:ascii="Times New Roman" w:hAnsi="Times New Roman"/>
          <w:color w:val="auto"/>
        </w:rPr>
        <w:t>Tiêu chí chấm điểm và b</w:t>
      </w:r>
      <w:r w:rsidR="007275CA" w:rsidRPr="00C202F9">
        <w:rPr>
          <w:rStyle w:val="fontstyle01"/>
          <w:rFonts w:ascii="Times New Roman" w:hAnsi="Times New Roman"/>
          <w:color w:val="auto"/>
        </w:rPr>
        <w:t xml:space="preserve">ình </w:t>
      </w:r>
      <w:r w:rsidR="006C3898" w:rsidRPr="00C202F9">
        <w:rPr>
          <w:rStyle w:val="fontstyle01"/>
          <w:rFonts w:ascii="Times New Roman" w:hAnsi="Times New Roman"/>
          <w:color w:val="auto"/>
        </w:rPr>
        <w:t xml:space="preserve">xét thi đua </w:t>
      </w:r>
    </w:p>
    <w:p w14:paraId="61D9F525" w14:textId="3EA7C5AE" w:rsidR="00176C1B" w:rsidRPr="00C202F9" w:rsidRDefault="006C3898" w:rsidP="006C5F5B">
      <w:pPr>
        <w:jc w:val="center"/>
        <w:rPr>
          <w:b/>
        </w:rPr>
      </w:pPr>
      <w:r w:rsidRPr="00C202F9">
        <w:rPr>
          <w:rStyle w:val="fontstyle01"/>
          <w:rFonts w:ascii="Times New Roman" w:hAnsi="Times New Roman"/>
          <w:color w:val="auto"/>
        </w:rPr>
        <w:t xml:space="preserve">của các </w:t>
      </w:r>
      <w:r w:rsidR="007275CA" w:rsidRPr="00C202F9">
        <w:rPr>
          <w:rStyle w:val="fontstyle01"/>
          <w:rFonts w:ascii="Times New Roman" w:hAnsi="Times New Roman"/>
          <w:color w:val="auto"/>
        </w:rPr>
        <w:t xml:space="preserve">Cụm, </w:t>
      </w:r>
      <w:r w:rsidRPr="00C202F9">
        <w:rPr>
          <w:rStyle w:val="fontstyle01"/>
          <w:rFonts w:ascii="Times New Roman" w:hAnsi="Times New Roman"/>
          <w:color w:val="auto"/>
        </w:rPr>
        <w:t xml:space="preserve">Khối thi đua trên địa bàn tỉnh </w:t>
      </w:r>
      <w:r w:rsidR="007275CA" w:rsidRPr="00C202F9">
        <w:rPr>
          <w:rStyle w:val="fontstyle01"/>
          <w:rFonts w:ascii="Times New Roman" w:hAnsi="Times New Roman"/>
          <w:color w:val="auto"/>
        </w:rPr>
        <w:t>năm 2024</w:t>
      </w:r>
      <w:r w:rsidRPr="00C202F9">
        <w:t xml:space="preserve"> </w:t>
      </w:r>
    </w:p>
    <w:bookmarkEnd w:id="0"/>
    <w:p w14:paraId="019E7858" w14:textId="3996B00F" w:rsidR="00176C1B" w:rsidRPr="00C202F9" w:rsidRDefault="00176C1B" w:rsidP="006C5F5B">
      <w:pPr>
        <w:jc w:val="both"/>
        <w:rPr>
          <w:sz w:val="6"/>
          <w:szCs w:val="28"/>
          <w:lang w:eastAsia="vi-VN"/>
        </w:rPr>
      </w:pPr>
      <w:r w:rsidRPr="00C202F9">
        <w:rPr>
          <w:sz w:val="6"/>
          <w:szCs w:val="28"/>
          <w:lang w:eastAsia="vi-VN"/>
        </w:rPr>
        <w:tab/>
      </w:r>
    </w:p>
    <w:p w14:paraId="6769A4CD" w14:textId="64ED005F" w:rsidR="006843E5" w:rsidRPr="00C202F9" w:rsidRDefault="00C229F3" w:rsidP="006C5F5B">
      <w:pPr>
        <w:spacing w:before="120"/>
        <w:ind w:firstLine="720"/>
        <w:jc w:val="both"/>
        <w:rPr>
          <w:szCs w:val="28"/>
        </w:rPr>
      </w:pPr>
      <w:r w:rsidRPr="00C202F9">
        <w:rPr>
          <w:noProof/>
          <w:sz w:val="6"/>
        </w:rPr>
        <mc:AlternateContent>
          <mc:Choice Requires="wps">
            <w:drawing>
              <wp:anchor distT="0" distB="0" distL="114300" distR="114300" simplePos="0" relativeHeight="251662336" behindDoc="0" locked="0" layoutInCell="1" allowOverlap="1" wp14:anchorId="106EF481" wp14:editId="560B41B1">
                <wp:simplePos x="0" y="0"/>
                <wp:positionH relativeFrom="column">
                  <wp:posOffset>2180590</wp:posOffset>
                </wp:positionH>
                <wp:positionV relativeFrom="paragraph">
                  <wp:posOffset>23825</wp:posOffset>
                </wp:positionV>
                <wp:extent cx="1333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9pt" to="276.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" strokeweight="1pt"/>
            </w:pict>
          </mc:Fallback>
        </mc:AlternateContent>
      </w:r>
    </w:p>
    <w:p w14:paraId="056B1DE8" w14:textId="4809B1D2" w:rsidR="000610AD" w:rsidRPr="001435F7" w:rsidRDefault="000610AD" w:rsidP="001435F7">
      <w:pPr>
        <w:spacing w:before="120" w:after="120"/>
        <w:ind w:firstLine="720"/>
        <w:jc w:val="both"/>
        <w:rPr>
          <w:szCs w:val="28"/>
        </w:rPr>
      </w:pPr>
      <w:r w:rsidRPr="001435F7">
        <w:rPr>
          <w:szCs w:val="28"/>
        </w:rPr>
        <w:t xml:space="preserve">Căn cứ Hướng dẫn số 5973/HD-BNV ngày 24/9/2024 của Bộ Nội vụ </w:t>
      </w:r>
      <w:r w:rsidR="006843E5" w:rsidRPr="001435F7">
        <w:rPr>
          <w:szCs w:val="28"/>
        </w:rPr>
        <w:t>về t</w:t>
      </w:r>
      <w:r w:rsidRPr="001435F7">
        <w:rPr>
          <w:bCs/>
          <w:szCs w:val="28"/>
        </w:rPr>
        <w:t>ổ chức cụm, khối thi đua của các tỉnh, thành phố trực thuộc trung ương và đề nghị tặng “Cờ thi đua của Chính phủ”, Cờ thi đua, Bằng khen của tỉnh, thành phố trực thuộc trung ương;</w:t>
      </w:r>
    </w:p>
    <w:p w14:paraId="0880A355" w14:textId="3502C8CD" w:rsidR="006843E5" w:rsidRPr="001435F7" w:rsidRDefault="000610AD" w:rsidP="001435F7">
      <w:pPr>
        <w:spacing w:before="120" w:after="120"/>
        <w:ind w:firstLine="720"/>
        <w:jc w:val="both"/>
        <w:rPr>
          <w:szCs w:val="28"/>
        </w:rPr>
      </w:pPr>
      <w:r w:rsidRPr="001435F7">
        <w:rPr>
          <w:szCs w:val="28"/>
        </w:rPr>
        <w:t>Căn cứ</w:t>
      </w:r>
      <w:r w:rsidR="006C3898" w:rsidRPr="001435F7">
        <w:rPr>
          <w:szCs w:val="28"/>
        </w:rPr>
        <w:t xml:space="preserve"> Quyết định số 23/2024/QĐ-UBND ngày 04/</w:t>
      </w:r>
      <w:r w:rsidR="006843E5" w:rsidRPr="001435F7">
        <w:rPr>
          <w:szCs w:val="28"/>
        </w:rPr>
        <w:t>4/2024 của Ủy ban</w:t>
      </w:r>
      <w:r w:rsidR="006843E5" w:rsidRPr="001435F7">
        <w:rPr>
          <w:szCs w:val="28"/>
        </w:rPr>
        <w:br/>
        <w:t xml:space="preserve">nhân dân tỉnh </w:t>
      </w:r>
      <w:r w:rsidR="006C3898" w:rsidRPr="001435F7">
        <w:rPr>
          <w:szCs w:val="28"/>
        </w:rPr>
        <w:t>ban hành Quy định về công tác thi đua, khen thưởng</w:t>
      </w:r>
      <w:r w:rsidR="006C3898" w:rsidRPr="001435F7">
        <w:rPr>
          <w:szCs w:val="28"/>
        </w:rPr>
        <w:br/>
        <w:t>trên địa bàn tỉnh Ninh Thuận; Th</w:t>
      </w:r>
      <w:r w:rsidR="007275CA" w:rsidRPr="001435F7">
        <w:rPr>
          <w:szCs w:val="28"/>
        </w:rPr>
        <w:t xml:space="preserve">ông </w:t>
      </w:r>
      <w:r w:rsidR="006C3898" w:rsidRPr="001435F7">
        <w:rPr>
          <w:szCs w:val="28"/>
        </w:rPr>
        <w:t xml:space="preserve">báo số 30/TB-UBND ngày 12/3/2024 của Ủy ban nhân dân tỉnh </w:t>
      </w:r>
      <w:r w:rsidR="006843E5" w:rsidRPr="001435F7">
        <w:rPr>
          <w:szCs w:val="28"/>
        </w:rPr>
        <w:t xml:space="preserve">về </w:t>
      </w:r>
      <w:r w:rsidR="006C3898" w:rsidRPr="001435F7">
        <w:rPr>
          <w:szCs w:val="28"/>
        </w:rPr>
        <w:t>Trưởng, Phó Khối thi đua tỉnh năm 2024; Thông báo số 48/TB-UBND ngày 22/4/2024 của Ủy ban nhân dân tỉnh</w:t>
      </w:r>
      <w:r w:rsidR="006843E5" w:rsidRPr="001435F7">
        <w:rPr>
          <w:szCs w:val="28"/>
        </w:rPr>
        <w:t xml:space="preserve"> về</w:t>
      </w:r>
      <w:r w:rsidR="006C3898" w:rsidRPr="001435F7">
        <w:rPr>
          <w:szCs w:val="28"/>
        </w:rPr>
        <w:t xml:space="preserve"> </w:t>
      </w:r>
      <w:r w:rsidR="007275CA" w:rsidRPr="001435F7">
        <w:rPr>
          <w:szCs w:val="28"/>
        </w:rPr>
        <w:t>đ</w:t>
      </w:r>
      <w:r w:rsidR="006C3898" w:rsidRPr="001435F7">
        <w:rPr>
          <w:szCs w:val="28"/>
        </w:rPr>
        <w:t xml:space="preserve">iều chỉnh thành viên Khối </w:t>
      </w:r>
      <w:r w:rsidR="007275CA" w:rsidRPr="001435F7">
        <w:rPr>
          <w:szCs w:val="28"/>
        </w:rPr>
        <w:t xml:space="preserve">thi </w:t>
      </w:r>
      <w:r w:rsidR="006C3898" w:rsidRPr="001435F7">
        <w:rPr>
          <w:szCs w:val="28"/>
        </w:rPr>
        <w:t xml:space="preserve">đua Doanh nghiệp I và Khối </w:t>
      </w:r>
      <w:r w:rsidR="007275CA" w:rsidRPr="001435F7">
        <w:rPr>
          <w:szCs w:val="28"/>
        </w:rPr>
        <w:t xml:space="preserve">thi </w:t>
      </w:r>
      <w:r w:rsidR="001435F7" w:rsidRPr="001435F7">
        <w:rPr>
          <w:szCs w:val="28"/>
        </w:rPr>
        <w:t>đua Doanh nghiệp II;</w:t>
      </w:r>
    </w:p>
    <w:p w14:paraId="46DE1EAA" w14:textId="3576D679" w:rsidR="001435F7" w:rsidRPr="001435F7" w:rsidRDefault="001435F7" w:rsidP="001435F7">
      <w:pPr>
        <w:spacing w:before="120" w:after="120"/>
        <w:ind w:firstLine="720"/>
        <w:jc w:val="both"/>
        <w:rPr>
          <w:szCs w:val="28"/>
        </w:rPr>
      </w:pPr>
      <w:r w:rsidRPr="001435F7">
        <w:rPr>
          <w:szCs w:val="28"/>
        </w:rPr>
        <w:t>Theo đề nghị của Sở Nội vụ tại Tờ trình số 4598/TTr-SNV ngày 18/11/2024;</w:t>
      </w:r>
    </w:p>
    <w:p w14:paraId="2C71CEB4" w14:textId="4B6751C6" w:rsidR="006C3898" w:rsidRPr="001435F7" w:rsidRDefault="00403F9A" w:rsidP="001435F7">
      <w:pPr>
        <w:spacing w:before="120" w:after="120"/>
        <w:ind w:firstLine="720"/>
        <w:jc w:val="both"/>
        <w:rPr>
          <w:szCs w:val="28"/>
        </w:rPr>
      </w:pPr>
      <w:r w:rsidRPr="001435F7">
        <w:rPr>
          <w:szCs w:val="28"/>
        </w:rPr>
        <w:t>Ủy ban nhân dân tỉnh</w:t>
      </w:r>
      <w:r w:rsidR="006C3898" w:rsidRPr="001435F7">
        <w:rPr>
          <w:szCs w:val="28"/>
        </w:rPr>
        <w:t xml:space="preserve"> </w:t>
      </w:r>
      <w:r w:rsidR="00C202F9" w:rsidRPr="001435F7">
        <w:rPr>
          <w:szCs w:val="28"/>
        </w:rPr>
        <w:t>ban hành H</w:t>
      </w:r>
      <w:r w:rsidR="006C3898" w:rsidRPr="001435F7">
        <w:rPr>
          <w:szCs w:val="28"/>
        </w:rPr>
        <w:t xml:space="preserve">ướng dẫn </w:t>
      </w:r>
      <w:r w:rsidR="005A2E4F" w:rsidRPr="001435F7">
        <w:rPr>
          <w:szCs w:val="28"/>
        </w:rPr>
        <w:t xml:space="preserve">tiêu chí chấm điểm và bình xét thi đua của các Cụm, Khối thi đua trên địa bàn tỉnh </w:t>
      </w:r>
      <w:r w:rsidR="007275CA" w:rsidRPr="001435F7">
        <w:rPr>
          <w:szCs w:val="28"/>
        </w:rPr>
        <w:t>năm 2024</w:t>
      </w:r>
      <w:r w:rsidR="006C3898" w:rsidRPr="001435F7">
        <w:rPr>
          <w:szCs w:val="28"/>
        </w:rPr>
        <w:t>, cụ thể như sau:</w:t>
      </w:r>
    </w:p>
    <w:p w14:paraId="30FE5EC0" w14:textId="5C1373DA" w:rsidR="006C3898" w:rsidRPr="001435F7" w:rsidRDefault="00804D79" w:rsidP="001435F7">
      <w:pPr>
        <w:spacing w:before="120" w:after="120"/>
        <w:ind w:firstLine="720"/>
        <w:jc w:val="both"/>
        <w:rPr>
          <w:b/>
          <w:bCs/>
          <w:szCs w:val="28"/>
        </w:rPr>
      </w:pPr>
      <w:r w:rsidRPr="001435F7">
        <w:rPr>
          <w:b/>
          <w:bCs/>
          <w:szCs w:val="28"/>
        </w:rPr>
        <w:t>A</w:t>
      </w:r>
      <w:r w:rsidR="007275CA" w:rsidRPr="001435F7">
        <w:rPr>
          <w:b/>
          <w:bCs/>
          <w:szCs w:val="28"/>
        </w:rPr>
        <w:t xml:space="preserve">. </w:t>
      </w:r>
      <w:r w:rsidR="006C3898" w:rsidRPr="001435F7">
        <w:rPr>
          <w:b/>
          <w:bCs/>
          <w:szCs w:val="28"/>
        </w:rPr>
        <w:t>NỘI DUNG, TIÊU CHÍ THI ĐUA CHỦ YẾU</w:t>
      </w:r>
    </w:p>
    <w:p w14:paraId="4E5FEC07" w14:textId="77777777" w:rsidR="00D34517" w:rsidRPr="001435F7" w:rsidRDefault="006C3898" w:rsidP="001435F7">
      <w:pPr>
        <w:spacing w:before="120" w:after="120"/>
        <w:ind w:firstLine="720"/>
        <w:jc w:val="both"/>
        <w:rPr>
          <w:szCs w:val="28"/>
        </w:rPr>
      </w:pPr>
      <w:r w:rsidRPr="001435F7">
        <w:rPr>
          <w:szCs w:val="28"/>
        </w:rPr>
        <w:t>Các</w:t>
      </w:r>
      <w:r w:rsidR="007275CA" w:rsidRPr="001435F7">
        <w:rPr>
          <w:szCs w:val="28"/>
        </w:rPr>
        <w:t xml:space="preserve"> Cụm,</w:t>
      </w:r>
      <w:r w:rsidRPr="001435F7">
        <w:rPr>
          <w:szCs w:val="28"/>
        </w:rPr>
        <w:t xml:space="preserve"> Khối thi đua căn cứ chức năng, nhiệm vụ và tình hình thực tế sát với đặc điểm, nhiệm vụ của các thành viên trong </w:t>
      </w:r>
      <w:r w:rsidR="007275CA" w:rsidRPr="001435F7">
        <w:rPr>
          <w:szCs w:val="28"/>
        </w:rPr>
        <w:t xml:space="preserve">Cụm, </w:t>
      </w:r>
      <w:r w:rsidRPr="001435F7">
        <w:rPr>
          <w:szCs w:val="28"/>
        </w:rPr>
        <w:t xml:space="preserve">Khối thi đua để xây dựng nội dung, tiêu chí, thang bảng điểm thi đua cho phù hợp. </w:t>
      </w:r>
    </w:p>
    <w:p w14:paraId="2D8A63A4" w14:textId="50EEA66D" w:rsidR="007275CA" w:rsidRPr="001435F7" w:rsidRDefault="006C3898" w:rsidP="001435F7">
      <w:pPr>
        <w:spacing w:before="120" w:after="120"/>
        <w:ind w:firstLine="720"/>
        <w:jc w:val="both"/>
        <w:rPr>
          <w:szCs w:val="28"/>
        </w:rPr>
      </w:pPr>
      <w:r w:rsidRPr="001435F7">
        <w:rPr>
          <w:szCs w:val="28"/>
        </w:rPr>
        <w:t>Nội dung thi đua cần được lượng hóa thành điểm cụ thể để làm cơ sở chấm điểm, xếp hạng thi đua và đề nghị khen thưởng. Trong đó, các nội dung, tiêu chí thi đua chủ yếu cần quan tâm cụ thể như sau:</w:t>
      </w:r>
    </w:p>
    <w:p w14:paraId="23195A74" w14:textId="1E2B4BA1" w:rsidR="00E554BB" w:rsidRPr="001435F7" w:rsidRDefault="006C3898" w:rsidP="001435F7">
      <w:pPr>
        <w:spacing w:before="120" w:after="120"/>
        <w:ind w:firstLine="720"/>
        <w:jc w:val="both"/>
        <w:rPr>
          <w:b/>
          <w:bCs/>
          <w:szCs w:val="28"/>
        </w:rPr>
      </w:pPr>
      <w:r w:rsidRPr="001435F7">
        <w:rPr>
          <w:b/>
          <w:bCs/>
          <w:szCs w:val="28"/>
        </w:rPr>
        <w:t>I. THI ĐUA PHÁT TRIỂN KINH TẾ-XÃ HỘI, BẢO</w:t>
      </w:r>
      <w:r w:rsidR="00E554BB" w:rsidRPr="001435F7">
        <w:rPr>
          <w:b/>
          <w:bCs/>
          <w:szCs w:val="28"/>
        </w:rPr>
        <w:t xml:space="preserve"> </w:t>
      </w:r>
      <w:r w:rsidR="00765EB7" w:rsidRPr="001435F7">
        <w:rPr>
          <w:b/>
          <w:bCs/>
          <w:szCs w:val="28"/>
        </w:rPr>
        <w:t>ĐẢM</w:t>
      </w:r>
      <w:r w:rsidR="00765EB7" w:rsidRPr="001435F7">
        <w:rPr>
          <w:b/>
          <w:bCs/>
          <w:szCs w:val="28"/>
        </w:rPr>
        <w:t xml:space="preserve"> </w:t>
      </w:r>
      <w:r w:rsidRPr="001435F7">
        <w:rPr>
          <w:b/>
          <w:bCs/>
          <w:szCs w:val="28"/>
        </w:rPr>
        <w:t>QUỐC</w:t>
      </w:r>
      <w:r w:rsidR="00F1640E" w:rsidRPr="001435F7">
        <w:rPr>
          <w:b/>
          <w:bCs/>
          <w:szCs w:val="28"/>
        </w:rPr>
        <w:t xml:space="preserve"> </w:t>
      </w:r>
      <w:r w:rsidRPr="001435F7">
        <w:rPr>
          <w:b/>
          <w:bCs/>
          <w:szCs w:val="28"/>
        </w:rPr>
        <w:t>PHÒNG, AN NINH VÀ THỰC HIỆN CÁC NHIỆM VỤ CHÍNH TRỊ</w:t>
      </w:r>
      <w:r w:rsidR="00E554BB" w:rsidRPr="001435F7">
        <w:rPr>
          <w:b/>
          <w:bCs/>
          <w:szCs w:val="28"/>
        </w:rPr>
        <w:t xml:space="preserve"> </w:t>
      </w:r>
      <w:r w:rsidRPr="001435F7">
        <w:rPr>
          <w:b/>
          <w:bCs/>
          <w:szCs w:val="28"/>
        </w:rPr>
        <w:t>ĐƯỢC GIAO (100 điểm)</w:t>
      </w:r>
    </w:p>
    <w:p w14:paraId="06C23B9E" w14:textId="6FAEFBFE" w:rsidR="00E554BB" w:rsidRPr="001435F7" w:rsidRDefault="006C3898" w:rsidP="001435F7">
      <w:pPr>
        <w:spacing w:before="120" w:after="120"/>
        <w:ind w:firstLine="720"/>
        <w:jc w:val="both"/>
        <w:rPr>
          <w:b/>
          <w:bCs/>
          <w:szCs w:val="28"/>
        </w:rPr>
      </w:pPr>
      <w:r w:rsidRPr="001435F7">
        <w:rPr>
          <w:b/>
          <w:bCs/>
          <w:szCs w:val="28"/>
        </w:rPr>
        <w:t>1. Đối với Khối thi đua các huyện, thành phố</w:t>
      </w:r>
      <w:r w:rsidR="00704DBF">
        <w:rPr>
          <w:b/>
          <w:bCs/>
          <w:szCs w:val="28"/>
        </w:rPr>
        <w:t>:</w:t>
      </w:r>
    </w:p>
    <w:p w14:paraId="4B93612D" w14:textId="1638FB9C" w:rsidR="00E554BB" w:rsidRPr="001435F7" w:rsidRDefault="006C3898" w:rsidP="001435F7">
      <w:pPr>
        <w:spacing w:before="120" w:after="120"/>
        <w:ind w:firstLine="720"/>
        <w:jc w:val="both"/>
        <w:rPr>
          <w:szCs w:val="28"/>
        </w:rPr>
      </w:pPr>
      <w:r w:rsidRPr="001435F7">
        <w:rPr>
          <w:szCs w:val="28"/>
        </w:rPr>
        <w:t>- Tốc độ tăng trưởng tổng sản phẩm GRDP so với kế hoạch.</w:t>
      </w:r>
    </w:p>
    <w:p w14:paraId="16EF8C44" w14:textId="77777777" w:rsidR="00692031" w:rsidRPr="001435F7" w:rsidRDefault="006C3898" w:rsidP="001435F7">
      <w:pPr>
        <w:spacing w:before="120" w:after="120"/>
        <w:ind w:firstLine="720"/>
        <w:jc w:val="both"/>
        <w:rPr>
          <w:szCs w:val="28"/>
        </w:rPr>
      </w:pPr>
      <w:r w:rsidRPr="001435F7">
        <w:rPr>
          <w:szCs w:val="28"/>
        </w:rPr>
        <w:t>- Tổng thu ngân sách địa phương so chỉ tiêu cấp có thẩm quyền giao.</w:t>
      </w:r>
    </w:p>
    <w:p w14:paraId="271C8597" w14:textId="50022883" w:rsidR="00804D79" w:rsidRPr="001435F7" w:rsidRDefault="006C3898" w:rsidP="001435F7">
      <w:pPr>
        <w:spacing w:before="120" w:after="120"/>
        <w:ind w:firstLine="720"/>
        <w:jc w:val="both"/>
        <w:rPr>
          <w:szCs w:val="28"/>
        </w:rPr>
      </w:pPr>
      <w:r w:rsidRPr="001435F7">
        <w:rPr>
          <w:szCs w:val="28"/>
        </w:rPr>
        <w:t xml:space="preserve">- Thực hiện hoàn thành các công trình xây dựng cơ bản so với chỉ tiêu kế hoạch </w:t>
      </w:r>
      <w:r w:rsidR="00403F9A" w:rsidRPr="001435F7">
        <w:rPr>
          <w:szCs w:val="28"/>
        </w:rPr>
        <w:t xml:space="preserve">được </w:t>
      </w:r>
      <w:r w:rsidRPr="001435F7">
        <w:rPr>
          <w:szCs w:val="28"/>
        </w:rPr>
        <w:t>giao.</w:t>
      </w:r>
    </w:p>
    <w:p w14:paraId="36B7117C" w14:textId="3452BBAC" w:rsidR="00E554BB" w:rsidRPr="001435F7" w:rsidRDefault="006C3898" w:rsidP="001435F7">
      <w:pPr>
        <w:spacing w:before="120" w:after="120"/>
        <w:ind w:firstLine="720"/>
        <w:jc w:val="both"/>
        <w:rPr>
          <w:szCs w:val="28"/>
        </w:rPr>
      </w:pPr>
      <w:r w:rsidRPr="001435F7">
        <w:rPr>
          <w:szCs w:val="28"/>
        </w:rPr>
        <w:t>- Tỷ lệ giải ngân kế hoạch vốn đầu tư công trong năm (so với kế hoạch được Ủy ban nhân dân tỉnh giao).</w:t>
      </w:r>
    </w:p>
    <w:p w14:paraId="1DC3162C" w14:textId="6BD56988" w:rsidR="00E554BB" w:rsidRPr="001435F7" w:rsidRDefault="006C3898" w:rsidP="001435F7">
      <w:pPr>
        <w:spacing w:before="120" w:after="120"/>
        <w:ind w:firstLine="720"/>
        <w:jc w:val="both"/>
        <w:rPr>
          <w:szCs w:val="28"/>
        </w:rPr>
      </w:pPr>
      <w:r w:rsidRPr="001435F7">
        <w:rPr>
          <w:szCs w:val="28"/>
        </w:rPr>
        <w:lastRenderedPageBreak/>
        <w:t>- Giảm tỷ lệ hộ nghèo (theo tiêu chí mới) so với kế hoạch.</w:t>
      </w:r>
    </w:p>
    <w:p w14:paraId="4A0B9AE6" w14:textId="203F47ED" w:rsidR="00E554BB" w:rsidRPr="001435F7" w:rsidRDefault="006C3898" w:rsidP="001435F7">
      <w:pPr>
        <w:spacing w:before="120" w:after="120"/>
        <w:ind w:firstLine="720"/>
        <w:jc w:val="both"/>
        <w:rPr>
          <w:szCs w:val="28"/>
        </w:rPr>
      </w:pPr>
      <w:r w:rsidRPr="001435F7">
        <w:rPr>
          <w:szCs w:val="28"/>
        </w:rPr>
        <w:t>- Giảm tỷ suất sinh.</w:t>
      </w:r>
    </w:p>
    <w:p w14:paraId="102434ED" w14:textId="19B05BEB" w:rsidR="00E554BB" w:rsidRPr="001435F7" w:rsidRDefault="006C3898" w:rsidP="001435F7">
      <w:pPr>
        <w:spacing w:before="120" w:after="120"/>
        <w:ind w:firstLine="720"/>
        <w:jc w:val="both"/>
        <w:rPr>
          <w:szCs w:val="28"/>
        </w:rPr>
      </w:pPr>
      <w:r w:rsidRPr="001435F7">
        <w:rPr>
          <w:szCs w:val="28"/>
        </w:rPr>
        <w:t>- Tạo việc làm cho lao động so với kế hoạch.</w:t>
      </w:r>
    </w:p>
    <w:p w14:paraId="689A47E3" w14:textId="77777777" w:rsidR="00804D79" w:rsidRPr="001435F7" w:rsidRDefault="006C3898" w:rsidP="001435F7">
      <w:pPr>
        <w:spacing w:before="120" w:after="120"/>
        <w:ind w:firstLine="720"/>
        <w:jc w:val="both"/>
        <w:rPr>
          <w:szCs w:val="28"/>
        </w:rPr>
      </w:pPr>
      <w:r w:rsidRPr="001435F7">
        <w:rPr>
          <w:szCs w:val="28"/>
        </w:rPr>
        <w:t>- Đạt kế hoạch về xây dựng xã nông thôn mới (Số xã hoặc tỷ lệ xã đạt chuẩn nông thôn mới, nông thôn mới nâng cao, nông thôn mới kiểu mẫu so với kế hoạch).</w:t>
      </w:r>
    </w:p>
    <w:p w14:paraId="1F3C806E" w14:textId="77777777" w:rsidR="00804D79" w:rsidRPr="001435F7" w:rsidRDefault="006C3898" w:rsidP="001435F7">
      <w:pPr>
        <w:spacing w:before="120" w:after="120"/>
        <w:ind w:firstLine="720"/>
        <w:jc w:val="both"/>
        <w:rPr>
          <w:szCs w:val="28"/>
        </w:rPr>
      </w:pPr>
      <w:r w:rsidRPr="001435F7">
        <w:rPr>
          <w:szCs w:val="28"/>
        </w:rPr>
        <w:t>- Công tác tăng cường triển khai các nhiệm vụ và giải pháp phát triển các</w:t>
      </w:r>
      <w:r w:rsidR="00E20DEC" w:rsidRPr="001435F7">
        <w:rPr>
          <w:szCs w:val="28"/>
        </w:rPr>
        <w:t xml:space="preserve"> </w:t>
      </w:r>
      <w:r w:rsidRPr="001435F7">
        <w:rPr>
          <w:szCs w:val="28"/>
        </w:rPr>
        <w:t>doanh nghiệp.</w:t>
      </w:r>
    </w:p>
    <w:p w14:paraId="4A94AE5B" w14:textId="277EB66E" w:rsidR="00804D79" w:rsidRPr="001435F7" w:rsidRDefault="006C3898" w:rsidP="001435F7">
      <w:pPr>
        <w:spacing w:before="120" w:after="120"/>
        <w:ind w:firstLine="720"/>
        <w:jc w:val="both"/>
        <w:rPr>
          <w:szCs w:val="28"/>
        </w:rPr>
      </w:pPr>
      <w:r w:rsidRPr="001435F7">
        <w:rPr>
          <w:szCs w:val="28"/>
        </w:rPr>
        <w:t xml:space="preserve">- Công tác </w:t>
      </w:r>
      <w:r w:rsidR="006843E5" w:rsidRPr="001435F7">
        <w:rPr>
          <w:szCs w:val="28"/>
        </w:rPr>
        <w:t>g</w:t>
      </w:r>
      <w:r w:rsidRPr="001435F7">
        <w:rPr>
          <w:szCs w:val="28"/>
        </w:rPr>
        <w:t xml:space="preserve">iáo dục - </w:t>
      </w:r>
      <w:r w:rsidR="006843E5" w:rsidRPr="001435F7">
        <w:rPr>
          <w:szCs w:val="28"/>
        </w:rPr>
        <w:t>đ</w:t>
      </w:r>
      <w:r w:rsidRPr="001435F7">
        <w:rPr>
          <w:szCs w:val="28"/>
        </w:rPr>
        <w:t>ào tạo: Tỷ lệ Trường học đạt chuẩn quốc gia; chất</w:t>
      </w:r>
      <w:r w:rsidR="00E20DEC" w:rsidRPr="001435F7">
        <w:rPr>
          <w:szCs w:val="28"/>
        </w:rPr>
        <w:t xml:space="preserve"> </w:t>
      </w:r>
      <w:r w:rsidRPr="001435F7">
        <w:rPr>
          <w:szCs w:val="28"/>
        </w:rPr>
        <w:t>lượng giáo dục toàn diện so với kế hoạch</w:t>
      </w:r>
      <w:r w:rsidR="00E554BB" w:rsidRPr="001435F7">
        <w:rPr>
          <w:szCs w:val="28"/>
        </w:rPr>
        <w:t>.</w:t>
      </w:r>
    </w:p>
    <w:p w14:paraId="1D4E5E42" w14:textId="77777777" w:rsidR="00804D79" w:rsidRPr="001435F7" w:rsidRDefault="006C3898" w:rsidP="001435F7">
      <w:pPr>
        <w:spacing w:before="120" w:after="120"/>
        <w:ind w:firstLine="720"/>
        <w:jc w:val="both"/>
        <w:rPr>
          <w:szCs w:val="28"/>
        </w:rPr>
      </w:pPr>
      <w:r w:rsidRPr="001435F7">
        <w:rPr>
          <w:szCs w:val="28"/>
        </w:rPr>
        <w:t>- Chất lượng khám, chữa bệnh cho nhân dân; tỷ lệ giảm trẻ em dưới 05 tuổi</w:t>
      </w:r>
      <w:r w:rsidR="00E20DEC" w:rsidRPr="001435F7">
        <w:rPr>
          <w:szCs w:val="28"/>
        </w:rPr>
        <w:t xml:space="preserve"> </w:t>
      </w:r>
      <w:r w:rsidRPr="001435F7">
        <w:rPr>
          <w:szCs w:val="28"/>
        </w:rPr>
        <w:t>bị suy dinh dưỡng; thực hiện tốt công tác phòng, chống dịch bệnh trên địa bàn.</w:t>
      </w:r>
      <w:r w:rsidR="00E20DEC" w:rsidRPr="001435F7">
        <w:rPr>
          <w:szCs w:val="28"/>
        </w:rPr>
        <w:t xml:space="preserve"> </w:t>
      </w:r>
      <w:r w:rsidRPr="001435F7">
        <w:rPr>
          <w:szCs w:val="28"/>
        </w:rPr>
        <w:t>Tỷ lệ dân số tham gia bảo hiểm y tế so với kế hoạch.</w:t>
      </w:r>
    </w:p>
    <w:p w14:paraId="4B385BE8" w14:textId="77777777" w:rsidR="00804D79" w:rsidRPr="001435F7" w:rsidRDefault="006C3898" w:rsidP="001435F7">
      <w:pPr>
        <w:spacing w:before="120" w:after="120"/>
        <w:ind w:firstLine="720"/>
        <w:jc w:val="both"/>
        <w:rPr>
          <w:szCs w:val="28"/>
        </w:rPr>
      </w:pPr>
      <w:r w:rsidRPr="001435F7">
        <w:rPr>
          <w:szCs w:val="28"/>
        </w:rPr>
        <w:t>- Thực hiện tốt công tác phòng chống thiên tai, bão lũ, tìm kiếm cứu nạn.</w:t>
      </w:r>
    </w:p>
    <w:p w14:paraId="2D2ACA30" w14:textId="77777777" w:rsidR="00804D79" w:rsidRPr="001435F7" w:rsidRDefault="006C3898" w:rsidP="001435F7">
      <w:pPr>
        <w:spacing w:before="120" w:after="120"/>
        <w:ind w:firstLine="720"/>
        <w:jc w:val="both"/>
        <w:rPr>
          <w:szCs w:val="28"/>
        </w:rPr>
      </w:pPr>
      <w:r w:rsidRPr="001435F7">
        <w:rPr>
          <w:szCs w:val="28"/>
        </w:rPr>
        <w:t>- Thực hiện công tác cải cách hành chính (dựa trên kết quả đánh giá xếp</w:t>
      </w:r>
      <w:r w:rsidR="00E20DEC" w:rsidRPr="001435F7">
        <w:rPr>
          <w:szCs w:val="28"/>
        </w:rPr>
        <w:t xml:space="preserve"> </w:t>
      </w:r>
      <w:r w:rsidRPr="001435F7">
        <w:rPr>
          <w:szCs w:val="28"/>
        </w:rPr>
        <w:t>hạng chỉ số cải cách hành chính được Ủy ban nhân dân tỉnh công bố hằng năm);</w:t>
      </w:r>
      <w:r w:rsidR="00E20DEC" w:rsidRPr="001435F7">
        <w:rPr>
          <w:szCs w:val="28"/>
        </w:rPr>
        <w:t xml:space="preserve"> </w:t>
      </w:r>
      <w:r w:rsidR="00804D79" w:rsidRPr="001435F7">
        <w:rPr>
          <w:szCs w:val="28"/>
        </w:rPr>
        <w:t>thực hiện chuyển đổi số.</w:t>
      </w:r>
    </w:p>
    <w:p w14:paraId="5C8D0CD4" w14:textId="1F70AEA3" w:rsidR="00804D79" w:rsidRPr="001435F7" w:rsidRDefault="006C3898" w:rsidP="001435F7">
      <w:pPr>
        <w:spacing w:before="120" w:after="120"/>
        <w:ind w:firstLine="720"/>
        <w:jc w:val="both"/>
        <w:rPr>
          <w:szCs w:val="28"/>
        </w:rPr>
      </w:pPr>
      <w:r w:rsidRPr="001435F7">
        <w:rPr>
          <w:szCs w:val="28"/>
        </w:rPr>
        <w:t>- Chấp hành đầy đủ chế độ báo cáo định kỳ về Tỉnh ủy, Ủy ban nhân dân</w:t>
      </w:r>
      <w:r w:rsidR="00E20DEC" w:rsidRPr="001435F7">
        <w:rPr>
          <w:szCs w:val="28"/>
        </w:rPr>
        <w:t xml:space="preserve"> </w:t>
      </w:r>
      <w:r w:rsidRPr="001435F7">
        <w:rPr>
          <w:szCs w:val="28"/>
        </w:rPr>
        <w:t>tỉnh theo quy định.</w:t>
      </w:r>
    </w:p>
    <w:p w14:paraId="00B2D5E1" w14:textId="77777777" w:rsidR="00804D79" w:rsidRPr="001435F7" w:rsidRDefault="006C3898" w:rsidP="001435F7">
      <w:pPr>
        <w:spacing w:before="120" w:after="120"/>
        <w:ind w:firstLine="720"/>
        <w:jc w:val="both"/>
        <w:rPr>
          <w:szCs w:val="28"/>
        </w:rPr>
      </w:pPr>
      <w:r w:rsidRPr="001435F7">
        <w:rPr>
          <w:szCs w:val="28"/>
        </w:rPr>
        <w:t>- Thực hành tiết kiệm, chống tham nhũng, lãng phí.</w:t>
      </w:r>
    </w:p>
    <w:p w14:paraId="7A0DD9B3" w14:textId="22A849A5" w:rsidR="00804D79" w:rsidRPr="001435F7" w:rsidRDefault="006C3898" w:rsidP="001435F7">
      <w:pPr>
        <w:spacing w:before="120" w:after="120"/>
        <w:ind w:firstLine="720"/>
        <w:jc w:val="both"/>
        <w:rPr>
          <w:szCs w:val="28"/>
        </w:rPr>
      </w:pPr>
      <w:r w:rsidRPr="001435F7">
        <w:rPr>
          <w:szCs w:val="28"/>
        </w:rPr>
        <w:t xml:space="preserve">- </w:t>
      </w:r>
      <w:r w:rsidR="00765EB7">
        <w:rPr>
          <w:szCs w:val="28"/>
        </w:rPr>
        <w:t>B</w:t>
      </w:r>
      <w:r w:rsidRPr="001435F7">
        <w:rPr>
          <w:szCs w:val="28"/>
        </w:rPr>
        <w:t>ảo</w:t>
      </w:r>
      <w:r w:rsidR="00765EB7">
        <w:rPr>
          <w:szCs w:val="28"/>
        </w:rPr>
        <w:t xml:space="preserve"> đảm</w:t>
      </w:r>
      <w:r w:rsidRPr="001435F7">
        <w:rPr>
          <w:szCs w:val="28"/>
        </w:rPr>
        <w:t xml:space="preserve"> an ninh chính trị và trật tự an toàn xã hội.</w:t>
      </w:r>
    </w:p>
    <w:p w14:paraId="7FE9CEA6" w14:textId="77777777" w:rsidR="00804D79" w:rsidRPr="001435F7" w:rsidRDefault="006C3898" w:rsidP="001435F7">
      <w:pPr>
        <w:spacing w:before="120" w:after="120"/>
        <w:ind w:firstLine="720"/>
        <w:jc w:val="both"/>
        <w:rPr>
          <w:szCs w:val="28"/>
        </w:rPr>
      </w:pPr>
      <w:r w:rsidRPr="001435F7">
        <w:rPr>
          <w:szCs w:val="28"/>
        </w:rPr>
        <w:t>- Công tác quốc phòng: Hoàn thành chỉ tiêu công tác tuyển quân so với kế</w:t>
      </w:r>
      <w:r w:rsidR="00E20DEC" w:rsidRPr="001435F7">
        <w:rPr>
          <w:szCs w:val="28"/>
        </w:rPr>
        <w:t xml:space="preserve"> </w:t>
      </w:r>
      <w:r w:rsidRPr="001435F7">
        <w:rPr>
          <w:szCs w:val="28"/>
        </w:rPr>
        <w:t>hoạch được giao; Công tác giáo dục kiến thức quốc phòng, huấn luyện quân sự.</w:t>
      </w:r>
    </w:p>
    <w:p w14:paraId="22D88BB6" w14:textId="14541C3C" w:rsidR="00804D79" w:rsidRPr="001435F7" w:rsidRDefault="006C3898" w:rsidP="001435F7">
      <w:pPr>
        <w:spacing w:before="120" w:after="120"/>
        <w:ind w:firstLine="720"/>
        <w:jc w:val="both"/>
        <w:rPr>
          <w:szCs w:val="28"/>
        </w:rPr>
      </w:pPr>
      <w:r w:rsidRPr="001435F7">
        <w:rPr>
          <w:szCs w:val="28"/>
        </w:rPr>
        <w:t xml:space="preserve">- An toàn giao thông: Giảm số vụ tai nạn giao thông so </w:t>
      </w:r>
      <w:r w:rsidR="00692031" w:rsidRPr="001435F7">
        <w:rPr>
          <w:szCs w:val="28"/>
        </w:rPr>
        <w:t xml:space="preserve">với </w:t>
      </w:r>
      <w:r w:rsidRPr="001435F7">
        <w:rPr>
          <w:szCs w:val="28"/>
        </w:rPr>
        <w:t>năm trước; Giảm số</w:t>
      </w:r>
      <w:r w:rsidR="00E20DEC" w:rsidRPr="001435F7">
        <w:rPr>
          <w:szCs w:val="28"/>
        </w:rPr>
        <w:t xml:space="preserve"> </w:t>
      </w:r>
      <w:r w:rsidRPr="001435F7">
        <w:rPr>
          <w:szCs w:val="28"/>
        </w:rPr>
        <w:t xml:space="preserve">người chết </w:t>
      </w:r>
      <w:r w:rsidR="00E20DEC" w:rsidRPr="001435F7">
        <w:rPr>
          <w:szCs w:val="28"/>
        </w:rPr>
        <w:t xml:space="preserve">do </w:t>
      </w:r>
      <w:r w:rsidRPr="001435F7">
        <w:rPr>
          <w:szCs w:val="28"/>
        </w:rPr>
        <w:t xml:space="preserve">tai nạn giao thông so </w:t>
      </w:r>
      <w:r w:rsidR="00692031" w:rsidRPr="001435F7">
        <w:rPr>
          <w:szCs w:val="28"/>
        </w:rPr>
        <w:t xml:space="preserve">với </w:t>
      </w:r>
      <w:r w:rsidRPr="001435F7">
        <w:rPr>
          <w:szCs w:val="28"/>
        </w:rPr>
        <w:t>năm trước; Giảm số người bị thương so</w:t>
      </w:r>
      <w:r w:rsidR="00692031" w:rsidRPr="001435F7">
        <w:rPr>
          <w:szCs w:val="28"/>
        </w:rPr>
        <w:t xml:space="preserve"> với</w:t>
      </w:r>
      <w:r w:rsidRPr="001435F7">
        <w:rPr>
          <w:szCs w:val="28"/>
        </w:rPr>
        <w:t xml:space="preserve"> năm</w:t>
      </w:r>
      <w:r w:rsidR="00804D79" w:rsidRPr="001435F7">
        <w:rPr>
          <w:szCs w:val="28"/>
        </w:rPr>
        <w:t xml:space="preserve"> </w:t>
      </w:r>
      <w:r w:rsidRPr="001435F7">
        <w:rPr>
          <w:szCs w:val="28"/>
        </w:rPr>
        <w:t>trước.</w:t>
      </w:r>
    </w:p>
    <w:p w14:paraId="5DF9EE12" w14:textId="14B43913" w:rsidR="00804D79" w:rsidRPr="001435F7" w:rsidRDefault="006C3898" w:rsidP="001435F7">
      <w:pPr>
        <w:spacing w:before="120" w:after="120"/>
        <w:ind w:firstLine="720"/>
        <w:jc w:val="both"/>
        <w:rPr>
          <w:szCs w:val="28"/>
        </w:rPr>
      </w:pPr>
      <w:r w:rsidRPr="001435F7">
        <w:rPr>
          <w:szCs w:val="28"/>
        </w:rPr>
        <w:t xml:space="preserve">- </w:t>
      </w:r>
      <w:r w:rsidR="00765EB7">
        <w:rPr>
          <w:szCs w:val="28"/>
        </w:rPr>
        <w:t>B</w:t>
      </w:r>
      <w:r w:rsidRPr="001435F7">
        <w:rPr>
          <w:szCs w:val="28"/>
        </w:rPr>
        <w:t>ảo</w:t>
      </w:r>
      <w:r w:rsidR="00765EB7">
        <w:rPr>
          <w:szCs w:val="28"/>
        </w:rPr>
        <w:t xml:space="preserve"> đảm</w:t>
      </w:r>
      <w:r w:rsidRPr="001435F7">
        <w:rPr>
          <w:szCs w:val="28"/>
        </w:rPr>
        <w:t xml:space="preserve"> vệ sinh, môi trường, quản lý tài nguyên.</w:t>
      </w:r>
    </w:p>
    <w:p w14:paraId="122614CF" w14:textId="6861ECD0" w:rsidR="00804D79" w:rsidRPr="001435F7" w:rsidRDefault="006C3898" w:rsidP="001435F7">
      <w:pPr>
        <w:spacing w:before="120" w:after="120"/>
        <w:ind w:firstLine="720"/>
        <w:jc w:val="both"/>
        <w:rPr>
          <w:b/>
          <w:bCs/>
          <w:szCs w:val="28"/>
        </w:rPr>
      </w:pPr>
      <w:r w:rsidRPr="001435F7">
        <w:rPr>
          <w:b/>
          <w:bCs/>
          <w:szCs w:val="28"/>
        </w:rPr>
        <w:t xml:space="preserve">2. Đối với Khối thi đua các Sở, ban, ngành thuộc tỉnh; </w:t>
      </w:r>
      <w:r w:rsidR="002E1BB2" w:rsidRPr="001435F7">
        <w:rPr>
          <w:b/>
          <w:bCs/>
          <w:szCs w:val="28"/>
        </w:rPr>
        <w:t xml:space="preserve">Các đơn vị sự nghiệp thuộc Ủy ban nhân dân tỉnh; </w:t>
      </w:r>
      <w:r w:rsidRPr="001435F7">
        <w:rPr>
          <w:b/>
          <w:bCs/>
          <w:szCs w:val="28"/>
        </w:rPr>
        <w:t>Khối các cơ</w:t>
      </w:r>
      <w:r w:rsidR="00E20DEC" w:rsidRPr="001435F7">
        <w:rPr>
          <w:b/>
          <w:bCs/>
          <w:szCs w:val="28"/>
        </w:rPr>
        <w:t xml:space="preserve"> </w:t>
      </w:r>
      <w:r w:rsidRPr="001435F7">
        <w:rPr>
          <w:b/>
          <w:bCs/>
          <w:szCs w:val="28"/>
        </w:rPr>
        <w:t>quan Trung ương đóng trên địa bàn tỉnh</w:t>
      </w:r>
      <w:r w:rsidR="00704DBF">
        <w:rPr>
          <w:b/>
          <w:bCs/>
          <w:szCs w:val="28"/>
        </w:rPr>
        <w:t>:</w:t>
      </w:r>
    </w:p>
    <w:p w14:paraId="7DE4047B" w14:textId="77777777" w:rsidR="00804D79" w:rsidRPr="001435F7" w:rsidRDefault="006C3898" w:rsidP="001435F7">
      <w:pPr>
        <w:spacing w:before="120" w:after="120"/>
        <w:ind w:firstLine="720"/>
        <w:jc w:val="both"/>
        <w:rPr>
          <w:szCs w:val="28"/>
        </w:rPr>
      </w:pPr>
      <w:r w:rsidRPr="001435F7">
        <w:rPr>
          <w:szCs w:val="28"/>
        </w:rPr>
        <w:t>- Kết quả thực hiện nhiệm vụ chính trị được giao và các nhiệm vụ theo chỉ</w:t>
      </w:r>
      <w:r w:rsidR="00E20DEC" w:rsidRPr="001435F7">
        <w:rPr>
          <w:szCs w:val="28"/>
        </w:rPr>
        <w:t xml:space="preserve"> </w:t>
      </w:r>
      <w:r w:rsidRPr="001435F7">
        <w:rPr>
          <w:szCs w:val="28"/>
        </w:rPr>
        <w:t>đạo của Tỉnh ủy, Hội đồng nhân dân tỉnh, Ủy ban nhân dân tỉnh và Bộ, ngành</w:t>
      </w:r>
      <w:r w:rsidR="00E20DEC" w:rsidRPr="001435F7">
        <w:rPr>
          <w:szCs w:val="28"/>
        </w:rPr>
        <w:t xml:space="preserve"> </w:t>
      </w:r>
      <w:r w:rsidRPr="001435F7">
        <w:rPr>
          <w:szCs w:val="28"/>
        </w:rPr>
        <w:t>chủ quản.</w:t>
      </w:r>
    </w:p>
    <w:p w14:paraId="244478B5" w14:textId="3D4F8A81" w:rsidR="00804D79" w:rsidRPr="001435F7" w:rsidRDefault="006C3898" w:rsidP="001435F7">
      <w:pPr>
        <w:spacing w:before="120" w:after="120"/>
        <w:ind w:firstLine="720"/>
        <w:jc w:val="both"/>
        <w:rPr>
          <w:szCs w:val="28"/>
        </w:rPr>
      </w:pPr>
      <w:r w:rsidRPr="001435F7">
        <w:rPr>
          <w:szCs w:val="28"/>
        </w:rPr>
        <w:t>- Nghiên cứu, xây dựng các văn bản quy phạm pháp luật, văn bản hành</w:t>
      </w:r>
      <w:r w:rsidR="00E20DEC" w:rsidRPr="001435F7">
        <w:rPr>
          <w:szCs w:val="28"/>
        </w:rPr>
        <w:t xml:space="preserve"> </w:t>
      </w:r>
      <w:r w:rsidRPr="001435F7">
        <w:rPr>
          <w:szCs w:val="28"/>
        </w:rPr>
        <w:t>chính thuộc ngành, lĩnh vực được giao thực hiện theo kế hoạch bảo</w:t>
      </w:r>
      <w:r w:rsidR="00765EB7" w:rsidRPr="00765EB7">
        <w:rPr>
          <w:szCs w:val="28"/>
        </w:rPr>
        <w:t xml:space="preserve"> </w:t>
      </w:r>
      <w:r w:rsidR="00765EB7" w:rsidRPr="001435F7">
        <w:rPr>
          <w:szCs w:val="28"/>
        </w:rPr>
        <w:t>đảm</w:t>
      </w:r>
      <w:r w:rsidRPr="001435F7">
        <w:rPr>
          <w:szCs w:val="28"/>
        </w:rPr>
        <w:t xml:space="preserve"> chất</w:t>
      </w:r>
      <w:r w:rsidR="00E20DEC" w:rsidRPr="001435F7">
        <w:rPr>
          <w:szCs w:val="28"/>
        </w:rPr>
        <w:t xml:space="preserve"> </w:t>
      </w:r>
      <w:r w:rsidRPr="001435F7">
        <w:rPr>
          <w:szCs w:val="28"/>
        </w:rPr>
        <w:t>lượng và đúng tiến độ.</w:t>
      </w:r>
    </w:p>
    <w:p w14:paraId="0ABAAC80" w14:textId="3E535120" w:rsidR="00804D79" w:rsidRPr="001435F7" w:rsidRDefault="006C3898" w:rsidP="001435F7">
      <w:pPr>
        <w:spacing w:before="120" w:after="120"/>
        <w:ind w:firstLine="720"/>
        <w:jc w:val="both"/>
        <w:rPr>
          <w:szCs w:val="28"/>
        </w:rPr>
      </w:pPr>
      <w:r w:rsidRPr="001435F7">
        <w:rPr>
          <w:szCs w:val="28"/>
        </w:rPr>
        <w:t>- Nghiên cứu tham mưu t</w:t>
      </w:r>
      <w:r w:rsidR="00704DBF">
        <w:rPr>
          <w:szCs w:val="28"/>
        </w:rPr>
        <w:t>riển khai thực hiện các chủ trươ</w:t>
      </w:r>
      <w:r w:rsidRPr="001435F7">
        <w:rPr>
          <w:szCs w:val="28"/>
        </w:rPr>
        <w:t>ng của Đảng,</w:t>
      </w:r>
      <w:r w:rsidR="00E20DEC" w:rsidRPr="001435F7">
        <w:rPr>
          <w:szCs w:val="28"/>
        </w:rPr>
        <w:t xml:space="preserve"> </w:t>
      </w:r>
      <w:r w:rsidRPr="001435F7">
        <w:rPr>
          <w:szCs w:val="28"/>
        </w:rPr>
        <w:t>chính sách, pháp luật của Nhà nước, các chương trình mục tiêu quốc gia phát</w:t>
      </w:r>
      <w:r w:rsidR="00E20DEC" w:rsidRPr="001435F7">
        <w:rPr>
          <w:szCs w:val="28"/>
        </w:rPr>
        <w:t xml:space="preserve"> </w:t>
      </w:r>
      <w:r w:rsidRPr="001435F7">
        <w:rPr>
          <w:szCs w:val="28"/>
        </w:rPr>
        <w:t>triển kinh tế ngành và các chính sách của ngành, lĩnh vực.</w:t>
      </w:r>
    </w:p>
    <w:p w14:paraId="1073F16D" w14:textId="77777777" w:rsidR="00804D79" w:rsidRPr="001435F7" w:rsidRDefault="006C3898" w:rsidP="001435F7">
      <w:pPr>
        <w:spacing w:before="120" w:after="120"/>
        <w:ind w:firstLine="720"/>
        <w:jc w:val="both"/>
        <w:rPr>
          <w:szCs w:val="28"/>
        </w:rPr>
      </w:pPr>
      <w:r w:rsidRPr="001435F7">
        <w:rPr>
          <w:szCs w:val="28"/>
        </w:rPr>
        <w:lastRenderedPageBreak/>
        <w:t>- Các giải pháp chủ yếu thực hiện tốt các nhiệm vụ được giao hằng năm</w:t>
      </w:r>
      <w:r w:rsidR="00E20DEC" w:rsidRPr="001435F7">
        <w:rPr>
          <w:szCs w:val="28"/>
        </w:rPr>
        <w:t xml:space="preserve"> </w:t>
      </w:r>
      <w:r w:rsidRPr="001435F7">
        <w:rPr>
          <w:szCs w:val="28"/>
        </w:rPr>
        <w:t>theo Nghị quyết của Hội đồng nhân dân tỉnh.</w:t>
      </w:r>
    </w:p>
    <w:p w14:paraId="5CD0E9FD" w14:textId="77777777" w:rsidR="00804D79" w:rsidRPr="001435F7" w:rsidRDefault="006C3898" w:rsidP="001435F7">
      <w:pPr>
        <w:spacing w:before="120" w:after="120"/>
        <w:ind w:firstLine="720"/>
        <w:jc w:val="both"/>
        <w:rPr>
          <w:szCs w:val="28"/>
        </w:rPr>
      </w:pPr>
      <w:r w:rsidRPr="001435F7">
        <w:rPr>
          <w:szCs w:val="28"/>
        </w:rPr>
        <w:t>- Công tác nghiên cứu khoa học, bồi dưỡng và đào tạo cán bộ, công chức,</w:t>
      </w:r>
      <w:r w:rsidRPr="001435F7">
        <w:rPr>
          <w:szCs w:val="28"/>
        </w:rPr>
        <w:br/>
        <w:t>viên chức, người lao động.</w:t>
      </w:r>
    </w:p>
    <w:p w14:paraId="744B97F6" w14:textId="77777777" w:rsidR="00804D79" w:rsidRPr="001435F7" w:rsidRDefault="006C3898" w:rsidP="001435F7">
      <w:pPr>
        <w:spacing w:before="120" w:after="120"/>
        <w:ind w:firstLine="720"/>
        <w:jc w:val="both"/>
        <w:rPr>
          <w:szCs w:val="28"/>
        </w:rPr>
      </w:pPr>
      <w:r w:rsidRPr="001435F7">
        <w:rPr>
          <w:szCs w:val="28"/>
        </w:rPr>
        <w:t>- Thực hiện công tác cải cách hành chính (dựa trên kết quả đánh giá xếp</w:t>
      </w:r>
      <w:r w:rsidR="00E20DEC" w:rsidRPr="001435F7">
        <w:rPr>
          <w:szCs w:val="28"/>
        </w:rPr>
        <w:t xml:space="preserve"> </w:t>
      </w:r>
      <w:r w:rsidRPr="001435F7">
        <w:rPr>
          <w:szCs w:val="28"/>
        </w:rPr>
        <w:t>hạng chỉ số cải cách hành chính được Ủy ban nhân dân tỉnh công bố hằng năm);</w:t>
      </w:r>
      <w:r w:rsidR="00E20DEC" w:rsidRPr="001435F7">
        <w:rPr>
          <w:szCs w:val="28"/>
        </w:rPr>
        <w:t xml:space="preserve"> </w:t>
      </w:r>
      <w:r w:rsidRPr="001435F7">
        <w:rPr>
          <w:szCs w:val="28"/>
        </w:rPr>
        <w:t>thực hiện chuyển đổi số toàn diện</w:t>
      </w:r>
      <w:r w:rsidR="00804D79" w:rsidRPr="001435F7">
        <w:rPr>
          <w:szCs w:val="28"/>
        </w:rPr>
        <w:t>.</w:t>
      </w:r>
    </w:p>
    <w:p w14:paraId="6D1C7835" w14:textId="77777777" w:rsidR="00804D79" w:rsidRPr="001435F7" w:rsidRDefault="006C3898" w:rsidP="001435F7">
      <w:pPr>
        <w:spacing w:before="120" w:after="120"/>
        <w:ind w:firstLine="720"/>
        <w:jc w:val="both"/>
        <w:rPr>
          <w:szCs w:val="28"/>
        </w:rPr>
      </w:pPr>
      <w:r w:rsidRPr="001435F7">
        <w:rPr>
          <w:szCs w:val="28"/>
        </w:rPr>
        <w:t>- Thực hiện tốt công tác quốc phòng, an ninh trật tự an toàn xã hội; giải</w:t>
      </w:r>
      <w:r w:rsidR="00E20DEC" w:rsidRPr="001435F7">
        <w:rPr>
          <w:szCs w:val="28"/>
        </w:rPr>
        <w:t xml:space="preserve"> </w:t>
      </w:r>
      <w:r w:rsidRPr="001435F7">
        <w:rPr>
          <w:szCs w:val="28"/>
        </w:rPr>
        <w:t>quyết khiếu nại, tố cáo theo thẩm quyền.</w:t>
      </w:r>
    </w:p>
    <w:p w14:paraId="6460AF23" w14:textId="77777777" w:rsidR="00804D79" w:rsidRPr="001435F7" w:rsidRDefault="006C3898" w:rsidP="001435F7">
      <w:pPr>
        <w:spacing w:before="120" w:after="120"/>
        <w:ind w:firstLine="720"/>
        <w:jc w:val="both"/>
        <w:rPr>
          <w:szCs w:val="28"/>
        </w:rPr>
      </w:pPr>
      <w:r w:rsidRPr="001435F7">
        <w:rPr>
          <w:szCs w:val="28"/>
        </w:rPr>
        <w:t>- Thực hành tiết kiệm, chống tham nhũng, lãng phí.</w:t>
      </w:r>
    </w:p>
    <w:p w14:paraId="7871CCFD" w14:textId="77777777" w:rsidR="00804D79" w:rsidRPr="001435F7" w:rsidRDefault="006C3898" w:rsidP="001435F7">
      <w:pPr>
        <w:spacing w:before="120" w:after="120"/>
        <w:ind w:firstLine="720"/>
        <w:jc w:val="both"/>
        <w:rPr>
          <w:szCs w:val="28"/>
        </w:rPr>
      </w:pPr>
      <w:r w:rsidRPr="001435F7">
        <w:rPr>
          <w:szCs w:val="28"/>
        </w:rPr>
        <w:t>- Công tác tăng cường triển khai các nhiệm vụ và giải pháp phát triển các</w:t>
      </w:r>
      <w:r w:rsidR="00E20DEC" w:rsidRPr="001435F7">
        <w:rPr>
          <w:szCs w:val="28"/>
        </w:rPr>
        <w:t xml:space="preserve"> </w:t>
      </w:r>
      <w:r w:rsidRPr="001435F7">
        <w:rPr>
          <w:szCs w:val="28"/>
        </w:rPr>
        <w:t>doanh nghiệp (đối với các Khối thi đua các sở, ngành có liên quan).</w:t>
      </w:r>
    </w:p>
    <w:p w14:paraId="3888882F" w14:textId="3376800F" w:rsidR="00804D79" w:rsidRPr="001435F7" w:rsidRDefault="006C3898" w:rsidP="001435F7">
      <w:pPr>
        <w:spacing w:before="120" w:after="120"/>
        <w:ind w:firstLine="720"/>
        <w:jc w:val="both"/>
        <w:rPr>
          <w:szCs w:val="28"/>
        </w:rPr>
      </w:pPr>
      <w:r w:rsidRPr="001435F7">
        <w:rPr>
          <w:szCs w:val="28"/>
        </w:rPr>
        <w:t>- Chấp hành đầy đủ chế độ báo cáo định kỳ về Tỉnh ủy, Ủy ban nhân dân</w:t>
      </w:r>
      <w:r w:rsidR="00E20DEC" w:rsidRPr="001435F7">
        <w:rPr>
          <w:szCs w:val="28"/>
        </w:rPr>
        <w:t xml:space="preserve"> </w:t>
      </w:r>
      <w:r w:rsidRPr="001435F7">
        <w:rPr>
          <w:szCs w:val="28"/>
        </w:rPr>
        <w:t>tỉnh theo quy định.</w:t>
      </w:r>
    </w:p>
    <w:p w14:paraId="64363292" w14:textId="1D5C196F" w:rsidR="00804D79" w:rsidRPr="001435F7" w:rsidRDefault="006C3898" w:rsidP="001435F7">
      <w:pPr>
        <w:spacing w:before="120" w:after="120"/>
        <w:ind w:firstLine="720"/>
        <w:jc w:val="both"/>
        <w:rPr>
          <w:b/>
          <w:bCs/>
          <w:szCs w:val="28"/>
        </w:rPr>
      </w:pPr>
      <w:r w:rsidRPr="001435F7">
        <w:rPr>
          <w:b/>
          <w:bCs/>
          <w:szCs w:val="28"/>
        </w:rPr>
        <w:t>3. Đối với Khối các cơ quan tham mưu, giúp việc Tỉnh ủy; Đảng ủy</w:t>
      </w:r>
      <w:r w:rsidR="00E20DEC" w:rsidRPr="001435F7">
        <w:rPr>
          <w:b/>
          <w:bCs/>
          <w:szCs w:val="28"/>
        </w:rPr>
        <w:t xml:space="preserve"> </w:t>
      </w:r>
      <w:r w:rsidRPr="001435F7">
        <w:rPr>
          <w:b/>
          <w:bCs/>
          <w:szCs w:val="28"/>
        </w:rPr>
        <w:t>Khối các cơ quan tỉnh</w:t>
      </w:r>
      <w:r w:rsidR="00704DBF">
        <w:rPr>
          <w:b/>
          <w:bCs/>
          <w:szCs w:val="28"/>
        </w:rPr>
        <w:t>:</w:t>
      </w:r>
    </w:p>
    <w:p w14:paraId="43B4C159" w14:textId="77777777" w:rsidR="00804D79" w:rsidRPr="001435F7" w:rsidRDefault="006C3898" w:rsidP="001435F7">
      <w:pPr>
        <w:spacing w:before="120" w:after="120"/>
        <w:ind w:firstLine="720"/>
        <w:jc w:val="both"/>
        <w:rPr>
          <w:szCs w:val="28"/>
        </w:rPr>
      </w:pPr>
      <w:r w:rsidRPr="001435F7">
        <w:rPr>
          <w:szCs w:val="28"/>
        </w:rPr>
        <w:t>- Thực hiện chỉ tiêu, nhiệm vụ chính trị của cơ quan.</w:t>
      </w:r>
    </w:p>
    <w:p w14:paraId="2562515A" w14:textId="77777777" w:rsidR="00804D79" w:rsidRPr="001435F7" w:rsidRDefault="006C3898" w:rsidP="001435F7">
      <w:pPr>
        <w:spacing w:before="120" w:after="120"/>
        <w:ind w:firstLine="720"/>
        <w:jc w:val="both"/>
        <w:rPr>
          <w:szCs w:val="28"/>
        </w:rPr>
      </w:pPr>
      <w:r w:rsidRPr="001435F7">
        <w:rPr>
          <w:szCs w:val="28"/>
        </w:rPr>
        <w:t>- Nghiên cứu tham mưu Tỉnh ủy chủ trương, giải pháp, đề án thực hiện</w:t>
      </w:r>
      <w:r w:rsidR="00E20DEC" w:rsidRPr="001435F7">
        <w:rPr>
          <w:szCs w:val="28"/>
        </w:rPr>
        <w:t xml:space="preserve"> </w:t>
      </w:r>
      <w:r w:rsidRPr="001435F7">
        <w:rPr>
          <w:szCs w:val="28"/>
        </w:rPr>
        <w:t>Nghị quyết Đại hội Đảng bộ tỉnh nhiệm kỳ và hằng năm theo chức năng nhiệm</w:t>
      </w:r>
      <w:r w:rsidR="00E20DEC" w:rsidRPr="001435F7">
        <w:rPr>
          <w:szCs w:val="28"/>
        </w:rPr>
        <w:t xml:space="preserve"> </w:t>
      </w:r>
      <w:r w:rsidRPr="001435F7">
        <w:rPr>
          <w:szCs w:val="28"/>
        </w:rPr>
        <w:t>vụ hoặc xây dựng chương trình, kế hoạch tổ chức thực hiện theo ngành, lĩnh</w:t>
      </w:r>
      <w:r w:rsidR="00E20DEC" w:rsidRPr="001435F7">
        <w:rPr>
          <w:szCs w:val="28"/>
        </w:rPr>
        <w:t xml:space="preserve"> </w:t>
      </w:r>
      <w:r w:rsidRPr="001435F7">
        <w:rPr>
          <w:szCs w:val="28"/>
        </w:rPr>
        <w:t>vực.</w:t>
      </w:r>
    </w:p>
    <w:p w14:paraId="27F80619" w14:textId="77777777" w:rsidR="00804D79" w:rsidRPr="001435F7" w:rsidRDefault="006C3898" w:rsidP="001435F7">
      <w:pPr>
        <w:spacing w:before="120" w:after="120"/>
        <w:ind w:firstLine="720"/>
        <w:jc w:val="both"/>
        <w:rPr>
          <w:szCs w:val="28"/>
        </w:rPr>
      </w:pPr>
      <w:r w:rsidRPr="001435F7">
        <w:rPr>
          <w:szCs w:val="28"/>
        </w:rPr>
        <w:t>- Thực hiện cải cách hành chính theo chức năng nhiệm vụ; thực hiện</w:t>
      </w:r>
      <w:r w:rsidR="00E20DEC" w:rsidRPr="001435F7">
        <w:rPr>
          <w:szCs w:val="28"/>
        </w:rPr>
        <w:t xml:space="preserve"> </w:t>
      </w:r>
      <w:r w:rsidRPr="001435F7">
        <w:rPr>
          <w:szCs w:val="28"/>
        </w:rPr>
        <w:t>chuyển đổi số toàn diện.</w:t>
      </w:r>
    </w:p>
    <w:p w14:paraId="095EF853" w14:textId="77777777" w:rsidR="00804D79" w:rsidRPr="001435F7" w:rsidRDefault="006C3898" w:rsidP="001435F7">
      <w:pPr>
        <w:spacing w:before="120" w:after="120"/>
        <w:ind w:firstLine="720"/>
        <w:jc w:val="both"/>
        <w:rPr>
          <w:szCs w:val="28"/>
        </w:rPr>
      </w:pPr>
      <w:r w:rsidRPr="001435F7">
        <w:rPr>
          <w:szCs w:val="28"/>
        </w:rPr>
        <w:t>- Chủ động, sáng tạo trong chỉ đạo, điều hành hiệu quả Quy chế chế giám</w:t>
      </w:r>
      <w:r w:rsidR="00E20DEC" w:rsidRPr="001435F7">
        <w:rPr>
          <w:szCs w:val="28"/>
        </w:rPr>
        <w:t xml:space="preserve"> </w:t>
      </w:r>
      <w:r w:rsidRPr="001435F7">
        <w:rPr>
          <w:szCs w:val="28"/>
        </w:rPr>
        <w:t>sát, phản biện xã hội của Mặt trận Tổ quốc và các đoàn thể chính trị - xã hội gắn</w:t>
      </w:r>
      <w:r w:rsidR="00E20DEC" w:rsidRPr="001435F7">
        <w:rPr>
          <w:szCs w:val="28"/>
        </w:rPr>
        <w:t xml:space="preserve"> </w:t>
      </w:r>
      <w:r w:rsidRPr="001435F7">
        <w:rPr>
          <w:szCs w:val="28"/>
        </w:rPr>
        <w:t>với thực hành tiết kiệm, chống tham nhũng, lãng phí.</w:t>
      </w:r>
    </w:p>
    <w:p w14:paraId="09200DE6" w14:textId="641B9D55" w:rsidR="00804D79" w:rsidRPr="001435F7" w:rsidRDefault="006C3898" w:rsidP="001435F7">
      <w:pPr>
        <w:spacing w:before="120" w:after="120"/>
        <w:ind w:firstLine="720"/>
        <w:jc w:val="both"/>
        <w:rPr>
          <w:szCs w:val="28"/>
        </w:rPr>
      </w:pPr>
      <w:r w:rsidRPr="001435F7">
        <w:rPr>
          <w:szCs w:val="28"/>
        </w:rPr>
        <w:t>- Chấp hành tốt chế độ hội họp, thông tin, báo cáo với Tỉnh ủy.</w:t>
      </w:r>
    </w:p>
    <w:p w14:paraId="32627F28" w14:textId="506570B3" w:rsidR="00804D79" w:rsidRPr="001435F7" w:rsidRDefault="006C3898" w:rsidP="001435F7">
      <w:pPr>
        <w:spacing w:before="120" w:after="120"/>
        <w:ind w:firstLine="720"/>
        <w:jc w:val="both"/>
        <w:rPr>
          <w:szCs w:val="28"/>
        </w:rPr>
      </w:pPr>
      <w:r w:rsidRPr="001435F7">
        <w:rPr>
          <w:szCs w:val="28"/>
        </w:rPr>
        <w:t xml:space="preserve">- </w:t>
      </w:r>
      <w:r w:rsidR="00765EB7">
        <w:rPr>
          <w:szCs w:val="28"/>
        </w:rPr>
        <w:t>B</w:t>
      </w:r>
      <w:r w:rsidRPr="001435F7">
        <w:rPr>
          <w:szCs w:val="28"/>
        </w:rPr>
        <w:t>ảo</w:t>
      </w:r>
      <w:r w:rsidR="00765EB7">
        <w:rPr>
          <w:szCs w:val="28"/>
        </w:rPr>
        <w:t xml:space="preserve"> đảm</w:t>
      </w:r>
      <w:r w:rsidRPr="001435F7">
        <w:rPr>
          <w:szCs w:val="28"/>
        </w:rPr>
        <w:t xml:space="preserve"> quốc phòng, an ninh, trật tự an toàn xã hội.</w:t>
      </w:r>
    </w:p>
    <w:p w14:paraId="263468B6" w14:textId="714884DF" w:rsidR="00804D79" w:rsidRPr="001435F7" w:rsidRDefault="006C3898" w:rsidP="001435F7">
      <w:pPr>
        <w:spacing w:before="120" w:after="120"/>
        <w:ind w:firstLine="720"/>
        <w:jc w:val="both"/>
        <w:rPr>
          <w:b/>
          <w:bCs/>
          <w:szCs w:val="28"/>
        </w:rPr>
      </w:pPr>
      <w:r w:rsidRPr="001435F7">
        <w:rPr>
          <w:b/>
          <w:bCs/>
          <w:szCs w:val="28"/>
        </w:rPr>
        <w:t>4. Đối với Khối Mặt trận Tổ quốc và các tổ chức chính trị - xã hội;</w:t>
      </w:r>
      <w:r w:rsidR="00E20DEC" w:rsidRPr="001435F7">
        <w:rPr>
          <w:b/>
          <w:bCs/>
          <w:szCs w:val="28"/>
        </w:rPr>
        <w:t xml:space="preserve"> </w:t>
      </w:r>
      <w:r w:rsidRPr="001435F7">
        <w:rPr>
          <w:b/>
          <w:bCs/>
          <w:szCs w:val="28"/>
        </w:rPr>
        <w:t>Khối các Hội có tính chất đặc thù</w:t>
      </w:r>
      <w:r w:rsidR="00704DBF">
        <w:rPr>
          <w:b/>
          <w:bCs/>
          <w:szCs w:val="28"/>
        </w:rPr>
        <w:t>:</w:t>
      </w:r>
    </w:p>
    <w:p w14:paraId="7F0C33BC" w14:textId="77777777" w:rsidR="00804D79" w:rsidRPr="001435F7" w:rsidRDefault="006C3898" w:rsidP="001435F7">
      <w:pPr>
        <w:spacing w:before="120" w:after="120"/>
        <w:ind w:firstLine="720"/>
        <w:jc w:val="both"/>
        <w:rPr>
          <w:szCs w:val="28"/>
        </w:rPr>
      </w:pPr>
      <w:r w:rsidRPr="001435F7">
        <w:rPr>
          <w:szCs w:val="28"/>
        </w:rPr>
        <w:t>- Thực hiện chỉ tiêu, nhiệm vụ chính trị của tổ chức.</w:t>
      </w:r>
    </w:p>
    <w:p w14:paraId="238C1FC6" w14:textId="7E9E9FD2" w:rsidR="00804D79" w:rsidRPr="001435F7" w:rsidRDefault="006C3898" w:rsidP="001435F7">
      <w:pPr>
        <w:spacing w:before="120" w:after="120"/>
        <w:ind w:firstLine="720"/>
        <w:jc w:val="both"/>
        <w:rPr>
          <w:szCs w:val="28"/>
        </w:rPr>
      </w:pPr>
      <w:r w:rsidRPr="001435F7">
        <w:rPr>
          <w:szCs w:val="28"/>
        </w:rPr>
        <w:t>- Công tác nghiên cứu, tham mưu cho Tỉnh ủy; phối hợp, góp ý Hội đồng</w:t>
      </w:r>
      <w:r w:rsidR="00E20DEC" w:rsidRPr="001435F7">
        <w:rPr>
          <w:szCs w:val="28"/>
        </w:rPr>
        <w:t xml:space="preserve"> </w:t>
      </w:r>
      <w:r w:rsidRPr="001435F7">
        <w:rPr>
          <w:szCs w:val="28"/>
        </w:rPr>
        <w:t>nhân dân tỉnh, Ủy ban nhân dân tỉnh các chủ trương, chính sách phát triển kinh</w:t>
      </w:r>
      <w:r w:rsidR="00E20DEC" w:rsidRPr="001435F7">
        <w:rPr>
          <w:szCs w:val="28"/>
        </w:rPr>
        <w:t xml:space="preserve"> </w:t>
      </w:r>
      <w:r w:rsidRPr="001435F7">
        <w:rPr>
          <w:szCs w:val="28"/>
        </w:rPr>
        <w:t xml:space="preserve">tế - xã hội, bảo </w:t>
      </w:r>
      <w:r w:rsidR="00765EB7" w:rsidRPr="001435F7">
        <w:rPr>
          <w:szCs w:val="28"/>
        </w:rPr>
        <w:t>đảm</w:t>
      </w:r>
      <w:r w:rsidR="00765EB7" w:rsidRPr="001435F7">
        <w:rPr>
          <w:szCs w:val="28"/>
        </w:rPr>
        <w:t xml:space="preserve"> </w:t>
      </w:r>
      <w:r w:rsidRPr="001435F7">
        <w:rPr>
          <w:szCs w:val="28"/>
        </w:rPr>
        <w:t>quốc phòng, an ninh hoặc tham gia xây dựng văn bản quy</w:t>
      </w:r>
      <w:r w:rsidR="00E20DEC" w:rsidRPr="001435F7">
        <w:rPr>
          <w:szCs w:val="28"/>
        </w:rPr>
        <w:t xml:space="preserve"> </w:t>
      </w:r>
      <w:r w:rsidRPr="001435F7">
        <w:rPr>
          <w:szCs w:val="28"/>
        </w:rPr>
        <w:t>phạm pháp luật của tỉnh; tham gia công tác cải cách hành chính và công nghệ</w:t>
      </w:r>
      <w:r w:rsidR="00E20DEC" w:rsidRPr="001435F7">
        <w:rPr>
          <w:szCs w:val="28"/>
        </w:rPr>
        <w:t xml:space="preserve"> </w:t>
      </w:r>
      <w:r w:rsidRPr="001435F7">
        <w:rPr>
          <w:szCs w:val="28"/>
        </w:rPr>
        <w:t>thông tin của tỉnh theo chức năng, nhiệm vụ; đào tạo, bồi dưỡng hội viên, đoàn</w:t>
      </w:r>
      <w:r w:rsidR="00E20DEC" w:rsidRPr="001435F7">
        <w:rPr>
          <w:szCs w:val="28"/>
        </w:rPr>
        <w:t xml:space="preserve"> </w:t>
      </w:r>
      <w:r w:rsidRPr="001435F7">
        <w:rPr>
          <w:szCs w:val="28"/>
        </w:rPr>
        <w:t>viên.</w:t>
      </w:r>
    </w:p>
    <w:p w14:paraId="2CB0DD29" w14:textId="77777777" w:rsidR="00804D79" w:rsidRPr="001435F7" w:rsidRDefault="006C3898" w:rsidP="001435F7">
      <w:pPr>
        <w:spacing w:before="120" w:after="120"/>
        <w:ind w:firstLine="720"/>
        <w:jc w:val="both"/>
        <w:rPr>
          <w:szCs w:val="28"/>
        </w:rPr>
      </w:pPr>
      <w:r w:rsidRPr="001435F7">
        <w:rPr>
          <w:szCs w:val="28"/>
        </w:rPr>
        <w:t>- Triển khai đầy đủ, kịp thời các chủ trương, đường lối của Đảng, chính</w:t>
      </w:r>
      <w:r w:rsidR="00E20DEC" w:rsidRPr="001435F7">
        <w:rPr>
          <w:szCs w:val="28"/>
        </w:rPr>
        <w:t xml:space="preserve"> </w:t>
      </w:r>
      <w:r w:rsidRPr="001435F7">
        <w:rPr>
          <w:szCs w:val="28"/>
        </w:rPr>
        <w:t>sách, pháp luật của Nhà nước, các văn bản chỉ đạo của tổ chức, đoàn thể; Đổi</w:t>
      </w:r>
      <w:r w:rsidR="00E20DEC" w:rsidRPr="001435F7">
        <w:rPr>
          <w:szCs w:val="28"/>
        </w:rPr>
        <w:t xml:space="preserve"> </w:t>
      </w:r>
      <w:r w:rsidRPr="001435F7">
        <w:rPr>
          <w:szCs w:val="28"/>
        </w:rPr>
        <w:t>mới trong công tác tổ chức, tuyên truyền; vận động đoàn viên, hội viên, quần</w:t>
      </w:r>
      <w:r w:rsidR="00E20DEC" w:rsidRPr="001435F7">
        <w:rPr>
          <w:szCs w:val="28"/>
        </w:rPr>
        <w:t xml:space="preserve"> </w:t>
      </w:r>
      <w:r w:rsidRPr="001435F7">
        <w:rPr>
          <w:szCs w:val="28"/>
        </w:rPr>
        <w:t xml:space="preserve">chúng và </w:t>
      </w:r>
      <w:r w:rsidRPr="001435F7">
        <w:rPr>
          <w:szCs w:val="28"/>
        </w:rPr>
        <w:lastRenderedPageBreak/>
        <w:t>tổ chức các phong trào thi đua thực hiện các chủ trương của Đảng và</w:t>
      </w:r>
      <w:r w:rsidR="00E20DEC" w:rsidRPr="001435F7">
        <w:rPr>
          <w:szCs w:val="28"/>
        </w:rPr>
        <w:t xml:space="preserve"> </w:t>
      </w:r>
      <w:r w:rsidRPr="001435F7">
        <w:rPr>
          <w:szCs w:val="28"/>
        </w:rPr>
        <w:t>chính sách, pháp luật của Nhà nước.</w:t>
      </w:r>
    </w:p>
    <w:p w14:paraId="38C0DD8E" w14:textId="77777777" w:rsidR="00804D79" w:rsidRPr="001435F7" w:rsidRDefault="006C3898" w:rsidP="001435F7">
      <w:pPr>
        <w:spacing w:before="120" w:after="120"/>
        <w:ind w:firstLine="720"/>
        <w:jc w:val="both"/>
        <w:rPr>
          <w:szCs w:val="28"/>
        </w:rPr>
      </w:pPr>
      <w:r w:rsidRPr="001435F7">
        <w:rPr>
          <w:szCs w:val="28"/>
        </w:rPr>
        <w:t>- Chủ động, sáng tạo trong chỉ đạo, điều hành hiệu quả Quy chế giám sát,</w:t>
      </w:r>
      <w:r w:rsidR="00E20DEC" w:rsidRPr="001435F7">
        <w:rPr>
          <w:szCs w:val="28"/>
        </w:rPr>
        <w:t xml:space="preserve"> </w:t>
      </w:r>
      <w:r w:rsidRPr="001435F7">
        <w:rPr>
          <w:szCs w:val="28"/>
        </w:rPr>
        <w:t>phản biện xã hội của Mặt trận Tổ quốc và các đoàn thể chính trị - xã hội gắn với</w:t>
      </w:r>
      <w:r w:rsidR="00E20DEC" w:rsidRPr="001435F7">
        <w:rPr>
          <w:szCs w:val="28"/>
        </w:rPr>
        <w:t xml:space="preserve"> </w:t>
      </w:r>
      <w:r w:rsidRPr="001435F7">
        <w:rPr>
          <w:szCs w:val="28"/>
        </w:rPr>
        <w:t>thực hành tiết kiệm, chống tham nhũng, lãng phí.</w:t>
      </w:r>
    </w:p>
    <w:p w14:paraId="0FE902CF" w14:textId="1DD94A50" w:rsidR="00804D79" w:rsidRPr="001435F7" w:rsidRDefault="006C3898" w:rsidP="001435F7">
      <w:pPr>
        <w:spacing w:before="120" w:after="120"/>
        <w:ind w:firstLine="720"/>
        <w:jc w:val="both"/>
        <w:rPr>
          <w:szCs w:val="28"/>
        </w:rPr>
      </w:pPr>
      <w:r w:rsidRPr="001435F7">
        <w:rPr>
          <w:szCs w:val="28"/>
        </w:rPr>
        <w:t>- Chấp hành tốt chế độ hội họp, thông tin, báo cáo với Tỉnh ủy.</w:t>
      </w:r>
    </w:p>
    <w:p w14:paraId="66838D73" w14:textId="0D5A1B52" w:rsidR="00804D79" w:rsidRPr="001435F7" w:rsidRDefault="006C3898" w:rsidP="001435F7">
      <w:pPr>
        <w:spacing w:before="120" w:after="120"/>
        <w:ind w:firstLine="720"/>
        <w:jc w:val="both"/>
        <w:rPr>
          <w:szCs w:val="28"/>
        </w:rPr>
      </w:pPr>
      <w:r w:rsidRPr="001435F7">
        <w:rPr>
          <w:szCs w:val="28"/>
        </w:rPr>
        <w:t xml:space="preserve">- </w:t>
      </w:r>
      <w:r w:rsidR="00765EB7">
        <w:rPr>
          <w:szCs w:val="28"/>
        </w:rPr>
        <w:t>B</w:t>
      </w:r>
      <w:r w:rsidRPr="001435F7">
        <w:rPr>
          <w:szCs w:val="28"/>
        </w:rPr>
        <w:t xml:space="preserve">ảo </w:t>
      </w:r>
      <w:r w:rsidR="00765EB7">
        <w:rPr>
          <w:szCs w:val="28"/>
        </w:rPr>
        <w:t>đ</w:t>
      </w:r>
      <w:r w:rsidR="00765EB7" w:rsidRPr="001435F7">
        <w:rPr>
          <w:szCs w:val="28"/>
        </w:rPr>
        <w:t>ảm</w:t>
      </w:r>
      <w:r w:rsidR="00765EB7" w:rsidRPr="001435F7">
        <w:rPr>
          <w:szCs w:val="28"/>
        </w:rPr>
        <w:t xml:space="preserve"> </w:t>
      </w:r>
      <w:r w:rsidRPr="001435F7">
        <w:rPr>
          <w:szCs w:val="28"/>
        </w:rPr>
        <w:t>quốc phòng, an ninh, trật tự an toàn xã hội.</w:t>
      </w:r>
    </w:p>
    <w:p w14:paraId="4731ADFA" w14:textId="6CE72D7C" w:rsidR="00804D79" w:rsidRPr="001435F7" w:rsidRDefault="006C3898" w:rsidP="001435F7">
      <w:pPr>
        <w:spacing w:before="120" w:after="120"/>
        <w:ind w:firstLine="720"/>
        <w:jc w:val="both"/>
        <w:rPr>
          <w:b/>
          <w:bCs/>
          <w:szCs w:val="28"/>
        </w:rPr>
      </w:pPr>
      <w:r w:rsidRPr="001435F7">
        <w:rPr>
          <w:b/>
          <w:bCs/>
          <w:szCs w:val="28"/>
        </w:rPr>
        <w:t>5. Đối với Khối thi đua các Doanh nghiệp</w:t>
      </w:r>
      <w:r w:rsidR="00C2702E">
        <w:rPr>
          <w:b/>
          <w:bCs/>
          <w:szCs w:val="28"/>
        </w:rPr>
        <w:t>:</w:t>
      </w:r>
    </w:p>
    <w:p w14:paraId="562FD3BA" w14:textId="34048EA5" w:rsidR="00804D79" w:rsidRPr="001435F7" w:rsidRDefault="006C3898" w:rsidP="001435F7">
      <w:pPr>
        <w:spacing w:before="120" w:after="120"/>
        <w:ind w:firstLine="720"/>
        <w:jc w:val="both"/>
        <w:rPr>
          <w:szCs w:val="28"/>
        </w:rPr>
      </w:pPr>
      <w:r w:rsidRPr="001435F7">
        <w:rPr>
          <w:szCs w:val="28"/>
        </w:rPr>
        <w:t>- Thực hiện kế hoạch sản xuất, kinh doanh (tốc độ tăng trưởng; tổng doanh</w:t>
      </w:r>
      <w:r w:rsidR="00E20DEC" w:rsidRPr="001435F7">
        <w:rPr>
          <w:szCs w:val="28"/>
        </w:rPr>
        <w:t xml:space="preserve"> </w:t>
      </w:r>
      <w:r w:rsidRPr="001435F7">
        <w:rPr>
          <w:szCs w:val="28"/>
        </w:rPr>
        <w:t>thu;</w:t>
      </w:r>
      <w:r w:rsidR="00804D79" w:rsidRPr="001435F7">
        <w:rPr>
          <w:szCs w:val="28"/>
        </w:rPr>
        <w:t xml:space="preserve"> </w:t>
      </w:r>
      <w:r w:rsidRPr="001435F7">
        <w:rPr>
          <w:szCs w:val="28"/>
        </w:rPr>
        <w:t>lợi nhuận; nộp ngân sách Nhà nước; thu nhập của người lao động).</w:t>
      </w:r>
    </w:p>
    <w:p w14:paraId="26A979BF" w14:textId="77777777" w:rsidR="00804D79" w:rsidRPr="001435F7" w:rsidRDefault="006C3898" w:rsidP="001435F7">
      <w:pPr>
        <w:spacing w:before="120" w:after="120"/>
        <w:ind w:firstLine="720"/>
        <w:jc w:val="both"/>
        <w:rPr>
          <w:szCs w:val="28"/>
        </w:rPr>
      </w:pPr>
      <w:r w:rsidRPr="001435F7">
        <w:rPr>
          <w:szCs w:val="28"/>
        </w:rPr>
        <w:t>- Thực hiện công tác An toàn lao động, vệ sinh môi trường.</w:t>
      </w:r>
    </w:p>
    <w:p w14:paraId="608E3291" w14:textId="77777777" w:rsidR="00804D79" w:rsidRPr="001435F7" w:rsidRDefault="006C3898" w:rsidP="001435F7">
      <w:pPr>
        <w:spacing w:before="120" w:after="120"/>
        <w:ind w:firstLine="720"/>
        <w:jc w:val="both"/>
        <w:rPr>
          <w:szCs w:val="28"/>
        </w:rPr>
      </w:pPr>
      <w:r w:rsidRPr="001435F7">
        <w:rPr>
          <w:szCs w:val="28"/>
        </w:rPr>
        <w:t>- Thực hiện các chính sách an sinh xã hội, giải quyết việc làm, chế độ chính</w:t>
      </w:r>
      <w:r w:rsidR="00E20DEC" w:rsidRPr="001435F7">
        <w:rPr>
          <w:szCs w:val="28"/>
        </w:rPr>
        <w:t xml:space="preserve"> </w:t>
      </w:r>
      <w:r w:rsidRPr="001435F7">
        <w:rPr>
          <w:szCs w:val="28"/>
        </w:rPr>
        <w:t>sách đối với người lao động.</w:t>
      </w:r>
    </w:p>
    <w:p w14:paraId="2DE2AA42" w14:textId="1B7D8FFB" w:rsidR="00804D79" w:rsidRPr="001435F7" w:rsidRDefault="006C3898" w:rsidP="001435F7">
      <w:pPr>
        <w:spacing w:before="120" w:after="120"/>
        <w:ind w:firstLine="720"/>
        <w:jc w:val="both"/>
        <w:rPr>
          <w:szCs w:val="28"/>
        </w:rPr>
      </w:pPr>
      <w:r w:rsidRPr="001435F7">
        <w:rPr>
          <w:szCs w:val="28"/>
        </w:rPr>
        <w:t xml:space="preserve">- </w:t>
      </w:r>
      <w:r w:rsidR="00765EB7">
        <w:rPr>
          <w:szCs w:val="28"/>
        </w:rPr>
        <w:t>B</w:t>
      </w:r>
      <w:r w:rsidRPr="001435F7">
        <w:rPr>
          <w:szCs w:val="28"/>
        </w:rPr>
        <w:t xml:space="preserve">ảo </w:t>
      </w:r>
      <w:r w:rsidR="00765EB7">
        <w:rPr>
          <w:szCs w:val="28"/>
        </w:rPr>
        <w:t>đ</w:t>
      </w:r>
      <w:r w:rsidR="00765EB7" w:rsidRPr="001435F7">
        <w:rPr>
          <w:szCs w:val="28"/>
        </w:rPr>
        <w:t xml:space="preserve">ảm </w:t>
      </w:r>
      <w:r w:rsidRPr="001435F7">
        <w:rPr>
          <w:szCs w:val="28"/>
        </w:rPr>
        <w:t>quốc phòng, an ninh, trật tự an toàn xã hội.</w:t>
      </w:r>
    </w:p>
    <w:p w14:paraId="0EFF432D" w14:textId="77777777" w:rsidR="00804D79" w:rsidRPr="001435F7" w:rsidRDefault="006C3898" w:rsidP="001435F7">
      <w:pPr>
        <w:spacing w:before="120" w:after="120"/>
        <w:ind w:firstLine="720"/>
        <w:jc w:val="both"/>
        <w:rPr>
          <w:szCs w:val="28"/>
        </w:rPr>
      </w:pPr>
      <w:r w:rsidRPr="001435F7">
        <w:rPr>
          <w:szCs w:val="28"/>
        </w:rPr>
        <w:t>- Thực hiện cải cách hành chính; thực hiện chuyển đổi số toàn diện</w:t>
      </w:r>
      <w:r w:rsidR="00804D79" w:rsidRPr="001435F7">
        <w:rPr>
          <w:szCs w:val="28"/>
        </w:rPr>
        <w:t>.</w:t>
      </w:r>
    </w:p>
    <w:p w14:paraId="593C8632" w14:textId="77777777" w:rsidR="00804D79" w:rsidRPr="001435F7" w:rsidRDefault="006C3898" w:rsidP="001435F7">
      <w:pPr>
        <w:spacing w:before="120" w:after="120"/>
        <w:ind w:firstLine="720"/>
        <w:jc w:val="both"/>
        <w:rPr>
          <w:szCs w:val="28"/>
        </w:rPr>
      </w:pPr>
      <w:r w:rsidRPr="001435F7">
        <w:rPr>
          <w:szCs w:val="28"/>
        </w:rPr>
        <w:t>- Thực hành tiết kiệm, chống tham nhũng, lãng phí.</w:t>
      </w:r>
    </w:p>
    <w:p w14:paraId="205542E9" w14:textId="77777777" w:rsidR="00804D79" w:rsidRPr="001435F7" w:rsidRDefault="006C3898" w:rsidP="001435F7">
      <w:pPr>
        <w:spacing w:before="120" w:after="120"/>
        <w:ind w:firstLine="720"/>
        <w:jc w:val="both"/>
        <w:rPr>
          <w:szCs w:val="28"/>
        </w:rPr>
      </w:pPr>
      <w:r w:rsidRPr="001435F7">
        <w:rPr>
          <w:szCs w:val="28"/>
        </w:rPr>
        <w:t>- Thực hiện các nghĩa vụ đối với Nhà nước.</w:t>
      </w:r>
    </w:p>
    <w:p w14:paraId="2C59B2C6" w14:textId="05D80792" w:rsidR="00804D79" w:rsidRPr="001435F7" w:rsidRDefault="006C3898" w:rsidP="001435F7">
      <w:pPr>
        <w:spacing w:before="120" w:after="120"/>
        <w:ind w:firstLine="720"/>
        <w:jc w:val="both"/>
        <w:rPr>
          <w:b/>
          <w:bCs/>
          <w:szCs w:val="28"/>
        </w:rPr>
      </w:pPr>
      <w:r w:rsidRPr="001435F7">
        <w:rPr>
          <w:b/>
          <w:bCs/>
          <w:szCs w:val="28"/>
        </w:rPr>
        <w:t>6. Đối với Cụm thi đua trực thuộc các sở, địa</w:t>
      </w:r>
      <w:r w:rsidR="00E20DEC" w:rsidRPr="001435F7">
        <w:rPr>
          <w:b/>
          <w:bCs/>
          <w:szCs w:val="28"/>
        </w:rPr>
        <w:t xml:space="preserve"> </w:t>
      </w:r>
      <w:r w:rsidR="00C2702E">
        <w:rPr>
          <w:b/>
          <w:bCs/>
          <w:szCs w:val="28"/>
        </w:rPr>
        <w:t>phương của tỉnh:</w:t>
      </w:r>
    </w:p>
    <w:p w14:paraId="4B4A23A7" w14:textId="728557F1" w:rsidR="00804D79" w:rsidRPr="001435F7" w:rsidRDefault="006C3898" w:rsidP="001435F7">
      <w:pPr>
        <w:spacing w:before="120" w:after="120"/>
        <w:ind w:firstLine="720"/>
        <w:jc w:val="both"/>
        <w:rPr>
          <w:szCs w:val="28"/>
        </w:rPr>
      </w:pPr>
      <w:r w:rsidRPr="001435F7">
        <w:rPr>
          <w:szCs w:val="28"/>
        </w:rPr>
        <w:t xml:space="preserve">Thực hiện các chỉ tiêu thi đua theo quy định của </w:t>
      </w:r>
      <w:r w:rsidR="00C2702E">
        <w:rPr>
          <w:szCs w:val="28"/>
        </w:rPr>
        <w:t>S</w:t>
      </w:r>
      <w:r w:rsidRPr="001435F7">
        <w:rPr>
          <w:szCs w:val="28"/>
        </w:rPr>
        <w:t>ở, ngành, địa phương và nội dung được thống nhất giữa các đơn vị thành</w:t>
      </w:r>
      <w:r w:rsidR="00E20DEC" w:rsidRPr="001435F7">
        <w:rPr>
          <w:szCs w:val="28"/>
        </w:rPr>
        <w:t xml:space="preserve"> </w:t>
      </w:r>
      <w:r w:rsidRPr="001435F7">
        <w:rPr>
          <w:szCs w:val="28"/>
        </w:rPr>
        <w:t>viên thuộc Cụm thi đua.</w:t>
      </w:r>
    </w:p>
    <w:p w14:paraId="62B7239A" w14:textId="77777777" w:rsidR="00804D79" w:rsidRPr="001435F7" w:rsidRDefault="006C3898" w:rsidP="001435F7">
      <w:pPr>
        <w:spacing w:before="120" w:after="120"/>
        <w:ind w:firstLine="720"/>
        <w:jc w:val="both"/>
        <w:rPr>
          <w:b/>
          <w:bCs/>
          <w:szCs w:val="28"/>
        </w:rPr>
      </w:pPr>
      <w:r w:rsidRPr="001435F7">
        <w:rPr>
          <w:b/>
          <w:bCs/>
          <w:szCs w:val="28"/>
        </w:rPr>
        <w:t>II. THỰC HIỆN CÁC CHỦ TRƯƠNG CỦA ĐẢNG, CHÍNH SÁCH VÀ</w:t>
      </w:r>
      <w:r w:rsidR="00E20DEC" w:rsidRPr="001435F7">
        <w:rPr>
          <w:b/>
          <w:bCs/>
          <w:szCs w:val="28"/>
        </w:rPr>
        <w:t xml:space="preserve"> </w:t>
      </w:r>
      <w:r w:rsidRPr="001435F7">
        <w:rPr>
          <w:b/>
          <w:bCs/>
          <w:szCs w:val="28"/>
        </w:rPr>
        <w:t>PHÁP LUẬT CỦA NHÀ NƯỚC; XÂY DỰNG HỆ THỐNG CHÍNH TRỊ (40 điểm)</w:t>
      </w:r>
    </w:p>
    <w:p w14:paraId="1068DBCF" w14:textId="77777777" w:rsidR="00804D79" w:rsidRPr="001435F7" w:rsidRDefault="006C3898" w:rsidP="001435F7">
      <w:pPr>
        <w:spacing w:before="120" w:after="120"/>
        <w:ind w:firstLine="720"/>
        <w:jc w:val="both"/>
        <w:rPr>
          <w:szCs w:val="28"/>
        </w:rPr>
      </w:pPr>
      <w:r w:rsidRPr="001435F7">
        <w:rPr>
          <w:b/>
          <w:szCs w:val="28"/>
        </w:rPr>
        <w:t>1.</w:t>
      </w:r>
      <w:r w:rsidRPr="001435F7">
        <w:rPr>
          <w:szCs w:val="28"/>
        </w:rPr>
        <w:t xml:space="preserve"> Tổ chức học tập, quán triệt, triển khai các Nghị quyết, chủ trương của</w:t>
      </w:r>
      <w:r w:rsidR="00E20DEC" w:rsidRPr="001435F7">
        <w:rPr>
          <w:szCs w:val="28"/>
        </w:rPr>
        <w:t xml:space="preserve"> </w:t>
      </w:r>
      <w:r w:rsidRPr="001435F7">
        <w:rPr>
          <w:szCs w:val="28"/>
        </w:rPr>
        <w:t>Đảng, chính sách và pháp luật của Nhà nước.</w:t>
      </w:r>
    </w:p>
    <w:p w14:paraId="11EA5035" w14:textId="77777777" w:rsidR="00804D79" w:rsidRPr="001435F7" w:rsidRDefault="006C3898" w:rsidP="001435F7">
      <w:pPr>
        <w:spacing w:before="120" w:after="120"/>
        <w:ind w:firstLine="720"/>
        <w:jc w:val="both"/>
        <w:rPr>
          <w:szCs w:val="28"/>
        </w:rPr>
      </w:pPr>
      <w:r w:rsidRPr="001435F7">
        <w:rPr>
          <w:b/>
          <w:szCs w:val="28"/>
        </w:rPr>
        <w:t>2.</w:t>
      </w:r>
      <w:r w:rsidRPr="001435F7">
        <w:rPr>
          <w:szCs w:val="28"/>
        </w:rPr>
        <w:t xml:space="preserve"> Triển khai thực hiện Quy chế dân chủ ở cơ sở.</w:t>
      </w:r>
    </w:p>
    <w:p w14:paraId="2E43FAEA" w14:textId="77777777" w:rsidR="0033408D" w:rsidRPr="001435F7" w:rsidRDefault="006C3898" w:rsidP="001435F7">
      <w:pPr>
        <w:spacing w:before="120" w:after="120"/>
        <w:ind w:firstLine="720"/>
        <w:jc w:val="both"/>
        <w:rPr>
          <w:szCs w:val="28"/>
        </w:rPr>
      </w:pPr>
      <w:r w:rsidRPr="001435F7">
        <w:rPr>
          <w:b/>
          <w:szCs w:val="28"/>
        </w:rPr>
        <w:t>3.</w:t>
      </w:r>
      <w:r w:rsidRPr="001435F7">
        <w:rPr>
          <w:szCs w:val="28"/>
        </w:rPr>
        <w:t xml:space="preserve"> Tổ chức có hiệu quả, có nhiều cách làm mới và mô hình hay để tiếp tục</w:t>
      </w:r>
      <w:r w:rsidR="00E20DEC" w:rsidRPr="001435F7">
        <w:rPr>
          <w:szCs w:val="28"/>
        </w:rPr>
        <w:t xml:space="preserve"> </w:t>
      </w:r>
      <w:r w:rsidRPr="001435F7">
        <w:rPr>
          <w:szCs w:val="28"/>
        </w:rPr>
        <w:t>đẩy mạnh “Học tập và làm theo tư tưởng, đạo đức, phong cách Hồ Chí Minh”.</w:t>
      </w:r>
    </w:p>
    <w:p w14:paraId="196FFF29" w14:textId="00FD9DC1" w:rsidR="00804D79" w:rsidRPr="001435F7" w:rsidRDefault="006C3898" w:rsidP="001435F7">
      <w:pPr>
        <w:spacing w:before="120" w:after="120"/>
        <w:ind w:firstLine="720"/>
        <w:jc w:val="both"/>
        <w:rPr>
          <w:szCs w:val="28"/>
        </w:rPr>
      </w:pPr>
      <w:r w:rsidRPr="001435F7">
        <w:rPr>
          <w:b/>
          <w:szCs w:val="28"/>
        </w:rPr>
        <w:t>4.</w:t>
      </w:r>
      <w:r w:rsidRPr="001435F7">
        <w:rPr>
          <w:szCs w:val="28"/>
        </w:rPr>
        <w:t xml:space="preserve"> Triển khai tổ chức thực hiện chủ đề công tác năm của tỉnh, chỉ đạo của</w:t>
      </w:r>
      <w:r w:rsidR="00E20DEC" w:rsidRPr="001435F7">
        <w:rPr>
          <w:szCs w:val="28"/>
        </w:rPr>
        <w:t xml:space="preserve"> </w:t>
      </w:r>
      <w:r w:rsidRPr="001435F7">
        <w:rPr>
          <w:szCs w:val="28"/>
        </w:rPr>
        <w:t>Trung ương.</w:t>
      </w:r>
    </w:p>
    <w:p w14:paraId="721F16B1" w14:textId="77777777" w:rsidR="00804D79" w:rsidRPr="001435F7" w:rsidRDefault="006C3898" w:rsidP="001435F7">
      <w:pPr>
        <w:spacing w:before="120" w:after="120"/>
        <w:ind w:firstLine="720"/>
        <w:jc w:val="both"/>
        <w:rPr>
          <w:szCs w:val="28"/>
        </w:rPr>
      </w:pPr>
      <w:r w:rsidRPr="001435F7">
        <w:rPr>
          <w:b/>
          <w:szCs w:val="28"/>
        </w:rPr>
        <w:t>5.</w:t>
      </w:r>
      <w:r w:rsidRPr="001435F7">
        <w:rPr>
          <w:szCs w:val="28"/>
        </w:rPr>
        <w:t xml:space="preserve"> Xây dựng tổ chức Đảng trong sạch, đoàn thể vững mạnh.</w:t>
      </w:r>
    </w:p>
    <w:p w14:paraId="5972CBF1" w14:textId="77777777" w:rsidR="00804D79" w:rsidRPr="001435F7" w:rsidRDefault="006C3898" w:rsidP="001435F7">
      <w:pPr>
        <w:spacing w:before="120" w:after="120"/>
        <w:ind w:firstLine="720"/>
        <w:jc w:val="both"/>
        <w:rPr>
          <w:b/>
          <w:bCs/>
          <w:szCs w:val="28"/>
        </w:rPr>
      </w:pPr>
      <w:r w:rsidRPr="001435F7">
        <w:rPr>
          <w:b/>
          <w:bCs/>
          <w:szCs w:val="28"/>
        </w:rPr>
        <w:t>III. CÔNG TÁC THI ĐUA, KHEN THƯỞNG (40 điểm)</w:t>
      </w:r>
    </w:p>
    <w:p w14:paraId="063AA59F" w14:textId="008BA31A" w:rsidR="00804D79" w:rsidRPr="001435F7" w:rsidRDefault="006C3898" w:rsidP="001435F7">
      <w:pPr>
        <w:spacing w:before="120" w:after="120"/>
        <w:ind w:firstLine="720"/>
        <w:jc w:val="both"/>
        <w:rPr>
          <w:szCs w:val="28"/>
        </w:rPr>
      </w:pPr>
      <w:r w:rsidRPr="001435F7">
        <w:rPr>
          <w:b/>
          <w:szCs w:val="28"/>
        </w:rPr>
        <w:t>1.</w:t>
      </w:r>
      <w:r w:rsidRPr="001435F7">
        <w:rPr>
          <w:szCs w:val="28"/>
        </w:rPr>
        <w:t xml:space="preserve"> Triển khai kịp thời, có hiệu quả các chủ trương của Đảng, chính sách</w:t>
      </w:r>
      <w:r w:rsidR="00C2702E">
        <w:rPr>
          <w:szCs w:val="28"/>
        </w:rPr>
        <w:t>,</w:t>
      </w:r>
      <w:r w:rsidR="00E20DEC" w:rsidRPr="001435F7">
        <w:rPr>
          <w:szCs w:val="28"/>
        </w:rPr>
        <w:t xml:space="preserve"> </w:t>
      </w:r>
      <w:r w:rsidRPr="001435F7">
        <w:rPr>
          <w:szCs w:val="28"/>
        </w:rPr>
        <w:t>pháp luật của Nhà nước, quy định của Ủy ban nhân dân tỉnh về công tác thi đua,</w:t>
      </w:r>
      <w:r w:rsidR="00E20DEC" w:rsidRPr="001435F7">
        <w:rPr>
          <w:szCs w:val="28"/>
        </w:rPr>
        <w:t xml:space="preserve"> </w:t>
      </w:r>
      <w:r w:rsidRPr="001435F7">
        <w:rPr>
          <w:szCs w:val="28"/>
        </w:rPr>
        <w:t>khen thưởng. Có quy định về công tác thi đua, khen thưởng và các văn bản chỉ</w:t>
      </w:r>
      <w:r w:rsidR="00E20DEC" w:rsidRPr="001435F7">
        <w:rPr>
          <w:szCs w:val="28"/>
        </w:rPr>
        <w:t xml:space="preserve"> </w:t>
      </w:r>
      <w:r w:rsidRPr="001435F7">
        <w:rPr>
          <w:szCs w:val="28"/>
        </w:rPr>
        <w:t>đạo, hướng dẫn về công tác thi đua, khen thưởng; Quy chế hoạt động của Hội</w:t>
      </w:r>
      <w:r w:rsidR="00E20DEC" w:rsidRPr="001435F7">
        <w:rPr>
          <w:szCs w:val="28"/>
        </w:rPr>
        <w:t xml:space="preserve"> </w:t>
      </w:r>
      <w:r w:rsidRPr="001435F7">
        <w:rPr>
          <w:szCs w:val="28"/>
        </w:rPr>
        <w:t>đồng Thi đua - Khen thưởng phù hợp với quy định của pháp luật và thực tiễn</w:t>
      </w:r>
      <w:r w:rsidR="00E20DEC" w:rsidRPr="001435F7">
        <w:rPr>
          <w:szCs w:val="28"/>
        </w:rPr>
        <w:t xml:space="preserve"> </w:t>
      </w:r>
      <w:r w:rsidRPr="001435F7">
        <w:rPr>
          <w:szCs w:val="28"/>
        </w:rPr>
        <w:t>của các đơn vị, địa phương. Thành lập và có Quy chế hoạt động của Hội đồng</w:t>
      </w:r>
      <w:r w:rsidR="00E20DEC" w:rsidRPr="001435F7">
        <w:rPr>
          <w:szCs w:val="28"/>
        </w:rPr>
        <w:t xml:space="preserve"> </w:t>
      </w:r>
      <w:r w:rsidRPr="001435F7">
        <w:rPr>
          <w:szCs w:val="28"/>
        </w:rPr>
        <w:t xml:space="preserve">sáng kiến </w:t>
      </w:r>
      <w:r w:rsidRPr="001435F7">
        <w:rPr>
          <w:szCs w:val="28"/>
        </w:rPr>
        <w:lastRenderedPageBreak/>
        <w:t>của địa phương, đơn vị; quy định về công nhận phạm vi ảnh hưởng,</w:t>
      </w:r>
      <w:r w:rsidR="00E20DEC" w:rsidRPr="001435F7">
        <w:rPr>
          <w:szCs w:val="28"/>
        </w:rPr>
        <w:t xml:space="preserve"> </w:t>
      </w:r>
      <w:r w:rsidRPr="001435F7">
        <w:rPr>
          <w:szCs w:val="28"/>
        </w:rPr>
        <w:t>hiệu quả áp dụng của sáng kiến, đề tài nghiên cứu khoa học để làm căn cứ xét,</w:t>
      </w:r>
      <w:r w:rsidR="00E20DEC" w:rsidRPr="001435F7">
        <w:rPr>
          <w:szCs w:val="28"/>
        </w:rPr>
        <w:t xml:space="preserve"> </w:t>
      </w:r>
      <w:r w:rsidRPr="001435F7">
        <w:rPr>
          <w:szCs w:val="28"/>
        </w:rPr>
        <w:t>tặng danh hiệu thi đua, hình thức khen thưởng. Đẩy mạnh công tác thông tin,</w:t>
      </w:r>
      <w:r w:rsidR="00E20DEC" w:rsidRPr="001435F7">
        <w:rPr>
          <w:szCs w:val="28"/>
        </w:rPr>
        <w:t xml:space="preserve"> </w:t>
      </w:r>
      <w:r w:rsidRPr="001435F7">
        <w:rPr>
          <w:szCs w:val="28"/>
        </w:rPr>
        <w:t>tuyên truyền về thi đua, khen thưởng.</w:t>
      </w:r>
    </w:p>
    <w:p w14:paraId="51DF266A" w14:textId="5C1BD989" w:rsidR="00804D79" w:rsidRPr="001435F7" w:rsidRDefault="006C3898" w:rsidP="001435F7">
      <w:pPr>
        <w:spacing w:before="120" w:after="120"/>
        <w:ind w:firstLine="720"/>
        <w:jc w:val="both"/>
        <w:rPr>
          <w:szCs w:val="28"/>
        </w:rPr>
      </w:pPr>
      <w:r w:rsidRPr="001435F7">
        <w:rPr>
          <w:b/>
          <w:szCs w:val="28"/>
        </w:rPr>
        <w:t>2.</w:t>
      </w:r>
      <w:r w:rsidRPr="001435F7">
        <w:rPr>
          <w:szCs w:val="28"/>
        </w:rPr>
        <w:t xml:space="preserve"> Tổ chức triển khai các phong trào thi đua do các bộ, ngành, đoàn thể</w:t>
      </w:r>
      <w:r w:rsidR="00E20DEC" w:rsidRPr="001435F7">
        <w:rPr>
          <w:szCs w:val="28"/>
        </w:rPr>
        <w:t xml:space="preserve"> </w:t>
      </w:r>
      <w:r w:rsidRPr="001435F7">
        <w:rPr>
          <w:szCs w:val="28"/>
        </w:rPr>
        <w:t>Trung ương và của tỉnh phát động và phong trào thi đua trọ</w:t>
      </w:r>
      <w:r w:rsidR="006843E5" w:rsidRPr="001435F7">
        <w:rPr>
          <w:szCs w:val="28"/>
        </w:rPr>
        <w:t xml:space="preserve">ng tâm </w:t>
      </w:r>
      <w:r w:rsidR="003E2728" w:rsidRPr="001435F7">
        <w:rPr>
          <w:szCs w:val="28"/>
        </w:rPr>
        <w:t xml:space="preserve">“Đẩy mạnh phát triển kết cấu hạ tầng đồng bộ, hiện đại; thực hành tiết kiệm, chống lãng phí” trên địa bàn tỉnh Ninh Thuận; Phong trào thi đua xây dựng nông thôn mới giai đoạn 2021-2025; Phong trào thi đua “Vì người nghèo-Không để ai bị bỏ lại phía sau” giai đoạn 2021- 2025 trên địa bàn tỉnh Ninh Thuận; Phong trào thi đua “Cán bộ, công chức, viên chức thi đua thực hiện văn hóa công sở” giai đoạn 2019-2025 trên địa bàn tỉnh Ninh Thuận; Phong trào “Cả tỉnh thi đua xây dựng xã hội học tập, đẩy mạnh học tập suốt đời giai đoạn 2023-2030; Phong trào thi đua “Chung tay xóa nhà tạm, nhà dột nát trên phạm vi cả nước năm trong 2025” địa bàn tỉnh Ninh Thuận; Hưởng ứng </w:t>
      </w:r>
      <w:r w:rsidR="006843E5" w:rsidRPr="001435F7">
        <w:rPr>
          <w:szCs w:val="28"/>
        </w:rPr>
        <w:t>đ</w:t>
      </w:r>
      <w:r w:rsidR="003E2728" w:rsidRPr="001435F7">
        <w:rPr>
          <w:szCs w:val="28"/>
        </w:rPr>
        <w:t>ợt thi đua cao điểm “500 ngày đêm thi đua hoàn thành 3.000 km đường bộ cao tốc” trên địa bàn tỉnh; Kết quả triển khai các phong trào thi đua do Ủy ban nhân dân tỉnh phát động giai đoạn 2021-2025 và phong trào thi đua chuyên đề trong năm 2024</w:t>
      </w:r>
      <w:r w:rsidRPr="001435F7">
        <w:rPr>
          <w:szCs w:val="28"/>
        </w:rPr>
        <w:t>.</w:t>
      </w:r>
    </w:p>
    <w:p w14:paraId="3F1E7AF1" w14:textId="77777777" w:rsidR="00804D79" w:rsidRPr="001435F7" w:rsidRDefault="006C3898" w:rsidP="001435F7">
      <w:pPr>
        <w:spacing w:before="120" w:after="120"/>
        <w:ind w:firstLine="720"/>
        <w:jc w:val="both"/>
        <w:rPr>
          <w:szCs w:val="28"/>
        </w:rPr>
      </w:pPr>
      <w:r w:rsidRPr="001435F7">
        <w:rPr>
          <w:szCs w:val="28"/>
        </w:rPr>
        <w:t>- Xây dựng nội dung phát động và triển khai các phong trào thi đua thường</w:t>
      </w:r>
      <w:r w:rsidR="00E20DEC" w:rsidRPr="001435F7">
        <w:rPr>
          <w:szCs w:val="28"/>
        </w:rPr>
        <w:t xml:space="preserve"> </w:t>
      </w:r>
      <w:r w:rsidRPr="001435F7">
        <w:rPr>
          <w:szCs w:val="28"/>
        </w:rPr>
        <w:t>xuyên, thi đua theo chuyên đề; đánh giá kết quả và tác động của phong trào thi</w:t>
      </w:r>
      <w:r w:rsidRPr="001435F7">
        <w:rPr>
          <w:szCs w:val="28"/>
        </w:rPr>
        <w:br/>
        <w:t>đua đến việc thực hiện nhiệm vụ chính trị của địa phương, đơn vị (có chủ đề, nội</w:t>
      </w:r>
      <w:r w:rsidRPr="001435F7">
        <w:rPr>
          <w:szCs w:val="28"/>
        </w:rPr>
        <w:br/>
        <w:t>dung, tiêu chí, có kế hoạch triển khai thực hiện cụ thể).</w:t>
      </w:r>
    </w:p>
    <w:p w14:paraId="6E38DE99" w14:textId="77777777" w:rsidR="00804D79" w:rsidRPr="001435F7" w:rsidRDefault="006C3898" w:rsidP="001435F7">
      <w:pPr>
        <w:spacing w:before="120" w:after="120"/>
        <w:ind w:firstLine="720"/>
        <w:jc w:val="both"/>
        <w:rPr>
          <w:szCs w:val="28"/>
        </w:rPr>
      </w:pPr>
      <w:r w:rsidRPr="001435F7">
        <w:rPr>
          <w:szCs w:val="28"/>
        </w:rPr>
        <w:t>- Hưởng ứng, triển khai thực hiện các phong trào thi đua do Chính phủ, các</w:t>
      </w:r>
      <w:r w:rsidR="00E20DEC" w:rsidRPr="001435F7">
        <w:rPr>
          <w:szCs w:val="28"/>
        </w:rPr>
        <w:t xml:space="preserve"> </w:t>
      </w:r>
      <w:r w:rsidRPr="001435F7">
        <w:rPr>
          <w:szCs w:val="28"/>
        </w:rPr>
        <w:t>bộ, ngành, đoàn thể Trung ương và của tỉnh phát động.</w:t>
      </w:r>
    </w:p>
    <w:p w14:paraId="08C08486" w14:textId="77777777" w:rsidR="00804D79" w:rsidRPr="001435F7" w:rsidRDefault="006C3898" w:rsidP="001435F7">
      <w:pPr>
        <w:spacing w:before="120" w:after="120"/>
        <w:ind w:firstLine="720"/>
        <w:jc w:val="both"/>
        <w:rPr>
          <w:szCs w:val="28"/>
        </w:rPr>
      </w:pPr>
      <w:r w:rsidRPr="001435F7">
        <w:rPr>
          <w:szCs w:val="28"/>
        </w:rPr>
        <w:t>- Sơ kết, tổng kết đánh giá hiệu quả phong trào thi đua theo quy định.</w:t>
      </w:r>
    </w:p>
    <w:p w14:paraId="5EF79D17" w14:textId="77777777" w:rsidR="00804D79" w:rsidRPr="001435F7" w:rsidRDefault="006C3898" w:rsidP="001435F7">
      <w:pPr>
        <w:spacing w:before="120" w:after="120"/>
        <w:ind w:firstLine="720"/>
        <w:jc w:val="both"/>
        <w:rPr>
          <w:szCs w:val="28"/>
        </w:rPr>
      </w:pPr>
      <w:r w:rsidRPr="001435F7">
        <w:rPr>
          <w:b/>
          <w:szCs w:val="28"/>
        </w:rPr>
        <w:t>3.</w:t>
      </w:r>
      <w:r w:rsidRPr="001435F7">
        <w:rPr>
          <w:szCs w:val="28"/>
        </w:rPr>
        <w:t xml:space="preserve"> Đẩy mạnh các hoạt động tuyên truyền, phổ biến, hướng dẫn thực hiện</w:t>
      </w:r>
      <w:r w:rsidR="00E20DEC" w:rsidRPr="001435F7">
        <w:rPr>
          <w:szCs w:val="28"/>
        </w:rPr>
        <w:t xml:space="preserve"> </w:t>
      </w:r>
      <w:r w:rsidRPr="001435F7">
        <w:rPr>
          <w:szCs w:val="28"/>
        </w:rPr>
        <w:t>các quy định của pháp luật về thi đua, khen thưởng; các phong trào thi đua; phát</w:t>
      </w:r>
      <w:r w:rsidR="00E20DEC" w:rsidRPr="001435F7">
        <w:rPr>
          <w:szCs w:val="28"/>
        </w:rPr>
        <w:t xml:space="preserve"> </w:t>
      </w:r>
      <w:r w:rsidRPr="001435F7">
        <w:rPr>
          <w:szCs w:val="28"/>
        </w:rPr>
        <w:t>hiện, tuyên truyền, bồi dưỡng và nhân rộng điển hình tiên tiến, gương người tốt,</w:t>
      </w:r>
      <w:r w:rsidR="00E20DEC" w:rsidRPr="001435F7">
        <w:rPr>
          <w:szCs w:val="28"/>
        </w:rPr>
        <w:t xml:space="preserve"> </w:t>
      </w:r>
      <w:r w:rsidRPr="001435F7">
        <w:rPr>
          <w:szCs w:val="28"/>
        </w:rPr>
        <w:t>việc tốt. Xây dựng kế hoạch và quan tâm phát hiện, bồi dưỡng, tổng kết và nhân</w:t>
      </w:r>
      <w:r w:rsidR="00E20DEC" w:rsidRPr="001435F7">
        <w:rPr>
          <w:szCs w:val="28"/>
        </w:rPr>
        <w:t xml:space="preserve"> </w:t>
      </w:r>
      <w:r w:rsidRPr="001435F7">
        <w:rPr>
          <w:szCs w:val="28"/>
        </w:rPr>
        <w:t>rộng gương điển hình tiên tiến; có biện pháp, giải pháp xây dựng, tuyên truyền</w:t>
      </w:r>
      <w:r w:rsidR="001B5599" w:rsidRPr="001435F7">
        <w:rPr>
          <w:szCs w:val="28"/>
        </w:rPr>
        <w:t xml:space="preserve"> </w:t>
      </w:r>
      <w:r w:rsidRPr="001435F7">
        <w:rPr>
          <w:szCs w:val="28"/>
        </w:rPr>
        <w:t>và nhân điển hình.</w:t>
      </w:r>
    </w:p>
    <w:p w14:paraId="295C0627" w14:textId="78DEB372" w:rsidR="00804D79" w:rsidRPr="001435F7" w:rsidRDefault="006C3898" w:rsidP="001435F7">
      <w:pPr>
        <w:spacing w:before="120" w:after="120"/>
        <w:ind w:firstLine="720"/>
        <w:jc w:val="both"/>
        <w:rPr>
          <w:szCs w:val="28"/>
        </w:rPr>
      </w:pPr>
      <w:r w:rsidRPr="001435F7">
        <w:rPr>
          <w:b/>
          <w:szCs w:val="28"/>
        </w:rPr>
        <w:t>4.</w:t>
      </w:r>
      <w:r w:rsidRPr="001435F7">
        <w:rPr>
          <w:szCs w:val="28"/>
        </w:rPr>
        <w:t xml:space="preserve"> Công tác thẩm định hồ sơ khen thưởng bảo </w:t>
      </w:r>
      <w:r w:rsidR="00765EB7" w:rsidRPr="001435F7">
        <w:rPr>
          <w:szCs w:val="28"/>
        </w:rPr>
        <w:t>đảm</w:t>
      </w:r>
      <w:r w:rsidR="00765EB7" w:rsidRPr="001435F7">
        <w:rPr>
          <w:szCs w:val="28"/>
        </w:rPr>
        <w:t xml:space="preserve"> </w:t>
      </w:r>
      <w:r w:rsidRPr="001435F7">
        <w:rPr>
          <w:szCs w:val="28"/>
        </w:rPr>
        <w:t>công khai, minh bạch,</w:t>
      </w:r>
      <w:r w:rsidR="001B5599" w:rsidRPr="001435F7">
        <w:rPr>
          <w:szCs w:val="28"/>
        </w:rPr>
        <w:t xml:space="preserve"> </w:t>
      </w:r>
      <w:r w:rsidRPr="001435F7">
        <w:rPr>
          <w:szCs w:val="28"/>
        </w:rPr>
        <w:t>chính xác, kịp thời, bảo</w:t>
      </w:r>
      <w:r w:rsidR="00765EB7" w:rsidRPr="00765EB7">
        <w:rPr>
          <w:szCs w:val="28"/>
        </w:rPr>
        <w:t xml:space="preserve"> </w:t>
      </w:r>
      <w:r w:rsidR="00765EB7" w:rsidRPr="001435F7">
        <w:rPr>
          <w:szCs w:val="28"/>
        </w:rPr>
        <w:t>đảm</w:t>
      </w:r>
      <w:r w:rsidRPr="001435F7">
        <w:rPr>
          <w:szCs w:val="28"/>
        </w:rPr>
        <w:t xml:space="preserve"> các điều kiện, tiêu chuẩn theo quy định của Luật</w:t>
      </w:r>
      <w:r w:rsidR="001B5599" w:rsidRPr="001435F7">
        <w:rPr>
          <w:szCs w:val="28"/>
        </w:rPr>
        <w:t xml:space="preserve"> </w:t>
      </w:r>
      <w:r w:rsidRPr="001435F7">
        <w:rPr>
          <w:szCs w:val="28"/>
        </w:rPr>
        <w:t>Thi đua, khen thưởng và các văn bản hướng dẫn thi hành.</w:t>
      </w:r>
    </w:p>
    <w:p w14:paraId="54E49DE1" w14:textId="77777777" w:rsidR="0033408D" w:rsidRPr="001435F7" w:rsidRDefault="006C3898" w:rsidP="001435F7">
      <w:pPr>
        <w:spacing w:before="120" w:after="120"/>
        <w:ind w:firstLine="720"/>
        <w:jc w:val="both"/>
        <w:rPr>
          <w:szCs w:val="28"/>
        </w:rPr>
      </w:pPr>
      <w:r w:rsidRPr="001435F7">
        <w:rPr>
          <w:b/>
          <w:szCs w:val="28"/>
        </w:rPr>
        <w:t>5.</w:t>
      </w:r>
      <w:r w:rsidRPr="001435F7">
        <w:rPr>
          <w:szCs w:val="28"/>
        </w:rPr>
        <w:t xml:space="preserve"> Củng cố, kiện toàn tổ chức, bộ máy làm công tác thi đua, khen thưởng;</w:t>
      </w:r>
      <w:r w:rsidR="001B5599" w:rsidRPr="001435F7">
        <w:rPr>
          <w:szCs w:val="28"/>
        </w:rPr>
        <w:t xml:space="preserve"> </w:t>
      </w:r>
      <w:r w:rsidRPr="001435F7">
        <w:rPr>
          <w:szCs w:val="28"/>
        </w:rPr>
        <w:t>bồi dưỡng, tập huấn nghiệp vụ cho cán bộ làm công tác thi đua, khen thưởng.</w:t>
      </w:r>
    </w:p>
    <w:p w14:paraId="24DB5A7A" w14:textId="61899568" w:rsidR="00804D79" w:rsidRPr="001435F7" w:rsidRDefault="006C3898" w:rsidP="001435F7">
      <w:pPr>
        <w:spacing w:before="120" w:after="120"/>
        <w:ind w:firstLine="720"/>
        <w:jc w:val="both"/>
        <w:rPr>
          <w:szCs w:val="28"/>
        </w:rPr>
      </w:pPr>
      <w:r w:rsidRPr="001435F7">
        <w:rPr>
          <w:b/>
          <w:szCs w:val="28"/>
        </w:rPr>
        <w:t>6.</w:t>
      </w:r>
      <w:r w:rsidRPr="001435F7">
        <w:rPr>
          <w:szCs w:val="28"/>
        </w:rPr>
        <w:t xml:space="preserve"> Giải quyết đơn thư khiếu nại, tố cáo đúng quy định và gửi đầy đủ, kịp</w:t>
      </w:r>
      <w:r w:rsidR="001B5599" w:rsidRPr="001435F7">
        <w:rPr>
          <w:szCs w:val="28"/>
        </w:rPr>
        <w:t xml:space="preserve"> </w:t>
      </w:r>
      <w:r w:rsidRPr="001435F7">
        <w:rPr>
          <w:szCs w:val="28"/>
        </w:rPr>
        <w:t>thời kết quả giải quyết về Sở Nội vụ; thực hiện chế độ thông tin báo cáo 06</w:t>
      </w:r>
      <w:r w:rsidR="001B5599" w:rsidRPr="001435F7">
        <w:rPr>
          <w:szCs w:val="28"/>
        </w:rPr>
        <w:t xml:space="preserve"> </w:t>
      </w:r>
      <w:r w:rsidRPr="001435F7">
        <w:rPr>
          <w:szCs w:val="28"/>
        </w:rPr>
        <w:t>tháng, 01 năm và các báo cáo khác theo đúng quy định.</w:t>
      </w:r>
    </w:p>
    <w:p w14:paraId="07FCDB50" w14:textId="77777777" w:rsidR="00C2702E" w:rsidRDefault="00C2702E" w:rsidP="001435F7">
      <w:pPr>
        <w:spacing w:before="120" w:after="120"/>
        <w:ind w:firstLine="720"/>
        <w:jc w:val="both"/>
        <w:rPr>
          <w:b/>
          <w:bCs/>
          <w:szCs w:val="28"/>
        </w:rPr>
      </w:pPr>
    </w:p>
    <w:p w14:paraId="0A764EC1" w14:textId="77777777" w:rsidR="00C2702E" w:rsidRDefault="00C2702E" w:rsidP="001435F7">
      <w:pPr>
        <w:spacing w:before="120" w:after="120"/>
        <w:ind w:firstLine="720"/>
        <w:jc w:val="both"/>
        <w:rPr>
          <w:b/>
          <w:bCs/>
          <w:szCs w:val="28"/>
        </w:rPr>
      </w:pPr>
    </w:p>
    <w:p w14:paraId="2BCD832C" w14:textId="77777777" w:rsidR="00804D79" w:rsidRPr="001435F7" w:rsidRDefault="006C3898" w:rsidP="001435F7">
      <w:pPr>
        <w:spacing w:before="120" w:after="120"/>
        <w:ind w:firstLine="720"/>
        <w:jc w:val="both"/>
        <w:rPr>
          <w:b/>
          <w:bCs/>
          <w:szCs w:val="28"/>
        </w:rPr>
      </w:pPr>
      <w:r w:rsidRPr="001435F7">
        <w:rPr>
          <w:b/>
          <w:bCs/>
          <w:szCs w:val="28"/>
        </w:rPr>
        <w:lastRenderedPageBreak/>
        <w:t>IV. NGUYÊN TẮC VÀ PHƯƠNG PHÁP CHẤM ĐIỂM</w:t>
      </w:r>
    </w:p>
    <w:p w14:paraId="29B77E0B" w14:textId="77777777" w:rsidR="00804D79" w:rsidRPr="001435F7" w:rsidRDefault="006C3898" w:rsidP="001435F7">
      <w:pPr>
        <w:spacing w:before="120" w:after="120"/>
        <w:ind w:firstLine="720"/>
        <w:jc w:val="both"/>
        <w:rPr>
          <w:szCs w:val="28"/>
        </w:rPr>
      </w:pPr>
      <w:r w:rsidRPr="001435F7">
        <w:rPr>
          <w:szCs w:val="28"/>
        </w:rPr>
        <w:t>Tổng số điểm chấm thi đua là 200 điểm; trong đó, điểm thực hiện 03 nội</w:t>
      </w:r>
      <w:r w:rsidR="001B5599" w:rsidRPr="001435F7">
        <w:rPr>
          <w:szCs w:val="28"/>
        </w:rPr>
        <w:t xml:space="preserve"> </w:t>
      </w:r>
      <w:r w:rsidRPr="001435F7">
        <w:rPr>
          <w:szCs w:val="28"/>
        </w:rPr>
        <w:t>dung thi đua là 180 điểm, điểm thưởng là 20 điểm. Các Cụm, Khối thi đua sẽ</w:t>
      </w:r>
      <w:r w:rsidR="001B5599" w:rsidRPr="001435F7">
        <w:rPr>
          <w:szCs w:val="28"/>
        </w:rPr>
        <w:t xml:space="preserve"> </w:t>
      </w:r>
      <w:r w:rsidRPr="001435F7">
        <w:rPr>
          <w:szCs w:val="28"/>
        </w:rPr>
        <w:t>thống nhất quy định thang điểm cụ thể và điểm thưởng nếu vượt chỉ tiêu.</w:t>
      </w:r>
    </w:p>
    <w:p w14:paraId="03A7716E" w14:textId="77B7F40D" w:rsidR="00804D79" w:rsidRPr="001435F7" w:rsidRDefault="006C3898" w:rsidP="001435F7">
      <w:pPr>
        <w:spacing w:before="120" w:after="120"/>
        <w:ind w:firstLine="720"/>
        <w:jc w:val="both"/>
        <w:rPr>
          <w:b/>
          <w:bCs/>
          <w:szCs w:val="28"/>
        </w:rPr>
      </w:pPr>
      <w:r w:rsidRPr="001435F7">
        <w:rPr>
          <w:b/>
          <w:bCs/>
          <w:szCs w:val="28"/>
        </w:rPr>
        <w:t>1. Nguyên tắc chấm điểm</w:t>
      </w:r>
      <w:r w:rsidR="00C2702E">
        <w:rPr>
          <w:b/>
          <w:bCs/>
          <w:szCs w:val="28"/>
        </w:rPr>
        <w:t>:</w:t>
      </w:r>
    </w:p>
    <w:p w14:paraId="55B462DB" w14:textId="77777777" w:rsidR="00804D79" w:rsidRPr="001435F7" w:rsidRDefault="006C3898" w:rsidP="001435F7">
      <w:pPr>
        <w:spacing w:before="120" w:after="120"/>
        <w:ind w:firstLine="720"/>
        <w:jc w:val="both"/>
        <w:rPr>
          <w:szCs w:val="28"/>
        </w:rPr>
      </w:pPr>
      <w:r w:rsidRPr="001435F7">
        <w:rPr>
          <w:szCs w:val="28"/>
        </w:rPr>
        <w:t>- Đối với các tiêu chí định lượng: Căn cứ kết quả thực hiện các chỉ tiêu, kế</w:t>
      </w:r>
      <w:r w:rsidR="001B5599" w:rsidRPr="001435F7">
        <w:rPr>
          <w:szCs w:val="28"/>
        </w:rPr>
        <w:t xml:space="preserve"> h</w:t>
      </w:r>
      <w:r w:rsidRPr="001435F7">
        <w:rPr>
          <w:szCs w:val="28"/>
        </w:rPr>
        <w:t>oạch của các cơ quan, địa phương, đơn vị được giao trong năm, thực hiện đạt</w:t>
      </w:r>
      <w:r w:rsidRPr="001435F7">
        <w:rPr>
          <w:szCs w:val="28"/>
        </w:rPr>
        <w:br/>
        <w:t>bao nhiêu % kế hoạch thì đạt số điểm tương ứng theo điểm chuẩn của tiêu chí</w:t>
      </w:r>
      <w:r w:rsidRPr="001435F7">
        <w:rPr>
          <w:szCs w:val="28"/>
        </w:rPr>
        <w:br/>
        <w:t>thi đua đó.</w:t>
      </w:r>
    </w:p>
    <w:p w14:paraId="39B97D28" w14:textId="77777777" w:rsidR="00804D79" w:rsidRPr="001435F7" w:rsidRDefault="006C3898" w:rsidP="001435F7">
      <w:pPr>
        <w:spacing w:before="120" w:after="120"/>
        <w:ind w:firstLine="720"/>
        <w:jc w:val="both"/>
        <w:rPr>
          <w:szCs w:val="28"/>
        </w:rPr>
      </w:pPr>
      <w:r w:rsidRPr="001435F7">
        <w:rPr>
          <w:szCs w:val="28"/>
        </w:rPr>
        <w:t>- Đối với các tiêu chí định tính: Trên cơ sở đăng ký giao ước thi đua, thang</w:t>
      </w:r>
      <w:r w:rsidRPr="001435F7">
        <w:rPr>
          <w:szCs w:val="28"/>
        </w:rPr>
        <w:br/>
        <w:t>điểm và phương pháp chấm điểm đã được các Cụm, Khối thi đua thống nhất và</w:t>
      </w:r>
      <w:r w:rsidRPr="001435F7">
        <w:rPr>
          <w:szCs w:val="28"/>
        </w:rPr>
        <w:br/>
        <w:t>ký kết thực hiện trong năm, các cơ quan, địa phương, đơn vị thuộc Cụm, Khối</w:t>
      </w:r>
      <w:r w:rsidRPr="001435F7">
        <w:rPr>
          <w:szCs w:val="28"/>
        </w:rPr>
        <w:br/>
        <w:t>thi đua tự chấm điểm.</w:t>
      </w:r>
    </w:p>
    <w:p w14:paraId="4F3D879F" w14:textId="671A862D" w:rsidR="00804D79" w:rsidRPr="001435F7" w:rsidRDefault="006C3898" w:rsidP="001435F7">
      <w:pPr>
        <w:spacing w:before="120" w:after="120"/>
        <w:ind w:firstLine="720"/>
        <w:jc w:val="both"/>
        <w:rPr>
          <w:b/>
          <w:bCs/>
          <w:szCs w:val="28"/>
        </w:rPr>
      </w:pPr>
      <w:r w:rsidRPr="001435F7">
        <w:rPr>
          <w:b/>
          <w:bCs/>
          <w:szCs w:val="28"/>
        </w:rPr>
        <w:t>2. Phương pháp chấm điểm</w:t>
      </w:r>
      <w:r w:rsidR="00C2702E">
        <w:rPr>
          <w:b/>
          <w:bCs/>
          <w:szCs w:val="28"/>
        </w:rPr>
        <w:t>:</w:t>
      </w:r>
    </w:p>
    <w:p w14:paraId="08A4B0EF" w14:textId="77777777" w:rsidR="00804D79" w:rsidRPr="001435F7" w:rsidRDefault="006C3898" w:rsidP="001435F7">
      <w:pPr>
        <w:spacing w:before="120" w:after="120"/>
        <w:ind w:firstLine="720"/>
        <w:jc w:val="both"/>
        <w:rPr>
          <w:szCs w:val="28"/>
        </w:rPr>
      </w:pPr>
      <w:r w:rsidRPr="001435F7">
        <w:rPr>
          <w:i/>
          <w:iCs w:val="0"/>
          <w:szCs w:val="28"/>
        </w:rPr>
        <w:t xml:space="preserve">2.1. </w:t>
      </w:r>
      <w:r w:rsidRPr="001435F7">
        <w:rPr>
          <w:szCs w:val="28"/>
        </w:rPr>
        <w:t>Các đơn vị thành viên trong Cụm, Khối tự chấm điểm theo các tiêu chí</w:t>
      </w:r>
      <w:r w:rsidR="001B5599" w:rsidRPr="001435F7">
        <w:rPr>
          <w:szCs w:val="28"/>
        </w:rPr>
        <w:t xml:space="preserve"> </w:t>
      </w:r>
      <w:r w:rsidRPr="001435F7">
        <w:rPr>
          <w:szCs w:val="28"/>
        </w:rPr>
        <w:t>đã được Cụm, Khối thống nhất ban hành, gửi Cụm trưởng, Khối trưởng.</w:t>
      </w:r>
    </w:p>
    <w:p w14:paraId="4C871EFF" w14:textId="77777777" w:rsidR="00804D79" w:rsidRPr="001435F7" w:rsidRDefault="006C3898" w:rsidP="001435F7">
      <w:pPr>
        <w:spacing w:before="120" w:after="120"/>
        <w:ind w:firstLine="720"/>
        <w:jc w:val="both"/>
        <w:rPr>
          <w:szCs w:val="28"/>
        </w:rPr>
      </w:pPr>
      <w:r w:rsidRPr="001435F7">
        <w:rPr>
          <w:i/>
          <w:iCs w:val="0"/>
          <w:szCs w:val="28"/>
        </w:rPr>
        <w:t xml:space="preserve">2.2. </w:t>
      </w:r>
      <w:r w:rsidRPr="001435F7">
        <w:rPr>
          <w:szCs w:val="28"/>
        </w:rPr>
        <w:t>Cụm trưởng, Khối trưởng tổng hợp, rà soát (đối chiếu với cơ quan</w:t>
      </w:r>
      <w:r w:rsidR="001B5599" w:rsidRPr="001435F7">
        <w:rPr>
          <w:szCs w:val="28"/>
        </w:rPr>
        <w:t xml:space="preserve"> </w:t>
      </w:r>
      <w:r w:rsidRPr="001435F7">
        <w:rPr>
          <w:szCs w:val="28"/>
        </w:rPr>
        <w:t>quản lý cấp trên), trao đổi thống nhất với các đơn vị thành viên trong Cụm,</w:t>
      </w:r>
      <w:r w:rsidR="001B5599" w:rsidRPr="001435F7">
        <w:rPr>
          <w:szCs w:val="28"/>
        </w:rPr>
        <w:t xml:space="preserve"> </w:t>
      </w:r>
      <w:r w:rsidRPr="001435F7">
        <w:rPr>
          <w:szCs w:val="28"/>
        </w:rPr>
        <w:t>Khối. Trường hợp cần thiết tổ chức kiểm tra chéo để đánh giá kết quả và chấm</w:t>
      </w:r>
      <w:r w:rsidR="001B5599" w:rsidRPr="001435F7">
        <w:rPr>
          <w:szCs w:val="28"/>
        </w:rPr>
        <w:t xml:space="preserve"> </w:t>
      </w:r>
      <w:r w:rsidRPr="001435F7">
        <w:rPr>
          <w:szCs w:val="28"/>
        </w:rPr>
        <w:t>điểm phong trào thi đua cho các đơn vị trong Cụm, Khối thi đua.</w:t>
      </w:r>
    </w:p>
    <w:p w14:paraId="6EB782F9" w14:textId="77777777" w:rsidR="00804D79" w:rsidRPr="001435F7" w:rsidRDefault="006C3898" w:rsidP="001435F7">
      <w:pPr>
        <w:spacing w:before="120" w:after="120"/>
        <w:ind w:firstLine="720"/>
        <w:jc w:val="both"/>
        <w:rPr>
          <w:szCs w:val="28"/>
        </w:rPr>
      </w:pPr>
      <w:r w:rsidRPr="001435F7">
        <w:rPr>
          <w:i/>
          <w:iCs w:val="0"/>
          <w:szCs w:val="28"/>
        </w:rPr>
        <w:t xml:space="preserve">2.3. </w:t>
      </w:r>
      <w:r w:rsidRPr="001435F7">
        <w:rPr>
          <w:szCs w:val="28"/>
        </w:rPr>
        <w:t>Kết quả điểm của từng đơn vị thành viên trong Cụm, Khối được tính</w:t>
      </w:r>
      <w:r w:rsidR="001B5599" w:rsidRPr="001435F7">
        <w:rPr>
          <w:szCs w:val="28"/>
        </w:rPr>
        <w:t xml:space="preserve"> </w:t>
      </w:r>
      <w:r w:rsidRPr="001435F7">
        <w:rPr>
          <w:szCs w:val="28"/>
        </w:rPr>
        <w:t>bằng cách lấy điểm bình quân của các đơn vị thành viên tự chấm và điểm do</w:t>
      </w:r>
      <w:r w:rsidR="001B5599" w:rsidRPr="001435F7">
        <w:rPr>
          <w:szCs w:val="28"/>
        </w:rPr>
        <w:t xml:space="preserve"> </w:t>
      </w:r>
      <w:r w:rsidRPr="001435F7">
        <w:rPr>
          <w:szCs w:val="28"/>
        </w:rPr>
        <w:t>Cụm trưởng, Khối trưởng, Cụm phó, Khối phó rà soát, thống nhất với các đơn vị</w:t>
      </w:r>
      <w:r w:rsidR="001B5599" w:rsidRPr="001435F7">
        <w:rPr>
          <w:szCs w:val="28"/>
        </w:rPr>
        <w:t xml:space="preserve"> </w:t>
      </w:r>
      <w:r w:rsidRPr="001435F7">
        <w:rPr>
          <w:szCs w:val="28"/>
        </w:rPr>
        <w:t>thành viên trong Cụm, Khối thi đua.</w:t>
      </w:r>
    </w:p>
    <w:p w14:paraId="27E29A83" w14:textId="7F9A60B5" w:rsidR="00804D79" w:rsidRPr="001435F7" w:rsidRDefault="006C3898" w:rsidP="001435F7">
      <w:pPr>
        <w:spacing w:before="120" w:after="120"/>
        <w:ind w:firstLine="720"/>
        <w:jc w:val="both"/>
        <w:rPr>
          <w:b/>
          <w:bCs/>
          <w:szCs w:val="28"/>
        </w:rPr>
      </w:pPr>
      <w:r w:rsidRPr="001435F7">
        <w:rPr>
          <w:b/>
          <w:bCs/>
          <w:szCs w:val="28"/>
        </w:rPr>
        <w:t>3. Quy định điểm thưởng, điểm trừ</w:t>
      </w:r>
      <w:r w:rsidR="00C2702E">
        <w:rPr>
          <w:b/>
          <w:bCs/>
          <w:szCs w:val="28"/>
        </w:rPr>
        <w:t>:</w:t>
      </w:r>
    </w:p>
    <w:p w14:paraId="3E1B32F4" w14:textId="77777777" w:rsidR="00804D79" w:rsidRPr="001435F7" w:rsidRDefault="006C3898" w:rsidP="001435F7">
      <w:pPr>
        <w:spacing w:before="120" w:after="120"/>
        <w:ind w:firstLine="720"/>
        <w:jc w:val="both"/>
        <w:rPr>
          <w:i/>
          <w:iCs w:val="0"/>
          <w:szCs w:val="28"/>
        </w:rPr>
      </w:pPr>
      <w:r w:rsidRPr="001435F7">
        <w:rPr>
          <w:i/>
          <w:iCs w:val="0"/>
          <w:szCs w:val="28"/>
        </w:rPr>
        <w:t>3.1. Điểm thưởng:</w:t>
      </w:r>
    </w:p>
    <w:p w14:paraId="41D0FAFC" w14:textId="77777777" w:rsidR="00804D79" w:rsidRPr="001435F7" w:rsidRDefault="006C3898" w:rsidP="001435F7">
      <w:pPr>
        <w:spacing w:before="120" w:after="120"/>
        <w:ind w:firstLine="720"/>
        <w:jc w:val="both"/>
        <w:rPr>
          <w:szCs w:val="28"/>
        </w:rPr>
      </w:pPr>
      <w:r w:rsidRPr="001435F7">
        <w:rPr>
          <w:szCs w:val="28"/>
        </w:rPr>
        <w:t>- Các tiêu chí định lượng (có số liệu cụ thể), căn cứ vào tỷ lệ % đạt kế</w:t>
      </w:r>
      <w:r w:rsidR="001B5599" w:rsidRPr="001435F7">
        <w:rPr>
          <w:szCs w:val="28"/>
        </w:rPr>
        <w:t xml:space="preserve"> </w:t>
      </w:r>
      <w:r w:rsidRPr="001435F7">
        <w:rPr>
          <w:szCs w:val="28"/>
        </w:rPr>
        <w:t>hoạch: Nếu vượt 1% so với kế hoạch thì được thưởng 1% điểm chuẩn của tiêu</w:t>
      </w:r>
      <w:r w:rsidR="001B5599" w:rsidRPr="001435F7">
        <w:rPr>
          <w:szCs w:val="28"/>
        </w:rPr>
        <w:t xml:space="preserve"> </w:t>
      </w:r>
      <w:r w:rsidRPr="001435F7">
        <w:rPr>
          <w:szCs w:val="28"/>
        </w:rPr>
        <w:t>chí đó, nhưng không vượt quá 10% điểm chuẩn. Tổng số điểm thưởng các chỉ</w:t>
      </w:r>
      <w:r w:rsidR="001B5599" w:rsidRPr="001435F7">
        <w:rPr>
          <w:szCs w:val="28"/>
        </w:rPr>
        <w:t xml:space="preserve"> </w:t>
      </w:r>
      <w:r w:rsidRPr="001435F7">
        <w:rPr>
          <w:szCs w:val="28"/>
        </w:rPr>
        <w:t>tiêu định lượng không quá 10 điểm.</w:t>
      </w:r>
    </w:p>
    <w:p w14:paraId="41ED884B" w14:textId="77777777" w:rsidR="00804D79" w:rsidRPr="001435F7" w:rsidRDefault="006C3898" w:rsidP="001435F7">
      <w:pPr>
        <w:spacing w:before="120" w:after="120"/>
        <w:ind w:firstLine="720"/>
        <w:jc w:val="both"/>
        <w:rPr>
          <w:szCs w:val="28"/>
        </w:rPr>
      </w:pPr>
      <w:r w:rsidRPr="001435F7">
        <w:rPr>
          <w:szCs w:val="28"/>
        </w:rPr>
        <w:t>- Thưởng tối đa 04 điểm cho địa phương, đơn vị có các nội dung thực hiện</w:t>
      </w:r>
      <w:r w:rsidR="001B5599" w:rsidRPr="001435F7">
        <w:rPr>
          <w:szCs w:val="28"/>
        </w:rPr>
        <w:t xml:space="preserve"> </w:t>
      </w:r>
      <w:r w:rsidRPr="001435F7">
        <w:rPr>
          <w:szCs w:val="28"/>
        </w:rPr>
        <w:t>sáng tạo, có hiệu quả nổi bật trong tổ chức các phong trào thi đua.</w:t>
      </w:r>
    </w:p>
    <w:p w14:paraId="5A410E70" w14:textId="77777777" w:rsidR="00804D79" w:rsidRPr="001435F7" w:rsidRDefault="006C3898" w:rsidP="001435F7">
      <w:pPr>
        <w:spacing w:before="120" w:after="120"/>
        <w:ind w:firstLine="720"/>
        <w:jc w:val="both"/>
        <w:rPr>
          <w:szCs w:val="28"/>
        </w:rPr>
      </w:pPr>
      <w:r w:rsidRPr="001435F7">
        <w:rPr>
          <w:szCs w:val="28"/>
        </w:rPr>
        <w:t>- Thưởng tối đa 03 điểm cho địa phương, đơn vị làm tốt công tác tuyên</w:t>
      </w:r>
      <w:r w:rsidR="001B5599" w:rsidRPr="001435F7">
        <w:rPr>
          <w:szCs w:val="28"/>
        </w:rPr>
        <w:t xml:space="preserve"> </w:t>
      </w:r>
      <w:r w:rsidRPr="001435F7">
        <w:rPr>
          <w:szCs w:val="28"/>
        </w:rPr>
        <w:t>truyền về công tác thi đua, khen thưởng; phát hiện, bồi dưỡng, nhân điển hình</w:t>
      </w:r>
      <w:r w:rsidR="001B5599" w:rsidRPr="001435F7">
        <w:rPr>
          <w:szCs w:val="28"/>
        </w:rPr>
        <w:t xml:space="preserve"> </w:t>
      </w:r>
      <w:r w:rsidRPr="001435F7">
        <w:rPr>
          <w:szCs w:val="28"/>
        </w:rPr>
        <w:t>tiên tiến.</w:t>
      </w:r>
    </w:p>
    <w:p w14:paraId="6B8AD53A" w14:textId="77777777" w:rsidR="00804D79" w:rsidRPr="001435F7" w:rsidRDefault="006C3898" w:rsidP="001435F7">
      <w:pPr>
        <w:spacing w:before="120" w:after="120"/>
        <w:ind w:firstLine="720"/>
        <w:jc w:val="both"/>
        <w:rPr>
          <w:szCs w:val="28"/>
        </w:rPr>
      </w:pPr>
      <w:r w:rsidRPr="001435F7">
        <w:rPr>
          <w:szCs w:val="28"/>
        </w:rPr>
        <w:t>- Thưởng tối đa 03 điểm cho địa phương, đơn vị có tỷ lệ cao về khen</w:t>
      </w:r>
      <w:r w:rsidR="001B5599" w:rsidRPr="001435F7">
        <w:rPr>
          <w:szCs w:val="28"/>
        </w:rPr>
        <w:t xml:space="preserve"> </w:t>
      </w:r>
      <w:r w:rsidRPr="001435F7">
        <w:rPr>
          <w:szCs w:val="28"/>
        </w:rPr>
        <w:t>thưởng cho công nhân, nông dân và người trực tiếp lao động; các tập thể, cá</w:t>
      </w:r>
      <w:r w:rsidR="001B5599" w:rsidRPr="001435F7">
        <w:rPr>
          <w:szCs w:val="28"/>
        </w:rPr>
        <w:t xml:space="preserve"> </w:t>
      </w:r>
      <w:r w:rsidRPr="001435F7">
        <w:rPr>
          <w:szCs w:val="28"/>
        </w:rPr>
        <w:t>nhân ở cơ sở.</w:t>
      </w:r>
    </w:p>
    <w:p w14:paraId="607D0354" w14:textId="77777777" w:rsidR="00C2702E" w:rsidRDefault="00C2702E" w:rsidP="001435F7">
      <w:pPr>
        <w:spacing w:before="120" w:after="120"/>
        <w:ind w:firstLine="720"/>
        <w:jc w:val="both"/>
        <w:rPr>
          <w:i/>
          <w:iCs w:val="0"/>
          <w:szCs w:val="28"/>
        </w:rPr>
      </w:pPr>
    </w:p>
    <w:p w14:paraId="36F585DB" w14:textId="77777777" w:rsidR="00C2702E" w:rsidRDefault="00C2702E" w:rsidP="001435F7">
      <w:pPr>
        <w:spacing w:before="120" w:after="120"/>
        <w:ind w:firstLine="720"/>
        <w:jc w:val="both"/>
        <w:rPr>
          <w:i/>
          <w:iCs w:val="0"/>
          <w:szCs w:val="28"/>
        </w:rPr>
      </w:pPr>
    </w:p>
    <w:p w14:paraId="1012FF72" w14:textId="77777777" w:rsidR="00804D79" w:rsidRPr="001435F7" w:rsidRDefault="006C3898" w:rsidP="001435F7">
      <w:pPr>
        <w:spacing w:before="120" w:after="120"/>
        <w:ind w:firstLine="720"/>
        <w:jc w:val="both"/>
        <w:rPr>
          <w:i/>
          <w:iCs w:val="0"/>
          <w:szCs w:val="28"/>
        </w:rPr>
      </w:pPr>
      <w:r w:rsidRPr="001435F7">
        <w:rPr>
          <w:i/>
          <w:iCs w:val="0"/>
          <w:szCs w:val="28"/>
        </w:rPr>
        <w:lastRenderedPageBreak/>
        <w:t>3.2. Điểm trừ:</w:t>
      </w:r>
    </w:p>
    <w:p w14:paraId="01BDECC8" w14:textId="0ABA792D" w:rsidR="00804D79" w:rsidRPr="001435F7" w:rsidRDefault="006C3898" w:rsidP="001435F7">
      <w:pPr>
        <w:spacing w:before="120" w:after="120"/>
        <w:ind w:firstLine="720"/>
        <w:jc w:val="both"/>
        <w:rPr>
          <w:szCs w:val="28"/>
        </w:rPr>
      </w:pPr>
      <w:r w:rsidRPr="001435F7">
        <w:rPr>
          <w:szCs w:val="28"/>
        </w:rPr>
        <w:t xml:space="preserve">- Các đơn vị, địa phương khi đề nghị các </w:t>
      </w:r>
      <w:r w:rsidR="006843E5" w:rsidRPr="001435F7">
        <w:rPr>
          <w:szCs w:val="28"/>
        </w:rPr>
        <w:t>d</w:t>
      </w:r>
      <w:r w:rsidR="0016593B" w:rsidRPr="001435F7">
        <w:rPr>
          <w:szCs w:val="28"/>
        </w:rPr>
        <w:t>a</w:t>
      </w:r>
      <w:r w:rsidR="006843E5" w:rsidRPr="001435F7">
        <w:rPr>
          <w:szCs w:val="28"/>
        </w:rPr>
        <w:t>n</w:t>
      </w:r>
      <w:r w:rsidR="0016593B" w:rsidRPr="001435F7">
        <w:rPr>
          <w:szCs w:val="28"/>
        </w:rPr>
        <w:t xml:space="preserve">h hiệu thi đua, </w:t>
      </w:r>
      <w:r w:rsidRPr="001435F7">
        <w:rPr>
          <w:szCs w:val="28"/>
        </w:rPr>
        <w:t>hình thức khen thưởng cấp tỉnh,</w:t>
      </w:r>
      <w:r w:rsidR="001B5599" w:rsidRPr="001435F7">
        <w:rPr>
          <w:szCs w:val="28"/>
        </w:rPr>
        <w:t xml:space="preserve"> </w:t>
      </w:r>
      <w:r w:rsidRPr="001435F7">
        <w:rPr>
          <w:szCs w:val="28"/>
        </w:rPr>
        <w:t>cấp Nhà nước trong năm, nếu hồ sơ đề nghị không được xét duyệt, bị trả lại do</w:t>
      </w:r>
      <w:r w:rsidR="0016593B" w:rsidRPr="001435F7">
        <w:rPr>
          <w:szCs w:val="28"/>
        </w:rPr>
        <w:t xml:space="preserve"> </w:t>
      </w:r>
      <w:r w:rsidRPr="001435F7">
        <w:rPr>
          <w:szCs w:val="28"/>
        </w:rPr>
        <w:t>không thực hiện đúng quy định của Luật Thi đua, khen thưởng và các văn bản</w:t>
      </w:r>
      <w:r w:rsidR="0016593B" w:rsidRPr="001435F7">
        <w:rPr>
          <w:szCs w:val="28"/>
        </w:rPr>
        <w:t xml:space="preserve"> </w:t>
      </w:r>
      <w:r w:rsidRPr="001435F7">
        <w:rPr>
          <w:szCs w:val="28"/>
        </w:rPr>
        <w:t>hướng dẫn thi hành thì căn cứ số lượng trình thực tế, cứ 01-05 hồ sơ trả về trừ</w:t>
      </w:r>
      <w:r w:rsidR="0016593B" w:rsidRPr="001435F7">
        <w:rPr>
          <w:szCs w:val="28"/>
        </w:rPr>
        <w:t xml:space="preserve"> </w:t>
      </w:r>
      <w:r w:rsidRPr="001435F7">
        <w:rPr>
          <w:szCs w:val="28"/>
        </w:rPr>
        <w:t xml:space="preserve">03 điểm; từ 06 hồ sơ trở lên trả về trừ </w:t>
      </w:r>
      <w:r w:rsidR="006843E5" w:rsidRPr="001435F7">
        <w:rPr>
          <w:szCs w:val="28"/>
        </w:rPr>
        <w:t>0</w:t>
      </w:r>
      <w:r w:rsidRPr="001435F7">
        <w:rPr>
          <w:szCs w:val="28"/>
        </w:rPr>
        <w:t>5 điểm (</w:t>
      </w:r>
      <w:r w:rsidR="001B5599" w:rsidRPr="001435F7">
        <w:rPr>
          <w:szCs w:val="28"/>
        </w:rPr>
        <w:t xml:space="preserve">Sở Nội vụ </w:t>
      </w:r>
      <w:r w:rsidRPr="001435F7">
        <w:rPr>
          <w:szCs w:val="28"/>
        </w:rPr>
        <w:t>sẽ cung cấp thông tin cho các Cụm, Khối thi đua).</w:t>
      </w:r>
    </w:p>
    <w:p w14:paraId="7A5466FF" w14:textId="77777777" w:rsidR="00804D79" w:rsidRPr="001435F7" w:rsidRDefault="006C3898" w:rsidP="001435F7">
      <w:pPr>
        <w:spacing w:before="120" w:after="120"/>
        <w:ind w:firstLine="720"/>
        <w:jc w:val="both"/>
        <w:rPr>
          <w:szCs w:val="28"/>
        </w:rPr>
      </w:pPr>
      <w:r w:rsidRPr="001435F7">
        <w:rPr>
          <w:szCs w:val="28"/>
        </w:rPr>
        <w:t>- Căn cứ vào trách nhiệm và kết quả hoạt động của các đơn vị thành viên</w:t>
      </w:r>
      <w:r w:rsidR="001B5599" w:rsidRPr="001435F7">
        <w:rPr>
          <w:szCs w:val="28"/>
        </w:rPr>
        <w:t xml:space="preserve"> </w:t>
      </w:r>
      <w:r w:rsidRPr="001435F7">
        <w:rPr>
          <w:szCs w:val="28"/>
        </w:rPr>
        <w:t>trong Cụm, Khối thi đua (thông qua ý kiến của Cụm trưởng, Cụm phó, Khối</w:t>
      </w:r>
      <w:r w:rsidR="001B5599" w:rsidRPr="001435F7">
        <w:rPr>
          <w:szCs w:val="28"/>
        </w:rPr>
        <w:t xml:space="preserve"> </w:t>
      </w:r>
      <w:r w:rsidRPr="001435F7">
        <w:rPr>
          <w:szCs w:val="28"/>
        </w:rPr>
        <w:t>trưởng, Khối phó) sẽ trừ điểm đối với các đơn vị thành viên trong Cụm</w:t>
      </w:r>
      <w:r w:rsidR="001B5599" w:rsidRPr="001435F7">
        <w:rPr>
          <w:szCs w:val="28"/>
        </w:rPr>
        <w:t>, Khối thi đua</w:t>
      </w:r>
      <w:r w:rsidRPr="001435F7">
        <w:rPr>
          <w:szCs w:val="28"/>
        </w:rPr>
        <w:t xml:space="preserve"> không</w:t>
      </w:r>
      <w:r w:rsidR="001B5599" w:rsidRPr="001435F7">
        <w:rPr>
          <w:szCs w:val="28"/>
        </w:rPr>
        <w:t xml:space="preserve"> </w:t>
      </w:r>
      <w:r w:rsidRPr="001435F7">
        <w:rPr>
          <w:szCs w:val="28"/>
        </w:rPr>
        <w:t>thực hiện nghiêm túc Quy chế hoạt động của Cụm, Khối thi đua; không tham gia</w:t>
      </w:r>
      <w:r w:rsidR="001B5599" w:rsidRPr="001435F7">
        <w:rPr>
          <w:szCs w:val="28"/>
        </w:rPr>
        <w:t xml:space="preserve"> </w:t>
      </w:r>
      <w:r w:rsidRPr="001435F7">
        <w:rPr>
          <w:szCs w:val="28"/>
        </w:rPr>
        <w:t>đầy đủ hoặc không đúng thành phần các hoạt động theo qui định; không báo cáo</w:t>
      </w:r>
      <w:r w:rsidR="001B5599" w:rsidRPr="001435F7">
        <w:rPr>
          <w:szCs w:val="28"/>
        </w:rPr>
        <w:t xml:space="preserve"> </w:t>
      </w:r>
      <w:r w:rsidRPr="001435F7">
        <w:rPr>
          <w:szCs w:val="28"/>
        </w:rPr>
        <w:t>và thực hiện đầy đủ các nhiệm vụ được giao trong hoạt động Cụm, Khối thi đua</w:t>
      </w:r>
      <w:r w:rsidR="001B5599" w:rsidRPr="001435F7">
        <w:rPr>
          <w:szCs w:val="28"/>
        </w:rPr>
        <w:t xml:space="preserve"> </w:t>
      </w:r>
      <w:r w:rsidRPr="001435F7">
        <w:rPr>
          <w:szCs w:val="28"/>
        </w:rPr>
        <w:t>trừ tối đa 10 điểm.</w:t>
      </w:r>
    </w:p>
    <w:p w14:paraId="77DFDC2B" w14:textId="77777777" w:rsidR="00804D79" w:rsidRPr="001435F7" w:rsidRDefault="006C3898" w:rsidP="001435F7">
      <w:pPr>
        <w:spacing w:before="120" w:after="120"/>
        <w:ind w:firstLine="720"/>
        <w:jc w:val="both"/>
        <w:rPr>
          <w:szCs w:val="28"/>
        </w:rPr>
      </w:pPr>
      <w:r w:rsidRPr="001435F7">
        <w:rPr>
          <w:szCs w:val="28"/>
        </w:rPr>
        <w:t>- Trừ 10 điểm đối với địa phương, đơn vị trong năm đảm nhiệm Cụm</w:t>
      </w:r>
      <w:r w:rsidR="001B5599" w:rsidRPr="001435F7">
        <w:rPr>
          <w:szCs w:val="28"/>
        </w:rPr>
        <w:t xml:space="preserve"> </w:t>
      </w:r>
      <w:r w:rsidRPr="001435F7">
        <w:rPr>
          <w:szCs w:val="28"/>
        </w:rPr>
        <w:t>trưởng, Cụm phó, Khối trưởng, Khối phó nhưng năm đó Cụm, Khối thi đua</w:t>
      </w:r>
      <w:r w:rsidR="001B5599" w:rsidRPr="001435F7">
        <w:rPr>
          <w:szCs w:val="28"/>
        </w:rPr>
        <w:t xml:space="preserve"> </w:t>
      </w:r>
      <w:r w:rsidRPr="001435F7">
        <w:rPr>
          <w:szCs w:val="28"/>
        </w:rPr>
        <w:t>chưa ban hành được kế hoạch, chương trình hoạt động.</w:t>
      </w:r>
    </w:p>
    <w:p w14:paraId="78A6D77E" w14:textId="5A29B717" w:rsidR="00804D79" w:rsidRPr="001435F7" w:rsidRDefault="006C3898" w:rsidP="001435F7">
      <w:pPr>
        <w:spacing w:before="120" w:after="120"/>
        <w:ind w:firstLine="720"/>
        <w:jc w:val="both"/>
        <w:rPr>
          <w:szCs w:val="28"/>
        </w:rPr>
      </w:pPr>
      <w:r w:rsidRPr="001435F7">
        <w:rPr>
          <w:szCs w:val="28"/>
        </w:rPr>
        <w:t>- Trừ điểm đối với địa phương, đơn vị trong năm có văn bản của Ủy ban</w:t>
      </w:r>
      <w:r w:rsidR="001B5599" w:rsidRPr="001435F7">
        <w:rPr>
          <w:szCs w:val="28"/>
        </w:rPr>
        <w:t xml:space="preserve"> </w:t>
      </w:r>
      <w:r w:rsidRPr="001435F7">
        <w:rPr>
          <w:szCs w:val="28"/>
        </w:rPr>
        <w:t>nhân dân tỉnh nhắc nhở, đôn đốc thực hiện nhiệm vụ, mỗi văn bản trừ 0</w:t>
      </w:r>
      <w:r w:rsidR="00B47063" w:rsidRPr="001435F7">
        <w:rPr>
          <w:szCs w:val="28"/>
        </w:rPr>
        <w:t>1</w:t>
      </w:r>
      <w:r w:rsidRPr="001435F7">
        <w:rPr>
          <w:szCs w:val="28"/>
        </w:rPr>
        <w:t xml:space="preserve"> </w:t>
      </w:r>
      <w:r w:rsidR="0016593B" w:rsidRPr="001435F7">
        <w:rPr>
          <w:szCs w:val="28"/>
        </w:rPr>
        <w:t>đ</w:t>
      </w:r>
      <w:r w:rsidRPr="001435F7">
        <w:rPr>
          <w:szCs w:val="28"/>
        </w:rPr>
        <w:t>iểm.</w:t>
      </w:r>
    </w:p>
    <w:p w14:paraId="565BF778" w14:textId="22456A69" w:rsidR="00804D79" w:rsidRPr="001435F7" w:rsidRDefault="00F1640E" w:rsidP="001435F7">
      <w:pPr>
        <w:spacing w:before="120" w:after="120"/>
        <w:ind w:firstLine="720"/>
        <w:jc w:val="both"/>
        <w:rPr>
          <w:b/>
          <w:bCs/>
          <w:szCs w:val="28"/>
        </w:rPr>
      </w:pPr>
      <w:r w:rsidRPr="001435F7">
        <w:rPr>
          <w:b/>
          <w:bCs/>
          <w:szCs w:val="28"/>
        </w:rPr>
        <w:t>B</w:t>
      </w:r>
      <w:r w:rsidR="006C3898" w:rsidRPr="001435F7">
        <w:rPr>
          <w:b/>
          <w:bCs/>
          <w:szCs w:val="28"/>
        </w:rPr>
        <w:t>. BÌNH XÉT THI ĐUA VÀ TRÌNH ĐỀ NGHỊ KHEN THƯỞNG</w:t>
      </w:r>
    </w:p>
    <w:p w14:paraId="6835047D" w14:textId="17327FAF" w:rsidR="00804D79" w:rsidRPr="001435F7" w:rsidRDefault="00C202F9" w:rsidP="001435F7">
      <w:pPr>
        <w:spacing w:before="120" w:after="120"/>
        <w:ind w:firstLine="720"/>
        <w:jc w:val="both"/>
        <w:rPr>
          <w:b/>
          <w:bCs/>
          <w:szCs w:val="28"/>
        </w:rPr>
      </w:pPr>
      <w:r w:rsidRPr="001435F7">
        <w:rPr>
          <w:b/>
          <w:bCs/>
          <w:szCs w:val="28"/>
        </w:rPr>
        <w:t>I</w:t>
      </w:r>
      <w:r w:rsidR="006C3898" w:rsidRPr="001435F7">
        <w:rPr>
          <w:b/>
          <w:bCs/>
          <w:szCs w:val="28"/>
        </w:rPr>
        <w:t>. B</w:t>
      </w:r>
      <w:r w:rsidRPr="001435F7">
        <w:rPr>
          <w:b/>
          <w:bCs/>
          <w:szCs w:val="28"/>
        </w:rPr>
        <w:t>ÌNH XÉT THI ĐUA</w:t>
      </w:r>
    </w:p>
    <w:p w14:paraId="0C4A29AB" w14:textId="3ECB8757" w:rsidR="00804D79" w:rsidRPr="001435F7" w:rsidRDefault="00C202F9" w:rsidP="001435F7">
      <w:pPr>
        <w:spacing w:before="120" w:after="120"/>
        <w:ind w:firstLine="720"/>
        <w:jc w:val="both"/>
        <w:rPr>
          <w:szCs w:val="28"/>
        </w:rPr>
      </w:pPr>
      <w:r w:rsidRPr="001435F7">
        <w:rPr>
          <w:b/>
          <w:szCs w:val="28"/>
        </w:rPr>
        <w:t>1.</w:t>
      </w:r>
      <w:r w:rsidRPr="001435F7">
        <w:rPr>
          <w:szCs w:val="28"/>
        </w:rPr>
        <w:t xml:space="preserve"> </w:t>
      </w:r>
      <w:r w:rsidR="006C3898" w:rsidRPr="001435F7">
        <w:rPr>
          <w:szCs w:val="28"/>
        </w:rPr>
        <w:t>Việc bình xét khen thưởng và đề nghị khen thưởng thực hiện theo quy</w:t>
      </w:r>
      <w:r w:rsidR="001B5599" w:rsidRPr="001435F7">
        <w:rPr>
          <w:szCs w:val="28"/>
        </w:rPr>
        <w:t xml:space="preserve"> </w:t>
      </w:r>
      <w:r w:rsidR="006C3898" w:rsidRPr="001435F7">
        <w:rPr>
          <w:szCs w:val="28"/>
        </w:rPr>
        <w:t xml:space="preserve">định tại Quyết định số </w:t>
      </w:r>
      <w:r w:rsidR="001B5599" w:rsidRPr="001435F7">
        <w:rPr>
          <w:szCs w:val="28"/>
        </w:rPr>
        <w:t>23</w:t>
      </w:r>
      <w:r w:rsidR="006C3898" w:rsidRPr="001435F7">
        <w:rPr>
          <w:szCs w:val="28"/>
        </w:rPr>
        <w:t xml:space="preserve">/2024/QĐ-UBND ngày </w:t>
      </w:r>
      <w:r w:rsidR="001B5599" w:rsidRPr="001435F7">
        <w:rPr>
          <w:szCs w:val="28"/>
        </w:rPr>
        <w:t>04/4</w:t>
      </w:r>
      <w:r w:rsidR="006C3898" w:rsidRPr="001435F7">
        <w:rPr>
          <w:szCs w:val="28"/>
        </w:rPr>
        <w:t>/2024 của Ủy ban nhân</w:t>
      </w:r>
      <w:r w:rsidR="001B5599" w:rsidRPr="001435F7">
        <w:rPr>
          <w:szCs w:val="28"/>
        </w:rPr>
        <w:t xml:space="preserve"> </w:t>
      </w:r>
      <w:r w:rsidR="006C3898" w:rsidRPr="001435F7">
        <w:rPr>
          <w:szCs w:val="28"/>
        </w:rPr>
        <w:t>dân tỉnh ban hành Quy định về công tác thi đua, khen thưởng trên</w:t>
      </w:r>
      <w:r w:rsidR="001B5599" w:rsidRPr="001435F7">
        <w:rPr>
          <w:szCs w:val="28"/>
        </w:rPr>
        <w:t xml:space="preserve"> </w:t>
      </w:r>
      <w:r w:rsidR="006C3898" w:rsidRPr="001435F7">
        <w:rPr>
          <w:szCs w:val="28"/>
        </w:rPr>
        <w:t>địa bàn tỉnh</w:t>
      </w:r>
      <w:r w:rsidR="001B5599" w:rsidRPr="001435F7">
        <w:rPr>
          <w:szCs w:val="28"/>
        </w:rPr>
        <w:t xml:space="preserve"> Ninh Thuận</w:t>
      </w:r>
      <w:r w:rsidR="006C3898" w:rsidRPr="001435F7">
        <w:rPr>
          <w:szCs w:val="28"/>
        </w:rPr>
        <w:t>.</w:t>
      </w:r>
    </w:p>
    <w:p w14:paraId="0517C6FD" w14:textId="2A09EF2B" w:rsidR="0016593B" w:rsidRPr="001435F7" w:rsidRDefault="00F1640E" w:rsidP="001435F7">
      <w:pPr>
        <w:spacing w:before="120" w:after="120"/>
        <w:ind w:firstLine="720"/>
        <w:jc w:val="both"/>
        <w:rPr>
          <w:szCs w:val="28"/>
        </w:rPr>
      </w:pPr>
      <w:r w:rsidRPr="001435F7">
        <w:rPr>
          <w:b/>
          <w:szCs w:val="28"/>
        </w:rPr>
        <w:t>2.</w:t>
      </w:r>
      <w:r w:rsidR="006C3898" w:rsidRPr="001435F7">
        <w:rPr>
          <w:szCs w:val="28"/>
        </w:rPr>
        <w:t xml:space="preserve"> Không xét thi đua, khen thưởng đối với các cơ quan, đơn vị, địa phương</w:t>
      </w:r>
      <w:r w:rsidR="001B5599" w:rsidRPr="001435F7">
        <w:rPr>
          <w:szCs w:val="28"/>
        </w:rPr>
        <w:t xml:space="preserve"> k</w:t>
      </w:r>
      <w:r w:rsidR="006C3898" w:rsidRPr="001435F7">
        <w:rPr>
          <w:szCs w:val="28"/>
        </w:rPr>
        <w:t xml:space="preserve">hông </w:t>
      </w:r>
      <w:r w:rsidR="001B5599" w:rsidRPr="001435F7">
        <w:rPr>
          <w:szCs w:val="28"/>
        </w:rPr>
        <w:t>tham gia</w:t>
      </w:r>
      <w:r w:rsidR="006C3898" w:rsidRPr="001435F7">
        <w:rPr>
          <w:szCs w:val="28"/>
        </w:rPr>
        <w:t xml:space="preserve"> ký kết giao ước thi đua; các đơn vị, địa phương có các vụ việc</w:t>
      </w:r>
      <w:r w:rsidR="0016593B" w:rsidRPr="001435F7">
        <w:rPr>
          <w:szCs w:val="28"/>
        </w:rPr>
        <w:t xml:space="preserve"> </w:t>
      </w:r>
      <w:r w:rsidR="006C3898" w:rsidRPr="001435F7">
        <w:rPr>
          <w:szCs w:val="28"/>
        </w:rPr>
        <w:t>tiêu cực, tham nhũng, có sai phạm nghiêm trọng trong việc thực hiện chủ</w:t>
      </w:r>
      <w:r w:rsidR="001B5599" w:rsidRPr="001435F7">
        <w:rPr>
          <w:szCs w:val="28"/>
        </w:rPr>
        <w:t xml:space="preserve"> t</w:t>
      </w:r>
      <w:r w:rsidR="006C3898" w:rsidRPr="001435F7">
        <w:rPr>
          <w:szCs w:val="28"/>
        </w:rPr>
        <w:t>hương, chính sách của Đảng, pháp luật của Nhà nước; để xảy ra điểm nóng ảnh</w:t>
      </w:r>
      <w:r w:rsidR="0016593B" w:rsidRPr="001435F7">
        <w:rPr>
          <w:szCs w:val="28"/>
        </w:rPr>
        <w:t xml:space="preserve"> </w:t>
      </w:r>
      <w:r w:rsidR="006C3898" w:rsidRPr="001435F7">
        <w:rPr>
          <w:szCs w:val="28"/>
        </w:rPr>
        <w:t>hưởng đến an ninh chính trị, trật tự an toàn xã hội; đơn vị có cán bộ, công chức,</w:t>
      </w:r>
      <w:r w:rsidR="0016593B" w:rsidRPr="001435F7">
        <w:rPr>
          <w:szCs w:val="28"/>
        </w:rPr>
        <w:t xml:space="preserve"> </w:t>
      </w:r>
      <w:r w:rsidR="006C3898" w:rsidRPr="001435F7">
        <w:rPr>
          <w:szCs w:val="28"/>
        </w:rPr>
        <w:t>viên chức, người lao động bị kỷ luật từ hình thức cảnh cáo trở lên hoặc vi phạm</w:t>
      </w:r>
      <w:r w:rsidR="0016593B" w:rsidRPr="001435F7">
        <w:rPr>
          <w:szCs w:val="28"/>
        </w:rPr>
        <w:t xml:space="preserve"> </w:t>
      </w:r>
      <w:r w:rsidR="006C3898" w:rsidRPr="001435F7">
        <w:rPr>
          <w:szCs w:val="28"/>
        </w:rPr>
        <w:t>luật giao thông mà cơ quan có thẩm quyền thông báo về cơ quan đơn vị; cơ quan</w:t>
      </w:r>
      <w:r w:rsidR="0016593B" w:rsidRPr="001435F7">
        <w:rPr>
          <w:szCs w:val="28"/>
        </w:rPr>
        <w:t xml:space="preserve"> </w:t>
      </w:r>
      <w:r w:rsidR="006C3898" w:rsidRPr="001435F7">
        <w:rPr>
          <w:szCs w:val="28"/>
        </w:rPr>
        <w:t>mất an toàn (để mất cắp tài sản, cháy nổ, tai nạn lao động chết người); các doanh</w:t>
      </w:r>
      <w:r w:rsidR="0016593B" w:rsidRPr="001435F7">
        <w:rPr>
          <w:szCs w:val="28"/>
        </w:rPr>
        <w:t xml:space="preserve"> </w:t>
      </w:r>
      <w:r w:rsidR="006C3898" w:rsidRPr="001435F7">
        <w:rPr>
          <w:szCs w:val="28"/>
        </w:rPr>
        <w:t>nghiệp nợ đọng thuế đối với Nhà nước, Bảo hiểm xã hội, Bảo hiểm Y tế, Bảo</w:t>
      </w:r>
      <w:r w:rsidR="0016593B" w:rsidRPr="001435F7">
        <w:rPr>
          <w:szCs w:val="28"/>
        </w:rPr>
        <w:t xml:space="preserve"> </w:t>
      </w:r>
      <w:r w:rsidR="006C3898" w:rsidRPr="001435F7">
        <w:rPr>
          <w:szCs w:val="28"/>
        </w:rPr>
        <w:t>hiểm thất nghiệp cho người lao động; để xảy ra chết người do không làm tốt</w:t>
      </w:r>
      <w:r w:rsidR="0016593B" w:rsidRPr="001435F7">
        <w:rPr>
          <w:szCs w:val="28"/>
        </w:rPr>
        <w:t xml:space="preserve"> </w:t>
      </w:r>
      <w:r w:rsidR="006C3898" w:rsidRPr="001435F7">
        <w:rPr>
          <w:szCs w:val="28"/>
        </w:rPr>
        <w:t>công tác bảo đảm an toàn lao động, công tác phòng, chống thiên tai, bão lũ.</w:t>
      </w:r>
    </w:p>
    <w:p w14:paraId="21CCC49E" w14:textId="3EBC8056" w:rsidR="00804D79" w:rsidRPr="001435F7" w:rsidRDefault="0016593B" w:rsidP="001435F7">
      <w:pPr>
        <w:spacing w:before="120" w:after="120"/>
        <w:ind w:firstLine="720"/>
        <w:jc w:val="both"/>
        <w:rPr>
          <w:szCs w:val="28"/>
        </w:rPr>
      </w:pPr>
      <w:r w:rsidRPr="001435F7">
        <w:rPr>
          <w:b/>
          <w:szCs w:val="28"/>
        </w:rPr>
        <w:t>3.</w:t>
      </w:r>
      <w:r w:rsidRPr="001435F7">
        <w:rPr>
          <w:i/>
          <w:szCs w:val="28"/>
        </w:rPr>
        <w:t xml:space="preserve"> </w:t>
      </w:r>
      <w:r w:rsidR="006C3898" w:rsidRPr="001435F7">
        <w:rPr>
          <w:szCs w:val="28"/>
        </w:rPr>
        <w:t>Chưa xét thi đua đối với những đơn vị, địa phương trong thời gian cơ quan</w:t>
      </w:r>
      <w:r w:rsidR="001B5599" w:rsidRPr="001435F7">
        <w:rPr>
          <w:szCs w:val="28"/>
        </w:rPr>
        <w:t xml:space="preserve"> </w:t>
      </w:r>
      <w:r w:rsidR="006C3898" w:rsidRPr="001435F7">
        <w:rPr>
          <w:szCs w:val="28"/>
        </w:rPr>
        <w:t>có thẩm quyền đang xem xét thi hành kỷ luật hoặc điều tra, thanh tra, kiểm tra</w:t>
      </w:r>
      <w:r w:rsidRPr="001435F7">
        <w:rPr>
          <w:szCs w:val="28"/>
        </w:rPr>
        <w:t xml:space="preserve"> </w:t>
      </w:r>
      <w:r w:rsidR="006C3898" w:rsidRPr="001435F7">
        <w:rPr>
          <w:szCs w:val="28"/>
        </w:rPr>
        <w:t>khi có dấu hiệu vi phạm hoặc có đơn thư khiếu nại, tố cáo, có vấn đề tham</w:t>
      </w:r>
      <w:r w:rsidR="001B5599" w:rsidRPr="001435F7">
        <w:rPr>
          <w:szCs w:val="28"/>
        </w:rPr>
        <w:t xml:space="preserve"> n</w:t>
      </w:r>
      <w:r w:rsidR="006C3898" w:rsidRPr="001435F7">
        <w:rPr>
          <w:szCs w:val="28"/>
        </w:rPr>
        <w:t>hũng, tiêu cực được báo chí nêu đang được xác minh làm rõ.</w:t>
      </w:r>
    </w:p>
    <w:p w14:paraId="041D0252" w14:textId="77777777" w:rsidR="00C2702E" w:rsidRDefault="00C2702E" w:rsidP="001435F7">
      <w:pPr>
        <w:spacing w:before="120" w:after="120"/>
        <w:ind w:firstLine="720"/>
        <w:jc w:val="both"/>
        <w:rPr>
          <w:b/>
          <w:bCs/>
          <w:szCs w:val="28"/>
        </w:rPr>
      </w:pPr>
    </w:p>
    <w:p w14:paraId="5629D0BF" w14:textId="10C6186E" w:rsidR="00804D79" w:rsidRPr="001435F7" w:rsidRDefault="00C202F9" w:rsidP="001435F7">
      <w:pPr>
        <w:spacing w:before="120" w:after="120"/>
        <w:ind w:firstLine="720"/>
        <w:jc w:val="both"/>
        <w:rPr>
          <w:b/>
          <w:bCs/>
          <w:szCs w:val="28"/>
        </w:rPr>
      </w:pPr>
      <w:r w:rsidRPr="001435F7">
        <w:rPr>
          <w:b/>
          <w:bCs/>
          <w:szCs w:val="28"/>
        </w:rPr>
        <w:lastRenderedPageBreak/>
        <w:t>II</w:t>
      </w:r>
      <w:r w:rsidR="006C3898" w:rsidRPr="001435F7">
        <w:rPr>
          <w:b/>
          <w:bCs/>
          <w:szCs w:val="28"/>
        </w:rPr>
        <w:t>. T</w:t>
      </w:r>
      <w:r w:rsidRPr="001435F7">
        <w:rPr>
          <w:b/>
          <w:bCs/>
          <w:szCs w:val="28"/>
        </w:rPr>
        <w:t>RÌNH ĐỀ NGHỊ KHEN THƯỞNG</w:t>
      </w:r>
    </w:p>
    <w:p w14:paraId="6DAD4861" w14:textId="1DBC5B48" w:rsidR="00804D79" w:rsidRPr="001435F7" w:rsidRDefault="006C3898" w:rsidP="001435F7">
      <w:pPr>
        <w:spacing w:before="120" w:after="120"/>
        <w:ind w:firstLine="720"/>
        <w:jc w:val="both"/>
        <w:rPr>
          <w:szCs w:val="28"/>
        </w:rPr>
      </w:pPr>
      <w:r w:rsidRPr="001435F7">
        <w:rPr>
          <w:szCs w:val="28"/>
        </w:rPr>
        <w:t xml:space="preserve">Các đơn vị Cụm trưởng, Khối trưởng tổng hợp, chấm điểm để </w:t>
      </w:r>
      <w:r w:rsidR="0016593B" w:rsidRPr="001435F7">
        <w:rPr>
          <w:szCs w:val="28"/>
        </w:rPr>
        <w:t xml:space="preserve">phục vụ họp, </w:t>
      </w:r>
      <w:r w:rsidRPr="001435F7">
        <w:rPr>
          <w:szCs w:val="28"/>
        </w:rPr>
        <w:t>bình xét, đề</w:t>
      </w:r>
      <w:r w:rsidR="001B5599" w:rsidRPr="001435F7">
        <w:rPr>
          <w:szCs w:val="28"/>
        </w:rPr>
        <w:t xml:space="preserve"> </w:t>
      </w:r>
      <w:r w:rsidRPr="001435F7">
        <w:rPr>
          <w:szCs w:val="28"/>
        </w:rPr>
        <w:t>nghị khen thưởng theo quy định.</w:t>
      </w:r>
    </w:p>
    <w:p w14:paraId="3D77F5B8" w14:textId="67EEBC82" w:rsidR="006A7973" w:rsidRPr="001435F7" w:rsidRDefault="006A7973" w:rsidP="001435F7">
      <w:pPr>
        <w:spacing w:before="120" w:after="120"/>
        <w:ind w:left="720"/>
        <w:jc w:val="both"/>
        <w:rPr>
          <w:b/>
          <w:iCs w:val="0"/>
          <w:szCs w:val="28"/>
        </w:rPr>
      </w:pPr>
      <w:r w:rsidRPr="001435F7">
        <w:rPr>
          <w:b/>
          <w:szCs w:val="28"/>
        </w:rPr>
        <w:t>1.</w:t>
      </w:r>
      <w:r w:rsidRPr="001435F7">
        <w:rPr>
          <w:szCs w:val="28"/>
        </w:rPr>
        <w:t xml:space="preserve"> </w:t>
      </w:r>
      <w:r w:rsidR="006C3898" w:rsidRPr="001435F7">
        <w:rPr>
          <w:b/>
          <w:iCs w:val="0"/>
          <w:szCs w:val="28"/>
        </w:rPr>
        <w:t>Các</w:t>
      </w:r>
      <w:r w:rsidR="005A2E4F" w:rsidRPr="001435F7">
        <w:rPr>
          <w:b/>
          <w:iCs w:val="0"/>
          <w:szCs w:val="28"/>
        </w:rPr>
        <w:t xml:space="preserve"> cơ quan thuộc</w:t>
      </w:r>
      <w:r w:rsidR="006C3898" w:rsidRPr="001435F7">
        <w:rPr>
          <w:b/>
          <w:iCs w:val="0"/>
          <w:szCs w:val="28"/>
        </w:rPr>
        <w:t xml:space="preserve"> Khối thi đua thuộc tỉnh</w:t>
      </w:r>
      <w:r w:rsidR="00C2702E">
        <w:rPr>
          <w:b/>
          <w:iCs w:val="0"/>
          <w:szCs w:val="28"/>
        </w:rPr>
        <w:t>:</w:t>
      </w:r>
    </w:p>
    <w:p w14:paraId="00E7452D" w14:textId="1AC9032B" w:rsidR="00804D79" w:rsidRPr="001435F7" w:rsidRDefault="005A2E4F" w:rsidP="001435F7">
      <w:pPr>
        <w:spacing w:before="120" w:after="120"/>
        <w:ind w:firstLine="720"/>
        <w:jc w:val="both"/>
        <w:rPr>
          <w:szCs w:val="28"/>
        </w:rPr>
      </w:pPr>
      <w:r w:rsidRPr="001435F7">
        <w:rPr>
          <w:iCs w:val="0"/>
          <w:szCs w:val="28"/>
        </w:rPr>
        <w:t>Căn cứ kết quả họp, xét đề nghị khen thưởng của Khối</w:t>
      </w:r>
      <w:r w:rsidRPr="001435F7">
        <w:rPr>
          <w:i/>
          <w:iCs w:val="0"/>
          <w:szCs w:val="28"/>
        </w:rPr>
        <w:t xml:space="preserve">, </w:t>
      </w:r>
      <w:r w:rsidR="006C3898" w:rsidRPr="001435F7">
        <w:rPr>
          <w:szCs w:val="28"/>
        </w:rPr>
        <w:t>hoàn thiện hồ sơ, trình đề nghị khen thưởng</w:t>
      </w:r>
      <w:r w:rsidR="0016593B" w:rsidRPr="001435F7">
        <w:rPr>
          <w:szCs w:val="28"/>
        </w:rPr>
        <w:t xml:space="preserve"> </w:t>
      </w:r>
      <w:r w:rsidR="006C3898" w:rsidRPr="001435F7">
        <w:rPr>
          <w:szCs w:val="28"/>
        </w:rPr>
        <w:t>theo quy định.</w:t>
      </w:r>
    </w:p>
    <w:p w14:paraId="725DDE3A" w14:textId="4CC2B452" w:rsidR="006A7973" w:rsidRPr="001435F7" w:rsidRDefault="006A7973" w:rsidP="001435F7">
      <w:pPr>
        <w:spacing w:before="120" w:after="120"/>
        <w:ind w:firstLine="720"/>
        <w:jc w:val="both"/>
        <w:rPr>
          <w:b/>
          <w:iCs w:val="0"/>
          <w:szCs w:val="28"/>
        </w:rPr>
      </w:pPr>
      <w:r w:rsidRPr="001435F7">
        <w:rPr>
          <w:b/>
          <w:szCs w:val="28"/>
        </w:rPr>
        <w:t>2.</w:t>
      </w:r>
      <w:r w:rsidRPr="001435F7">
        <w:rPr>
          <w:szCs w:val="28"/>
        </w:rPr>
        <w:t xml:space="preserve"> </w:t>
      </w:r>
      <w:r w:rsidR="006C3898" w:rsidRPr="001435F7">
        <w:rPr>
          <w:b/>
          <w:iCs w:val="0"/>
          <w:szCs w:val="28"/>
        </w:rPr>
        <w:t xml:space="preserve">Các </w:t>
      </w:r>
      <w:r w:rsidR="005A2E4F" w:rsidRPr="001435F7">
        <w:rPr>
          <w:b/>
          <w:iCs w:val="0"/>
          <w:szCs w:val="28"/>
        </w:rPr>
        <w:t xml:space="preserve">cơ quan thuộc </w:t>
      </w:r>
      <w:r w:rsidR="006C3898" w:rsidRPr="001435F7">
        <w:rPr>
          <w:b/>
          <w:iCs w:val="0"/>
          <w:szCs w:val="28"/>
        </w:rPr>
        <w:t>Cụm thi đua thuộc, trực thuộc các sở, ngành, địa phương</w:t>
      </w:r>
      <w:r w:rsidR="001B5599" w:rsidRPr="001435F7">
        <w:rPr>
          <w:b/>
          <w:iCs w:val="0"/>
          <w:szCs w:val="28"/>
        </w:rPr>
        <w:t xml:space="preserve"> </w:t>
      </w:r>
      <w:r w:rsidR="006C3898" w:rsidRPr="001435F7">
        <w:rPr>
          <w:b/>
          <w:iCs w:val="0"/>
          <w:szCs w:val="28"/>
        </w:rPr>
        <w:t>của tỉnh</w:t>
      </w:r>
      <w:r w:rsidR="00C2702E">
        <w:rPr>
          <w:b/>
          <w:iCs w:val="0"/>
          <w:szCs w:val="28"/>
        </w:rPr>
        <w:t>:</w:t>
      </w:r>
    </w:p>
    <w:p w14:paraId="02AADA90" w14:textId="5E026631" w:rsidR="00804D79" w:rsidRPr="001435F7" w:rsidRDefault="006C3898" w:rsidP="001435F7">
      <w:pPr>
        <w:spacing w:before="120" w:after="120"/>
        <w:ind w:firstLine="720"/>
        <w:jc w:val="both"/>
        <w:rPr>
          <w:szCs w:val="28"/>
        </w:rPr>
      </w:pPr>
      <w:r w:rsidRPr="001435F7">
        <w:rPr>
          <w:szCs w:val="28"/>
        </w:rPr>
        <w:t>Do Sở, ngành, địa phương chủ quản hoàn thiện hồ sơ, trình đề nghị khen</w:t>
      </w:r>
      <w:r w:rsidR="005A2E4F" w:rsidRPr="001435F7">
        <w:rPr>
          <w:szCs w:val="28"/>
        </w:rPr>
        <w:t xml:space="preserve"> </w:t>
      </w:r>
      <w:r w:rsidRPr="001435F7">
        <w:rPr>
          <w:szCs w:val="28"/>
        </w:rPr>
        <w:t>thưởng theo quy định.</w:t>
      </w:r>
    </w:p>
    <w:p w14:paraId="31F53006" w14:textId="087D7DE8" w:rsidR="00804D79" w:rsidRPr="001435F7" w:rsidRDefault="00C202F9" w:rsidP="001435F7">
      <w:pPr>
        <w:spacing w:before="120" w:after="120"/>
        <w:ind w:firstLine="720"/>
        <w:jc w:val="both"/>
        <w:rPr>
          <w:b/>
          <w:bCs/>
          <w:szCs w:val="28"/>
        </w:rPr>
      </w:pPr>
      <w:r w:rsidRPr="001435F7">
        <w:rPr>
          <w:b/>
          <w:bCs/>
          <w:szCs w:val="28"/>
        </w:rPr>
        <w:t>III. THỦ TỤC HỒ SƠ ĐỀ NGHỊ KHEN THƯỞNG</w:t>
      </w:r>
    </w:p>
    <w:p w14:paraId="6F9A9E0B" w14:textId="6F1A0040" w:rsidR="00804D79" w:rsidRPr="001435F7" w:rsidRDefault="006C3898" w:rsidP="001435F7">
      <w:pPr>
        <w:spacing w:before="120" w:after="120"/>
        <w:ind w:firstLine="720"/>
        <w:jc w:val="both"/>
        <w:rPr>
          <w:szCs w:val="28"/>
        </w:rPr>
      </w:pPr>
      <w:r w:rsidRPr="001435F7">
        <w:rPr>
          <w:szCs w:val="28"/>
        </w:rPr>
        <w:t>Thực hiện theo quy định của Luật Thi đua, khen thưởng năm 2022, Nghị</w:t>
      </w:r>
      <w:r w:rsidR="001B5599" w:rsidRPr="001435F7">
        <w:rPr>
          <w:szCs w:val="28"/>
        </w:rPr>
        <w:t xml:space="preserve"> </w:t>
      </w:r>
      <w:r w:rsidRPr="001435F7">
        <w:rPr>
          <w:szCs w:val="28"/>
        </w:rPr>
        <w:t xml:space="preserve">định số 98/2023/NĐ-CP ngày 31/12/2023 của Chính phủ và Quyết định số </w:t>
      </w:r>
      <w:r w:rsidR="005A2E4F" w:rsidRPr="001435F7">
        <w:rPr>
          <w:szCs w:val="28"/>
        </w:rPr>
        <w:t>23</w:t>
      </w:r>
      <w:r w:rsidRPr="001435F7">
        <w:rPr>
          <w:szCs w:val="28"/>
        </w:rPr>
        <w:t xml:space="preserve">/2024/QĐ-UBND ngày </w:t>
      </w:r>
      <w:r w:rsidR="005A2E4F" w:rsidRPr="001435F7">
        <w:rPr>
          <w:szCs w:val="28"/>
        </w:rPr>
        <w:t>04/4</w:t>
      </w:r>
      <w:r w:rsidRPr="001435F7">
        <w:rPr>
          <w:szCs w:val="28"/>
        </w:rPr>
        <w:t>/2024 của Ủy ban</w:t>
      </w:r>
      <w:r w:rsidR="001B5599" w:rsidRPr="001435F7">
        <w:rPr>
          <w:szCs w:val="28"/>
        </w:rPr>
        <w:t xml:space="preserve"> </w:t>
      </w:r>
      <w:r w:rsidRPr="001435F7">
        <w:rPr>
          <w:szCs w:val="28"/>
        </w:rPr>
        <w:t>nhân dân tỉnh, cụ thể:</w:t>
      </w:r>
    </w:p>
    <w:p w14:paraId="25B4D01D" w14:textId="59AA2593" w:rsidR="00804D79" w:rsidRPr="001435F7" w:rsidRDefault="006C3898" w:rsidP="001435F7">
      <w:pPr>
        <w:spacing w:before="120" w:after="120"/>
        <w:ind w:firstLine="720"/>
        <w:jc w:val="both"/>
        <w:rPr>
          <w:b/>
          <w:iCs w:val="0"/>
          <w:szCs w:val="28"/>
        </w:rPr>
      </w:pPr>
      <w:r w:rsidRPr="001435F7">
        <w:rPr>
          <w:b/>
          <w:iCs w:val="0"/>
          <w:szCs w:val="28"/>
        </w:rPr>
        <w:t>1.</w:t>
      </w:r>
      <w:r w:rsidRPr="001435F7">
        <w:rPr>
          <w:i/>
          <w:iCs w:val="0"/>
          <w:szCs w:val="28"/>
        </w:rPr>
        <w:t xml:space="preserve"> </w:t>
      </w:r>
      <w:r w:rsidRPr="001435F7">
        <w:rPr>
          <w:b/>
          <w:iCs w:val="0"/>
          <w:szCs w:val="28"/>
        </w:rPr>
        <w:t>Hồ sơ đề nghị xét tặng “Cờ thi đua của Chính phủ” gồm:</w:t>
      </w:r>
    </w:p>
    <w:p w14:paraId="07DC3F9E" w14:textId="18B92966" w:rsidR="00804D79" w:rsidRPr="001435F7" w:rsidRDefault="006C3898" w:rsidP="001435F7">
      <w:pPr>
        <w:spacing w:before="120" w:after="120"/>
        <w:ind w:firstLine="720"/>
        <w:jc w:val="both"/>
        <w:rPr>
          <w:szCs w:val="28"/>
        </w:rPr>
      </w:pPr>
      <w:r w:rsidRPr="001435F7">
        <w:rPr>
          <w:szCs w:val="28"/>
        </w:rPr>
        <w:t xml:space="preserve">a) Tờ trình của </w:t>
      </w:r>
      <w:r w:rsidR="005A2E4F" w:rsidRPr="001435F7">
        <w:rPr>
          <w:szCs w:val="28"/>
        </w:rPr>
        <w:t>cơ quan, đơn vị, địa phương đề nghị khen thưởng</w:t>
      </w:r>
      <w:r w:rsidRPr="001435F7">
        <w:rPr>
          <w:szCs w:val="28"/>
        </w:rPr>
        <w:t>;</w:t>
      </w:r>
    </w:p>
    <w:p w14:paraId="4905A636" w14:textId="27814CF1" w:rsidR="00804D79" w:rsidRPr="001435F7" w:rsidRDefault="006C3898" w:rsidP="001435F7">
      <w:pPr>
        <w:spacing w:before="120" w:after="120"/>
        <w:ind w:firstLine="720"/>
        <w:jc w:val="both"/>
        <w:rPr>
          <w:szCs w:val="28"/>
        </w:rPr>
      </w:pPr>
      <w:r w:rsidRPr="001435F7">
        <w:rPr>
          <w:szCs w:val="28"/>
        </w:rPr>
        <w:t>b) Báo cáo thành tích của tập thể được đề nghị tặng “Cờ thi đua của Chính</w:t>
      </w:r>
      <w:r w:rsidR="00E601AB" w:rsidRPr="001435F7">
        <w:rPr>
          <w:szCs w:val="28"/>
        </w:rPr>
        <w:t xml:space="preserve"> </w:t>
      </w:r>
      <w:r w:rsidRPr="001435F7">
        <w:rPr>
          <w:szCs w:val="28"/>
        </w:rPr>
        <w:t>phủ” có xác nhận của cấp trình khen thưởng;</w:t>
      </w:r>
    </w:p>
    <w:p w14:paraId="6CD74484" w14:textId="77777777" w:rsidR="00804D79" w:rsidRPr="001435F7" w:rsidRDefault="006C3898" w:rsidP="001435F7">
      <w:pPr>
        <w:spacing w:before="120" w:after="120"/>
        <w:ind w:firstLine="720"/>
        <w:jc w:val="both"/>
        <w:rPr>
          <w:szCs w:val="28"/>
        </w:rPr>
      </w:pPr>
      <w:r w:rsidRPr="001435F7">
        <w:rPr>
          <w:szCs w:val="28"/>
        </w:rPr>
        <w:t>c) Biên bản bình xét và kết quả bỏ phiếu của Cụm, Khối thi đua hoặc Hội</w:t>
      </w:r>
      <w:r w:rsidR="00E601AB" w:rsidRPr="001435F7">
        <w:rPr>
          <w:szCs w:val="28"/>
        </w:rPr>
        <w:t xml:space="preserve"> </w:t>
      </w:r>
      <w:r w:rsidRPr="001435F7">
        <w:rPr>
          <w:szCs w:val="28"/>
        </w:rPr>
        <w:t>đồng Thi đua - Khen thưởng cơ quan, đơn vị, địa phương.</w:t>
      </w:r>
    </w:p>
    <w:p w14:paraId="1878CAEF" w14:textId="66DD79C8" w:rsidR="00804D79" w:rsidRPr="001435F7" w:rsidRDefault="00C202F9" w:rsidP="001435F7">
      <w:pPr>
        <w:spacing w:before="120" w:after="120"/>
        <w:ind w:firstLine="720"/>
        <w:jc w:val="both"/>
        <w:rPr>
          <w:b/>
          <w:iCs w:val="0"/>
          <w:szCs w:val="28"/>
        </w:rPr>
      </w:pPr>
      <w:r w:rsidRPr="001435F7">
        <w:rPr>
          <w:b/>
          <w:iCs w:val="0"/>
          <w:szCs w:val="28"/>
        </w:rPr>
        <w:t>2</w:t>
      </w:r>
      <w:r w:rsidR="006C3898" w:rsidRPr="001435F7">
        <w:rPr>
          <w:b/>
          <w:iCs w:val="0"/>
          <w:szCs w:val="28"/>
        </w:rPr>
        <w:t>.</w:t>
      </w:r>
      <w:r w:rsidR="006C3898" w:rsidRPr="001435F7">
        <w:rPr>
          <w:i/>
          <w:iCs w:val="0"/>
          <w:szCs w:val="28"/>
        </w:rPr>
        <w:t xml:space="preserve"> </w:t>
      </w:r>
      <w:r w:rsidR="006C3898" w:rsidRPr="001435F7">
        <w:rPr>
          <w:b/>
          <w:iCs w:val="0"/>
          <w:szCs w:val="28"/>
        </w:rPr>
        <w:t>Hồ sơ đề nghị xét tặng “Cờ thi đua của Ủy ban nhân dân tỉnh”; Bằng</w:t>
      </w:r>
      <w:r w:rsidR="00E601AB" w:rsidRPr="001435F7">
        <w:rPr>
          <w:b/>
          <w:iCs w:val="0"/>
          <w:szCs w:val="28"/>
        </w:rPr>
        <w:t xml:space="preserve"> </w:t>
      </w:r>
      <w:r w:rsidR="006C3898" w:rsidRPr="001435F7">
        <w:rPr>
          <w:b/>
          <w:iCs w:val="0"/>
          <w:szCs w:val="28"/>
        </w:rPr>
        <w:t>khen của Chủ tịch Ủy ban nhân dân tỉnh gồm:</w:t>
      </w:r>
    </w:p>
    <w:p w14:paraId="00F93BCB" w14:textId="3B604342" w:rsidR="005A2E4F" w:rsidRPr="001435F7" w:rsidRDefault="006C3898" w:rsidP="001435F7">
      <w:pPr>
        <w:spacing w:before="120" w:after="120"/>
        <w:ind w:firstLine="720"/>
        <w:rPr>
          <w:szCs w:val="28"/>
        </w:rPr>
      </w:pPr>
      <w:r w:rsidRPr="001435F7">
        <w:rPr>
          <w:szCs w:val="28"/>
        </w:rPr>
        <w:t>a) Tờ trình của cơ quan, đơn vị, địa phương</w:t>
      </w:r>
      <w:r w:rsidR="005A2E4F" w:rsidRPr="001435F7">
        <w:rPr>
          <w:szCs w:val="28"/>
        </w:rPr>
        <w:t xml:space="preserve"> cấp trình khen thưởng</w:t>
      </w:r>
      <w:r w:rsidRPr="001435F7">
        <w:rPr>
          <w:szCs w:val="28"/>
        </w:rPr>
        <w:t>;</w:t>
      </w:r>
    </w:p>
    <w:p w14:paraId="1B04E95C" w14:textId="0202AAD4" w:rsidR="00804D79" w:rsidRPr="001435F7" w:rsidRDefault="006C3898" w:rsidP="001435F7">
      <w:pPr>
        <w:spacing w:before="120" w:after="120"/>
        <w:ind w:firstLine="720"/>
        <w:jc w:val="both"/>
        <w:rPr>
          <w:szCs w:val="28"/>
        </w:rPr>
      </w:pPr>
      <w:r w:rsidRPr="001435F7">
        <w:rPr>
          <w:szCs w:val="28"/>
        </w:rPr>
        <w:t>b) Báo cáo thành tích của tập thể được đề nghị tặng “Cờ thi đua của Ủy ban</w:t>
      </w:r>
      <w:r w:rsidR="00E601AB" w:rsidRPr="001435F7">
        <w:rPr>
          <w:szCs w:val="28"/>
        </w:rPr>
        <w:t xml:space="preserve"> </w:t>
      </w:r>
      <w:r w:rsidRPr="001435F7">
        <w:rPr>
          <w:szCs w:val="28"/>
        </w:rPr>
        <w:t>nhân dân tỉnh”, Bằng khen của Chủ tịch Ủy ban nhân dân tỉnh có xác nhận của</w:t>
      </w:r>
      <w:r w:rsidR="005A2E4F" w:rsidRPr="001435F7">
        <w:rPr>
          <w:szCs w:val="28"/>
        </w:rPr>
        <w:t xml:space="preserve"> </w:t>
      </w:r>
      <w:r w:rsidRPr="001435F7">
        <w:rPr>
          <w:szCs w:val="28"/>
        </w:rPr>
        <w:t>cấp trình khen thưởng;</w:t>
      </w:r>
    </w:p>
    <w:p w14:paraId="61173F71" w14:textId="4A1B5440" w:rsidR="00804D79" w:rsidRPr="001435F7" w:rsidRDefault="006C3898" w:rsidP="001435F7">
      <w:pPr>
        <w:spacing w:before="120" w:after="120"/>
        <w:ind w:firstLine="720"/>
        <w:jc w:val="both"/>
        <w:rPr>
          <w:szCs w:val="28"/>
        </w:rPr>
      </w:pPr>
      <w:r w:rsidRPr="001435F7">
        <w:rPr>
          <w:szCs w:val="28"/>
        </w:rPr>
        <w:t>c) Biên bản bình xét và kết quả bỏ phiếu của Cụm, Khối thi đua</w:t>
      </w:r>
      <w:r w:rsidR="006A7973" w:rsidRPr="001435F7">
        <w:rPr>
          <w:szCs w:val="28"/>
        </w:rPr>
        <w:t>;</w:t>
      </w:r>
      <w:r w:rsidR="005A2E4F" w:rsidRPr="001435F7">
        <w:rPr>
          <w:szCs w:val="28"/>
        </w:rPr>
        <w:t xml:space="preserve"> Biên bản họp xét của </w:t>
      </w:r>
      <w:r w:rsidRPr="001435F7">
        <w:rPr>
          <w:szCs w:val="28"/>
        </w:rPr>
        <w:t>Hội</w:t>
      </w:r>
      <w:r w:rsidR="00E601AB" w:rsidRPr="001435F7">
        <w:rPr>
          <w:szCs w:val="28"/>
        </w:rPr>
        <w:t xml:space="preserve"> </w:t>
      </w:r>
      <w:r w:rsidRPr="001435F7">
        <w:rPr>
          <w:szCs w:val="28"/>
        </w:rPr>
        <w:t>đồng Thi đua - Khen thưởng cơ quan, đơn vị, địa phương</w:t>
      </w:r>
      <w:r w:rsidR="005A2E4F" w:rsidRPr="001435F7">
        <w:rPr>
          <w:szCs w:val="28"/>
        </w:rPr>
        <w:t xml:space="preserve"> cấp trình khen thưởng</w:t>
      </w:r>
      <w:r w:rsidRPr="001435F7">
        <w:rPr>
          <w:szCs w:val="28"/>
        </w:rPr>
        <w:t>.</w:t>
      </w:r>
    </w:p>
    <w:p w14:paraId="5520E4C6" w14:textId="02D9EB64" w:rsidR="00804D79" w:rsidRPr="001435F7" w:rsidRDefault="00F1640E" w:rsidP="001435F7">
      <w:pPr>
        <w:spacing w:before="120" w:after="120"/>
        <w:ind w:firstLine="720"/>
        <w:jc w:val="both"/>
        <w:rPr>
          <w:b/>
          <w:bCs/>
          <w:szCs w:val="28"/>
        </w:rPr>
      </w:pPr>
      <w:r w:rsidRPr="001435F7">
        <w:rPr>
          <w:b/>
          <w:bCs/>
          <w:szCs w:val="28"/>
        </w:rPr>
        <w:t>C</w:t>
      </w:r>
      <w:r w:rsidR="006C3898" w:rsidRPr="001435F7">
        <w:rPr>
          <w:b/>
          <w:bCs/>
          <w:szCs w:val="28"/>
        </w:rPr>
        <w:t>. TỔ CHỨC THỰC HIỆN</w:t>
      </w:r>
    </w:p>
    <w:p w14:paraId="26527819" w14:textId="648C999C" w:rsidR="00F1640E" w:rsidRPr="001435F7" w:rsidRDefault="00F1640E" w:rsidP="001435F7">
      <w:pPr>
        <w:spacing w:before="120" w:after="120"/>
        <w:ind w:firstLine="720"/>
        <w:jc w:val="both"/>
        <w:rPr>
          <w:b/>
          <w:szCs w:val="28"/>
        </w:rPr>
      </w:pPr>
      <w:r w:rsidRPr="001435F7">
        <w:rPr>
          <w:b/>
          <w:szCs w:val="28"/>
        </w:rPr>
        <w:t>I</w:t>
      </w:r>
      <w:r w:rsidR="006C3898" w:rsidRPr="001435F7">
        <w:rPr>
          <w:b/>
          <w:szCs w:val="28"/>
        </w:rPr>
        <w:t>.</w:t>
      </w:r>
      <w:r w:rsidR="006C3898" w:rsidRPr="001435F7">
        <w:rPr>
          <w:szCs w:val="28"/>
        </w:rPr>
        <w:t xml:space="preserve"> </w:t>
      </w:r>
      <w:r w:rsidR="006C3898" w:rsidRPr="001435F7">
        <w:rPr>
          <w:b/>
          <w:szCs w:val="28"/>
        </w:rPr>
        <w:t>Căn cứ tình hình thực tế, nhiệm vụ được giao hàng năm và những nội</w:t>
      </w:r>
      <w:r w:rsidR="00E601AB" w:rsidRPr="001435F7">
        <w:rPr>
          <w:b/>
          <w:szCs w:val="28"/>
        </w:rPr>
        <w:t xml:space="preserve"> </w:t>
      </w:r>
      <w:r w:rsidR="006C3898" w:rsidRPr="001435F7">
        <w:rPr>
          <w:b/>
          <w:szCs w:val="28"/>
        </w:rPr>
        <w:t>dung, tiêu chí thi đua nêu trên, các Cụm, Khối thi đua có trách nhiệm</w:t>
      </w:r>
      <w:r w:rsidR="00C2702E">
        <w:rPr>
          <w:b/>
          <w:szCs w:val="28"/>
        </w:rPr>
        <w:t>:</w:t>
      </w:r>
    </w:p>
    <w:p w14:paraId="7C8841CE" w14:textId="0F7ADBAC" w:rsidR="00F1640E" w:rsidRPr="001435F7" w:rsidRDefault="00F1640E" w:rsidP="001435F7">
      <w:pPr>
        <w:spacing w:before="120" w:after="120"/>
        <w:ind w:firstLine="720"/>
        <w:jc w:val="both"/>
        <w:rPr>
          <w:szCs w:val="28"/>
        </w:rPr>
      </w:pPr>
      <w:r w:rsidRPr="001435F7">
        <w:rPr>
          <w:b/>
          <w:szCs w:val="28"/>
        </w:rPr>
        <w:t>1.</w:t>
      </w:r>
      <w:r w:rsidRPr="001435F7">
        <w:rPr>
          <w:szCs w:val="28"/>
        </w:rPr>
        <w:t xml:space="preserve"> C</w:t>
      </w:r>
      <w:r w:rsidR="006C3898" w:rsidRPr="001435F7">
        <w:rPr>
          <w:szCs w:val="28"/>
        </w:rPr>
        <w:t>ụ thể hóa</w:t>
      </w:r>
      <w:r w:rsidR="00E601AB" w:rsidRPr="001435F7">
        <w:rPr>
          <w:szCs w:val="28"/>
        </w:rPr>
        <w:t xml:space="preserve"> </w:t>
      </w:r>
      <w:r w:rsidR="006C3898" w:rsidRPr="001435F7">
        <w:rPr>
          <w:szCs w:val="28"/>
        </w:rPr>
        <w:t>hoặc bổ sung thêm một số tiêu chí thi đua cho phù hợp với đặc thù của Cụm,</w:t>
      </w:r>
      <w:r w:rsidR="00E601AB" w:rsidRPr="001435F7">
        <w:rPr>
          <w:szCs w:val="28"/>
        </w:rPr>
        <w:t xml:space="preserve"> </w:t>
      </w:r>
      <w:r w:rsidR="006C3898" w:rsidRPr="001435F7">
        <w:rPr>
          <w:szCs w:val="28"/>
        </w:rPr>
        <w:t xml:space="preserve">Khối thi đua. </w:t>
      </w:r>
    </w:p>
    <w:p w14:paraId="4941631E" w14:textId="57AF2461" w:rsidR="00804D79" w:rsidRPr="001435F7" w:rsidRDefault="00F1640E" w:rsidP="001435F7">
      <w:pPr>
        <w:spacing w:before="120" w:after="120"/>
        <w:ind w:firstLine="720"/>
        <w:jc w:val="both"/>
        <w:rPr>
          <w:szCs w:val="28"/>
        </w:rPr>
      </w:pPr>
      <w:r w:rsidRPr="001435F7">
        <w:rPr>
          <w:b/>
          <w:szCs w:val="28"/>
        </w:rPr>
        <w:t xml:space="preserve">2. </w:t>
      </w:r>
      <w:r w:rsidR="006C3898" w:rsidRPr="001435F7">
        <w:rPr>
          <w:szCs w:val="28"/>
        </w:rPr>
        <w:t>Việc cụ thể hóa nội dung, phân chia thang, bảng điểm không được</w:t>
      </w:r>
      <w:r w:rsidR="00E601AB" w:rsidRPr="001435F7">
        <w:rPr>
          <w:szCs w:val="28"/>
        </w:rPr>
        <w:t xml:space="preserve"> </w:t>
      </w:r>
      <w:r w:rsidR="006C3898" w:rsidRPr="001435F7">
        <w:rPr>
          <w:szCs w:val="28"/>
        </w:rPr>
        <w:t>vượt quá tổng số điểm đã quy định và phải được các thành viên trong Cụm,</w:t>
      </w:r>
      <w:r w:rsidR="00E601AB" w:rsidRPr="001435F7">
        <w:rPr>
          <w:szCs w:val="28"/>
        </w:rPr>
        <w:t xml:space="preserve"> </w:t>
      </w:r>
      <w:r w:rsidR="006C3898" w:rsidRPr="001435F7">
        <w:rPr>
          <w:szCs w:val="28"/>
        </w:rPr>
        <w:t>Khối thi đua thống nhất để làm căn cứ cho việc chấm điểm và bình xét thi đua.</w:t>
      </w:r>
    </w:p>
    <w:p w14:paraId="0ABCFE8C" w14:textId="00EDDE20" w:rsidR="00F1640E" w:rsidRPr="001435F7" w:rsidRDefault="00F1640E" w:rsidP="001435F7">
      <w:pPr>
        <w:spacing w:before="120" w:after="120"/>
        <w:ind w:firstLine="720"/>
        <w:jc w:val="both"/>
        <w:rPr>
          <w:b/>
          <w:szCs w:val="28"/>
        </w:rPr>
      </w:pPr>
      <w:r w:rsidRPr="001435F7">
        <w:rPr>
          <w:b/>
          <w:szCs w:val="28"/>
        </w:rPr>
        <w:lastRenderedPageBreak/>
        <w:t>II</w:t>
      </w:r>
      <w:r w:rsidR="006C3898" w:rsidRPr="001435F7">
        <w:rPr>
          <w:b/>
          <w:szCs w:val="28"/>
        </w:rPr>
        <w:t>.</w:t>
      </w:r>
      <w:r w:rsidR="006C3898" w:rsidRPr="001435F7">
        <w:rPr>
          <w:szCs w:val="28"/>
        </w:rPr>
        <w:t xml:space="preserve"> </w:t>
      </w:r>
      <w:r w:rsidR="006C3898" w:rsidRPr="001435F7">
        <w:rPr>
          <w:b/>
          <w:szCs w:val="28"/>
        </w:rPr>
        <w:t>Sở Nội vụ phối hợp với Cụm trưởng, Khối trưởng và các ngành, đơn vị</w:t>
      </w:r>
      <w:r w:rsidR="00E601AB" w:rsidRPr="001435F7">
        <w:rPr>
          <w:b/>
          <w:szCs w:val="28"/>
        </w:rPr>
        <w:t xml:space="preserve"> </w:t>
      </w:r>
      <w:r w:rsidR="006C3898" w:rsidRPr="001435F7">
        <w:rPr>
          <w:b/>
          <w:szCs w:val="28"/>
        </w:rPr>
        <w:t>liên quan</w:t>
      </w:r>
      <w:r w:rsidR="00C2702E">
        <w:rPr>
          <w:b/>
          <w:szCs w:val="28"/>
        </w:rPr>
        <w:t>:</w:t>
      </w:r>
    </w:p>
    <w:p w14:paraId="0FECB7EA" w14:textId="556690D4" w:rsidR="00F1640E" w:rsidRPr="001435F7" w:rsidRDefault="00F1640E" w:rsidP="001435F7">
      <w:pPr>
        <w:spacing w:before="120" w:after="120"/>
        <w:ind w:firstLine="720"/>
        <w:jc w:val="both"/>
        <w:rPr>
          <w:szCs w:val="28"/>
        </w:rPr>
      </w:pPr>
      <w:r w:rsidRPr="001435F7">
        <w:rPr>
          <w:b/>
          <w:szCs w:val="28"/>
        </w:rPr>
        <w:t>1.</w:t>
      </w:r>
      <w:r w:rsidRPr="001435F7">
        <w:rPr>
          <w:szCs w:val="28"/>
        </w:rPr>
        <w:t xml:space="preserve"> R</w:t>
      </w:r>
      <w:r w:rsidR="006C3898" w:rsidRPr="001435F7">
        <w:rPr>
          <w:szCs w:val="28"/>
        </w:rPr>
        <w:t>à soát số liệu và kết quả thực hiện các chỉ tiêu, tiêu chí thi đua</w:t>
      </w:r>
      <w:r w:rsidR="00E601AB" w:rsidRPr="001435F7">
        <w:rPr>
          <w:szCs w:val="28"/>
        </w:rPr>
        <w:t xml:space="preserve"> </w:t>
      </w:r>
      <w:r w:rsidR="006C3898" w:rsidRPr="001435F7">
        <w:rPr>
          <w:szCs w:val="28"/>
        </w:rPr>
        <w:t>phục vụ cho việc tổng kết, bình xét thi đua của các Cụm, Khối thi đua.</w:t>
      </w:r>
    </w:p>
    <w:p w14:paraId="06EC7FDA" w14:textId="200B5174" w:rsidR="00692031" w:rsidRPr="001435F7" w:rsidRDefault="00F1640E" w:rsidP="001435F7">
      <w:pPr>
        <w:spacing w:before="120" w:after="120"/>
        <w:ind w:firstLine="720"/>
        <w:jc w:val="both"/>
        <w:rPr>
          <w:szCs w:val="28"/>
        </w:rPr>
      </w:pPr>
      <w:r w:rsidRPr="001435F7">
        <w:rPr>
          <w:b/>
          <w:szCs w:val="28"/>
        </w:rPr>
        <w:t>2.</w:t>
      </w:r>
      <w:r w:rsidRPr="001435F7">
        <w:rPr>
          <w:szCs w:val="28"/>
        </w:rPr>
        <w:t xml:space="preserve"> Phối hợp với </w:t>
      </w:r>
      <w:r w:rsidR="00692031" w:rsidRPr="001435F7">
        <w:rPr>
          <w:szCs w:val="28"/>
        </w:rPr>
        <w:t>Văn phòng Tỉnh ủy, Văn phòng Ủy ban nhân dân tỉnh thống kê, cung cấp văn bản minh chứng việc chấp hành đầy đủ chế độ hội họp, thông tin báo cáo định kỳ về Tỉnh ủy, Ủy ban nhân dân tỉnh theo quy địn</w:t>
      </w:r>
      <w:r w:rsidR="0016593B" w:rsidRPr="001435F7">
        <w:rPr>
          <w:szCs w:val="28"/>
        </w:rPr>
        <w:t>h</w:t>
      </w:r>
      <w:r w:rsidR="005A2E4F" w:rsidRPr="001435F7">
        <w:rPr>
          <w:szCs w:val="28"/>
        </w:rPr>
        <w:t>;</w:t>
      </w:r>
      <w:r w:rsidR="0016593B" w:rsidRPr="001435F7">
        <w:rPr>
          <w:szCs w:val="28"/>
        </w:rPr>
        <w:t xml:space="preserve"> số hồ sơ đề nghị các danh hiệu thi đua, hình thức khen thưởng cấp tỉnh, cấp Nhà nước trong năm bị trả về để</w:t>
      </w:r>
      <w:r w:rsidR="00692031" w:rsidRPr="001435F7">
        <w:rPr>
          <w:szCs w:val="28"/>
        </w:rPr>
        <w:t xml:space="preserve"> phục vụ chấm điểm các Khối thi đua.</w:t>
      </w:r>
    </w:p>
    <w:p w14:paraId="67DB3208" w14:textId="1E316C27" w:rsidR="00804D79" w:rsidRPr="001435F7" w:rsidRDefault="006C3898" w:rsidP="001435F7">
      <w:pPr>
        <w:spacing w:before="120" w:after="120"/>
        <w:ind w:firstLine="720"/>
        <w:jc w:val="both"/>
        <w:rPr>
          <w:szCs w:val="28"/>
        </w:rPr>
      </w:pPr>
      <w:r w:rsidRPr="001435F7">
        <w:rPr>
          <w:szCs w:val="28"/>
        </w:rPr>
        <w:t xml:space="preserve">Trên đây là </w:t>
      </w:r>
      <w:r w:rsidR="00C202F9" w:rsidRPr="001435F7">
        <w:rPr>
          <w:szCs w:val="28"/>
        </w:rPr>
        <w:t>H</w:t>
      </w:r>
      <w:r w:rsidR="005A2E4F" w:rsidRPr="001435F7">
        <w:rPr>
          <w:szCs w:val="28"/>
        </w:rPr>
        <w:t xml:space="preserve">ướng dẫn </w:t>
      </w:r>
      <w:r w:rsidR="009656CB" w:rsidRPr="001435F7">
        <w:rPr>
          <w:szCs w:val="28"/>
        </w:rPr>
        <w:t>về</w:t>
      </w:r>
      <w:r w:rsidR="00CD5299" w:rsidRPr="001435F7">
        <w:rPr>
          <w:szCs w:val="28"/>
        </w:rPr>
        <w:t xml:space="preserve"> </w:t>
      </w:r>
      <w:r w:rsidR="005A2E4F" w:rsidRPr="001435F7">
        <w:rPr>
          <w:szCs w:val="28"/>
        </w:rPr>
        <w:t>tiêu chí chấm điểm thi đua và bình xét thi đua của các Cụm, Khối thi đua trên địa bàn tỉnh năm 2024</w:t>
      </w:r>
      <w:r w:rsidRPr="001435F7">
        <w:rPr>
          <w:szCs w:val="28"/>
        </w:rPr>
        <w:t>. Trong quá trình thực hiện nếu có vướng mắc, các đơn vị, địa</w:t>
      </w:r>
      <w:r w:rsidR="00E601AB" w:rsidRPr="001435F7">
        <w:rPr>
          <w:szCs w:val="28"/>
        </w:rPr>
        <w:t xml:space="preserve"> </w:t>
      </w:r>
      <w:r w:rsidRPr="001435F7">
        <w:rPr>
          <w:szCs w:val="28"/>
        </w:rPr>
        <w:t xml:space="preserve">phương phản ánh kịp thời về Sở Nội vụ để </w:t>
      </w:r>
      <w:r w:rsidR="002E5AB7" w:rsidRPr="001435F7">
        <w:rPr>
          <w:szCs w:val="28"/>
        </w:rPr>
        <w:t>tổng hợp chung</w:t>
      </w:r>
      <w:r w:rsidRPr="001435F7">
        <w:rPr>
          <w:szCs w:val="28"/>
        </w:rPr>
        <w:t xml:space="preserve">, </w:t>
      </w:r>
      <w:r w:rsidR="00CD5299" w:rsidRPr="001435F7">
        <w:rPr>
          <w:szCs w:val="28"/>
        </w:rPr>
        <w:t xml:space="preserve">tham mưu </w:t>
      </w:r>
      <w:r w:rsidRPr="001435F7">
        <w:rPr>
          <w:szCs w:val="28"/>
        </w:rPr>
        <w:t>sửa đổi, bổ sung cho phù</w:t>
      </w:r>
      <w:r w:rsidR="00804D79" w:rsidRPr="001435F7">
        <w:rPr>
          <w:szCs w:val="28"/>
        </w:rPr>
        <w:t xml:space="preserve"> </w:t>
      </w:r>
      <w:r w:rsidRPr="001435F7">
        <w:rPr>
          <w:szCs w:val="28"/>
        </w:rPr>
        <w:t>hợp./.</w:t>
      </w:r>
    </w:p>
    <w:p w14:paraId="30D46C1D" w14:textId="77777777" w:rsidR="006C5F5B" w:rsidRPr="006A7973" w:rsidRDefault="006C5F5B" w:rsidP="006C5F5B">
      <w:pPr>
        <w:spacing w:before="120"/>
        <w:ind w:firstLine="720"/>
        <w:jc w:val="both"/>
        <w:rPr>
          <w:sz w:val="32"/>
          <w:szCs w:val="32"/>
        </w:rPr>
      </w:pPr>
    </w:p>
    <w:p w14:paraId="379C3877" w14:textId="5F1B46C7" w:rsidR="00176C1B" w:rsidRPr="00C202F9" w:rsidRDefault="00176C1B" w:rsidP="006C5F5B">
      <w:pPr>
        <w:ind w:firstLine="720"/>
        <w:jc w:val="both"/>
        <w:rPr>
          <w:sz w:val="6"/>
          <w:szCs w:val="28"/>
        </w:rPr>
      </w:pPr>
      <w:r w:rsidRPr="00C202F9">
        <w:rPr>
          <w:sz w:val="6"/>
          <w:szCs w:val="28"/>
        </w:rPr>
        <w:t xml:space="preserve"> </w:t>
      </w:r>
    </w:p>
    <w:tbl>
      <w:tblPr>
        <w:tblW w:w="9356" w:type="dxa"/>
        <w:jc w:val="center"/>
        <w:tblInd w:w="108" w:type="dxa"/>
        <w:tblLook w:val="00A0" w:firstRow="1" w:lastRow="0" w:firstColumn="1" w:lastColumn="0" w:noHBand="0" w:noVBand="0"/>
      </w:tblPr>
      <w:tblGrid>
        <w:gridCol w:w="3828"/>
        <w:gridCol w:w="5528"/>
      </w:tblGrid>
      <w:tr w:rsidR="00C202F9" w:rsidRPr="00C202F9" w14:paraId="23D85C4E" w14:textId="77777777" w:rsidTr="001435F7">
        <w:trPr>
          <w:jc w:val="center"/>
        </w:trPr>
        <w:tc>
          <w:tcPr>
            <w:tcW w:w="3828" w:type="dxa"/>
          </w:tcPr>
          <w:p w14:paraId="44B4F00A" w14:textId="77777777" w:rsidR="00B30939" w:rsidRPr="00C202F9" w:rsidRDefault="00B30939" w:rsidP="006C5F5B">
            <w:pPr>
              <w:jc w:val="both"/>
              <w:rPr>
                <w:rFonts w:cs="Arial"/>
                <w:b/>
                <w:i/>
                <w:sz w:val="24"/>
                <w:szCs w:val="22"/>
                <w:lang w:val="pt-BR"/>
              </w:rPr>
            </w:pPr>
            <w:r w:rsidRPr="00C202F9">
              <w:rPr>
                <w:rFonts w:cs="Arial"/>
                <w:b/>
                <w:i/>
                <w:sz w:val="24"/>
                <w:szCs w:val="22"/>
                <w:lang w:val="pt-BR"/>
              </w:rPr>
              <w:t>Nơi nhận:</w:t>
            </w:r>
          </w:p>
          <w:p w14:paraId="47CF130A" w14:textId="09F28E2F" w:rsidR="00103306" w:rsidRPr="00C202F9" w:rsidRDefault="00103306" w:rsidP="006C5F5B">
            <w:pPr>
              <w:tabs>
                <w:tab w:val="center" w:pos="1800"/>
              </w:tabs>
              <w:jc w:val="both"/>
              <w:rPr>
                <w:sz w:val="22"/>
                <w:szCs w:val="22"/>
                <w:lang w:val="pt-BR"/>
              </w:rPr>
            </w:pPr>
            <w:r w:rsidRPr="00C202F9">
              <w:rPr>
                <w:sz w:val="22"/>
                <w:szCs w:val="22"/>
                <w:lang w:val="pt-BR"/>
              </w:rPr>
              <w:t>- CT</w:t>
            </w:r>
            <w:r w:rsidR="001435F7">
              <w:rPr>
                <w:sz w:val="22"/>
                <w:szCs w:val="22"/>
                <w:lang w:val="pt-BR"/>
              </w:rPr>
              <w:t xml:space="preserve"> và</w:t>
            </w:r>
            <w:r w:rsidRPr="00C202F9">
              <w:rPr>
                <w:sz w:val="22"/>
                <w:szCs w:val="22"/>
                <w:lang w:val="pt-BR"/>
              </w:rPr>
              <w:t xml:space="preserve"> các PCTUBND tỉnh;</w:t>
            </w:r>
          </w:p>
          <w:p w14:paraId="07A33DD3" w14:textId="3F44A733" w:rsidR="003E2728" w:rsidRPr="00C202F9" w:rsidRDefault="003E2728" w:rsidP="006C5F5B">
            <w:pPr>
              <w:tabs>
                <w:tab w:val="center" w:pos="1800"/>
              </w:tabs>
              <w:jc w:val="both"/>
              <w:rPr>
                <w:sz w:val="22"/>
                <w:szCs w:val="22"/>
                <w:lang w:val="pt-BR"/>
              </w:rPr>
            </w:pPr>
            <w:r w:rsidRPr="00C202F9">
              <w:rPr>
                <w:sz w:val="22"/>
                <w:szCs w:val="22"/>
                <w:lang w:val="pt-BR"/>
              </w:rPr>
              <w:t>- Thành viên Hội đồng TĐKT tỉnh;</w:t>
            </w:r>
          </w:p>
          <w:p w14:paraId="10BBCE36" w14:textId="15C9CD30" w:rsidR="00B30939" w:rsidRPr="00C202F9" w:rsidRDefault="00B30939" w:rsidP="006C5F5B">
            <w:pPr>
              <w:tabs>
                <w:tab w:val="center" w:pos="1800"/>
              </w:tabs>
              <w:jc w:val="both"/>
              <w:rPr>
                <w:sz w:val="22"/>
                <w:szCs w:val="22"/>
                <w:lang w:val="pt-BR"/>
              </w:rPr>
            </w:pPr>
            <w:r w:rsidRPr="00C202F9">
              <w:rPr>
                <w:sz w:val="22"/>
                <w:szCs w:val="22"/>
                <w:lang w:val="pt-BR"/>
              </w:rPr>
              <w:t xml:space="preserve">- </w:t>
            </w:r>
            <w:r w:rsidR="003E2728" w:rsidRPr="00C202F9">
              <w:rPr>
                <w:sz w:val="22"/>
                <w:szCs w:val="22"/>
                <w:lang w:val="pt-BR"/>
              </w:rPr>
              <w:t>Cơ quan, đơn vị</w:t>
            </w:r>
            <w:r w:rsidR="009656CB" w:rsidRPr="00C202F9">
              <w:rPr>
                <w:sz w:val="22"/>
                <w:szCs w:val="22"/>
                <w:lang w:val="pt-BR"/>
              </w:rPr>
              <w:t>, địa phương th</w:t>
            </w:r>
            <w:r w:rsidR="003E2728" w:rsidRPr="00C202F9">
              <w:rPr>
                <w:sz w:val="22"/>
                <w:szCs w:val="22"/>
                <w:lang w:val="pt-BR"/>
              </w:rPr>
              <w:t>uộc Khối thi đua tỉnh</w:t>
            </w:r>
            <w:r w:rsidRPr="00C202F9">
              <w:rPr>
                <w:sz w:val="22"/>
                <w:szCs w:val="22"/>
                <w:lang w:val="pt-BR"/>
              </w:rPr>
              <w:t xml:space="preserve">; </w:t>
            </w:r>
          </w:p>
          <w:p w14:paraId="0FE29ED9" w14:textId="32872D1E" w:rsidR="00B30939" w:rsidRPr="00C202F9" w:rsidRDefault="00B30939" w:rsidP="006C5F5B">
            <w:pPr>
              <w:jc w:val="both"/>
              <w:rPr>
                <w:sz w:val="22"/>
                <w:szCs w:val="22"/>
                <w:lang w:val="pt-BR"/>
              </w:rPr>
            </w:pPr>
            <w:r w:rsidRPr="00C202F9">
              <w:rPr>
                <w:sz w:val="22"/>
                <w:szCs w:val="22"/>
                <w:lang w:val="pt-BR"/>
              </w:rPr>
              <w:t>- Sở Nội vụ;</w:t>
            </w:r>
          </w:p>
          <w:p w14:paraId="03F4AB46" w14:textId="5920ECE3" w:rsidR="00B30939" w:rsidRPr="00C202F9" w:rsidRDefault="00B30939" w:rsidP="006C5F5B">
            <w:pPr>
              <w:jc w:val="both"/>
              <w:rPr>
                <w:sz w:val="22"/>
                <w:szCs w:val="22"/>
                <w:lang w:val="nl-NL"/>
              </w:rPr>
            </w:pPr>
            <w:r w:rsidRPr="00C202F9">
              <w:rPr>
                <w:sz w:val="22"/>
                <w:szCs w:val="22"/>
                <w:lang w:val="nl-NL"/>
              </w:rPr>
              <w:t xml:space="preserve">- </w:t>
            </w:r>
            <w:r w:rsidR="00D34517" w:rsidRPr="00C202F9">
              <w:rPr>
                <w:sz w:val="22"/>
                <w:szCs w:val="22"/>
                <w:lang w:val="nl-NL"/>
              </w:rPr>
              <w:t>VPUB</w:t>
            </w:r>
            <w:r w:rsidR="00103306" w:rsidRPr="00C202F9">
              <w:rPr>
                <w:sz w:val="22"/>
                <w:szCs w:val="22"/>
                <w:lang w:val="nl-NL"/>
              </w:rPr>
              <w:t xml:space="preserve">: </w:t>
            </w:r>
            <w:r w:rsidR="00883FF5" w:rsidRPr="00C202F9">
              <w:rPr>
                <w:sz w:val="22"/>
                <w:szCs w:val="22"/>
                <w:lang w:val="nl-NL"/>
              </w:rPr>
              <w:t>LĐ</w:t>
            </w:r>
            <w:r w:rsidR="001435F7">
              <w:rPr>
                <w:sz w:val="22"/>
                <w:szCs w:val="22"/>
                <w:lang w:val="nl-NL"/>
              </w:rPr>
              <w:t>, KTTH, HCQT;</w:t>
            </w:r>
          </w:p>
          <w:p w14:paraId="1F67C45A" w14:textId="7EE6CD38" w:rsidR="00883FF5" w:rsidRPr="001435F7" w:rsidRDefault="00883FF5" w:rsidP="006C5F5B">
            <w:pPr>
              <w:jc w:val="both"/>
              <w:rPr>
                <w:sz w:val="16"/>
                <w:szCs w:val="22"/>
                <w:lang w:val="nl-NL"/>
              </w:rPr>
            </w:pPr>
            <w:r w:rsidRPr="00C202F9">
              <w:rPr>
                <w:sz w:val="22"/>
                <w:szCs w:val="22"/>
                <w:lang w:val="nl-NL"/>
              </w:rPr>
              <w:t>- Lưu VT</w:t>
            </w:r>
            <w:r w:rsidR="00103306" w:rsidRPr="00C202F9">
              <w:rPr>
                <w:sz w:val="22"/>
                <w:szCs w:val="22"/>
                <w:lang w:val="nl-NL"/>
              </w:rPr>
              <w:t>,</w:t>
            </w:r>
            <w:r w:rsidRPr="00C202F9">
              <w:rPr>
                <w:sz w:val="22"/>
                <w:szCs w:val="22"/>
                <w:lang w:val="nl-NL"/>
              </w:rPr>
              <w:t xml:space="preserve"> VXNV</w:t>
            </w:r>
            <w:r w:rsidR="00103306" w:rsidRPr="00C202F9">
              <w:rPr>
                <w:sz w:val="22"/>
                <w:szCs w:val="22"/>
                <w:lang w:val="nl-NL"/>
              </w:rPr>
              <w:t>.</w:t>
            </w:r>
            <w:r w:rsidR="001435F7">
              <w:rPr>
                <w:sz w:val="22"/>
                <w:szCs w:val="22"/>
                <w:lang w:val="nl-NL"/>
              </w:rPr>
              <w:t xml:space="preserve">        </w:t>
            </w:r>
            <w:r w:rsidR="001435F7" w:rsidRPr="001435F7">
              <w:rPr>
                <w:sz w:val="16"/>
                <w:szCs w:val="22"/>
                <w:lang w:val="nl-NL"/>
              </w:rPr>
              <w:t>ĐNĐ</w:t>
            </w:r>
          </w:p>
          <w:p w14:paraId="5C5B57FF" w14:textId="225BA17F" w:rsidR="00B30939" w:rsidRPr="00C202F9" w:rsidRDefault="00B30939" w:rsidP="006C5F5B">
            <w:pPr>
              <w:jc w:val="both"/>
              <w:rPr>
                <w:rFonts w:cs="Arial"/>
                <w:szCs w:val="22"/>
              </w:rPr>
            </w:pPr>
          </w:p>
        </w:tc>
        <w:tc>
          <w:tcPr>
            <w:tcW w:w="5528" w:type="dxa"/>
          </w:tcPr>
          <w:p w14:paraId="374BBAFD" w14:textId="3F88E0A1" w:rsidR="00B30939" w:rsidRPr="00C202F9" w:rsidRDefault="00CD5299" w:rsidP="001435F7">
            <w:pPr>
              <w:jc w:val="center"/>
              <w:rPr>
                <w:rFonts w:cs="Arial"/>
                <w:b/>
                <w:szCs w:val="22"/>
              </w:rPr>
            </w:pPr>
            <w:r w:rsidRPr="00C202F9">
              <w:rPr>
                <w:rFonts w:cs="Arial"/>
                <w:b/>
                <w:szCs w:val="22"/>
              </w:rPr>
              <w:t xml:space="preserve">TM. </w:t>
            </w:r>
            <w:r w:rsidR="009656CB" w:rsidRPr="00C202F9">
              <w:rPr>
                <w:rFonts w:cs="Arial"/>
                <w:b/>
                <w:szCs w:val="22"/>
              </w:rPr>
              <w:t>ỦY BAN NHÂN DÂN</w:t>
            </w:r>
          </w:p>
          <w:p w14:paraId="6F513E38" w14:textId="273FE8F5" w:rsidR="00B30939" w:rsidRPr="00C202F9" w:rsidRDefault="00CD5299" w:rsidP="001435F7">
            <w:pPr>
              <w:jc w:val="center"/>
              <w:rPr>
                <w:rFonts w:cs="Arial"/>
                <w:b/>
                <w:szCs w:val="22"/>
              </w:rPr>
            </w:pPr>
            <w:r w:rsidRPr="00C202F9">
              <w:rPr>
                <w:rFonts w:cs="Arial"/>
                <w:b/>
                <w:szCs w:val="22"/>
              </w:rPr>
              <w:t>CHỦ TỊCH</w:t>
            </w:r>
          </w:p>
          <w:p w14:paraId="1ACCE108" w14:textId="24E10B35" w:rsidR="00B30939" w:rsidRDefault="00B30939" w:rsidP="001435F7">
            <w:pPr>
              <w:jc w:val="center"/>
              <w:rPr>
                <w:rFonts w:cs="Arial"/>
                <w:b/>
                <w:szCs w:val="22"/>
              </w:rPr>
            </w:pPr>
          </w:p>
          <w:p w14:paraId="77A2459B" w14:textId="77777777" w:rsidR="001435F7" w:rsidRDefault="001435F7" w:rsidP="001435F7">
            <w:pPr>
              <w:jc w:val="center"/>
              <w:rPr>
                <w:rFonts w:cs="Arial"/>
                <w:b/>
                <w:szCs w:val="22"/>
              </w:rPr>
            </w:pPr>
          </w:p>
          <w:p w14:paraId="6877C4FF" w14:textId="77777777" w:rsidR="006A7973" w:rsidRPr="00C202F9" w:rsidRDefault="006A7973" w:rsidP="001435F7">
            <w:pPr>
              <w:jc w:val="center"/>
              <w:rPr>
                <w:rFonts w:cs="Arial"/>
                <w:b/>
                <w:szCs w:val="22"/>
              </w:rPr>
            </w:pPr>
          </w:p>
          <w:p w14:paraId="40E1BEF5" w14:textId="77777777" w:rsidR="00B30939" w:rsidRPr="00C202F9" w:rsidRDefault="00B30939" w:rsidP="001435F7">
            <w:pPr>
              <w:jc w:val="center"/>
              <w:rPr>
                <w:rFonts w:cs="Arial"/>
                <w:b/>
                <w:szCs w:val="22"/>
              </w:rPr>
            </w:pPr>
          </w:p>
          <w:p w14:paraId="2F6788AF" w14:textId="77777777" w:rsidR="00B30939" w:rsidRPr="00C202F9" w:rsidRDefault="00B30939" w:rsidP="001435F7">
            <w:pPr>
              <w:jc w:val="center"/>
              <w:rPr>
                <w:rFonts w:cs="Arial"/>
                <w:b/>
                <w:sz w:val="54"/>
                <w:szCs w:val="22"/>
              </w:rPr>
            </w:pPr>
          </w:p>
          <w:p w14:paraId="35BCB77F" w14:textId="70B8ABC3" w:rsidR="00B30939" w:rsidRPr="00C202F9" w:rsidRDefault="00CD5299" w:rsidP="001435F7">
            <w:pPr>
              <w:jc w:val="center"/>
              <w:rPr>
                <w:rFonts w:cs="Arial"/>
                <w:b/>
                <w:szCs w:val="22"/>
              </w:rPr>
            </w:pPr>
            <w:r w:rsidRPr="00C202F9">
              <w:rPr>
                <w:rFonts w:cs="Arial"/>
                <w:b/>
                <w:szCs w:val="22"/>
              </w:rPr>
              <w:t>Trần Quốc Nam</w:t>
            </w:r>
          </w:p>
        </w:tc>
      </w:tr>
    </w:tbl>
    <w:p w14:paraId="7FD21C95" w14:textId="77777777" w:rsidR="004A2965" w:rsidRPr="00C202F9" w:rsidRDefault="004A2965" w:rsidP="006C5F5B">
      <w:pPr>
        <w:spacing w:before="120"/>
      </w:pPr>
    </w:p>
    <w:sectPr w:rsidR="004A2965" w:rsidRPr="00C202F9" w:rsidSect="007C1AE5">
      <w:headerReference w:type="default" r:id="rId9"/>
      <w:pgSz w:w="11907" w:h="16840" w:code="9"/>
      <w:pgMar w:top="851" w:right="851" w:bottom="851"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09AF2" w14:textId="77777777" w:rsidR="001513DA" w:rsidRDefault="001513DA">
      <w:r>
        <w:separator/>
      </w:r>
    </w:p>
  </w:endnote>
  <w:endnote w:type="continuationSeparator" w:id="0">
    <w:p w14:paraId="4D915B43" w14:textId="77777777" w:rsidR="001513DA" w:rsidRDefault="0015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C338D" w14:textId="77777777" w:rsidR="001513DA" w:rsidRDefault="001513DA">
      <w:r>
        <w:separator/>
      </w:r>
    </w:p>
  </w:footnote>
  <w:footnote w:type="continuationSeparator" w:id="0">
    <w:p w14:paraId="346622B0" w14:textId="77777777" w:rsidR="001513DA" w:rsidRDefault="00151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994351"/>
      <w:docPartObj>
        <w:docPartGallery w:val="Page Numbers (Top of Page)"/>
        <w:docPartUnique/>
      </w:docPartObj>
    </w:sdtPr>
    <w:sdtEndPr>
      <w:rPr>
        <w:noProof/>
      </w:rPr>
    </w:sdtEndPr>
    <w:sdtContent>
      <w:p w14:paraId="2C38A893" w14:textId="6E8CCE76" w:rsidR="001D141C" w:rsidRDefault="00B310AD">
        <w:pPr>
          <w:pStyle w:val="Header"/>
          <w:jc w:val="center"/>
        </w:pPr>
        <w:r>
          <w:fldChar w:fldCharType="begin"/>
        </w:r>
        <w:r>
          <w:instrText xml:space="preserve"> PAGE   \* MERGEFORMAT </w:instrText>
        </w:r>
        <w:r>
          <w:fldChar w:fldCharType="separate"/>
        </w:r>
        <w:r w:rsidR="00C229F3">
          <w:rPr>
            <w:noProof/>
          </w:rPr>
          <w:t>2</w:t>
        </w:r>
        <w:r>
          <w:rPr>
            <w:noProof/>
          </w:rPr>
          <w:fldChar w:fldCharType="end"/>
        </w:r>
      </w:p>
    </w:sdtContent>
  </w:sdt>
  <w:p w14:paraId="14A7D84F" w14:textId="77777777" w:rsidR="001D141C" w:rsidRDefault="001D1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A12D4"/>
    <w:multiLevelType w:val="hybridMultilevel"/>
    <w:tmpl w:val="6EC29016"/>
    <w:lvl w:ilvl="0" w:tplc="02FCD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1B"/>
    <w:rsid w:val="00006422"/>
    <w:rsid w:val="00031479"/>
    <w:rsid w:val="0004442E"/>
    <w:rsid w:val="0005100F"/>
    <w:rsid w:val="000610AD"/>
    <w:rsid w:val="00075D52"/>
    <w:rsid w:val="000B70A5"/>
    <w:rsid w:val="000C5DC5"/>
    <w:rsid w:val="000D473F"/>
    <w:rsid w:val="00103306"/>
    <w:rsid w:val="001435F7"/>
    <w:rsid w:val="001513DA"/>
    <w:rsid w:val="0016593B"/>
    <w:rsid w:val="00176C1B"/>
    <w:rsid w:val="001B1A99"/>
    <w:rsid w:val="001B5599"/>
    <w:rsid w:val="001D141C"/>
    <w:rsid w:val="001D2440"/>
    <w:rsid w:val="001D4248"/>
    <w:rsid w:val="00235C94"/>
    <w:rsid w:val="00283A98"/>
    <w:rsid w:val="00293476"/>
    <w:rsid w:val="002C6440"/>
    <w:rsid w:val="002D09E1"/>
    <w:rsid w:val="002D0D5B"/>
    <w:rsid w:val="002E1BB2"/>
    <w:rsid w:val="002E5AB7"/>
    <w:rsid w:val="00333E73"/>
    <w:rsid w:val="0033408D"/>
    <w:rsid w:val="00336E91"/>
    <w:rsid w:val="003E249A"/>
    <w:rsid w:val="003E2728"/>
    <w:rsid w:val="00403F9A"/>
    <w:rsid w:val="00412C73"/>
    <w:rsid w:val="00426EB2"/>
    <w:rsid w:val="0044235A"/>
    <w:rsid w:val="004A2965"/>
    <w:rsid w:val="004A2FBF"/>
    <w:rsid w:val="004F442D"/>
    <w:rsid w:val="00506564"/>
    <w:rsid w:val="0056707B"/>
    <w:rsid w:val="005A2E4F"/>
    <w:rsid w:val="00627396"/>
    <w:rsid w:val="006843E5"/>
    <w:rsid w:val="00684D7C"/>
    <w:rsid w:val="00692031"/>
    <w:rsid w:val="006A7973"/>
    <w:rsid w:val="006C3898"/>
    <w:rsid w:val="006C5F5B"/>
    <w:rsid w:val="006E7038"/>
    <w:rsid w:val="00704DBF"/>
    <w:rsid w:val="007275CA"/>
    <w:rsid w:val="00740398"/>
    <w:rsid w:val="00765EB7"/>
    <w:rsid w:val="007C1AE5"/>
    <w:rsid w:val="00804D79"/>
    <w:rsid w:val="00833054"/>
    <w:rsid w:val="00872DE0"/>
    <w:rsid w:val="00883FF5"/>
    <w:rsid w:val="0088786E"/>
    <w:rsid w:val="008C4660"/>
    <w:rsid w:val="008C6623"/>
    <w:rsid w:val="008E2794"/>
    <w:rsid w:val="008E30F5"/>
    <w:rsid w:val="008F7465"/>
    <w:rsid w:val="009309E8"/>
    <w:rsid w:val="009501D7"/>
    <w:rsid w:val="009656CB"/>
    <w:rsid w:val="009742FA"/>
    <w:rsid w:val="009B56BB"/>
    <w:rsid w:val="00AD2234"/>
    <w:rsid w:val="00AF46A2"/>
    <w:rsid w:val="00B30939"/>
    <w:rsid w:val="00B310AD"/>
    <w:rsid w:val="00B47063"/>
    <w:rsid w:val="00B57191"/>
    <w:rsid w:val="00B744FF"/>
    <w:rsid w:val="00BD0601"/>
    <w:rsid w:val="00BF790D"/>
    <w:rsid w:val="00C202F9"/>
    <w:rsid w:val="00C229F3"/>
    <w:rsid w:val="00C2702E"/>
    <w:rsid w:val="00C53457"/>
    <w:rsid w:val="00C70F10"/>
    <w:rsid w:val="00C73486"/>
    <w:rsid w:val="00CD5299"/>
    <w:rsid w:val="00D34517"/>
    <w:rsid w:val="00D73AF1"/>
    <w:rsid w:val="00E15BB3"/>
    <w:rsid w:val="00E20DEC"/>
    <w:rsid w:val="00E554BB"/>
    <w:rsid w:val="00E601AB"/>
    <w:rsid w:val="00EB464C"/>
    <w:rsid w:val="00EC49BF"/>
    <w:rsid w:val="00F1640E"/>
    <w:rsid w:val="00F3659A"/>
    <w:rsid w:val="00F379AD"/>
    <w:rsid w:val="00FE4FB6"/>
    <w:rsid w:val="00FF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1B"/>
    <w:pPr>
      <w:spacing w:after="0" w:line="240" w:lineRule="auto"/>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C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6C1B"/>
    <w:pPr>
      <w:tabs>
        <w:tab w:val="center" w:pos="4680"/>
        <w:tab w:val="right" w:pos="9360"/>
      </w:tabs>
    </w:pPr>
  </w:style>
  <w:style w:type="character" w:customStyle="1" w:styleId="HeaderChar">
    <w:name w:val="Header Char"/>
    <w:basedOn w:val="DefaultParagraphFont"/>
    <w:link w:val="Header"/>
    <w:uiPriority w:val="99"/>
    <w:rsid w:val="00176C1B"/>
    <w:rPr>
      <w:rFonts w:eastAsia="Times New Roman" w:cs="Times New Roman"/>
      <w:iCs/>
      <w:szCs w:val="24"/>
    </w:rPr>
  </w:style>
  <w:style w:type="paragraph" w:styleId="ListParagraph">
    <w:name w:val="List Paragraph"/>
    <w:basedOn w:val="Normal"/>
    <w:uiPriority w:val="34"/>
    <w:qFormat/>
    <w:rsid w:val="00833054"/>
    <w:pPr>
      <w:ind w:left="720"/>
      <w:contextualSpacing/>
    </w:pPr>
  </w:style>
  <w:style w:type="paragraph" w:styleId="BalloonText">
    <w:name w:val="Balloon Text"/>
    <w:basedOn w:val="Normal"/>
    <w:link w:val="BalloonTextChar"/>
    <w:uiPriority w:val="99"/>
    <w:semiHidden/>
    <w:unhideWhenUsed/>
    <w:rsid w:val="00567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07B"/>
    <w:rPr>
      <w:rFonts w:ascii="Segoe UI" w:eastAsia="Times New Roman" w:hAnsi="Segoe UI" w:cs="Segoe UI"/>
      <w:iCs/>
      <w:sz w:val="18"/>
      <w:szCs w:val="18"/>
    </w:rPr>
  </w:style>
  <w:style w:type="character" w:customStyle="1" w:styleId="fontstyle01">
    <w:name w:val="fontstyle01"/>
    <w:basedOn w:val="DefaultParagraphFont"/>
    <w:rsid w:val="006C3898"/>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C3898"/>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C3898"/>
    <w:rPr>
      <w:rFonts w:ascii="TimesNewRomanPS-ItalicMT" w:hAnsi="TimesNewRomanPS-ItalicMT"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1B"/>
    <w:pPr>
      <w:spacing w:after="0" w:line="240" w:lineRule="auto"/>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C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6C1B"/>
    <w:pPr>
      <w:tabs>
        <w:tab w:val="center" w:pos="4680"/>
        <w:tab w:val="right" w:pos="9360"/>
      </w:tabs>
    </w:pPr>
  </w:style>
  <w:style w:type="character" w:customStyle="1" w:styleId="HeaderChar">
    <w:name w:val="Header Char"/>
    <w:basedOn w:val="DefaultParagraphFont"/>
    <w:link w:val="Header"/>
    <w:uiPriority w:val="99"/>
    <w:rsid w:val="00176C1B"/>
    <w:rPr>
      <w:rFonts w:eastAsia="Times New Roman" w:cs="Times New Roman"/>
      <w:iCs/>
      <w:szCs w:val="24"/>
    </w:rPr>
  </w:style>
  <w:style w:type="paragraph" w:styleId="ListParagraph">
    <w:name w:val="List Paragraph"/>
    <w:basedOn w:val="Normal"/>
    <w:uiPriority w:val="34"/>
    <w:qFormat/>
    <w:rsid w:val="00833054"/>
    <w:pPr>
      <w:ind w:left="720"/>
      <w:contextualSpacing/>
    </w:pPr>
  </w:style>
  <w:style w:type="paragraph" w:styleId="BalloonText">
    <w:name w:val="Balloon Text"/>
    <w:basedOn w:val="Normal"/>
    <w:link w:val="BalloonTextChar"/>
    <w:uiPriority w:val="99"/>
    <w:semiHidden/>
    <w:unhideWhenUsed/>
    <w:rsid w:val="00567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07B"/>
    <w:rPr>
      <w:rFonts w:ascii="Segoe UI" w:eastAsia="Times New Roman" w:hAnsi="Segoe UI" w:cs="Segoe UI"/>
      <w:iCs/>
      <w:sz w:val="18"/>
      <w:szCs w:val="18"/>
    </w:rPr>
  </w:style>
  <w:style w:type="character" w:customStyle="1" w:styleId="fontstyle01">
    <w:name w:val="fontstyle01"/>
    <w:basedOn w:val="DefaultParagraphFont"/>
    <w:rsid w:val="006C3898"/>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C3898"/>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C3898"/>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A80C-9B79-48C8-A9EC-786B02E1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cp:lastModifiedBy>
  <cp:revision>22</cp:revision>
  <cp:lastPrinted>2024-10-15T00:20:00Z</cp:lastPrinted>
  <dcterms:created xsi:type="dcterms:W3CDTF">2024-11-01T01:47:00Z</dcterms:created>
  <dcterms:modified xsi:type="dcterms:W3CDTF">2024-11-20T07:14:00Z</dcterms:modified>
</cp:coreProperties>
</file>