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4A0" w:firstRow="1" w:lastRow="0" w:firstColumn="1" w:lastColumn="0" w:noHBand="0" w:noVBand="1"/>
      </w:tblPr>
      <w:tblGrid>
        <w:gridCol w:w="2954"/>
        <w:gridCol w:w="525"/>
        <w:gridCol w:w="5930"/>
      </w:tblGrid>
      <w:tr w:rsidR="003353EE">
        <w:trPr>
          <w:cantSplit/>
          <w:trHeight w:val="539"/>
          <w:jc w:val="center"/>
        </w:trPr>
        <w:tc>
          <w:tcPr>
            <w:tcW w:w="2954" w:type="dxa"/>
          </w:tcPr>
          <w:p w:rsidR="003353EE" w:rsidRDefault="00884352">
            <w:pPr>
              <w:widowControl w:val="0"/>
              <w:ind w:left="-121" w:right="-108" w:firstLine="19"/>
              <w:jc w:val="center"/>
              <w:rPr>
                <w:rFonts w:ascii="Times New Roman" w:hAnsi="Times New Roman"/>
                <w:b/>
                <w:caps/>
                <w:sz w:val="26"/>
                <w:szCs w:val="26"/>
              </w:rPr>
            </w:pPr>
            <w:r>
              <w:rPr>
                <w:rFonts w:ascii="Times New Roman" w:hAnsi="Times New Roman"/>
                <w:b/>
                <w:caps/>
                <w:sz w:val="26"/>
                <w:szCs w:val="26"/>
              </w:rPr>
              <w:t>ỦY BAN NHÂN DÂN</w:t>
            </w:r>
          </w:p>
          <w:p w:rsidR="003353EE" w:rsidRDefault="00884352">
            <w:pPr>
              <w:widowControl w:val="0"/>
              <w:ind w:left="-121" w:right="-108"/>
              <w:jc w:val="center"/>
              <w:rPr>
                <w:rFonts w:ascii="Times New Roman" w:hAnsi="Times New Roman"/>
                <w:b/>
                <w:caps/>
                <w:sz w:val="28"/>
              </w:rPr>
            </w:pPr>
            <w:r>
              <w:rPr>
                <w:rFonts w:ascii="Times New Roman" w:hAnsi="Times New Roman"/>
                <w:b/>
                <w:caps/>
                <w:sz w:val="26"/>
                <w:szCs w:val="26"/>
              </w:rPr>
              <w:t>TỈNH NINH THUẬN</w:t>
            </w:r>
          </w:p>
        </w:tc>
        <w:tc>
          <w:tcPr>
            <w:tcW w:w="525" w:type="dxa"/>
          </w:tcPr>
          <w:p w:rsidR="003353EE" w:rsidRDefault="003353EE">
            <w:pPr>
              <w:widowControl w:val="0"/>
              <w:ind w:left="-120" w:right="-101"/>
              <w:rPr>
                <w:rFonts w:ascii="Times New Roman" w:hAnsi="Times New Roman"/>
                <w:sz w:val="28"/>
              </w:rPr>
            </w:pPr>
          </w:p>
        </w:tc>
        <w:tc>
          <w:tcPr>
            <w:tcW w:w="5930" w:type="dxa"/>
          </w:tcPr>
          <w:p w:rsidR="003353EE" w:rsidRDefault="00884352">
            <w:pPr>
              <w:widowControl w:val="0"/>
              <w:ind w:left="-124" w:right="-135"/>
              <w:jc w:val="center"/>
              <w:rPr>
                <w:rFonts w:ascii="Times New Roman" w:hAnsi="Times New Roman"/>
                <w:b/>
              </w:rPr>
            </w:pPr>
            <w:r>
              <w:rPr>
                <w:rFonts w:ascii="Times New Roman" w:hAnsi="Times New Roman"/>
                <w:b/>
                <w:sz w:val="28"/>
              </w:rPr>
              <w:t xml:space="preserve"> </w:t>
            </w:r>
            <w:r>
              <w:rPr>
                <w:rFonts w:ascii="Times New Roman" w:hAnsi="Times New Roman"/>
                <w:b/>
              </w:rPr>
              <w:t>CỘNG HÒA XÃ HỘI CHỦ NGHĨA VIỆT NAM</w:t>
            </w:r>
          </w:p>
          <w:p w:rsidR="003353EE" w:rsidRDefault="00884352">
            <w:pPr>
              <w:widowControl w:val="0"/>
              <w:ind w:left="-96" w:right="-108"/>
              <w:jc w:val="center"/>
              <w:rPr>
                <w:rFonts w:ascii="Times New Roman" w:hAnsi="Times New Roman"/>
                <w:b/>
                <w:sz w:val="26"/>
                <w:szCs w:val="26"/>
              </w:rPr>
            </w:pPr>
            <w:r>
              <w:rPr>
                <w:rFonts w:ascii="Times New Roman" w:hAnsi="Times New Roman"/>
                <w:b/>
                <w:sz w:val="26"/>
                <w:szCs w:val="26"/>
              </w:rPr>
              <w:t>Độc lập – Tự do – Hạnh phúc</w:t>
            </w:r>
          </w:p>
        </w:tc>
      </w:tr>
      <w:tr w:rsidR="003353EE">
        <w:trPr>
          <w:cantSplit/>
          <w:jc w:val="center"/>
        </w:trPr>
        <w:tc>
          <w:tcPr>
            <w:tcW w:w="2954" w:type="dxa"/>
          </w:tcPr>
          <w:p w:rsidR="003353EE" w:rsidRDefault="00884352">
            <w:pPr>
              <w:widowControl w:val="0"/>
              <w:ind w:left="-121" w:right="-108"/>
              <w:rPr>
                <w:rFonts w:ascii="Times New Roman" w:hAnsi="Times New Roman"/>
                <w:b/>
                <w:caps/>
                <w:sz w:val="22"/>
                <w:szCs w:val="22"/>
                <w:vertAlign w:val="superscript"/>
              </w:rPr>
            </w:pPr>
            <w:r>
              <w:rPr>
                <w:rFonts w:ascii="Times New Roman" w:hAnsi="Times New Roman"/>
                <w:noProof/>
                <w:sz w:val="22"/>
                <w:szCs w:val="22"/>
              </w:rPr>
              <mc:AlternateContent>
                <mc:Choice Requires="wps">
                  <w:drawing>
                    <wp:anchor distT="0" distB="0" distL="114300" distR="114300" simplePos="0" relativeHeight="251661312" behindDoc="0" locked="0" layoutInCell="1" allowOverlap="1">
                      <wp:simplePos x="0" y="0"/>
                      <wp:positionH relativeFrom="column">
                        <wp:posOffset>438150</wp:posOffset>
                      </wp:positionH>
                      <wp:positionV relativeFrom="paragraph">
                        <wp:posOffset>26670</wp:posOffset>
                      </wp:positionV>
                      <wp:extent cx="800100" cy="0"/>
                      <wp:effectExtent l="12700" t="12065" r="6350"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34.5pt;margin-top:2.1pt;height:0pt;width:63pt;z-index:251661312;mso-width-relative:page;mso-height-relative:page;" filled="f" stroked="t" coordsize="21600,21600" o:gfxdata="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bh4R9MAAAAGAQAADwAAAAAAAAABACAAAAAiAAAAZHJz&#10;L2Rvd25yZXYueG1sUEsBAhQAFAAAAAgAh07iQDa2etbQAQAArAMAAA4AAAAAAAAAAQAgAAAAIgEA&#10;AGRycy9lMm9Eb2MueG1sUEsFBgAAAAAGAAYAWQEAAGQFAAAAAA==&#10;">
                      <v:fill on="f" focussize="0,0"/>
                      <v:stroke color="#000000" joinstyle="round"/>
                      <v:imagedata o:title=""/>
                      <o:lock v:ext="edit" aspectratio="f"/>
                    </v:line>
                  </w:pict>
                </mc:Fallback>
              </mc:AlternateContent>
            </w:r>
          </w:p>
        </w:tc>
        <w:tc>
          <w:tcPr>
            <w:tcW w:w="525" w:type="dxa"/>
          </w:tcPr>
          <w:p w:rsidR="003353EE" w:rsidRDefault="003353EE">
            <w:pPr>
              <w:widowControl w:val="0"/>
              <w:rPr>
                <w:rFonts w:ascii="Times New Roman" w:hAnsi="Times New Roman"/>
                <w:sz w:val="22"/>
                <w:szCs w:val="22"/>
                <w:vertAlign w:val="superscript"/>
              </w:rPr>
            </w:pPr>
          </w:p>
        </w:tc>
        <w:tc>
          <w:tcPr>
            <w:tcW w:w="5930" w:type="dxa"/>
          </w:tcPr>
          <w:p w:rsidR="003353EE" w:rsidRDefault="00884352">
            <w:pPr>
              <w:widowControl w:val="0"/>
              <w:ind w:left="-91" w:right="-125"/>
              <w:rPr>
                <w:rFonts w:ascii="Times New Roman" w:hAnsi="Times New Roman"/>
                <w:sz w:val="22"/>
                <w:szCs w:val="22"/>
                <w:vertAlign w:val="superscript"/>
              </w:rPr>
            </w:pPr>
            <w:r>
              <w:rPr>
                <w:rFonts w:ascii="Times New Roman" w:hAnsi="Times New Roman"/>
                <w:noProof/>
                <w:sz w:val="22"/>
                <w:szCs w:val="22"/>
              </w:rPr>
              <mc:AlternateContent>
                <mc:Choice Requires="wps">
                  <w:drawing>
                    <wp:anchor distT="0" distB="0" distL="114300" distR="114300" simplePos="0" relativeHeight="251660288" behindDoc="0" locked="0" layoutInCell="1" allowOverlap="1">
                      <wp:simplePos x="0" y="0"/>
                      <wp:positionH relativeFrom="column">
                        <wp:posOffset>818515</wp:posOffset>
                      </wp:positionH>
                      <wp:positionV relativeFrom="paragraph">
                        <wp:posOffset>33655</wp:posOffset>
                      </wp:positionV>
                      <wp:extent cx="2003425" cy="0"/>
                      <wp:effectExtent l="11430" t="9525" r="1397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425"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64.45pt;margin-top:2.65pt;height:0pt;width:157.75pt;z-index:251660288;mso-width-relative:page;mso-height-relative:page;" filled="f" stroked="t" coordsize="21600,21600" o:gfxdata="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8+TsNMAAAAHAQAADwAAAAAAAAABACAAAAAiAAAAZHJz&#10;L2Rvd25yZXYueG1sUEsBAhQAFAAAAAgAh07iQM3RwGfQAQAArQMAAA4AAAAAAAAAAQAgAAAAIgEA&#10;AGRycy9lMm9Eb2MueG1sUEsFBgAAAAAGAAYAWQEAAGQFAAAAAA==&#10;">
                      <v:fill on="f" focussize="0,0"/>
                      <v:stroke color="#000000" joinstyle="round"/>
                      <v:imagedata o:title=""/>
                      <o:lock v:ext="edit" aspectratio="f"/>
                    </v:line>
                  </w:pict>
                </mc:Fallback>
              </mc:AlternateContent>
            </w:r>
          </w:p>
        </w:tc>
      </w:tr>
      <w:tr w:rsidR="003353EE">
        <w:trPr>
          <w:cantSplit/>
          <w:jc w:val="center"/>
        </w:trPr>
        <w:tc>
          <w:tcPr>
            <w:tcW w:w="2954" w:type="dxa"/>
          </w:tcPr>
          <w:p w:rsidR="003353EE" w:rsidRDefault="00884352">
            <w:pPr>
              <w:widowControl w:val="0"/>
              <w:ind w:left="-121" w:right="-108" w:firstLine="19"/>
              <w:jc w:val="center"/>
              <w:rPr>
                <w:rFonts w:ascii="Times New Roman" w:hAnsi="Times New Roman"/>
                <w:sz w:val="26"/>
                <w:szCs w:val="26"/>
              </w:rPr>
            </w:pPr>
            <w:r>
              <w:rPr>
                <w:rFonts w:ascii="Times New Roman" w:hAnsi="Times New Roman"/>
                <w:sz w:val="26"/>
                <w:szCs w:val="26"/>
              </w:rPr>
              <w:t xml:space="preserve">Số:       /2025/QĐ-UBND     </w:t>
            </w:r>
          </w:p>
        </w:tc>
        <w:tc>
          <w:tcPr>
            <w:tcW w:w="525" w:type="dxa"/>
          </w:tcPr>
          <w:p w:rsidR="003353EE" w:rsidRDefault="003353EE">
            <w:pPr>
              <w:widowControl w:val="0"/>
              <w:rPr>
                <w:rFonts w:ascii="Times New Roman" w:hAnsi="Times New Roman"/>
                <w:sz w:val="28"/>
              </w:rPr>
            </w:pPr>
          </w:p>
        </w:tc>
        <w:tc>
          <w:tcPr>
            <w:tcW w:w="5930" w:type="dxa"/>
          </w:tcPr>
          <w:p w:rsidR="003353EE" w:rsidRDefault="00884352" w:rsidP="00097F3C">
            <w:pPr>
              <w:widowControl w:val="0"/>
              <w:ind w:right="-125"/>
              <w:jc w:val="center"/>
              <w:rPr>
                <w:rFonts w:ascii="Times New Roman" w:hAnsi="Times New Roman"/>
                <w:i/>
                <w:sz w:val="26"/>
              </w:rPr>
            </w:pPr>
            <w:r>
              <w:rPr>
                <w:rFonts w:ascii="Times New Roman" w:hAnsi="Times New Roman"/>
                <w:i/>
                <w:sz w:val="28"/>
              </w:rPr>
              <w:t xml:space="preserve">          </w:t>
            </w:r>
            <w:r>
              <w:rPr>
                <w:rFonts w:ascii="Times New Roman" w:hAnsi="Times New Roman"/>
                <w:i/>
                <w:sz w:val="26"/>
                <w:szCs w:val="26"/>
              </w:rPr>
              <w:t xml:space="preserve">Ninh Thuận, ngày     tháng </w:t>
            </w:r>
            <w:r w:rsidR="00097F3C">
              <w:rPr>
                <w:rFonts w:ascii="Times New Roman" w:hAnsi="Times New Roman"/>
                <w:i/>
                <w:sz w:val="26"/>
                <w:szCs w:val="26"/>
              </w:rPr>
              <w:t>02</w:t>
            </w:r>
            <w:r>
              <w:rPr>
                <w:rFonts w:ascii="Times New Roman" w:hAnsi="Times New Roman"/>
                <w:i/>
                <w:sz w:val="26"/>
                <w:szCs w:val="26"/>
              </w:rPr>
              <w:t xml:space="preserve"> năm 2025</w:t>
            </w:r>
          </w:p>
        </w:tc>
      </w:tr>
    </w:tbl>
    <w:p w:rsidR="003353EE" w:rsidRDefault="00097F3C">
      <w:pPr>
        <w:widowControl w:val="0"/>
        <w:rPr>
          <w:rFonts w:ascii="Times New Roman" w:hAnsi="Times New Roman"/>
          <w:b/>
          <w:sz w:val="28"/>
          <w:szCs w:val="28"/>
        </w:rPr>
      </w:pPr>
      <w:r>
        <w:rPr>
          <w:rFonts w:ascii="Times New Roman" w:hAnsi="Times New Roman"/>
          <w:b/>
          <w:sz w:val="28"/>
          <w:szCs w:val="28"/>
        </w:rPr>
        <w:t xml:space="preserve">  </w:t>
      </w:r>
    </w:p>
    <w:p w:rsidR="00097F3C" w:rsidRDefault="00097F3C">
      <w:pPr>
        <w:widowControl w:val="0"/>
        <w:rPr>
          <w:rFonts w:ascii="Times New Roman" w:hAnsi="Times New Roman"/>
          <w:b/>
          <w:sz w:val="12"/>
          <w:szCs w:val="28"/>
        </w:rPr>
      </w:pPr>
    </w:p>
    <w:p w:rsidR="003353EE" w:rsidRDefault="00884352">
      <w:pPr>
        <w:widowControl w:val="0"/>
        <w:jc w:val="center"/>
        <w:rPr>
          <w:rFonts w:ascii="Times New Roman" w:hAnsi="Times New Roman"/>
          <w:b/>
          <w:sz w:val="28"/>
          <w:szCs w:val="28"/>
        </w:rPr>
      </w:pPr>
      <w:r>
        <w:rPr>
          <w:rFonts w:ascii="Times New Roman" w:hAnsi="Times New Roman"/>
          <w:b/>
          <w:sz w:val="28"/>
          <w:szCs w:val="28"/>
        </w:rPr>
        <w:t>QUYẾT ĐỊNH</w:t>
      </w:r>
    </w:p>
    <w:p w:rsidR="003353EE" w:rsidRDefault="00884352">
      <w:pPr>
        <w:jc w:val="center"/>
        <w:rPr>
          <w:rFonts w:ascii="Times New Roman" w:hAnsi="Times New Roman"/>
          <w:b/>
          <w:bCs/>
          <w:sz w:val="28"/>
          <w:szCs w:val="28"/>
        </w:rPr>
      </w:pPr>
      <w:r>
        <w:rPr>
          <w:rFonts w:ascii="Times New Roman" w:hAnsi="Times New Roman"/>
          <w:b/>
          <w:bCs/>
          <w:sz w:val="28"/>
          <w:szCs w:val="28"/>
        </w:rPr>
        <w:t>Ban hành Quy định lộ trình bố trí quỹ đất, đầu tư hoặc khuyến khích đầu tư xây dựng hệ thống thu gom, xử lý nước thải đô thị, khu dân cư tập trung trong trường hợp chưa có hệ thống thu gom, xử lý nước thải trên địa bàn tỉnh Ninh Thuận</w:t>
      </w:r>
    </w:p>
    <w:p w:rsidR="003353EE" w:rsidRDefault="00884352">
      <w:pPr>
        <w:widowControl w:val="0"/>
        <w:ind w:right="141"/>
        <w:jc w:val="center"/>
        <w:rPr>
          <w:rFonts w:ascii="Times New Roman" w:hAnsi="Times New Roman"/>
          <w:b/>
          <w:bCs/>
          <w:sz w:val="20"/>
          <w:szCs w:val="28"/>
        </w:rPr>
      </w:pPr>
      <w:r>
        <w:rPr>
          <w:rFonts w:ascii="Times New Roman" w:hAnsi="Times New Roman"/>
          <w:noProof/>
          <w:sz w:val="16"/>
        </w:rPr>
        <mc:AlternateContent>
          <mc:Choice Requires="wps">
            <w:drawing>
              <wp:anchor distT="0" distB="0" distL="114300" distR="114300" simplePos="0" relativeHeight="251659264" behindDoc="0" locked="0" layoutInCell="1" allowOverlap="1">
                <wp:simplePos x="0" y="0"/>
                <wp:positionH relativeFrom="column">
                  <wp:posOffset>2199640</wp:posOffset>
                </wp:positionH>
                <wp:positionV relativeFrom="paragraph">
                  <wp:posOffset>36830</wp:posOffset>
                </wp:positionV>
                <wp:extent cx="1361440" cy="0"/>
                <wp:effectExtent l="12700" t="5080" r="698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144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73.2pt;margin-top:2.9pt;height:0pt;width:107.2pt;z-index:251659264;mso-width-relative:page;mso-height-relative:page;" filled="f" stroked="t" coordsize="21600,21600" o:gfxdata="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XbDRjUAAAABwEAAA8AAAAAAAAAAQAgAAAAIgAA&#10;AGRycy9kb3ducmV2LnhtbFBLAQIUABQAAAAIAIdO4kBzoJfz0wEAAK0DAAAOAAAAAAAAAAEAIAAA&#10;ACMBAABkcnMvZTJvRG9jLnhtbFBLBQYAAAAABgAGAFkBAABoBQAAAAA=&#10;">
                <v:fill on="f" focussize="0,0"/>
                <v:stroke color="#000000" joinstyle="round"/>
                <v:imagedata o:title=""/>
                <o:lock v:ext="edit" aspectratio="f"/>
              </v:line>
            </w:pict>
          </mc:Fallback>
        </mc:AlternateContent>
      </w:r>
    </w:p>
    <w:p w:rsidR="003353EE" w:rsidRPr="0000122D" w:rsidRDefault="003353EE">
      <w:pPr>
        <w:widowControl w:val="0"/>
        <w:ind w:right="-48"/>
        <w:jc w:val="center"/>
        <w:rPr>
          <w:rFonts w:ascii="Times New Roman" w:hAnsi="Times New Roman"/>
          <w:b/>
          <w:bCs/>
          <w:sz w:val="22"/>
          <w:szCs w:val="28"/>
        </w:rPr>
      </w:pPr>
    </w:p>
    <w:p w:rsidR="003353EE" w:rsidRDefault="00884352">
      <w:pPr>
        <w:widowControl w:val="0"/>
        <w:jc w:val="center"/>
        <w:rPr>
          <w:rFonts w:ascii="Times New Roman" w:hAnsi="Times New Roman"/>
          <w:b/>
          <w:sz w:val="28"/>
          <w:szCs w:val="28"/>
          <w:lang w:val="vi-VN"/>
        </w:rPr>
      </w:pPr>
      <w:r>
        <w:rPr>
          <w:rFonts w:ascii="Times New Roman" w:hAnsi="Times New Roman"/>
          <w:b/>
          <w:sz w:val="28"/>
          <w:szCs w:val="28"/>
          <w:lang w:val="vi-VN"/>
        </w:rPr>
        <w:t>ỦY BAN NHÂN DÂN TỈNH NINH THUẬN</w:t>
      </w:r>
    </w:p>
    <w:p w:rsidR="003353EE" w:rsidRDefault="003353EE">
      <w:pPr>
        <w:widowControl w:val="0"/>
        <w:ind w:firstLine="720"/>
        <w:jc w:val="both"/>
        <w:rPr>
          <w:rFonts w:ascii="Times New Roman" w:hAnsi="Times New Roman"/>
          <w:sz w:val="28"/>
          <w:szCs w:val="28"/>
        </w:rPr>
      </w:pPr>
    </w:p>
    <w:p w:rsidR="003353EE" w:rsidRDefault="00884352">
      <w:pPr>
        <w:widowControl w:val="0"/>
        <w:spacing w:before="120" w:after="120"/>
        <w:ind w:firstLine="720"/>
        <w:jc w:val="both"/>
        <w:rPr>
          <w:rFonts w:ascii="Times New Roman" w:hAnsi="Times New Roman"/>
          <w:i/>
          <w:sz w:val="28"/>
        </w:rPr>
      </w:pPr>
      <w:r>
        <w:rPr>
          <w:rFonts w:ascii="Times New Roman" w:hAnsi="Times New Roman"/>
          <w:i/>
          <w:sz w:val="28"/>
        </w:rPr>
        <w:t xml:space="preserve">Căn cứ Luật Tổ chức chính quyền địa phương ngày 19 thành 6 năm 2015; </w:t>
      </w:r>
    </w:p>
    <w:p w:rsidR="003353EE" w:rsidRDefault="00884352">
      <w:pPr>
        <w:widowControl w:val="0"/>
        <w:spacing w:before="120" w:after="120"/>
        <w:ind w:firstLine="720"/>
        <w:jc w:val="both"/>
        <w:rPr>
          <w:rFonts w:ascii="Times New Roman" w:hAnsi="Times New Roman"/>
          <w:i/>
          <w:sz w:val="28"/>
        </w:rPr>
      </w:pPr>
      <w:r>
        <w:rPr>
          <w:rFonts w:ascii="Times New Roman" w:hAnsi="Times New Roman"/>
          <w:i/>
          <w:sz w:val="28"/>
        </w:rPr>
        <w:t>Căn cứ Luật Sửa đổi bổ sung một số điều của Luật Tổ chức Chính phủ và Luật Tổ chức chính quyền địa phương ngày 22 tháng 11 năm 2019;</w:t>
      </w:r>
    </w:p>
    <w:p w:rsidR="003353EE" w:rsidRPr="0000122D" w:rsidRDefault="00884352">
      <w:pPr>
        <w:widowControl w:val="0"/>
        <w:spacing w:before="120" w:after="120"/>
        <w:ind w:firstLine="720"/>
        <w:jc w:val="both"/>
        <w:rPr>
          <w:rFonts w:ascii="Times New Roman" w:hAnsi="Times New Roman"/>
          <w:i/>
          <w:spacing w:val="-4"/>
          <w:sz w:val="28"/>
        </w:rPr>
      </w:pPr>
      <w:r w:rsidRPr="0000122D">
        <w:rPr>
          <w:rFonts w:ascii="Times New Roman" w:hAnsi="Times New Roman"/>
          <w:i/>
          <w:spacing w:val="-4"/>
          <w:sz w:val="28"/>
        </w:rPr>
        <w:t xml:space="preserve">Căn cứ Luật Ban hành văn bản quy phạm pháp luật ngày 22 tháng 6 năm 2015; </w:t>
      </w:r>
    </w:p>
    <w:p w:rsidR="003353EE" w:rsidRDefault="00884352">
      <w:pPr>
        <w:widowControl w:val="0"/>
        <w:spacing w:before="120" w:after="120"/>
        <w:ind w:firstLine="720"/>
        <w:jc w:val="both"/>
        <w:rPr>
          <w:rFonts w:ascii="Times New Roman" w:hAnsi="Times New Roman"/>
          <w:i/>
          <w:sz w:val="28"/>
        </w:rPr>
      </w:pPr>
      <w:r>
        <w:rPr>
          <w:rFonts w:ascii="Times New Roman" w:hAnsi="Times New Roman"/>
          <w:i/>
          <w:sz w:val="28"/>
        </w:rPr>
        <w:t>Căn cứ Luật Sửa đổi bổ sung một số điều của Luật Ban hành văn bản quy phạm pháp luật ngày 18 tháng 6 năm 2020;</w:t>
      </w:r>
    </w:p>
    <w:p w:rsidR="003353EE" w:rsidRDefault="00884352">
      <w:pPr>
        <w:widowControl w:val="0"/>
        <w:spacing w:before="120" w:after="120"/>
        <w:ind w:firstLine="720"/>
        <w:jc w:val="both"/>
        <w:rPr>
          <w:rFonts w:ascii="Times New Roman" w:hAnsi="Times New Roman"/>
          <w:i/>
          <w:sz w:val="28"/>
        </w:rPr>
      </w:pPr>
      <w:r>
        <w:rPr>
          <w:rFonts w:ascii="Times New Roman" w:hAnsi="Times New Roman"/>
          <w:i/>
          <w:sz w:val="28"/>
        </w:rPr>
        <w:t>Căn cứ Luật Đất đai ngày 18 tháng 01 năm 2024;</w:t>
      </w:r>
    </w:p>
    <w:p w:rsidR="003353EE" w:rsidRDefault="00884352">
      <w:pPr>
        <w:widowControl w:val="0"/>
        <w:spacing w:before="120" w:after="120"/>
        <w:ind w:firstLine="720"/>
        <w:jc w:val="both"/>
        <w:rPr>
          <w:rFonts w:ascii="Times New Roman" w:hAnsi="Times New Roman"/>
          <w:i/>
          <w:sz w:val="28"/>
        </w:rPr>
      </w:pPr>
      <w:r>
        <w:rPr>
          <w:rFonts w:ascii="Times New Roman" w:hAnsi="Times New Roman"/>
          <w:i/>
          <w:sz w:val="28"/>
        </w:rPr>
        <w:t>Căn cứ Luật Đầu tư ngày 17 tháng 6 năm 2020;</w:t>
      </w:r>
    </w:p>
    <w:p w:rsidR="003353EE" w:rsidRPr="007674D7" w:rsidRDefault="00884352">
      <w:pPr>
        <w:widowControl w:val="0"/>
        <w:spacing w:before="120" w:after="120"/>
        <w:ind w:firstLine="720"/>
        <w:jc w:val="both"/>
        <w:rPr>
          <w:rFonts w:ascii="Times New Roman" w:hAnsi="Times New Roman"/>
          <w:i/>
          <w:sz w:val="28"/>
        </w:rPr>
      </w:pPr>
      <w:r w:rsidRPr="007674D7">
        <w:rPr>
          <w:rFonts w:ascii="Times New Roman" w:hAnsi="Times New Roman"/>
          <w:i/>
          <w:sz w:val="28"/>
        </w:rPr>
        <w:t xml:space="preserve"> Căn cứ điểm b khoản 5 Điều 86 của Luật Bảo vệ môi trường ngày 17 tháng 11 năm 2020;</w:t>
      </w:r>
    </w:p>
    <w:p w:rsidR="003353EE" w:rsidRDefault="00884352">
      <w:pPr>
        <w:widowControl w:val="0"/>
        <w:spacing w:before="120" w:after="120"/>
        <w:ind w:firstLine="720"/>
        <w:jc w:val="both"/>
        <w:rPr>
          <w:rFonts w:ascii="Times New Roman" w:hAnsi="Times New Roman"/>
          <w:i/>
          <w:sz w:val="28"/>
          <w:szCs w:val="28"/>
          <w:lang w:val="vi-VN"/>
        </w:rPr>
      </w:pPr>
      <w:r>
        <w:rPr>
          <w:rFonts w:ascii="Times New Roman" w:hAnsi="Times New Roman"/>
          <w:i/>
          <w:sz w:val="28"/>
          <w:szCs w:val="28"/>
          <w:lang w:val="vi-VN"/>
        </w:rPr>
        <w:t>Căn cứ Nghị định số 34/2016/NĐ-CP ngày 14 tháng 5 năm 2016 của Chính phủ Quy định chi tiết một số điều và biện pháp thi hành Luật ban hành văn bản quy phạm pháp luật;</w:t>
      </w:r>
    </w:p>
    <w:p w:rsidR="003353EE" w:rsidRDefault="00884352">
      <w:pPr>
        <w:widowControl w:val="0"/>
        <w:spacing w:before="120" w:after="120"/>
        <w:ind w:firstLine="720"/>
        <w:jc w:val="both"/>
        <w:rPr>
          <w:rFonts w:ascii="Times New Roman" w:hAnsi="Times New Roman"/>
          <w:i/>
          <w:sz w:val="28"/>
          <w:szCs w:val="28"/>
        </w:rPr>
      </w:pPr>
      <w:r>
        <w:rPr>
          <w:rFonts w:ascii="Times New Roman" w:hAnsi="Times New Roman"/>
          <w:i/>
          <w:sz w:val="28"/>
          <w:szCs w:val="28"/>
          <w:lang w:val="vi-VN"/>
        </w:rPr>
        <w:t>Căn cứ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rsidR="003353EE" w:rsidRDefault="00884352">
      <w:pPr>
        <w:widowControl w:val="0"/>
        <w:spacing w:before="120" w:after="120"/>
        <w:ind w:firstLine="720"/>
        <w:jc w:val="both"/>
        <w:rPr>
          <w:rFonts w:ascii="Times New Roman" w:hAnsi="Times New Roman"/>
          <w:i/>
          <w:sz w:val="28"/>
          <w:szCs w:val="28"/>
        </w:rPr>
      </w:pPr>
      <w:r>
        <w:rPr>
          <w:rFonts w:ascii="Times New Roman" w:hAnsi="Times New Roman"/>
          <w:i/>
          <w:sz w:val="28"/>
          <w:szCs w:val="28"/>
        </w:rPr>
        <w:t>Căn cứ Nghị định số 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rsidR="003353EE" w:rsidRDefault="00884352">
      <w:pPr>
        <w:widowControl w:val="0"/>
        <w:ind w:firstLine="720"/>
        <w:jc w:val="both"/>
        <w:rPr>
          <w:rFonts w:ascii="Times New Roman" w:hAnsi="Times New Roman"/>
          <w:bCs/>
          <w:i/>
          <w:sz w:val="28"/>
          <w:szCs w:val="28"/>
          <w:lang w:val="sv-SE"/>
        </w:rPr>
      </w:pPr>
      <w:r>
        <w:rPr>
          <w:rFonts w:ascii="Times New Roman" w:hAnsi="Times New Roman"/>
          <w:bCs/>
          <w:i/>
          <w:sz w:val="28"/>
          <w:szCs w:val="28"/>
          <w:lang w:val="sv-SE"/>
        </w:rPr>
        <w:t xml:space="preserve">Theo </w:t>
      </w:r>
      <w:r>
        <w:rPr>
          <w:rFonts w:ascii="Times New Roman" w:hAnsi="Times New Roman"/>
          <w:bCs/>
          <w:i/>
          <w:sz w:val="28"/>
          <w:szCs w:val="28"/>
          <w:lang w:val="vi-VN"/>
        </w:rPr>
        <w:t xml:space="preserve">đề nghị của Giám đốc Sở </w:t>
      </w:r>
      <w:r>
        <w:rPr>
          <w:rFonts w:ascii="Times New Roman" w:hAnsi="Times New Roman"/>
          <w:bCs/>
          <w:i/>
          <w:sz w:val="28"/>
          <w:szCs w:val="28"/>
          <w:lang w:val="sv-SE"/>
        </w:rPr>
        <w:t>Xây dựng</w:t>
      </w:r>
      <w:r>
        <w:rPr>
          <w:rFonts w:ascii="Times New Roman" w:hAnsi="Times New Roman"/>
          <w:bCs/>
          <w:i/>
          <w:sz w:val="28"/>
          <w:szCs w:val="28"/>
          <w:lang w:val="vi-VN"/>
        </w:rPr>
        <w:t xml:space="preserve"> tại Tờ trình số</w:t>
      </w:r>
      <w:r>
        <w:rPr>
          <w:rFonts w:ascii="Times New Roman" w:hAnsi="Times New Roman"/>
          <w:bCs/>
          <w:i/>
          <w:sz w:val="28"/>
          <w:szCs w:val="28"/>
          <w:lang w:val="sv-SE"/>
        </w:rPr>
        <w:t xml:space="preserve"> </w:t>
      </w:r>
      <w:r w:rsidR="00097F3C">
        <w:rPr>
          <w:rFonts w:ascii="Times New Roman" w:hAnsi="Times New Roman"/>
          <w:bCs/>
          <w:i/>
          <w:sz w:val="28"/>
          <w:szCs w:val="28"/>
          <w:lang w:val="sv-SE"/>
        </w:rPr>
        <w:t>87</w:t>
      </w:r>
      <w:r>
        <w:rPr>
          <w:rFonts w:ascii="Times New Roman" w:hAnsi="Times New Roman"/>
          <w:bCs/>
          <w:i/>
          <w:sz w:val="28"/>
          <w:szCs w:val="28"/>
          <w:lang w:val="vi-VN"/>
        </w:rPr>
        <w:t>/TTr-S</w:t>
      </w:r>
      <w:r>
        <w:rPr>
          <w:rFonts w:ascii="Times New Roman" w:hAnsi="Times New Roman"/>
          <w:bCs/>
          <w:i/>
          <w:sz w:val="28"/>
          <w:szCs w:val="28"/>
          <w:lang w:val="sv-SE"/>
        </w:rPr>
        <w:t>XD</w:t>
      </w:r>
      <w:r>
        <w:rPr>
          <w:rFonts w:ascii="Times New Roman" w:hAnsi="Times New Roman"/>
          <w:bCs/>
          <w:i/>
          <w:sz w:val="28"/>
          <w:szCs w:val="28"/>
          <w:lang w:val="vi-VN"/>
        </w:rPr>
        <w:t xml:space="preserve"> ngày</w:t>
      </w:r>
      <w:r w:rsidR="00097F3C">
        <w:rPr>
          <w:rFonts w:ascii="Times New Roman" w:hAnsi="Times New Roman"/>
          <w:bCs/>
          <w:i/>
          <w:sz w:val="28"/>
          <w:szCs w:val="28"/>
        </w:rPr>
        <w:t xml:space="preserve"> 08 </w:t>
      </w:r>
      <w:r>
        <w:rPr>
          <w:rFonts w:ascii="Times New Roman" w:hAnsi="Times New Roman"/>
          <w:bCs/>
          <w:i/>
          <w:sz w:val="28"/>
          <w:szCs w:val="28"/>
          <w:lang w:val="sv-SE"/>
        </w:rPr>
        <w:t>tháng</w:t>
      </w:r>
      <w:r w:rsidR="00097F3C">
        <w:rPr>
          <w:rFonts w:ascii="Times New Roman" w:hAnsi="Times New Roman"/>
          <w:bCs/>
          <w:i/>
          <w:sz w:val="28"/>
          <w:szCs w:val="28"/>
          <w:lang w:val="sv-SE"/>
        </w:rPr>
        <w:t xml:space="preserve"> 01</w:t>
      </w:r>
      <w:r>
        <w:rPr>
          <w:rFonts w:ascii="Times New Roman" w:hAnsi="Times New Roman"/>
          <w:bCs/>
          <w:i/>
          <w:sz w:val="28"/>
          <w:szCs w:val="28"/>
          <w:lang w:val="sv-SE"/>
        </w:rPr>
        <w:t xml:space="preserve"> năm 2024</w:t>
      </w:r>
      <w:r w:rsidR="00097F3C">
        <w:rPr>
          <w:rFonts w:ascii="Times New Roman" w:hAnsi="Times New Roman"/>
          <w:bCs/>
          <w:i/>
          <w:sz w:val="28"/>
          <w:szCs w:val="28"/>
          <w:lang w:val="sv-SE"/>
        </w:rPr>
        <w:t>; Văn bản số 378/SXD-QLHĐXD&amp;HTKT ngày 24 tháng 01 năm 2025</w:t>
      </w:r>
      <w:r>
        <w:rPr>
          <w:rFonts w:ascii="Times New Roman" w:hAnsi="Times New Roman"/>
          <w:bCs/>
          <w:i/>
          <w:sz w:val="28"/>
          <w:szCs w:val="28"/>
          <w:lang w:val="sv-SE"/>
        </w:rPr>
        <w:t xml:space="preserve"> và ý kiến thẩm định của Sở Tư pháp tại Báo cáo số  3889/B</w:t>
      </w:r>
      <w:r w:rsidR="00097F3C">
        <w:rPr>
          <w:rFonts w:ascii="Times New Roman" w:hAnsi="Times New Roman"/>
          <w:bCs/>
          <w:i/>
          <w:sz w:val="28"/>
          <w:szCs w:val="28"/>
          <w:lang w:val="sv-SE"/>
        </w:rPr>
        <w:t>C-STP ngày 26 tháng 11 năm 2024.</w:t>
      </w:r>
    </w:p>
    <w:p w:rsidR="003353EE" w:rsidRDefault="00884352">
      <w:pPr>
        <w:jc w:val="center"/>
        <w:rPr>
          <w:rFonts w:ascii="Times New Roman" w:hAnsi="Times New Roman"/>
          <w:b/>
          <w:sz w:val="28"/>
          <w:szCs w:val="28"/>
          <w:lang w:val="vi-VN"/>
        </w:rPr>
      </w:pPr>
      <w:r>
        <w:rPr>
          <w:rFonts w:ascii="Times New Roman" w:hAnsi="Times New Roman"/>
          <w:b/>
          <w:sz w:val="28"/>
          <w:szCs w:val="28"/>
          <w:lang w:val="vi-VN"/>
        </w:rPr>
        <w:lastRenderedPageBreak/>
        <w:t>QUYẾT ĐỊNH:</w:t>
      </w:r>
    </w:p>
    <w:p w:rsidR="003353EE" w:rsidRDefault="00884352">
      <w:pPr>
        <w:spacing w:before="120" w:after="120"/>
        <w:ind w:firstLine="720"/>
        <w:jc w:val="both"/>
        <w:rPr>
          <w:rFonts w:ascii="Times New Roman" w:hAnsi="Times New Roman"/>
          <w:sz w:val="28"/>
          <w:szCs w:val="28"/>
          <w:lang w:val="vi-VN"/>
        </w:rPr>
      </w:pPr>
      <w:r>
        <w:rPr>
          <w:rFonts w:ascii="Times New Roman" w:hAnsi="Times New Roman"/>
          <w:b/>
          <w:sz w:val="28"/>
          <w:szCs w:val="28"/>
          <w:lang w:val="vi-VN"/>
        </w:rPr>
        <w:t>Điều 1.</w:t>
      </w:r>
      <w:r>
        <w:rPr>
          <w:rFonts w:ascii="Times New Roman" w:hAnsi="Times New Roman"/>
          <w:sz w:val="28"/>
          <w:szCs w:val="28"/>
          <w:lang w:val="vi-VN"/>
        </w:rPr>
        <w:t xml:space="preserve"> </w:t>
      </w:r>
      <w:r>
        <w:rPr>
          <w:rFonts w:ascii="Times New Roman" w:hAnsi="Times New Roman"/>
          <w:b/>
          <w:bCs/>
          <w:sz w:val="28"/>
          <w:szCs w:val="28"/>
          <w:lang w:val="vi-VN"/>
        </w:rPr>
        <w:t>Ban hành kèm theo Quyết định này quy định về lộ trình bố trí quỹ đất, đầu tư hoặc khuyến khích đầu tư xây dựng hệ thống thu gom, xử lý nước thải đô thị, khu dân cư tập trung trong trường hợp chưa có hệ thống thu gom, xử lý nước thải trên địa bàn tỉnh Ninh Thuận</w:t>
      </w:r>
      <w:r>
        <w:rPr>
          <w:rFonts w:ascii="Times New Roman" w:hAnsi="Times New Roman"/>
          <w:b/>
          <w:sz w:val="28"/>
          <w:szCs w:val="28"/>
          <w:lang w:val="vi-VN"/>
        </w:rPr>
        <w:t>.</w:t>
      </w:r>
    </w:p>
    <w:p w:rsidR="003353EE" w:rsidRDefault="00884352">
      <w:pPr>
        <w:spacing w:before="120" w:after="120"/>
        <w:ind w:firstLine="720"/>
        <w:jc w:val="both"/>
        <w:rPr>
          <w:rFonts w:ascii="Times New Roman" w:hAnsi="Times New Roman"/>
          <w:sz w:val="28"/>
          <w:szCs w:val="28"/>
          <w:lang w:val="vi-VN"/>
        </w:rPr>
      </w:pPr>
      <w:r>
        <w:rPr>
          <w:rFonts w:ascii="Times New Roman" w:hAnsi="Times New Roman"/>
          <w:b/>
          <w:bCs/>
          <w:sz w:val="28"/>
          <w:szCs w:val="28"/>
          <w:lang w:val="vi-VN"/>
        </w:rPr>
        <w:t>Điều 2.</w:t>
      </w:r>
      <w:r>
        <w:rPr>
          <w:rFonts w:ascii="Times New Roman" w:hAnsi="Times New Roman"/>
          <w:sz w:val="28"/>
          <w:szCs w:val="28"/>
          <w:lang w:val="vi-VN"/>
        </w:rPr>
        <w:t xml:space="preserve"> </w:t>
      </w:r>
      <w:r>
        <w:rPr>
          <w:rFonts w:ascii="Times New Roman" w:hAnsi="Times New Roman"/>
          <w:b/>
          <w:bCs/>
          <w:sz w:val="28"/>
          <w:szCs w:val="28"/>
          <w:lang w:val="vi-VN"/>
        </w:rPr>
        <w:t>Điều khoản thi hành</w:t>
      </w:r>
    </w:p>
    <w:p w:rsidR="003353EE" w:rsidRDefault="00884352">
      <w:pPr>
        <w:spacing w:before="120" w:after="120"/>
        <w:ind w:firstLine="720"/>
        <w:jc w:val="both"/>
        <w:rPr>
          <w:rFonts w:ascii="Times New Roman" w:hAnsi="Times New Roman"/>
          <w:sz w:val="28"/>
          <w:szCs w:val="28"/>
          <w:lang w:val="vi-VN"/>
        </w:rPr>
      </w:pPr>
      <w:r>
        <w:rPr>
          <w:rFonts w:ascii="Times New Roman" w:hAnsi="Times New Roman"/>
          <w:sz w:val="28"/>
          <w:szCs w:val="28"/>
          <w:lang w:val="vi-VN"/>
        </w:rPr>
        <w:t xml:space="preserve">1. Quyết định này có hiệu lực kể từ ngày </w:t>
      </w:r>
      <w:r w:rsidR="00097F3C">
        <w:rPr>
          <w:rFonts w:ascii="Times New Roman" w:hAnsi="Times New Roman"/>
          <w:sz w:val="28"/>
          <w:szCs w:val="28"/>
        </w:rPr>
        <w:t xml:space="preserve">    </w:t>
      </w:r>
      <w:r>
        <w:rPr>
          <w:rFonts w:ascii="Times New Roman" w:hAnsi="Times New Roman"/>
          <w:sz w:val="28"/>
          <w:szCs w:val="28"/>
          <w:lang w:val="vi-VN"/>
        </w:rPr>
        <w:t xml:space="preserve"> tháng </w:t>
      </w:r>
      <w:r w:rsidR="00097F3C">
        <w:rPr>
          <w:rFonts w:ascii="Times New Roman" w:hAnsi="Times New Roman"/>
          <w:sz w:val="28"/>
          <w:szCs w:val="28"/>
        </w:rPr>
        <w:t xml:space="preserve">    </w:t>
      </w:r>
      <w:r>
        <w:rPr>
          <w:rFonts w:ascii="Times New Roman" w:hAnsi="Times New Roman"/>
          <w:sz w:val="28"/>
          <w:szCs w:val="28"/>
          <w:lang w:val="vi-VN"/>
        </w:rPr>
        <w:t xml:space="preserve"> năm 202</w:t>
      </w:r>
      <w:r>
        <w:rPr>
          <w:rFonts w:ascii="Times New Roman" w:hAnsi="Times New Roman"/>
          <w:sz w:val="28"/>
          <w:szCs w:val="28"/>
        </w:rPr>
        <w:t>5</w:t>
      </w:r>
      <w:r>
        <w:rPr>
          <w:rFonts w:ascii="Times New Roman" w:hAnsi="Times New Roman"/>
          <w:sz w:val="28"/>
          <w:szCs w:val="28"/>
          <w:lang w:val="vi-VN"/>
        </w:rPr>
        <w:t xml:space="preserve">. </w:t>
      </w:r>
    </w:p>
    <w:p w:rsidR="003353EE" w:rsidRDefault="00884352">
      <w:pPr>
        <w:spacing w:before="120" w:after="120"/>
        <w:ind w:firstLine="720"/>
        <w:jc w:val="both"/>
        <w:rPr>
          <w:rFonts w:ascii="Times New Roman" w:hAnsi="Times New Roman"/>
          <w:sz w:val="28"/>
          <w:szCs w:val="28"/>
          <w:lang w:val="vi-VN"/>
        </w:rPr>
      </w:pPr>
      <w:r>
        <w:rPr>
          <w:rFonts w:ascii="Times New Roman" w:hAnsi="Times New Roman"/>
          <w:bCs/>
          <w:sz w:val="28"/>
          <w:szCs w:val="28"/>
          <w:lang w:val="vi-VN"/>
        </w:rPr>
        <w:t>2.</w:t>
      </w:r>
      <w:r>
        <w:rPr>
          <w:rFonts w:ascii="Times New Roman" w:hAnsi="Times New Roman"/>
          <w:sz w:val="28"/>
          <w:szCs w:val="28"/>
          <w:lang w:val="vi-VN"/>
        </w:rPr>
        <w:t xml:space="preserve"> Chánh Văn phòng Ủy ban nhân dân tỉnh; Giám đốc các Sở, Thủ trưởng các Ban, ngành thuộc Ủy ban nhân dân tỉnh</w:t>
      </w:r>
      <w:r w:rsidR="00FC6CD8" w:rsidRPr="0052086F">
        <w:rPr>
          <w:rFonts w:ascii="Times New Roman" w:hAnsi="Times New Roman"/>
          <w:sz w:val="28"/>
          <w:szCs w:val="28"/>
          <w:lang w:val="vi-VN"/>
        </w:rPr>
        <w:t>;</w:t>
      </w:r>
      <w:r>
        <w:rPr>
          <w:rFonts w:ascii="Times New Roman" w:hAnsi="Times New Roman"/>
          <w:sz w:val="28"/>
          <w:szCs w:val="28"/>
          <w:lang w:val="vi-VN"/>
        </w:rPr>
        <w:t xml:space="preserve"> Chủ tịch Ủy ban nhân dân các huyện, thành phố</w:t>
      </w:r>
      <w:r w:rsidR="0052086F" w:rsidRPr="0052086F">
        <w:rPr>
          <w:rFonts w:ascii="Times New Roman" w:hAnsi="Times New Roman"/>
          <w:sz w:val="28"/>
          <w:szCs w:val="28"/>
          <w:lang w:val="vi-VN"/>
        </w:rPr>
        <w:t xml:space="preserve">; </w:t>
      </w:r>
      <w:r w:rsidR="0052086F">
        <w:rPr>
          <w:rFonts w:ascii="Times New Roman" w:hAnsi="Times New Roman"/>
          <w:sz w:val="28"/>
          <w:szCs w:val="28"/>
          <w:lang w:val="vi-VN"/>
        </w:rPr>
        <w:t xml:space="preserve">Chủ tịch </w:t>
      </w:r>
      <w:r w:rsidR="0052086F" w:rsidRPr="0052086F">
        <w:rPr>
          <w:rFonts w:ascii="Times New Roman" w:hAnsi="Times New Roman"/>
          <w:sz w:val="28"/>
          <w:szCs w:val="28"/>
          <w:lang w:val="vi-VN"/>
        </w:rPr>
        <w:t>Uỷ ban nhân dân các xã, phường, thị trấn</w:t>
      </w:r>
      <w:r>
        <w:rPr>
          <w:rFonts w:ascii="Times New Roman" w:hAnsi="Times New Roman"/>
          <w:sz w:val="28"/>
          <w:szCs w:val="28"/>
          <w:lang w:val="vi-VN"/>
        </w:rPr>
        <w:t xml:space="preserve"> và Thủ trưởng các cơ quan, đơn vị có liên quan chịu trách nhiệm thi hành Quyết định này./.</w:t>
      </w:r>
      <w:bookmarkStart w:id="0" w:name="_GoBack"/>
      <w:bookmarkEnd w:id="0"/>
    </w:p>
    <w:p w:rsidR="003353EE" w:rsidRDefault="003353EE">
      <w:pPr>
        <w:widowControl w:val="0"/>
        <w:spacing w:before="120" w:after="120"/>
        <w:ind w:firstLine="720"/>
        <w:jc w:val="both"/>
        <w:rPr>
          <w:rFonts w:ascii="Times New Roman" w:hAnsi="Times New Roman"/>
          <w:sz w:val="28"/>
          <w:szCs w:val="28"/>
          <w:lang w:val="it-IT"/>
        </w:rPr>
      </w:pPr>
    </w:p>
    <w:tbl>
      <w:tblPr>
        <w:tblW w:w="9288" w:type="dxa"/>
        <w:tblLook w:val="04A0" w:firstRow="1" w:lastRow="0" w:firstColumn="1" w:lastColumn="0" w:noHBand="0" w:noVBand="1"/>
      </w:tblPr>
      <w:tblGrid>
        <w:gridCol w:w="5688"/>
        <w:gridCol w:w="3600"/>
      </w:tblGrid>
      <w:tr w:rsidR="003353EE">
        <w:trPr>
          <w:trHeight w:val="198"/>
        </w:trPr>
        <w:tc>
          <w:tcPr>
            <w:tcW w:w="5688" w:type="dxa"/>
          </w:tcPr>
          <w:p w:rsidR="003353EE" w:rsidRDefault="003353EE">
            <w:pPr>
              <w:widowControl w:val="0"/>
              <w:jc w:val="both"/>
              <w:rPr>
                <w:rFonts w:ascii="Times New Roman" w:hAnsi="Times New Roman"/>
                <w:b/>
                <w:i/>
                <w:lang w:val="vi-VN"/>
              </w:rPr>
            </w:pPr>
          </w:p>
          <w:p w:rsidR="003353EE" w:rsidRDefault="00884352">
            <w:pPr>
              <w:widowControl w:val="0"/>
              <w:jc w:val="both"/>
              <w:rPr>
                <w:rFonts w:ascii="Times New Roman" w:hAnsi="Times New Roman"/>
                <w:b/>
                <w:i/>
              </w:rPr>
            </w:pPr>
            <w:r>
              <w:rPr>
                <w:rFonts w:ascii="Times New Roman" w:hAnsi="Times New Roman"/>
                <w:b/>
                <w:i/>
              </w:rPr>
              <w:t>Nơi nhận:</w:t>
            </w:r>
          </w:p>
        </w:tc>
        <w:tc>
          <w:tcPr>
            <w:tcW w:w="3600" w:type="dxa"/>
          </w:tcPr>
          <w:p w:rsidR="003353EE" w:rsidRDefault="00884352">
            <w:pPr>
              <w:widowControl w:val="0"/>
              <w:jc w:val="center"/>
              <w:rPr>
                <w:rFonts w:ascii="Times New Roman" w:hAnsi="Times New Roman"/>
                <w:b/>
                <w:sz w:val="28"/>
                <w:szCs w:val="28"/>
              </w:rPr>
            </w:pPr>
            <w:r>
              <w:rPr>
                <w:rFonts w:ascii="Times New Roman" w:hAnsi="Times New Roman"/>
                <w:b/>
                <w:sz w:val="28"/>
                <w:szCs w:val="28"/>
              </w:rPr>
              <w:t>TM. ỦY BAN NHÂN DÂN</w:t>
            </w:r>
          </w:p>
          <w:p w:rsidR="003353EE" w:rsidRDefault="00884352">
            <w:pPr>
              <w:widowControl w:val="0"/>
              <w:jc w:val="center"/>
              <w:rPr>
                <w:rFonts w:ascii="Times New Roman" w:hAnsi="Times New Roman"/>
                <w:b/>
                <w:sz w:val="28"/>
                <w:szCs w:val="28"/>
              </w:rPr>
            </w:pPr>
            <w:r>
              <w:rPr>
                <w:rFonts w:ascii="Times New Roman" w:hAnsi="Times New Roman"/>
                <w:b/>
                <w:sz w:val="28"/>
                <w:szCs w:val="28"/>
              </w:rPr>
              <w:t>KT. CHỦ TỊCH</w:t>
            </w:r>
          </w:p>
        </w:tc>
      </w:tr>
      <w:tr w:rsidR="003353EE">
        <w:trPr>
          <w:trHeight w:val="1498"/>
        </w:trPr>
        <w:tc>
          <w:tcPr>
            <w:tcW w:w="5688" w:type="dxa"/>
          </w:tcPr>
          <w:p w:rsidR="003353EE" w:rsidRDefault="00884352">
            <w:pPr>
              <w:widowControl w:val="0"/>
              <w:jc w:val="both"/>
              <w:rPr>
                <w:rFonts w:ascii="Times New Roman" w:hAnsi="Times New Roman"/>
                <w:sz w:val="22"/>
                <w:szCs w:val="22"/>
                <w:lang w:val="vi-VN"/>
              </w:rPr>
            </w:pPr>
            <w:r>
              <w:rPr>
                <w:rFonts w:ascii="Times New Roman" w:hAnsi="Times New Roman"/>
                <w:sz w:val="22"/>
                <w:szCs w:val="22"/>
                <w:lang w:val="vi-VN"/>
              </w:rPr>
              <w:t xml:space="preserve">- Như Điều </w:t>
            </w:r>
            <w:r>
              <w:rPr>
                <w:rFonts w:ascii="Times New Roman" w:hAnsi="Times New Roman"/>
                <w:sz w:val="22"/>
                <w:szCs w:val="22"/>
              </w:rPr>
              <w:t>2</w:t>
            </w:r>
            <w:r>
              <w:rPr>
                <w:rFonts w:ascii="Times New Roman" w:hAnsi="Times New Roman"/>
                <w:sz w:val="22"/>
                <w:szCs w:val="22"/>
                <w:lang w:val="vi-VN"/>
              </w:rPr>
              <w:t>;</w:t>
            </w:r>
          </w:p>
          <w:p w:rsidR="003353EE" w:rsidRDefault="00884352">
            <w:pPr>
              <w:pStyle w:val="BodyTextIndent"/>
              <w:spacing w:after="0"/>
              <w:ind w:left="0"/>
              <w:rPr>
                <w:bCs/>
                <w:sz w:val="22"/>
                <w:szCs w:val="22"/>
                <w:lang w:val="vi-VN"/>
              </w:rPr>
            </w:pPr>
            <w:r>
              <w:rPr>
                <w:bCs/>
                <w:sz w:val="22"/>
                <w:szCs w:val="22"/>
                <w:lang w:val="vi-VN"/>
              </w:rPr>
              <w:t>- Văn phòng Chính phủ;</w:t>
            </w:r>
          </w:p>
          <w:p w:rsidR="003353EE" w:rsidRDefault="00884352">
            <w:pPr>
              <w:pStyle w:val="BodyTextIndent"/>
              <w:spacing w:after="0"/>
              <w:ind w:left="0"/>
              <w:rPr>
                <w:bCs/>
                <w:sz w:val="22"/>
                <w:szCs w:val="22"/>
                <w:lang w:val="vi-VN"/>
              </w:rPr>
            </w:pPr>
            <w:r>
              <w:rPr>
                <w:bCs/>
                <w:sz w:val="22"/>
                <w:szCs w:val="22"/>
                <w:lang w:val="vi-VN"/>
              </w:rPr>
              <w:t>- Vụ Pháp chế - Bộ Xây dựng;</w:t>
            </w:r>
          </w:p>
          <w:p w:rsidR="003353EE" w:rsidRDefault="00884352">
            <w:pPr>
              <w:pStyle w:val="BodyTextIndent"/>
              <w:spacing w:after="0"/>
              <w:ind w:left="0"/>
              <w:rPr>
                <w:bCs/>
                <w:sz w:val="22"/>
                <w:szCs w:val="22"/>
                <w:lang w:val="vi-VN"/>
              </w:rPr>
            </w:pPr>
            <w:r>
              <w:rPr>
                <w:sz w:val="22"/>
                <w:szCs w:val="22"/>
                <w:lang w:val="vi-VN"/>
              </w:rPr>
              <w:t>- Cục kiểm tra văn bản QPPL (Bộ Tư pháp);</w:t>
            </w:r>
          </w:p>
          <w:p w:rsidR="003353EE" w:rsidRDefault="00884352">
            <w:pPr>
              <w:pStyle w:val="BodyTextIndent"/>
              <w:tabs>
                <w:tab w:val="left" w:pos="1875"/>
              </w:tabs>
              <w:spacing w:after="0"/>
              <w:ind w:left="0"/>
              <w:rPr>
                <w:bCs/>
                <w:sz w:val="22"/>
                <w:szCs w:val="22"/>
                <w:lang w:val="vi-VN"/>
              </w:rPr>
            </w:pPr>
            <w:r>
              <w:rPr>
                <w:bCs/>
                <w:sz w:val="22"/>
                <w:szCs w:val="22"/>
                <w:lang w:val="vi-VN"/>
              </w:rPr>
              <w:t xml:space="preserve">- Thường trực Tỉnh Ủy, </w:t>
            </w:r>
            <w:r>
              <w:rPr>
                <w:sz w:val="22"/>
                <w:szCs w:val="26"/>
                <w:lang w:val="vi-VN"/>
              </w:rPr>
              <w:t>TT HĐND tỉnh</w:t>
            </w:r>
            <w:r>
              <w:rPr>
                <w:bCs/>
                <w:sz w:val="22"/>
                <w:szCs w:val="22"/>
                <w:lang w:val="vi-VN"/>
              </w:rPr>
              <w:t>;</w:t>
            </w:r>
            <w:r>
              <w:rPr>
                <w:bCs/>
                <w:sz w:val="22"/>
                <w:szCs w:val="22"/>
                <w:lang w:val="vi-VN"/>
              </w:rPr>
              <w:tab/>
            </w:r>
          </w:p>
          <w:p w:rsidR="003353EE" w:rsidRDefault="00884352">
            <w:pPr>
              <w:pStyle w:val="BodyTextIndent"/>
              <w:spacing w:after="0"/>
              <w:ind w:left="0"/>
              <w:rPr>
                <w:bCs/>
                <w:sz w:val="22"/>
                <w:szCs w:val="22"/>
                <w:lang w:val="vi-VN"/>
              </w:rPr>
            </w:pPr>
            <w:r>
              <w:rPr>
                <w:bCs/>
                <w:sz w:val="22"/>
                <w:szCs w:val="22"/>
                <w:lang w:val="vi-VN"/>
              </w:rPr>
              <w:t>- Văn phòng Đoàn Đại biểu Quốc hội tỉnh;</w:t>
            </w:r>
          </w:p>
          <w:p w:rsidR="003353EE" w:rsidRDefault="00884352">
            <w:pPr>
              <w:pStyle w:val="BodyTextIndent"/>
              <w:spacing w:after="0"/>
              <w:ind w:left="0"/>
              <w:rPr>
                <w:bCs/>
                <w:sz w:val="22"/>
                <w:szCs w:val="22"/>
                <w:lang w:val="vi-VN"/>
              </w:rPr>
            </w:pPr>
            <w:r>
              <w:rPr>
                <w:bCs/>
                <w:sz w:val="22"/>
                <w:szCs w:val="22"/>
                <w:lang w:val="vi-VN"/>
              </w:rPr>
              <w:t>- Chủ tịch, các Phó Chủ tịch UBND Tỉnh;</w:t>
            </w:r>
          </w:p>
          <w:p w:rsidR="003353EE" w:rsidRDefault="00884352">
            <w:pPr>
              <w:pStyle w:val="BodyTextIndent"/>
              <w:spacing w:after="0"/>
              <w:ind w:left="0"/>
              <w:rPr>
                <w:sz w:val="22"/>
                <w:szCs w:val="26"/>
                <w:lang w:val="vi-VN"/>
              </w:rPr>
            </w:pPr>
            <w:r>
              <w:rPr>
                <w:sz w:val="22"/>
                <w:szCs w:val="26"/>
                <w:lang w:val="vi-VN"/>
              </w:rPr>
              <w:t>- Đoàn Đại biểu Quốc hội tỉnh Ninh Thuận;</w:t>
            </w:r>
          </w:p>
          <w:p w:rsidR="003353EE" w:rsidRDefault="00884352">
            <w:pPr>
              <w:pStyle w:val="BodyTextIndent"/>
              <w:spacing w:after="0"/>
              <w:ind w:left="0"/>
              <w:rPr>
                <w:bCs/>
                <w:sz w:val="20"/>
                <w:szCs w:val="22"/>
                <w:lang w:val="vi-VN"/>
              </w:rPr>
            </w:pPr>
            <w:r>
              <w:rPr>
                <w:sz w:val="22"/>
                <w:szCs w:val="22"/>
                <w:lang w:val="vi-VN"/>
              </w:rPr>
              <w:t>- Thường trực HĐND các Huyện, thành phố;</w:t>
            </w:r>
          </w:p>
          <w:p w:rsidR="003353EE" w:rsidRDefault="00884352">
            <w:pPr>
              <w:rPr>
                <w:rFonts w:ascii="Times New Roman" w:hAnsi="Times New Roman"/>
                <w:bCs/>
                <w:sz w:val="22"/>
                <w:szCs w:val="22"/>
              </w:rPr>
            </w:pPr>
            <w:r>
              <w:rPr>
                <w:rFonts w:ascii="Times New Roman" w:hAnsi="Times New Roman"/>
                <w:bCs/>
                <w:sz w:val="22"/>
                <w:szCs w:val="22"/>
                <w:lang w:val="vi-VN"/>
              </w:rPr>
              <w:t>- Báo Ninh Thuận;</w:t>
            </w:r>
          </w:p>
          <w:p w:rsidR="00FC6CD8" w:rsidRPr="00FC6CD8" w:rsidRDefault="00FC6CD8">
            <w:pPr>
              <w:rPr>
                <w:rFonts w:ascii="Times New Roman" w:hAnsi="Times New Roman"/>
                <w:bCs/>
                <w:sz w:val="22"/>
                <w:szCs w:val="22"/>
              </w:rPr>
            </w:pPr>
            <w:r>
              <w:rPr>
                <w:rFonts w:ascii="Times New Roman" w:hAnsi="Times New Roman"/>
                <w:bCs/>
                <w:sz w:val="22"/>
                <w:szCs w:val="22"/>
              </w:rPr>
              <w:t>- Trung tâm XTĐT</w:t>
            </w:r>
            <w:r w:rsidR="00E87716">
              <w:rPr>
                <w:rFonts w:ascii="Times New Roman" w:hAnsi="Times New Roman"/>
                <w:bCs/>
                <w:sz w:val="22"/>
                <w:szCs w:val="22"/>
              </w:rPr>
              <w:t xml:space="preserve"> </w:t>
            </w:r>
            <w:r>
              <w:rPr>
                <w:rFonts w:ascii="Times New Roman" w:hAnsi="Times New Roman"/>
                <w:bCs/>
                <w:sz w:val="22"/>
                <w:szCs w:val="22"/>
              </w:rPr>
              <w:t>TM&amp;DL;</w:t>
            </w:r>
          </w:p>
          <w:p w:rsidR="003353EE" w:rsidRDefault="00884352">
            <w:pPr>
              <w:rPr>
                <w:rFonts w:ascii="Times New Roman" w:hAnsi="Times New Roman"/>
                <w:bCs/>
                <w:sz w:val="22"/>
                <w:szCs w:val="22"/>
              </w:rPr>
            </w:pPr>
            <w:r>
              <w:rPr>
                <w:rFonts w:ascii="Times New Roman" w:hAnsi="Times New Roman"/>
                <w:bCs/>
                <w:sz w:val="22"/>
                <w:szCs w:val="22"/>
              </w:rPr>
              <w:t>- Trung tâm CNTT&amp;TT;</w:t>
            </w:r>
          </w:p>
          <w:p w:rsidR="003353EE" w:rsidRDefault="00884352">
            <w:pPr>
              <w:widowControl w:val="0"/>
              <w:jc w:val="both"/>
              <w:rPr>
                <w:rFonts w:ascii="Times New Roman" w:hAnsi="Times New Roman"/>
                <w:sz w:val="22"/>
                <w:szCs w:val="22"/>
                <w:lang w:val="vi-VN"/>
              </w:rPr>
            </w:pPr>
            <w:r>
              <w:rPr>
                <w:rFonts w:ascii="Times New Roman" w:hAnsi="Times New Roman"/>
                <w:szCs w:val="26"/>
                <w:lang w:val="vi-VN"/>
              </w:rPr>
              <w:t>- VPUB: LĐ, KTTH, TCD, đăng Công báo;</w:t>
            </w:r>
          </w:p>
          <w:p w:rsidR="003353EE" w:rsidRPr="003A4354" w:rsidRDefault="00884352">
            <w:pPr>
              <w:widowControl w:val="0"/>
              <w:jc w:val="both"/>
              <w:rPr>
                <w:rFonts w:ascii="Times New Roman" w:hAnsi="Times New Roman"/>
              </w:rPr>
            </w:pPr>
            <w:r>
              <w:rPr>
                <w:rFonts w:ascii="Times New Roman" w:hAnsi="Times New Roman"/>
                <w:sz w:val="22"/>
                <w:szCs w:val="22"/>
                <w:lang w:val="vi-VN"/>
              </w:rPr>
              <w:t>- Lưu: VT.</w:t>
            </w:r>
            <w:r>
              <w:rPr>
                <w:rFonts w:ascii="Times New Roman" w:hAnsi="Times New Roman"/>
                <w:lang w:val="vi-VN"/>
              </w:rPr>
              <w:t xml:space="preserve">   </w:t>
            </w:r>
            <w:r w:rsidR="003A4354" w:rsidRPr="003A4354">
              <w:rPr>
                <w:rFonts w:ascii="Times New Roman" w:hAnsi="Times New Roman"/>
                <w:sz w:val="16"/>
                <w:szCs w:val="16"/>
              </w:rPr>
              <w:t>TL</w:t>
            </w:r>
          </w:p>
          <w:p w:rsidR="003353EE" w:rsidRDefault="003353EE">
            <w:pPr>
              <w:widowControl w:val="0"/>
              <w:ind w:firstLine="180"/>
              <w:jc w:val="both"/>
              <w:rPr>
                <w:rFonts w:ascii="Times New Roman" w:hAnsi="Times New Roman"/>
                <w:lang w:val="vi-VN"/>
              </w:rPr>
            </w:pPr>
          </w:p>
        </w:tc>
        <w:tc>
          <w:tcPr>
            <w:tcW w:w="3600" w:type="dxa"/>
          </w:tcPr>
          <w:p w:rsidR="003353EE" w:rsidRDefault="00884352">
            <w:pPr>
              <w:widowControl w:val="0"/>
              <w:jc w:val="center"/>
              <w:rPr>
                <w:rFonts w:ascii="Times New Roman" w:hAnsi="Times New Roman"/>
                <w:b/>
                <w:sz w:val="28"/>
                <w:szCs w:val="28"/>
                <w:lang w:val="vi-VN"/>
              </w:rPr>
            </w:pPr>
            <w:r>
              <w:rPr>
                <w:rFonts w:ascii="Times New Roman" w:hAnsi="Times New Roman"/>
                <w:b/>
                <w:sz w:val="28"/>
                <w:szCs w:val="28"/>
                <w:lang w:val="vi-VN"/>
              </w:rPr>
              <w:t>PHÓ CHỦ TỊCH</w:t>
            </w:r>
          </w:p>
          <w:p w:rsidR="003353EE" w:rsidRDefault="003353EE">
            <w:pPr>
              <w:widowControl w:val="0"/>
              <w:jc w:val="center"/>
              <w:rPr>
                <w:rFonts w:ascii="Times New Roman" w:hAnsi="Times New Roman"/>
                <w:b/>
                <w:sz w:val="28"/>
                <w:szCs w:val="28"/>
                <w:lang w:val="vi-VN"/>
              </w:rPr>
            </w:pPr>
          </w:p>
          <w:p w:rsidR="003353EE" w:rsidRDefault="003353EE">
            <w:pPr>
              <w:widowControl w:val="0"/>
              <w:jc w:val="center"/>
              <w:rPr>
                <w:rFonts w:ascii="Times New Roman" w:hAnsi="Times New Roman"/>
                <w:b/>
                <w:sz w:val="28"/>
                <w:szCs w:val="28"/>
                <w:lang w:val="vi-VN"/>
              </w:rPr>
            </w:pPr>
          </w:p>
          <w:p w:rsidR="003353EE" w:rsidRDefault="003353EE">
            <w:pPr>
              <w:widowControl w:val="0"/>
              <w:jc w:val="center"/>
              <w:rPr>
                <w:rFonts w:ascii="Times New Roman" w:hAnsi="Times New Roman"/>
                <w:b/>
                <w:sz w:val="28"/>
                <w:szCs w:val="28"/>
                <w:lang w:val="vi-VN"/>
              </w:rPr>
            </w:pPr>
          </w:p>
          <w:p w:rsidR="003353EE" w:rsidRDefault="003353EE">
            <w:pPr>
              <w:widowControl w:val="0"/>
              <w:jc w:val="center"/>
              <w:rPr>
                <w:rFonts w:ascii="Times New Roman" w:hAnsi="Times New Roman"/>
                <w:b/>
                <w:sz w:val="28"/>
                <w:szCs w:val="28"/>
                <w:lang w:val="vi-VN"/>
              </w:rPr>
            </w:pPr>
          </w:p>
          <w:p w:rsidR="003353EE" w:rsidRDefault="003353EE">
            <w:pPr>
              <w:widowControl w:val="0"/>
              <w:jc w:val="center"/>
              <w:rPr>
                <w:rFonts w:ascii="Times New Roman" w:hAnsi="Times New Roman"/>
                <w:b/>
                <w:sz w:val="28"/>
                <w:szCs w:val="28"/>
                <w:lang w:val="vi-VN"/>
              </w:rPr>
            </w:pPr>
          </w:p>
          <w:p w:rsidR="003353EE" w:rsidRDefault="003353EE">
            <w:pPr>
              <w:widowControl w:val="0"/>
              <w:jc w:val="center"/>
              <w:rPr>
                <w:rFonts w:ascii="Times New Roman" w:hAnsi="Times New Roman"/>
                <w:b/>
                <w:sz w:val="28"/>
                <w:szCs w:val="28"/>
                <w:lang w:val="vi-VN"/>
              </w:rPr>
            </w:pPr>
          </w:p>
          <w:p w:rsidR="003353EE" w:rsidRPr="00097F3C" w:rsidRDefault="00097F3C">
            <w:pPr>
              <w:widowControl w:val="0"/>
              <w:tabs>
                <w:tab w:val="left" w:pos="726"/>
                <w:tab w:val="center" w:pos="1692"/>
              </w:tabs>
              <w:jc w:val="center"/>
              <w:rPr>
                <w:rFonts w:ascii="Times New Roman" w:hAnsi="Times New Roman"/>
                <w:b/>
                <w:sz w:val="28"/>
                <w:szCs w:val="28"/>
              </w:rPr>
            </w:pPr>
            <w:r>
              <w:rPr>
                <w:rFonts w:ascii="Times New Roman" w:hAnsi="Times New Roman"/>
                <w:b/>
                <w:sz w:val="28"/>
                <w:szCs w:val="28"/>
              </w:rPr>
              <w:t>Lê Huyền</w:t>
            </w:r>
          </w:p>
        </w:tc>
      </w:tr>
    </w:tbl>
    <w:p w:rsidR="003353EE" w:rsidRDefault="003353EE">
      <w:pPr>
        <w:widowControl w:val="0"/>
        <w:spacing w:after="120"/>
        <w:jc w:val="both"/>
        <w:rPr>
          <w:rFonts w:ascii="Times New Roman" w:hAnsi="Times New Roman"/>
          <w:lang w:val="vi-VN"/>
        </w:rPr>
      </w:pPr>
    </w:p>
    <w:p w:rsidR="003353EE" w:rsidRDefault="003353EE">
      <w:pPr>
        <w:rPr>
          <w:rFonts w:ascii="Times New Roman" w:hAnsi="Times New Roman"/>
          <w:lang w:val="vi-VN"/>
        </w:rPr>
      </w:pPr>
    </w:p>
    <w:p w:rsidR="003353EE" w:rsidRDefault="00884352">
      <w:pPr>
        <w:shd w:val="clear" w:color="auto" w:fill="FFFFFF"/>
        <w:spacing w:before="120" w:after="120" w:line="234" w:lineRule="atLeast"/>
        <w:rPr>
          <w:rFonts w:ascii="Times New Roman" w:hAnsi="Times New Roman"/>
          <w:sz w:val="28"/>
          <w:szCs w:val="28"/>
          <w:lang w:val="sv-SE"/>
        </w:rPr>
      </w:pPr>
      <w:r>
        <w:rPr>
          <w:rFonts w:ascii="Arial" w:hAnsi="Arial" w:cs="Arial"/>
          <w:color w:val="000000"/>
          <w:sz w:val="18"/>
          <w:szCs w:val="18"/>
          <w:lang w:val="vi-VN"/>
        </w:rPr>
        <w:t> </w:t>
      </w:r>
    </w:p>
    <w:p w:rsidR="003353EE" w:rsidRDefault="003353EE">
      <w:pPr>
        <w:spacing w:before="120" w:after="120"/>
        <w:ind w:firstLine="709"/>
        <w:jc w:val="center"/>
        <w:rPr>
          <w:rFonts w:ascii="Times New Roman" w:hAnsi="Times New Roman"/>
          <w:b/>
          <w:sz w:val="28"/>
          <w:lang w:val="sv-SE"/>
        </w:rPr>
      </w:pPr>
    </w:p>
    <w:sectPr w:rsidR="003353EE" w:rsidSect="0000122D">
      <w:headerReference w:type="even" r:id="rId8"/>
      <w:headerReference w:type="default" r:id="rId9"/>
      <w:footerReference w:type="even" r:id="rId10"/>
      <w:footerReference w:type="default" r:id="rId11"/>
      <w:pgSz w:w="11907" w:h="16840"/>
      <w:pgMar w:top="1021" w:right="992" w:bottom="1021" w:left="1701" w:header="567" w:footer="567" w:gutter="0"/>
      <w:pgNumType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F9D" w:rsidRDefault="00323F9D">
      <w:r>
        <w:separator/>
      </w:r>
    </w:p>
  </w:endnote>
  <w:endnote w:type="continuationSeparator" w:id="0">
    <w:p w:rsidR="00323F9D" w:rsidRDefault="00323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Calibri Light">
    <w:altName w:val="Helvetica Neue"/>
    <w:panose1 w:val="020F0302020204030204"/>
    <w:charset w:val="00"/>
    <w:family w:val="swiss"/>
    <w:pitch w:val="variable"/>
    <w:sig w:usb0="E4002EFF" w:usb1="C000247B" w:usb2="00000009" w:usb3="00000000" w:csb0="000001FF" w:csb1="00000000"/>
  </w:font>
  <w:font w:name="等线 Light">
    <w:altName w:val="汉仪中等线KW"/>
    <w:charset w:val="00"/>
    <w:family w:val="auto"/>
    <w:pitch w:val="default"/>
  </w:font>
  <w:font w:name="Tahoma">
    <w:panose1 w:val="020B0604030504040204"/>
    <w:charset w:val="00"/>
    <w:family w:val="swiss"/>
    <w:pitch w:val="variable"/>
    <w:sig w:usb0="E1002EFF" w:usb1="C000605B" w:usb2="00000029" w:usb3="00000000" w:csb0="000101FF" w:csb1="00000000"/>
  </w:font>
  <w:font w:name=".VnTime">
    <w:altName w:val="苹方-简"/>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等线">
    <w:altName w:val="汉仪中等线KW"/>
    <w:charset w:val="86"/>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3EE" w:rsidRDefault="008843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353EE" w:rsidRDefault="003353E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3EE" w:rsidRDefault="003353EE">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F9D" w:rsidRDefault="00323F9D">
      <w:r>
        <w:separator/>
      </w:r>
    </w:p>
  </w:footnote>
  <w:footnote w:type="continuationSeparator" w:id="0">
    <w:p w:rsidR="00323F9D" w:rsidRDefault="00323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3EE" w:rsidRDefault="0088435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53EE" w:rsidRDefault="003353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
      <w:docPartObj>
        <w:docPartGallery w:val="AutoText"/>
      </w:docPartObj>
    </w:sdtPr>
    <w:sdtEndPr/>
    <w:sdtContent>
      <w:p w:rsidR="003353EE" w:rsidRDefault="00884352">
        <w:pPr>
          <w:pStyle w:val="Header"/>
          <w:jc w:val="center"/>
        </w:pPr>
        <w:r>
          <w:fldChar w:fldCharType="begin"/>
        </w:r>
        <w:r>
          <w:instrText xml:space="preserve"> PAGE   \* MERGEFORMAT </w:instrText>
        </w:r>
        <w:r>
          <w:fldChar w:fldCharType="separate"/>
        </w:r>
        <w:r w:rsidR="0052086F">
          <w:rPr>
            <w:noProof/>
          </w:rPr>
          <w:t>2</w:t>
        </w:r>
        <w:r>
          <w:fldChar w:fldCharType="end"/>
        </w:r>
      </w:p>
    </w:sdtContent>
  </w:sdt>
  <w:p w:rsidR="003353EE" w:rsidRDefault="003353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9A8"/>
    <w:rsid w:val="BBE9FCE3"/>
    <w:rsid w:val="00000CF3"/>
    <w:rsid w:val="0000122D"/>
    <w:rsid w:val="00002C1F"/>
    <w:rsid w:val="000077C1"/>
    <w:rsid w:val="00013E78"/>
    <w:rsid w:val="00014C0A"/>
    <w:rsid w:val="00015B44"/>
    <w:rsid w:val="000255C8"/>
    <w:rsid w:val="00027809"/>
    <w:rsid w:val="0003112B"/>
    <w:rsid w:val="00035697"/>
    <w:rsid w:val="00044B57"/>
    <w:rsid w:val="0006252A"/>
    <w:rsid w:val="00066A8D"/>
    <w:rsid w:val="000730EC"/>
    <w:rsid w:val="000732C7"/>
    <w:rsid w:val="00074575"/>
    <w:rsid w:val="00080561"/>
    <w:rsid w:val="00092386"/>
    <w:rsid w:val="00097F3C"/>
    <w:rsid w:val="000B146F"/>
    <w:rsid w:val="000C369C"/>
    <w:rsid w:val="000C4674"/>
    <w:rsid w:val="000D2758"/>
    <w:rsid w:val="000E19B7"/>
    <w:rsid w:val="000F47A5"/>
    <w:rsid w:val="000F750C"/>
    <w:rsid w:val="0010171E"/>
    <w:rsid w:val="00104AA1"/>
    <w:rsid w:val="00111DE6"/>
    <w:rsid w:val="00113252"/>
    <w:rsid w:val="00113744"/>
    <w:rsid w:val="00122390"/>
    <w:rsid w:val="00124832"/>
    <w:rsid w:val="00135525"/>
    <w:rsid w:val="00137749"/>
    <w:rsid w:val="00144DEB"/>
    <w:rsid w:val="00145C48"/>
    <w:rsid w:val="00147910"/>
    <w:rsid w:val="00161048"/>
    <w:rsid w:val="00165925"/>
    <w:rsid w:val="0016592D"/>
    <w:rsid w:val="0017308D"/>
    <w:rsid w:val="001742A1"/>
    <w:rsid w:val="00174982"/>
    <w:rsid w:val="001805DA"/>
    <w:rsid w:val="0018080A"/>
    <w:rsid w:val="00192E7C"/>
    <w:rsid w:val="00195736"/>
    <w:rsid w:val="001A0608"/>
    <w:rsid w:val="001A0CFD"/>
    <w:rsid w:val="001B00D1"/>
    <w:rsid w:val="001B05CA"/>
    <w:rsid w:val="001B3F3A"/>
    <w:rsid w:val="001E1679"/>
    <w:rsid w:val="001E17AC"/>
    <w:rsid w:val="001E4254"/>
    <w:rsid w:val="001E551A"/>
    <w:rsid w:val="001F2B22"/>
    <w:rsid w:val="00201D05"/>
    <w:rsid w:val="00207E7E"/>
    <w:rsid w:val="00210C01"/>
    <w:rsid w:val="00213D09"/>
    <w:rsid w:val="00216E8C"/>
    <w:rsid w:val="00220710"/>
    <w:rsid w:val="0022371E"/>
    <w:rsid w:val="00235F0A"/>
    <w:rsid w:val="0025726A"/>
    <w:rsid w:val="0026594E"/>
    <w:rsid w:val="002710FC"/>
    <w:rsid w:val="00274AD8"/>
    <w:rsid w:val="002750A9"/>
    <w:rsid w:val="0027600B"/>
    <w:rsid w:val="00283E79"/>
    <w:rsid w:val="00287ADD"/>
    <w:rsid w:val="00291928"/>
    <w:rsid w:val="00297D2A"/>
    <w:rsid w:val="002A2965"/>
    <w:rsid w:val="002A43C6"/>
    <w:rsid w:val="002B3124"/>
    <w:rsid w:val="002C15E4"/>
    <w:rsid w:val="002C3706"/>
    <w:rsid w:val="002C7CFA"/>
    <w:rsid w:val="002E3BDE"/>
    <w:rsid w:val="00301DCC"/>
    <w:rsid w:val="003034DF"/>
    <w:rsid w:val="00310000"/>
    <w:rsid w:val="003106F7"/>
    <w:rsid w:val="003219D6"/>
    <w:rsid w:val="00322213"/>
    <w:rsid w:val="00323F9D"/>
    <w:rsid w:val="00333481"/>
    <w:rsid w:val="003353EE"/>
    <w:rsid w:val="00337929"/>
    <w:rsid w:val="00341115"/>
    <w:rsid w:val="00341D0B"/>
    <w:rsid w:val="003428C0"/>
    <w:rsid w:val="003462A4"/>
    <w:rsid w:val="00354DD5"/>
    <w:rsid w:val="00360CAF"/>
    <w:rsid w:val="00362B8F"/>
    <w:rsid w:val="00364FBA"/>
    <w:rsid w:val="00376BE8"/>
    <w:rsid w:val="00381DBF"/>
    <w:rsid w:val="00382A70"/>
    <w:rsid w:val="00383C90"/>
    <w:rsid w:val="003846A0"/>
    <w:rsid w:val="00387597"/>
    <w:rsid w:val="0039411F"/>
    <w:rsid w:val="003A1D95"/>
    <w:rsid w:val="003A3438"/>
    <w:rsid w:val="003A4354"/>
    <w:rsid w:val="003A5E3E"/>
    <w:rsid w:val="003B4948"/>
    <w:rsid w:val="003B6F4E"/>
    <w:rsid w:val="003D412C"/>
    <w:rsid w:val="003E6580"/>
    <w:rsid w:val="003F5311"/>
    <w:rsid w:val="003F6CA4"/>
    <w:rsid w:val="00403B5A"/>
    <w:rsid w:val="00405B07"/>
    <w:rsid w:val="00407C0B"/>
    <w:rsid w:val="00412409"/>
    <w:rsid w:val="00414806"/>
    <w:rsid w:val="00424722"/>
    <w:rsid w:val="00425FDB"/>
    <w:rsid w:val="00427BF6"/>
    <w:rsid w:val="0044650C"/>
    <w:rsid w:val="0045694C"/>
    <w:rsid w:val="00461AB9"/>
    <w:rsid w:val="004621A5"/>
    <w:rsid w:val="004643DE"/>
    <w:rsid w:val="004645C9"/>
    <w:rsid w:val="004654E5"/>
    <w:rsid w:val="00475498"/>
    <w:rsid w:val="0048147B"/>
    <w:rsid w:val="00483856"/>
    <w:rsid w:val="004856A1"/>
    <w:rsid w:val="00487549"/>
    <w:rsid w:val="0048756D"/>
    <w:rsid w:val="00494A3A"/>
    <w:rsid w:val="004962EA"/>
    <w:rsid w:val="004A1502"/>
    <w:rsid w:val="004A2DC7"/>
    <w:rsid w:val="004A3917"/>
    <w:rsid w:val="004B282B"/>
    <w:rsid w:val="004B2DBD"/>
    <w:rsid w:val="004B31A5"/>
    <w:rsid w:val="004C1583"/>
    <w:rsid w:val="004C1919"/>
    <w:rsid w:val="004D1409"/>
    <w:rsid w:val="004E2A86"/>
    <w:rsid w:val="004E3BA5"/>
    <w:rsid w:val="004E3FA1"/>
    <w:rsid w:val="004E5BD8"/>
    <w:rsid w:val="004F0E61"/>
    <w:rsid w:val="004F1861"/>
    <w:rsid w:val="00500C98"/>
    <w:rsid w:val="00505C4A"/>
    <w:rsid w:val="00507860"/>
    <w:rsid w:val="005150EC"/>
    <w:rsid w:val="00516DFF"/>
    <w:rsid w:val="0052086F"/>
    <w:rsid w:val="005267A9"/>
    <w:rsid w:val="00530BD5"/>
    <w:rsid w:val="00530CC4"/>
    <w:rsid w:val="0053115A"/>
    <w:rsid w:val="005343BC"/>
    <w:rsid w:val="00536E84"/>
    <w:rsid w:val="00541B2C"/>
    <w:rsid w:val="0054203A"/>
    <w:rsid w:val="00543F61"/>
    <w:rsid w:val="00545B07"/>
    <w:rsid w:val="00546A6C"/>
    <w:rsid w:val="00546AA1"/>
    <w:rsid w:val="00563545"/>
    <w:rsid w:val="00563666"/>
    <w:rsid w:val="00572BD5"/>
    <w:rsid w:val="00577584"/>
    <w:rsid w:val="00582782"/>
    <w:rsid w:val="00583844"/>
    <w:rsid w:val="00591FF4"/>
    <w:rsid w:val="0059210C"/>
    <w:rsid w:val="005A0673"/>
    <w:rsid w:val="005B208F"/>
    <w:rsid w:val="005B76DA"/>
    <w:rsid w:val="005C4D26"/>
    <w:rsid w:val="005E6EE4"/>
    <w:rsid w:val="005F1259"/>
    <w:rsid w:val="005F2908"/>
    <w:rsid w:val="005F739A"/>
    <w:rsid w:val="005F7EE6"/>
    <w:rsid w:val="006005A2"/>
    <w:rsid w:val="0060199E"/>
    <w:rsid w:val="00605538"/>
    <w:rsid w:val="00611789"/>
    <w:rsid w:val="00634E06"/>
    <w:rsid w:val="00641948"/>
    <w:rsid w:val="00655714"/>
    <w:rsid w:val="00662103"/>
    <w:rsid w:val="00675CE9"/>
    <w:rsid w:val="00676BE2"/>
    <w:rsid w:val="00677633"/>
    <w:rsid w:val="00682AFD"/>
    <w:rsid w:val="006840F4"/>
    <w:rsid w:val="00690993"/>
    <w:rsid w:val="00696403"/>
    <w:rsid w:val="006B048B"/>
    <w:rsid w:val="006B1FB7"/>
    <w:rsid w:val="006B6EB9"/>
    <w:rsid w:val="006C15C9"/>
    <w:rsid w:val="006C3963"/>
    <w:rsid w:val="006D3A66"/>
    <w:rsid w:val="006D4125"/>
    <w:rsid w:val="006D6843"/>
    <w:rsid w:val="006E12E8"/>
    <w:rsid w:val="006F071B"/>
    <w:rsid w:val="006F1CB2"/>
    <w:rsid w:val="00700B92"/>
    <w:rsid w:val="007049CB"/>
    <w:rsid w:val="00706085"/>
    <w:rsid w:val="007127B8"/>
    <w:rsid w:val="00720842"/>
    <w:rsid w:val="00722B8A"/>
    <w:rsid w:val="00725579"/>
    <w:rsid w:val="00730654"/>
    <w:rsid w:val="0073638B"/>
    <w:rsid w:val="00737B63"/>
    <w:rsid w:val="00747003"/>
    <w:rsid w:val="00750977"/>
    <w:rsid w:val="00756691"/>
    <w:rsid w:val="00757C65"/>
    <w:rsid w:val="00762B4C"/>
    <w:rsid w:val="00764BED"/>
    <w:rsid w:val="007656CF"/>
    <w:rsid w:val="007669A8"/>
    <w:rsid w:val="00766EB1"/>
    <w:rsid w:val="007674D7"/>
    <w:rsid w:val="0078138E"/>
    <w:rsid w:val="00782621"/>
    <w:rsid w:val="007855D6"/>
    <w:rsid w:val="007954A3"/>
    <w:rsid w:val="007A0087"/>
    <w:rsid w:val="007A026A"/>
    <w:rsid w:val="007A3FE2"/>
    <w:rsid w:val="007A4B3E"/>
    <w:rsid w:val="007A6115"/>
    <w:rsid w:val="007C0C95"/>
    <w:rsid w:val="007C5CB2"/>
    <w:rsid w:val="007D06AC"/>
    <w:rsid w:val="007E59E8"/>
    <w:rsid w:val="007F3F3E"/>
    <w:rsid w:val="007F59D1"/>
    <w:rsid w:val="0080404E"/>
    <w:rsid w:val="00806D23"/>
    <w:rsid w:val="00806F18"/>
    <w:rsid w:val="00814857"/>
    <w:rsid w:val="00814900"/>
    <w:rsid w:val="00815E12"/>
    <w:rsid w:val="00817B9C"/>
    <w:rsid w:val="00822A27"/>
    <w:rsid w:val="00837104"/>
    <w:rsid w:val="00846FBB"/>
    <w:rsid w:val="0084708C"/>
    <w:rsid w:val="008529E1"/>
    <w:rsid w:val="008575B0"/>
    <w:rsid w:val="00871547"/>
    <w:rsid w:val="008722FA"/>
    <w:rsid w:val="00880F4D"/>
    <w:rsid w:val="00884352"/>
    <w:rsid w:val="0088510F"/>
    <w:rsid w:val="008915CF"/>
    <w:rsid w:val="00893A07"/>
    <w:rsid w:val="008B24FD"/>
    <w:rsid w:val="008B7892"/>
    <w:rsid w:val="008C345B"/>
    <w:rsid w:val="008C4390"/>
    <w:rsid w:val="008D3E49"/>
    <w:rsid w:val="008D573A"/>
    <w:rsid w:val="008E36F0"/>
    <w:rsid w:val="00906725"/>
    <w:rsid w:val="00910CA1"/>
    <w:rsid w:val="00924D37"/>
    <w:rsid w:val="00932A4D"/>
    <w:rsid w:val="009342AF"/>
    <w:rsid w:val="00940C99"/>
    <w:rsid w:val="009439ED"/>
    <w:rsid w:val="009530D0"/>
    <w:rsid w:val="00956A1A"/>
    <w:rsid w:val="00961EC5"/>
    <w:rsid w:val="00962A27"/>
    <w:rsid w:val="0096592F"/>
    <w:rsid w:val="0097071F"/>
    <w:rsid w:val="009747A5"/>
    <w:rsid w:val="00986DEF"/>
    <w:rsid w:val="00990476"/>
    <w:rsid w:val="00992264"/>
    <w:rsid w:val="009953B3"/>
    <w:rsid w:val="009A4D27"/>
    <w:rsid w:val="009B08AB"/>
    <w:rsid w:val="009B0C7F"/>
    <w:rsid w:val="009B22D1"/>
    <w:rsid w:val="009B366A"/>
    <w:rsid w:val="009C5C26"/>
    <w:rsid w:val="009D0D76"/>
    <w:rsid w:val="009E7840"/>
    <w:rsid w:val="009F461A"/>
    <w:rsid w:val="00A062A4"/>
    <w:rsid w:val="00A1396C"/>
    <w:rsid w:val="00A1776F"/>
    <w:rsid w:val="00A20221"/>
    <w:rsid w:val="00A2671B"/>
    <w:rsid w:val="00A26AA4"/>
    <w:rsid w:val="00A2793B"/>
    <w:rsid w:val="00A40DC1"/>
    <w:rsid w:val="00A53219"/>
    <w:rsid w:val="00A765F2"/>
    <w:rsid w:val="00A83201"/>
    <w:rsid w:val="00A84353"/>
    <w:rsid w:val="00A85BA0"/>
    <w:rsid w:val="00A90C87"/>
    <w:rsid w:val="00A97352"/>
    <w:rsid w:val="00AB38BD"/>
    <w:rsid w:val="00AD06D5"/>
    <w:rsid w:val="00AD190D"/>
    <w:rsid w:val="00AD68EC"/>
    <w:rsid w:val="00AE08D8"/>
    <w:rsid w:val="00AE724A"/>
    <w:rsid w:val="00AF2D75"/>
    <w:rsid w:val="00AF5733"/>
    <w:rsid w:val="00AF594C"/>
    <w:rsid w:val="00AF5E74"/>
    <w:rsid w:val="00B00144"/>
    <w:rsid w:val="00B00891"/>
    <w:rsid w:val="00B101E8"/>
    <w:rsid w:val="00B12BCF"/>
    <w:rsid w:val="00B163F5"/>
    <w:rsid w:val="00B176FA"/>
    <w:rsid w:val="00B2444E"/>
    <w:rsid w:val="00B24679"/>
    <w:rsid w:val="00B26B23"/>
    <w:rsid w:val="00B3203F"/>
    <w:rsid w:val="00B32192"/>
    <w:rsid w:val="00B412F5"/>
    <w:rsid w:val="00B449AA"/>
    <w:rsid w:val="00B6579D"/>
    <w:rsid w:val="00B7369A"/>
    <w:rsid w:val="00B758CA"/>
    <w:rsid w:val="00B815F9"/>
    <w:rsid w:val="00B82328"/>
    <w:rsid w:val="00B8550E"/>
    <w:rsid w:val="00B85F5B"/>
    <w:rsid w:val="00BA0429"/>
    <w:rsid w:val="00BA2F10"/>
    <w:rsid w:val="00BB05C5"/>
    <w:rsid w:val="00BB2BB1"/>
    <w:rsid w:val="00BB2BBA"/>
    <w:rsid w:val="00BB5104"/>
    <w:rsid w:val="00BB680C"/>
    <w:rsid w:val="00BE54EA"/>
    <w:rsid w:val="00BF1759"/>
    <w:rsid w:val="00BF3AAA"/>
    <w:rsid w:val="00C1120E"/>
    <w:rsid w:val="00C16850"/>
    <w:rsid w:val="00C26698"/>
    <w:rsid w:val="00C37A28"/>
    <w:rsid w:val="00C41F1E"/>
    <w:rsid w:val="00C45059"/>
    <w:rsid w:val="00C5441F"/>
    <w:rsid w:val="00C57BCD"/>
    <w:rsid w:val="00C600D5"/>
    <w:rsid w:val="00C70C78"/>
    <w:rsid w:val="00C7131B"/>
    <w:rsid w:val="00C80939"/>
    <w:rsid w:val="00C8733C"/>
    <w:rsid w:val="00C9034B"/>
    <w:rsid w:val="00C904AA"/>
    <w:rsid w:val="00C9196B"/>
    <w:rsid w:val="00C93154"/>
    <w:rsid w:val="00C95A5F"/>
    <w:rsid w:val="00CA6A24"/>
    <w:rsid w:val="00CB2134"/>
    <w:rsid w:val="00CD67B3"/>
    <w:rsid w:val="00CD7F7B"/>
    <w:rsid w:val="00CE3E30"/>
    <w:rsid w:val="00CF0589"/>
    <w:rsid w:val="00CF09F5"/>
    <w:rsid w:val="00CF0EF0"/>
    <w:rsid w:val="00CF310A"/>
    <w:rsid w:val="00D0404D"/>
    <w:rsid w:val="00D11D36"/>
    <w:rsid w:val="00D223D4"/>
    <w:rsid w:val="00D31466"/>
    <w:rsid w:val="00D31C0F"/>
    <w:rsid w:val="00D416B1"/>
    <w:rsid w:val="00D67F66"/>
    <w:rsid w:val="00D71081"/>
    <w:rsid w:val="00D8467C"/>
    <w:rsid w:val="00D9003B"/>
    <w:rsid w:val="00D94114"/>
    <w:rsid w:val="00DA4715"/>
    <w:rsid w:val="00DA66A9"/>
    <w:rsid w:val="00DB4C85"/>
    <w:rsid w:val="00DB66A8"/>
    <w:rsid w:val="00DC6BC6"/>
    <w:rsid w:val="00DD1FF1"/>
    <w:rsid w:val="00DE0354"/>
    <w:rsid w:val="00DE1826"/>
    <w:rsid w:val="00DF336D"/>
    <w:rsid w:val="00DF6CC3"/>
    <w:rsid w:val="00E02E06"/>
    <w:rsid w:val="00E05043"/>
    <w:rsid w:val="00E16B71"/>
    <w:rsid w:val="00E225EC"/>
    <w:rsid w:val="00E23DCE"/>
    <w:rsid w:val="00E2446E"/>
    <w:rsid w:val="00E30F2C"/>
    <w:rsid w:val="00E35FE2"/>
    <w:rsid w:val="00E62A7F"/>
    <w:rsid w:val="00E64256"/>
    <w:rsid w:val="00E72AA1"/>
    <w:rsid w:val="00E830D4"/>
    <w:rsid w:val="00E86B61"/>
    <w:rsid w:val="00E87716"/>
    <w:rsid w:val="00EA23F6"/>
    <w:rsid w:val="00EA3748"/>
    <w:rsid w:val="00EB0A6C"/>
    <w:rsid w:val="00EB65BE"/>
    <w:rsid w:val="00EC0B62"/>
    <w:rsid w:val="00EC5A4E"/>
    <w:rsid w:val="00EE7C89"/>
    <w:rsid w:val="00EF2A6F"/>
    <w:rsid w:val="00EF4132"/>
    <w:rsid w:val="00F00D3E"/>
    <w:rsid w:val="00F06AF4"/>
    <w:rsid w:val="00F10F7D"/>
    <w:rsid w:val="00F12B3F"/>
    <w:rsid w:val="00F17BCC"/>
    <w:rsid w:val="00F17EF6"/>
    <w:rsid w:val="00F32B67"/>
    <w:rsid w:val="00F60030"/>
    <w:rsid w:val="00F63163"/>
    <w:rsid w:val="00F64B60"/>
    <w:rsid w:val="00F655FF"/>
    <w:rsid w:val="00F730C3"/>
    <w:rsid w:val="00F8360D"/>
    <w:rsid w:val="00F85862"/>
    <w:rsid w:val="00F87A7F"/>
    <w:rsid w:val="00F965CD"/>
    <w:rsid w:val="00F96DEC"/>
    <w:rsid w:val="00F97E40"/>
    <w:rsid w:val="00FA532E"/>
    <w:rsid w:val="00FA5C12"/>
    <w:rsid w:val="00FB0276"/>
    <w:rsid w:val="00FB7B82"/>
    <w:rsid w:val="00FC2685"/>
    <w:rsid w:val="00FC3BFC"/>
    <w:rsid w:val="00FC62CD"/>
    <w:rsid w:val="00FC6CD8"/>
    <w:rsid w:val="00FC72D6"/>
    <w:rsid w:val="00FD1EAA"/>
    <w:rsid w:val="00FD5B35"/>
    <w:rsid w:val="00FE2022"/>
    <w:rsid w:val="00FE40EB"/>
    <w:rsid w:val="00FE4392"/>
    <w:rsid w:val="76D7E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0" w:unhideWhenUsed="0" w:qFormat="1"/>
    <w:lsdException w:name="page number" w:semiHidden="0" w:uiPriority="0" w:unhideWhenUsed="0"/>
    <w:lsdException w:name="Title" w:semiHidden="0" w:uiPriority="10" w:unhideWhenUsed="0" w:qFormat="1"/>
    <w:lsdException w:name="Default Paragraph Font" w:uiPriority="1"/>
    <w:lsdException w:name="Body Text" w:semiHidden="0" w:uiPriority="0"/>
    <w:lsdException w:name="Body Text Inden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eastAsia="Times New Roman" w:hAnsi="VNI-Times" w:cs="Times New Roman"/>
      <w:sz w:val="24"/>
      <w:szCs w:val="24"/>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rPr>
  </w:style>
  <w:style w:type="paragraph" w:styleId="Heading4">
    <w:name w:val="heading 4"/>
    <w:basedOn w:val="Normal"/>
    <w:next w:val="Normal"/>
    <w:link w:val="Heading4Char"/>
    <w:semiHidden/>
    <w:unhideWhenUsed/>
    <w:qFormat/>
    <w:pPr>
      <w:keepNext/>
      <w:spacing w:before="240" w:after="60"/>
      <w:outlineLvl w:val="3"/>
    </w:pPr>
    <w:rPr>
      <w:rFonts w:ascii="Calibri" w:hAnsi="Calibri"/>
      <w:b/>
      <w:bCs/>
      <w:sz w:val="28"/>
      <w:szCs w:val="28"/>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unhideWhenUsed/>
    <w:pPr>
      <w:jc w:val="both"/>
    </w:pPr>
    <w:rPr>
      <w:rFonts w:ascii=".VnTime" w:hAnsi=".VnTime"/>
      <w:sz w:val="20"/>
    </w:rPr>
  </w:style>
  <w:style w:type="paragraph" w:styleId="BodyTextIndent">
    <w:name w:val="Body Text Indent"/>
    <w:basedOn w:val="Normal"/>
    <w:link w:val="BodyTextIndentChar"/>
    <w:uiPriority w:val="99"/>
    <w:unhideWhenUsed/>
    <w:pPr>
      <w:spacing w:after="120"/>
      <w:ind w:left="283"/>
    </w:pPr>
    <w:rPr>
      <w:rFonts w:ascii="Times New Roman" w:hAnsi="Times New Roman"/>
    </w:rPr>
  </w:style>
  <w:style w:type="paragraph" w:styleId="Caption">
    <w:name w:val="caption"/>
    <w:basedOn w:val="Normal"/>
    <w:next w:val="Normal"/>
    <w:link w:val="CaptionChar"/>
    <w:qFormat/>
    <w:pPr>
      <w:spacing w:before="120" w:after="120"/>
      <w:jc w:val="center"/>
    </w:pPr>
    <w:rPr>
      <w:rFonts w:ascii="Times New Roman" w:hAnsi="Times New Roman"/>
      <w:bCs/>
      <w:i/>
      <w:sz w:val="26"/>
      <w:lang w:val="zh-CN" w:eastAsia="zh-CN"/>
    </w:rPr>
  </w:style>
  <w:style w:type="paragraph" w:styleId="Footer">
    <w:name w:val="footer"/>
    <w:basedOn w:val="Normal"/>
    <w:link w:val="FooterChar"/>
    <w:uiPriority w:val="99"/>
    <w:pPr>
      <w:tabs>
        <w:tab w:val="center" w:pos="4680"/>
        <w:tab w:val="right" w:pos="9360"/>
      </w:tabs>
    </w:pPr>
    <w:rPr>
      <w:lang w:val="zh-CN" w:eastAsia="zh-CN"/>
    </w:rPr>
  </w:style>
  <w:style w:type="paragraph" w:styleId="Header">
    <w:name w:val="header"/>
    <w:basedOn w:val="Normal"/>
    <w:link w:val="HeaderChar"/>
    <w:uiPriority w:val="99"/>
    <w:pPr>
      <w:tabs>
        <w:tab w:val="center" w:pos="4320"/>
        <w:tab w:val="right" w:pos="8640"/>
      </w:tabs>
    </w:pPr>
    <w:rPr>
      <w:rFonts w:ascii=".VnTime" w:hAnsi=".VnTime"/>
      <w:sz w:val="29"/>
      <w:szCs w:val="29"/>
      <w:lang w:val="zh-CN" w:eastAsia="zh-CN"/>
    </w:rPr>
  </w:style>
  <w:style w:type="paragraph" w:styleId="NormalWeb">
    <w:name w:val="Normal (Web)"/>
    <w:basedOn w:val="Normal"/>
    <w:uiPriority w:val="99"/>
    <w:unhideWhenUsed/>
    <w:pPr>
      <w:spacing w:before="100" w:beforeAutospacing="1" w:after="100" w:afterAutospacing="1"/>
    </w:pPr>
    <w:rPr>
      <w:rFonts w:ascii="Times New Roman" w:hAnsi="Times New Roman"/>
    </w:rPr>
  </w:style>
  <w:style w:type="character" w:styleId="PageNumber">
    <w:name w:val="page number"/>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semiHidden/>
    <w:rPr>
      <w:rFonts w:ascii="Calibri" w:eastAsia="Times New Roman" w:hAnsi="Calibri" w:cs="Times New Roman"/>
      <w:b/>
      <w:bCs/>
      <w:sz w:val="28"/>
      <w:szCs w:val="28"/>
      <w:lang w:val="zh-CN" w:eastAsia="zh-CN"/>
    </w:rPr>
  </w:style>
  <w:style w:type="character" w:customStyle="1" w:styleId="HeaderChar">
    <w:name w:val="Header Char"/>
    <w:basedOn w:val="DefaultParagraphFont"/>
    <w:link w:val="Header"/>
    <w:uiPriority w:val="99"/>
    <w:rPr>
      <w:rFonts w:ascii=".VnTime" w:eastAsia="Times New Roman" w:hAnsi=".VnTime" w:cs="Times New Roman"/>
      <w:sz w:val="29"/>
      <w:szCs w:val="29"/>
      <w:lang w:val="zh-CN" w:eastAsia="zh-CN"/>
    </w:rPr>
  </w:style>
  <w:style w:type="character" w:customStyle="1" w:styleId="FooterChar">
    <w:name w:val="Footer Char"/>
    <w:basedOn w:val="DefaultParagraphFont"/>
    <w:link w:val="Footer"/>
    <w:uiPriority w:val="99"/>
    <w:rPr>
      <w:rFonts w:ascii="VNI-Times" w:eastAsia="Times New Roman" w:hAnsi="VNI-Times" w:cs="Times New Roman"/>
      <w:sz w:val="24"/>
      <w:szCs w:val="24"/>
      <w:lang w:val="zh-CN" w:eastAsia="zh-CN"/>
    </w:rPr>
  </w:style>
  <w:style w:type="paragraph" w:customStyle="1" w:styleId="caxau">
    <w:name w:val="ca xau"/>
    <w:basedOn w:val="Normal"/>
    <w:link w:val="caxauChar"/>
    <w:qFormat/>
    <w:pPr>
      <w:spacing w:before="60" w:after="60"/>
      <w:ind w:firstLine="720"/>
      <w:jc w:val="both"/>
    </w:pPr>
    <w:rPr>
      <w:rFonts w:ascii="Times New Roman" w:hAnsi="Times New Roman"/>
      <w:spacing w:val="-2"/>
      <w:sz w:val="26"/>
      <w:szCs w:val="26"/>
      <w:lang w:val="zh-CN" w:eastAsia="zh-CN"/>
    </w:rPr>
  </w:style>
  <w:style w:type="character" w:customStyle="1" w:styleId="caxauChar">
    <w:name w:val="ca xau Char"/>
    <w:link w:val="caxau"/>
    <w:qFormat/>
    <w:rPr>
      <w:rFonts w:ascii="Times New Roman" w:eastAsia="Times New Roman" w:hAnsi="Times New Roman" w:cs="Times New Roman"/>
      <w:spacing w:val="-2"/>
      <w:sz w:val="26"/>
      <w:szCs w:val="26"/>
      <w:lang w:val="zh-CN" w:eastAsia="zh-CN"/>
    </w:rPr>
  </w:style>
  <w:style w:type="character" w:customStyle="1" w:styleId="CaptionChar">
    <w:name w:val="Caption Char"/>
    <w:link w:val="Caption"/>
    <w:rPr>
      <w:rFonts w:ascii="Times New Roman" w:eastAsia="Times New Roman" w:hAnsi="Times New Roman" w:cs="Times New Roman"/>
      <w:bCs/>
      <w:i/>
      <w:sz w:val="26"/>
      <w:szCs w:val="24"/>
      <w:lang w:val="zh-CN" w:eastAsia="zh-CN"/>
    </w:r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rPr>
      <w:rFonts w:ascii=".VnTime" w:eastAsia="Times New Roman" w:hAnsi=".VnTime" w:cs="Times New Roman"/>
      <w:sz w:val="20"/>
      <w:szCs w:val="24"/>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4"/>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0" w:unhideWhenUsed="0" w:qFormat="1"/>
    <w:lsdException w:name="page number" w:semiHidden="0" w:uiPriority="0" w:unhideWhenUsed="0"/>
    <w:lsdException w:name="Title" w:semiHidden="0" w:uiPriority="10" w:unhideWhenUsed="0" w:qFormat="1"/>
    <w:lsdException w:name="Default Paragraph Font" w:uiPriority="1"/>
    <w:lsdException w:name="Body Text" w:semiHidden="0" w:uiPriority="0"/>
    <w:lsdException w:name="Body Text Inden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eastAsia="Times New Roman" w:hAnsi="VNI-Times" w:cs="Times New Roman"/>
      <w:sz w:val="24"/>
      <w:szCs w:val="24"/>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rPr>
  </w:style>
  <w:style w:type="paragraph" w:styleId="Heading4">
    <w:name w:val="heading 4"/>
    <w:basedOn w:val="Normal"/>
    <w:next w:val="Normal"/>
    <w:link w:val="Heading4Char"/>
    <w:semiHidden/>
    <w:unhideWhenUsed/>
    <w:qFormat/>
    <w:pPr>
      <w:keepNext/>
      <w:spacing w:before="240" w:after="60"/>
      <w:outlineLvl w:val="3"/>
    </w:pPr>
    <w:rPr>
      <w:rFonts w:ascii="Calibri" w:hAnsi="Calibri"/>
      <w:b/>
      <w:bCs/>
      <w:sz w:val="28"/>
      <w:szCs w:val="28"/>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unhideWhenUsed/>
    <w:pPr>
      <w:jc w:val="both"/>
    </w:pPr>
    <w:rPr>
      <w:rFonts w:ascii=".VnTime" w:hAnsi=".VnTime"/>
      <w:sz w:val="20"/>
    </w:rPr>
  </w:style>
  <w:style w:type="paragraph" w:styleId="BodyTextIndent">
    <w:name w:val="Body Text Indent"/>
    <w:basedOn w:val="Normal"/>
    <w:link w:val="BodyTextIndentChar"/>
    <w:uiPriority w:val="99"/>
    <w:unhideWhenUsed/>
    <w:pPr>
      <w:spacing w:after="120"/>
      <w:ind w:left="283"/>
    </w:pPr>
    <w:rPr>
      <w:rFonts w:ascii="Times New Roman" w:hAnsi="Times New Roman"/>
    </w:rPr>
  </w:style>
  <w:style w:type="paragraph" w:styleId="Caption">
    <w:name w:val="caption"/>
    <w:basedOn w:val="Normal"/>
    <w:next w:val="Normal"/>
    <w:link w:val="CaptionChar"/>
    <w:qFormat/>
    <w:pPr>
      <w:spacing w:before="120" w:after="120"/>
      <w:jc w:val="center"/>
    </w:pPr>
    <w:rPr>
      <w:rFonts w:ascii="Times New Roman" w:hAnsi="Times New Roman"/>
      <w:bCs/>
      <w:i/>
      <w:sz w:val="26"/>
      <w:lang w:val="zh-CN" w:eastAsia="zh-CN"/>
    </w:rPr>
  </w:style>
  <w:style w:type="paragraph" w:styleId="Footer">
    <w:name w:val="footer"/>
    <w:basedOn w:val="Normal"/>
    <w:link w:val="FooterChar"/>
    <w:uiPriority w:val="99"/>
    <w:pPr>
      <w:tabs>
        <w:tab w:val="center" w:pos="4680"/>
        <w:tab w:val="right" w:pos="9360"/>
      </w:tabs>
    </w:pPr>
    <w:rPr>
      <w:lang w:val="zh-CN" w:eastAsia="zh-CN"/>
    </w:rPr>
  </w:style>
  <w:style w:type="paragraph" w:styleId="Header">
    <w:name w:val="header"/>
    <w:basedOn w:val="Normal"/>
    <w:link w:val="HeaderChar"/>
    <w:uiPriority w:val="99"/>
    <w:pPr>
      <w:tabs>
        <w:tab w:val="center" w:pos="4320"/>
        <w:tab w:val="right" w:pos="8640"/>
      </w:tabs>
    </w:pPr>
    <w:rPr>
      <w:rFonts w:ascii=".VnTime" w:hAnsi=".VnTime"/>
      <w:sz w:val="29"/>
      <w:szCs w:val="29"/>
      <w:lang w:val="zh-CN" w:eastAsia="zh-CN"/>
    </w:rPr>
  </w:style>
  <w:style w:type="paragraph" w:styleId="NormalWeb">
    <w:name w:val="Normal (Web)"/>
    <w:basedOn w:val="Normal"/>
    <w:uiPriority w:val="99"/>
    <w:unhideWhenUsed/>
    <w:pPr>
      <w:spacing w:before="100" w:beforeAutospacing="1" w:after="100" w:afterAutospacing="1"/>
    </w:pPr>
    <w:rPr>
      <w:rFonts w:ascii="Times New Roman" w:hAnsi="Times New Roman"/>
    </w:rPr>
  </w:style>
  <w:style w:type="character" w:styleId="PageNumber">
    <w:name w:val="page number"/>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semiHidden/>
    <w:rPr>
      <w:rFonts w:ascii="Calibri" w:eastAsia="Times New Roman" w:hAnsi="Calibri" w:cs="Times New Roman"/>
      <w:b/>
      <w:bCs/>
      <w:sz w:val="28"/>
      <w:szCs w:val="28"/>
      <w:lang w:val="zh-CN" w:eastAsia="zh-CN"/>
    </w:rPr>
  </w:style>
  <w:style w:type="character" w:customStyle="1" w:styleId="HeaderChar">
    <w:name w:val="Header Char"/>
    <w:basedOn w:val="DefaultParagraphFont"/>
    <w:link w:val="Header"/>
    <w:uiPriority w:val="99"/>
    <w:rPr>
      <w:rFonts w:ascii=".VnTime" w:eastAsia="Times New Roman" w:hAnsi=".VnTime" w:cs="Times New Roman"/>
      <w:sz w:val="29"/>
      <w:szCs w:val="29"/>
      <w:lang w:val="zh-CN" w:eastAsia="zh-CN"/>
    </w:rPr>
  </w:style>
  <w:style w:type="character" w:customStyle="1" w:styleId="FooterChar">
    <w:name w:val="Footer Char"/>
    <w:basedOn w:val="DefaultParagraphFont"/>
    <w:link w:val="Footer"/>
    <w:uiPriority w:val="99"/>
    <w:rPr>
      <w:rFonts w:ascii="VNI-Times" w:eastAsia="Times New Roman" w:hAnsi="VNI-Times" w:cs="Times New Roman"/>
      <w:sz w:val="24"/>
      <w:szCs w:val="24"/>
      <w:lang w:val="zh-CN" w:eastAsia="zh-CN"/>
    </w:rPr>
  </w:style>
  <w:style w:type="paragraph" w:customStyle="1" w:styleId="caxau">
    <w:name w:val="ca xau"/>
    <w:basedOn w:val="Normal"/>
    <w:link w:val="caxauChar"/>
    <w:qFormat/>
    <w:pPr>
      <w:spacing w:before="60" w:after="60"/>
      <w:ind w:firstLine="720"/>
      <w:jc w:val="both"/>
    </w:pPr>
    <w:rPr>
      <w:rFonts w:ascii="Times New Roman" w:hAnsi="Times New Roman"/>
      <w:spacing w:val="-2"/>
      <w:sz w:val="26"/>
      <w:szCs w:val="26"/>
      <w:lang w:val="zh-CN" w:eastAsia="zh-CN"/>
    </w:rPr>
  </w:style>
  <w:style w:type="character" w:customStyle="1" w:styleId="caxauChar">
    <w:name w:val="ca xau Char"/>
    <w:link w:val="caxau"/>
    <w:qFormat/>
    <w:rPr>
      <w:rFonts w:ascii="Times New Roman" w:eastAsia="Times New Roman" w:hAnsi="Times New Roman" w:cs="Times New Roman"/>
      <w:spacing w:val="-2"/>
      <w:sz w:val="26"/>
      <w:szCs w:val="26"/>
      <w:lang w:val="zh-CN" w:eastAsia="zh-CN"/>
    </w:rPr>
  </w:style>
  <w:style w:type="character" w:customStyle="1" w:styleId="CaptionChar">
    <w:name w:val="Caption Char"/>
    <w:link w:val="Caption"/>
    <w:rPr>
      <w:rFonts w:ascii="Times New Roman" w:eastAsia="Times New Roman" w:hAnsi="Times New Roman" w:cs="Times New Roman"/>
      <w:bCs/>
      <w:i/>
      <w:sz w:val="26"/>
      <w:szCs w:val="24"/>
      <w:lang w:val="zh-CN" w:eastAsia="zh-CN"/>
    </w:r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rPr>
      <w:rFonts w:ascii=".VnTime" w:eastAsia="Times New Roman" w:hAnsi=".VnTime" w:cs="Times New Roman"/>
      <w:sz w:val="20"/>
      <w:szCs w:val="24"/>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4"/>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2022-08-16T17:56:00Z</cp:lastPrinted>
  <dcterms:created xsi:type="dcterms:W3CDTF">2025-02-10T04:12:00Z</dcterms:created>
  <dcterms:modified xsi:type="dcterms:W3CDTF">2025-02-10T04:12:00Z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1033-6.11.0.8615</vt:lpwstr>
  </property>
  <property fmtid="{D5CDD505-2E9C-101B-9397-08002B2CF9AE}" pid="3" name="ICV">
    <vt:lpwstr>0BCCA9319CDB1D5C6ECCA5670A602EF4_43</vt:lpwstr>
  </property>
</Properties>
</file>