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5" w:type="dxa"/>
        <w:jc w:val="center"/>
        <w:tblLayout w:type="fixed"/>
        <w:tblLook w:val="0000" w:firstRow="0" w:lastRow="0" w:firstColumn="0" w:lastColumn="0" w:noHBand="0" w:noVBand="0"/>
      </w:tblPr>
      <w:tblGrid>
        <w:gridCol w:w="3366"/>
        <w:gridCol w:w="5919"/>
      </w:tblGrid>
      <w:tr w:rsidR="00C929AD" w:rsidRPr="003602F1" w14:paraId="35766858" w14:textId="77777777" w:rsidTr="00C45AB0">
        <w:trPr>
          <w:trHeight w:val="551"/>
          <w:jc w:val="center"/>
        </w:trPr>
        <w:tc>
          <w:tcPr>
            <w:tcW w:w="3366" w:type="dxa"/>
          </w:tcPr>
          <w:p w14:paraId="746ACA59" w14:textId="77777777" w:rsidR="00EA0D23" w:rsidRPr="003602F1" w:rsidRDefault="00EA0D23" w:rsidP="00C45AB0">
            <w:pPr>
              <w:spacing w:after="0" w:line="240" w:lineRule="auto"/>
              <w:jc w:val="center"/>
              <w:rPr>
                <w:rFonts w:ascii="Times New Roman" w:hAnsi="Times New Roman"/>
                <w:b/>
                <w:color w:val="000000"/>
                <w:sz w:val="28"/>
                <w:szCs w:val="28"/>
              </w:rPr>
            </w:pPr>
            <w:r w:rsidRPr="003602F1">
              <w:rPr>
                <w:rFonts w:ascii="Times New Roman" w:hAnsi="Times New Roman"/>
                <w:b/>
                <w:color w:val="000000"/>
                <w:sz w:val="28"/>
                <w:szCs w:val="28"/>
              </w:rPr>
              <w:t>ỦY BAN NHÂN DÂN</w:t>
            </w:r>
            <w:r w:rsidR="00462C7F" w:rsidRPr="003602F1">
              <w:rPr>
                <w:rFonts w:ascii="Times New Roman" w:hAnsi="Times New Roman"/>
                <w:b/>
                <w:color w:val="000000"/>
                <w:sz w:val="28"/>
                <w:szCs w:val="28"/>
              </w:rPr>
              <w:t xml:space="preserve"> </w:t>
            </w:r>
          </w:p>
          <w:p w14:paraId="3FE1BADC" w14:textId="77777777" w:rsidR="00C929AD" w:rsidRPr="003602F1" w:rsidRDefault="00462C7F" w:rsidP="00C45AB0">
            <w:pPr>
              <w:spacing w:after="0" w:line="240" w:lineRule="auto"/>
              <w:jc w:val="center"/>
              <w:rPr>
                <w:rFonts w:ascii="Times New Roman" w:hAnsi="Times New Roman"/>
                <w:b/>
                <w:noProof/>
                <w:color w:val="000000"/>
                <w:w w:val="90"/>
                <w:sz w:val="28"/>
                <w:szCs w:val="28"/>
              </w:rPr>
            </w:pPr>
            <w:r w:rsidRPr="003602F1">
              <w:rPr>
                <w:rFonts w:ascii="Times New Roman" w:hAnsi="Times New Roman"/>
                <w:b/>
                <w:color w:val="000000"/>
                <w:sz w:val="28"/>
                <w:szCs w:val="28"/>
              </w:rPr>
              <w:t>TỈNH NINH THUẬN</w:t>
            </w:r>
          </w:p>
        </w:tc>
        <w:tc>
          <w:tcPr>
            <w:tcW w:w="5919" w:type="dxa"/>
          </w:tcPr>
          <w:p w14:paraId="51CA4D95" w14:textId="77777777" w:rsidR="00462C7F" w:rsidRPr="00C45AB0" w:rsidRDefault="00462C7F" w:rsidP="00C45AB0">
            <w:pPr>
              <w:spacing w:after="0" w:line="240" w:lineRule="auto"/>
              <w:jc w:val="center"/>
              <w:rPr>
                <w:rFonts w:ascii="Times New Roman" w:hAnsi="Times New Roman"/>
                <w:b/>
                <w:color w:val="000000"/>
                <w:sz w:val="26"/>
                <w:szCs w:val="26"/>
                <w:lang w:val="vi-VN"/>
              </w:rPr>
            </w:pPr>
            <w:r w:rsidRPr="00C45AB0">
              <w:rPr>
                <w:rFonts w:ascii="Times New Roman" w:hAnsi="Times New Roman"/>
                <w:b/>
                <w:color w:val="000000"/>
                <w:sz w:val="26"/>
                <w:szCs w:val="26"/>
              </w:rPr>
              <w:t>CỘNG HÒA XÃ HỘI CHỦ NGHĨA VIỆT NAM</w:t>
            </w:r>
          </w:p>
          <w:p w14:paraId="590F27CA" w14:textId="77777777" w:rsidR="00C929AD" w:rsidRPr="003602F1" w:rsidRDefault="00C929AD" w:rsidP="00C45AB0">
            <w:pPr>
              <w:spacing w:after="0" w:line="240" w:lineRule="auto"/>
              <w:jc w:val="center"/>
              <w:rPr>
                <w:rFonts w:ascii="Times New Roman" w:hAnsi="Times New Roman"/>
                <w:b/>
                <w:color w:val="000000"/>
                <w:w w:val="90"/>
                <w:sz w:val="28"/>
                <w:szCs w:val="28"/>
                <w:lang w:val="vi-VN"/>
              </w:rPr>
            </w:pPr>
            <w:r w:rsidRPr="003602F1">
              <w:rPr>
                <w:rFonts w:ascii="Times New Roman" w:hAnsi="Times New Roman"/>
                <w:b/>
                <w:color w:val="000000"/>
                <w:sz w:val="28"/>
                <w:szCs w:val="28"/>
                <w:lang w:val="vi-VN"/>
              </w:rPr>
              <w:t>Độc lập - Tự do - Hạnh phúc</w:t>
            </w:r>
          </w:p>
        </w:tc>
      </w:tr>
      <w:tr w:rsidR="00C929AD" w:rsidRPr="003602F1" w14:paraId="01F60893" w14:textId="77777777" w:rsidTr="00C45AB0">
        <w:trPr>
          <w:trHeight w:val="268"/>
          <w:jc w:val="center"/>
        </w:trPr>
        <w:tc>
          <w:tcPr>
            <w:tcW w:w="3366" w:type="dxa"/>
          </w:tcPr>
          <w:p w14:paraId="1A8DCA64" w14:textId="77777777" w:rsidR="00C45AB0" w:rsidRDefault="00C45AB0" w:rsidP="00C45AB0">
            <w:pPr>
              <w:spacing w:after="0" w:line="240" w:lineRule="auto"/>
              <w:jc w:val="center"/>
              <w:rPr>
                <w:rFonts w:ascii="Times New Roman" w:hAnsi="Times New Roman"/>
                <w:color w:val="000000"/>
                <w:sz w:val="28"/>
                <w:szCs w:val="28"/>
                <w:lang w:val="pt-BR"/>
              </w:rPr>
            </w:pPr>
            <w:r w:rsidRPr="00C929AD">
              <w:rPr>
                <w:rFonts w:ascii="Times New Roman" w:hAnsi="Times New Roman"/>
                <w:b/>
                <w:noProof/>
                <w:color w:val="000000"/>
                <w:sz w:val="28"/>
                <w:szCs w:val="28"/>
              </w:rPr>
              <mc:AlternateContent>
                <mc:Choice Requires="wps">
                  <w:drawing>
                    <wp:anchor distT="0" distB="0" distL="114300" distR="114300" simplePos="0" relativeHeight="251657728" behindDoc="0" locked="0" layoutInCell="1" allowOverlap="1" wp14:anchorId="3CF999AF" wp14:editId="4E89A26B">
                      <wp:simplePos x="0" y="0"/>
                      <wp:positionH relativeFrom="column">
                        <wp:posOffset>542925</wp:posOffset>
                      </wp:positionH>
                      <wp:positionV relativeFrom="paragraph">
                        <wp:posOffset>62865</wp:posOffset>
                      </wp:positionV>
                      <wp:extent cx="899795" cy="0"/>
                      <wp:effectExtent l="0" t="0" r="1460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D9B13" id="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4.95pt" to="113.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">
                      <o:lock v:ext="edit" shapetype="f"/>
                    </v:line>
                  </w:pict>
                </mc:Fallback>
              </mc:AlternateContent>
            </w:r>
          </w:p>
          <w:p w14:paraId="4C9A30AD" w14:textId="77777777" w:rsidR="00C929AD" w:rsidRPr="003602F1" w:rsidRDefault="00C929AD" w:rsidP="00C45AB0">
            <w:pPr>
              <w:spacing w:after="0" w:line="240" w:lineRule="auto"/>
              <w:jc w:val="center"/>
              <w:rPr>
                <w:rFonts w:ascii="Times New Roman" w:hAnsi="Times New Roman"/>
                <w:color w:val="000000"/>
                <w:sz w:val="28"/>
                <w:szCs w:val="28"/>
                <w:lang w:val="pt-BR"/>
              </w:rPr>
            </w:pPr>
            <w:r w:rsidRPr="003602F1">
              <w:rPr>
                <w:rFonts w:ascii="Times New Roman" w:hAnsi="Times New Roman"/>
                <w:color w:val="000000"/>
                <w:sz w:val="28"/>
                <w:szCs w:val="28"/>
                <w:lang w:val="pt-BR"/>
              </w:rPr>
              <w:t xml:space="preserve">Số:    </w:t>
            </w:r>
            <w:r w:rsidR="0001243C">
              <w:rPr>
                <w:rFonts w:ascii="Times New Roman" w:hAnsi="Times New Roman"/>
                <w:color w:val="000000"/>
                <w:sz w:val="28"/>
                <w:szCs w:val="28"/>
                <w:lang w:val="pt-BR"/>
              </w:rPr>
              <w:t xml:space="preserve"> </w:t>
            </w:r>
            <w:r w:rsidRPr="003602F1">
              <w:rPr>
                <w:rFonts w:ascii="Times New Roman" w:hAnsi="Times New Roman"/>
                <w:color w:val="000000"/>
                <w:sz w:val="28"/>
                <w:szCs w:val="28"/>
                <w:lang w:val="pt-BR"/>
              </w:rPr>
              <w:t xml:space="preserve">    /</w:t>
            </w:r>
            <w:r w:rsidR="0037753D" w:rsidRPr="003602F1">
              <w:rPr>
                <w:rFonts w:ascii="Times New Roman" w:hAnsi="Times New Roman"/>
                <w:color w:val="000000"/>
                <w:sz w:val="28"/>
                <w:szCs w:val="28"/>
                <w:lang w:val="pt-BR"/>
              </w:rPr>
              <w:t>KH</w:t>
            </w:r>
            <w:r w:rsidRPr="003602F1">
              <w:rPr>
                <w:rFonts w:ascii="Times New Roman" w:hAnsi="Times New Roman"/>
                <w:color w:val="000000"/>
                <w:sz w:val="28"/>
                <w:szCs w:val="28"/>
                <w:lang w:val="pt-BR"/>
              </w:rPr>
              <w:t>-</w:t>
            </w:r>
            <w:r w:rsidR="00EA0D23" w:rsidRPr="003602F1">
              <w:rPr>
                <w:rFonts w:ascii="Times New Roman" w:hAnsi="Times New Roman"/>
                <w:color w:val="000000"/>
                <w:sz w:val="28"/>
                <w:szCs w:val="28"/>
                <w:lang w:val="pt-BR"/>
              </w:rPr>
              <w:t>UBND</w:t>
            </w:r>
          </w:p>
        </w:tc>
        <w:tc>
          <w:tcPr>
            <w:tcW w:w="5919" w:type="dxa"/>
            <w:vAlign w:val="bottom"/>
          </w:tcPr>
          <w:p w14:paraId="524A283A" w14:textId="77777777" w:rsidR="00C929AD" w:rsidRPr="003602F1" w:rsidRDefault="00C45AB0" w:rsidP="00C45AB0">
            <w:pPr>
              <w:spacing w:after="0" w:line="240" w:lineRule="auto"/>
              <w:ind w:left="-108"/>
              <w:jc w:val="center"/>
              <w:rPr>
                <w:rFonts w:ascii="Times New Roman" w:hAnsi="Times New Roman"/>
                <w:i/>
                <w:color w:val="000000"/>
                <w:sz w:val="28"/>
                <w:szCs w:val="28"/>
                <w:lang w:val="pt-BR"/>
              </w:rPr>
            </w:pPr>
            <w:r w:rsidRPr="0043454F">
              <w:rPr>
                <w:rFonts w:ascii="Times New Roman Bold" w:hAnsi="Times New Roman Bold"/>
                <w:b/>
                <w:noProof/>
                <w:color w:val="000000"/>
                <w:sz w:val="28"/>
                <w:szCs w:val="28"/>
              </w:rPr>
              <mc:AlternateContent>
                <mc:Choice Requires="wps">
                  <w:drawing>
                    <wp:anchor distT="0" distB="0" distL="114300" distR="114300" simplePos="0" relativeHeight="251656704" behindDoc="0" locked="0" layoutInCell="1" allowOverlap="1" wp14:anchorId="1128C687" wp14:editId="6454F2D8">
                      <wp:simplePos x="0" y="0"/>
                      <wp:positionH relativeFrom="column">
                        <wp:posOffset>841375</wp:posOffset>
                      </wp:positionH>
                      <wp:positionV relativeFrom="paragraph">
                        <wp:posOffset>-183515</wp:posOffset>
                      </wp:positionV>
                      <wp:extent cx="1871980" cy="0"/>
                      <wp:effectExtent l="0" t="0" r="13970" b="19050"/>
                      <wp:wrapNone/>
                      <wp:docPr id="3"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EA3C3" id="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5pt,-14.45pt" to="213.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">
                      <o:lock v:ext="edit" shapetype="f"/>
                    </v:line>
                  </w:pict>
                </mc:Fallback>
              </mc:AlternateContent>
            </w:r>
            <w:r w:rsidR="00C929AD" w:rsidRPr="003602F1">
              <w:rPr>
                <w:rFonts w:ascii="Times New Roman" w:hAnsi="Times New Roman"/>
                <w:i/>
                <w:color w:val="000000"/>
                <w:sz w:val="28"/>
                <w:szCs w:val="28"/>
                <w:lang w:val="pt-BR"/>
              </w:rPr>
              <w:t xml:space="preserve">Ninh Thuận, ngày       </w:t>
            </w:r>
            <w:r w:rsidR="00110A3E" w:rsidRPr="003602F1">
              <w:rPr>
                <w:rFonts w:ascii="Times New Roman" w:hAnsi="Times New Roman"/>
                <w:i/>
                <w:color w:val="000000"/>
                <w:sz w:val="28"/>
                <w:szCs w:val="28"/>
                <w:lang w:val="pt-BR"/>
              </w:rPr>
              <w:t xml:space="preserve"> </w:t>
            </w:r>
            <w:r w:rsidR="00C929AD" w:rsidRPr="003602F1">
              <w:rPr>
                <w:rFonts w:ascii="Times New Roman" w:hAnsi="Times New Roman"/>
                <w:i/>
                <w:color w:val="000000"/>
                <w:sz w:val="28"/>
                <w:szCs w:val="28"/>
                <w:lang w:val="pt-BR"/>
              </w:rPr>
              <w:t xml:space="preserve">tháng </w:t>
            </w:r>
            <w:r w:rsidR="00907854" w:rsidRPr="003602F1">
              <w:rPr>
                <w:rFonts w:ascii="Times New Roman" w:hAnsi="Times New Roman"/>
                <w:i/>
                <w:color w:val="000000"/>
                <w:sz w:val="28"/>
                <w:szCs w:val="28"/>
                <w:lang w:val="vi-VN"/>
              </w:rPr>
              <w:t xml:space="preserve">  </w:t>
            </w:r>
            <w:r w:rsidR="00D063EB" w:rsidRPr="003602F1">
              <w:rPr>
                <w:rFonts w:ascii="Times New Roman" w:hAnsi="Times New Roman"/>
                <w:i/>
                <w:color w:val="000000"/>
                <w:sz w:val="28"/>
                <w:szCs w:val="28"/>
                <w:lang w:val="vi-VN"/>
              </w:rPr>
              <w:t xml:space="preserve"> </w:t>
            </w:r>
            <w:r w:rsidR="00907854" w:rsidRPr="003602F1">
              <w:rPr>
                <w:rFonts w:ascii="Times New Roman" w:hAnsi="Times New Roman"/>
                <w:i/>
                <w:color w:val="000000"/>
                <w:sz w:val="28"/>
                <w:szCs w:val="28"/>
                <w:lang w:val="pt-BR"/>
              </w:rPr>
              <w:t xml:space="preserve"> năm 2022</w:t>
            </w:r>
          </w:p>
        </w:tc>
      </w:tr>
    </w:tbl>
    <w:p w14:paraId="56B3982A" w14:textId="77777777" w:rsidR="00907854" w:rsidRDefault="00907854" w:rsidP="00476AB6">
      <w:pPr>
        <w:spacing w:after="0" w:line="240" w:lineRule="auto"/>
        <w:jc w:val="center"/>
        <w:rPr>
          <w:rFonts w:ascii="Times New Roman" w:hAnsi="Times New Roman"/>
          <w:b/>
          <w:color w:val="000000"/>
          <w:sz w:val="28"/>
          <w:szCs w:val="28"/>
        </w:rPr>
      </w:pPr>
    </w:p>
    <w:p w14:paraId="42E155E8" w14:textId="77777777" w:rsidR="00C45AB0" w:rsidRPr="00C45AB0" w:rsidRDefault="00C45AB0" w:rsidP="00476AB6">
      <w:pPr>
        <w:spacing w:after="0" w:line="240" w:lineRule="auto"/>
        <w:jc w:val="center"/>
        <w:rPr>
          <w:rFonts w:ascii="Times New Roman" w:hAnsi="Times New Roman"/>
          <w:b/>
          <w:color w:val="000000"/>
          <w:sz w:val="18"/>
          <w:szCs w:val="28"/>
        </w:rPr>
      </w:pPr>
    </w:p>
    <w:p w14:paraId="59A97D2C" w14:textId="77777777" w:rsidR="00F55684" w:rsidRPr="003602F1" w:rsidRDefault="0037753D" w:rsidP="00584A99">
      <w:pPr>
        <w:spacing w:after="0" w:line="240" w:lineRule="auto"/>
        <w:jc w:val="center"/>
        <w:rPr>
          <w:rFonts w:ascii="Times New Roman" w:hAnsi="Times New Roman"/>
          <w:b/>
          <w:color w:val="000000"/>
          <w:sz w:val="28"/>
          <w:szCs w:val="28"/>
        </w:rPr>
      </w:pPr>
      <w:r w:rsidRPr="003602F1">
        <w:rPr>
          <w:rFonts w:ascii="Times New Roman" w:hAnsi="Times New Roman"/>
          <w:b/>
          <w:color w:val="000000"/>
          <w:sz w:val="28"/>
          <w:szCs w:val="28"/>
        </w:rPr>
        <w:t xml:space="preserve">KẾ HOẠCH </w:t>
      </w:r>
    </w:p>
    <w:p w14:paraId="5633DD4C" w14:textId="77777777" w:rsidR="00F55684" w:rsidRPr="00907854" w:rsidRDefault="00F55684" w:rsidP="00584A99">
      <w:pPr>
        <w:spacing w:after="0" w:line="240" w:lineRule="auto"/>
        <w:jc w:val="center"/>
        <w:rPr>
          <w:rFonts w:ascii="Times New Roman" w:hAnsi="Times New Roman"/>
          <w:b/>
          <w:color w:val="000000"/>
          <w:sz w:val="32"/>
          <w:szCs w:val="28"/>
          <w:lang w:val="vi-VN"/>
        </w:rPr>
      </w:pPr>
      <w:r w:rsidRPr="00F55684">
        <w:rPr>
          <w:rFonts w:ascii="Times New Roman" w:hAnsi="Times New Roman"/>
          <w:b/>
          <w:color w:val="000000"/>
          <w:sz w:val="28"/>
          <w:szCs w:val="28"/>
        </w:rPr>
        <w:t>Tổ chức “Ngày Văn hóa, Du lịch Ninh Thuận</w:t>
      </w:r>
      <w:r>
        <w:rPr>
          <w:rFonts w:ascii="Times New Roman" w:hAnsi="Times New Roman"/>
          <w:b/>
          <w:color w:val="000000"/>
          <w:sz w:val="28"/>
          <w:szCs w:val="28"/>
        </w:rPr>
        <w:t xml:space="preserve"> </w:t>
      </w:r>
      <w:r w:rsidRPr="00F55684">
        <w:rPr>
          <w:rFonts w:ascii="Times New Roman" w:hAnsi="Times New Roman"/>
          <w:b/>
          <w:color w:val="000000"/>
          <w:sz w:val="28"/>
          <w:szCs w:val="28"/>
        </w:rPr>
        <w:t>tại Hà Nội</w:t>
      </w:r>
      <w:r w:rsidR="003260AB">
        <w:rPr>
          <w:rFonts w:ascii="Times New Roman" w:hAnsi="Times New Roman"/>
          <w:b/>
          <w:color w:val="000000"/>
          <w:sz w:val="28"/>
          <w:szCs w:val="28"/>
          <w:lang w:val="vi-VN"/>
        </w:rPr>
        <w:t xml:space="preserve">” </w:t>
      </w:r>
      <w:r w:rsidR="00907854">
        <w:rPr>
          <w:rFonts w:ascii="Times New Roman" w:hAnsi="Times New Roman"/>
          <w:b/>
          <w:color w:val="000000"/>
          <w:sz w:val="28"/>
          <w:szCs w:val="28"/>
          <w:lang w:val="vi-VN"/>
        </w:rPr>
        <w:t>năm 2022</w:t>
      </w:r>
    </w:p>
    <w:p w14:paraId="1EBD7E0F" w14:textId="77777777" w:rsidR="00F55684" w:rsidRDefault="009C6BD1" w:rsidP="00BA6637">
      <w:pPr>
        <w:spacing w:line="240" w:lineRule="auto"/>
        <w:ind w:firstLine="709"/>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58752" behindDoc="0" locked="0" layoutInCell="1" allowOverlap="1" wp14:anchorId="29F54573" wp14:editId="417625B8">
                <wp:simplePos x="0" y="0"/>
                <wp:positionH relativeFrom="column">
                  <wp:posOffset>2329180</wp:posOffset>
                </wp:positionH>
                <wp:positionV relativeFrom="paragraph">
                  <wp:posOffset>133824</wp:posOffset>
                </wp:positionV>
                <wp:extent cx="1351129" cy="0"/>
                <wp:effectExtent l="0" t="0" r="20955" b="1905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511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BBD7E" id="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pt,10.55pt" to="289.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">
                <o:lock v:ext="edit" shapetype="f"/>
              </v:line>
            </w:pict>
          </mc:Fallback>
        </mc:AlternateContent>
      </w:r>
    </w:p>
    <w:p w14:paraId="6699C9EF" w14:textId="77777777" w:rsidR="0021775E" w:rsidRPr="00C45AB0" w:rsidRDefault="0021775E" w:rsidP="00F543B3">
      <w:pPr>
        <w:spacing w:before="120" w:after="120" w:line="240" w:lineRule="auto"/>
        <w:ind w:firstLine="567"/>
        <w:jc w:val="both"/>
        <w:rPr>
          <w:rFonts w:ascii="Times New Roman" w:hAnsi="Times New Roman"/>
          <w:color w:val="000000"/>
          <w:sz w:val="18"/>
          <w:szCs w:val="28"/>
        </w:rPr>
      </w:pPr>
    </w:p>
    <w:p w14:paraId="34E4B06A" w14:textId="77777777" w:rsidR="00F543B3" w:rsidRPr="0000381D" w:rsidRDefault="00F10262" w:rsidP="0000381D">
      <w:pPr>
        <w:spacing w:before="80" w:after="80" w:line="240" w:lineRule="auto"/>
        <w:ind w:firstLine="709"/>
        <w:jc w:val="both"/>
        <w:rPr>
          <w:rFonts w:asciiTheme="majorHAnsi" w:hAnsiTheme="majorHAnsi" w:cstheme="majorHAnsi"/>
          <w:sz w:val="28"/>
          <w:szCs w:val="28"/>
        </w:rPr>
      </w:pPr>
      <w:r w:rsidRPr="0000381D">
        <w:rPr>
          <w:rFonts w:asciiTheme="majorHAnsi" w:hAnsiTheme="majorHAnsi" w:cstheme="majorHAnsi"/>
          <w:color w:val="000000"/>
          <w:sz w:val="28"/>
          <w:szCs w:val="28"/>
        </w:rPr>
        <w:t xml:space="preserve">Thực hiện Thông báo số 601-TB/TU ngày 12/7/2019 của Ban Thường vụ Tỉnh ủy </w:t>
      </w:r>
      <w:r w:rsidRPr="0000381D">
        <w:rPr>
          <w:rFonts w:asciiTheme="majorHAnsi" w:hAnsiTheme="majorHAnsi" w:cstheme="majorHAnsi"/>
          <w:sz w:val="28"/>
          <w:szCs w:val="28"/>
        </w:rPr>
        <w:t>về kết luận hội nghị giữa Ban Thường vụ Tỉnh ủy Ninh Thuận và Ban Thường vụ Thành ủy Hà Nộ</w:t>
      </w:r>
      <w:r w:rsidR="00F543B3" w:rsidRPr="0000381D">
        <w:rPr>
          <w:rFonts w:asciiTheme="majorHAnsi" w:hAnsiTheme="majorHAnsi" w:cstheme="majorHAnsi"/>
          <w:sz w:val="28"/>
          <w:szCs w:val="28"/>
        </w:rPr>
        <w:t>i</w:t>
      </w:r>
      <w:r w:rsidR="0021775E" w:rsidRPr="0000381D">
        <w:rPr>
          <w:rFonts w:asciiTheme="majorHAnsi" w:hAnsiTheme="majorHAnsi" w:cstheme="majorHAnsi"/>
          <w:sz w:val="28"/>
          <w:szCs w:val="28"/>
        </w:rPr>
        <w:t xml:space="preserve">; </w:t>
      </w:r>
      <w:r w:rsidR="0021775E" w:rsidRPr="0000381D">
        <w:rPr>
          <w:rFonts w:asciiTheme="majorHAnsi" w:hAnsiTheme="majorHAnsi" w:cstheme="majorHAnsi"/>
          <w:color w:val="000000"/>
          <w:sz w:val="28"/>
          <w:szCs w:val="28"/>
        </w:rPr>
        <w:t>Nghị quyết số 04-NQ/TU</w:t>
      </w:r>
      <w:r w:rsidR="0021775E" w:rsidRPr="0000381D">
        <w:rPr>
          <w:rFonts w:asciiTheme="majorHAnsi" w:hAnsiTheme="majorHAnsi" w:cstheme="majorHAnsi"/>
          <w:color w:val="000000"/>
          <w:sz w:val="28"/>
          <w:szCs w:val="28"/>
          <w:lang w:val="vi-VN"/>
        </w:rPr>
        <w:t xml:space="preserve"> ngày</w:t>
      </w:r>
      <w:r w:rsidR="0021775E" w:rsidRPr="0000381D">
        <w:rPr>
          <w:rFonts w:asciiTheme="majorHAnsi" w:hAnsiTheme="majorHAnsi" w:cstheme="majorHAnsi"/>
          <w:color w:val="000000"/>
          <w:sz w:val="28"/>
          <w:szCs w:val="28"/>
        </w:rPr>
        <w:t xml:space="preserve"> 31/8/2021</w:t>
      </w:r>
      <w:r w:rsidR="0021775E" w:rsidRPr="0000381D">
        <w:rPr>
          <w:rFonts w:asciiTheme="majorHAnsi" w:hAnsiTheme="majorHAnsi" w:cstheme="majorHAnsi"/>
          <w:color w:val="000000"/>
          <w:sz w:val="28"/>
          <w:szCs w:val="28"/>
          <w:lang w:val="vi-VN"/>
        </w:rPr>
        <w:t xml:space="preserve"> của </w:t>
      </w:r>
      <w:r w:rsidR="0021775E" w:rsidRPr="0000381D">
        <w:rPr>
          <w:rFonts w:asciiTheme="majorHAnsi" w:hAnsiTheme="majorHAnsi" w:cstheme="majorHAnsi"/>
          <w:color w:val="000000"/>
          <w:sz w:val="28"/>
          <w:szCs w:val="28"/>
        </w:rPr>
        <w:t>Ban Thường vụ Tỉnh ủy về phát triển du lịch Ninh Thuận trở thành ngành kinh tế mũi nhọn giai đoạn 2021 - 2025 và tầm nhìn đến năm 2030;</w:t>
      </w:r>
    </w:p>
    <w:p w14:paraId="44509D23" w14:textId="77777777" w:rsidR="0021775E" w:rsidRPr="0000381D" w:rsidRDefault="0021775E" w:rsidP="0000381D">
      <w:pPr>
        <w:spacing w:before="80" w:after="80" w:line="240" w:lineRule="auto"/>
        <w:ind w:firstLine="709"/>
        <w:jc w:val="both"/>
        <w:rPr>
          <w:rFonts w:asciiTheme="majorHAnsi" w:hAnsiTheme="majorHAnsi" w:cstheme="majorHAnsi"/>
          <w:sz w:val="28"/>
          <w:szCs w:val="28"/>
        </w:rPr>
      </w:pPr>
      <w:r w:rsidRPr="0000381D">
        <w:rPr>
          <w:rStyle w:val="fontstyle01"/>
          <w:rFonts w:asciiTheme="majorHAnsi" w:hAnsiTheme="majorHAnsi" w:cstheme="majorHAnsi"/>
        </w:rPr>
        <w:t>Căn cứ Công văn số 2812-CV/TU ngày 21/7/2022 và Thông báo số 498-</w:t>
      </w:r>
      <w:r w:rsidRPr="0000381D">
        <w:rPr>
          <w:rFonts w:asciiTheme="majorHAnsi" w:hAnsiTheme="majorHAnsi" w:cstheme="majorHAnsi"/>
          <w:color w:val="000000"/>
          <w:sz w:val="28"/>
          <w:szCs w:val="28"/>
        </w:rPr>
        <w:br/>
      </w:r>
      <w:r w:rsidRPr="0000381D">
        <w:rPr>
          <w:rStyle w:val="fontstyle01"/>
          <w:rFonts w:asciiTheme="majorHAnsi" w:hAnsiTheme="majorHAnsi" w:cstheme="majorHAnsi"/>
        </w:rPr>
        <w:t>TB/TU ngày 08/9/2022 của Thường trực Tỉnh ủy về việc tổ chức sự kiện “Ngày</w:t>
      </w:r>
      <w:r w:rsidRPr="0000381D">
        <w:rPr>
          <w:rFonts w:asciiTheme="majorHAnsi" w:hAnsiTheme="majorHAnsi" w:cstheme="majorHAnsi"/>
          <w:color w:val="000000"/>
          <w:sz w:val="28"/>
          <w:szCs w:val="28"/>
        </w:rPr>
        <w:br/>
      </w:r>
      <w:r w:rsidRPr="0000381D">
        <w:rPr>
          <w:rStyle w:val="fontstyle01"/>
          <w:rFonts w:asciiTheme="majorHAnsi" w:hAnsiTheme="majorHAnsi" w:cstheme="majorHAnsi"/>
        </w:rPr>
        <w:t>Văn hóa-Du lịch Ninh Thuận tại Hà Nội” và Hội nghị Xúc tiến, quảng bá du lịch</w:t>
      </w:r>
      <w:r w:rsidRPr="0000381D">
        <w:rPr>
          <w:rFonts w:asciiTheme="majorHAnsi" w:hAnsiTheme="majorHAnsi" w:cstheme="majorHAnsi"/>
          <w:color w:val="000000"/>
          <w:sz w:val="28"/>
          <w:szCs w:val="28"/>
        </w:rPr>
        <w:br/>
      </w:r>
      <w:r w:rsidRPr="0000381D">
        <w:rPr>
          <w:rStyle w:val="fontstyle01"/>
          <w:rFonts w:asciiTheme="majorHAnsi" w:hAnsiTheme="majorHAnsi" w:cstheme="majorHAnsi"/>
        </w:rPr>
        <w:t>Ninh Thuận tại Hà Nội;</w:t>
      </w:r>
    </w:p>
    <w:p w14:paraId="63A91E41" w14:textId="77777777" w:rsidR="00F93DB0" w:rsidRPr="0000381D" w:rsidRDefault="00D53F0A" w:rsidP="0000381D">
      <w:pPr>
        <w:spacing w:before="80" w:after="80" w:line="240" w:lineRule="auto"/>
        <w:ind w:firstLine="709"/>
        <w:jc w:val="both"/>
        <w:rPr>
          <w:rFonts w:asciiTheme="majorHAnsi" w:hAnsiTheme="majorHAnsi" w:cstheme="majorHAnsi"/>
          <w:color w:val="000000"/>
          <w:sz w:val="28"/>
          <w:szCs w:val="28"/>
        </w:rPr>
      </w:pPr>
      <w:r w:rsidRPr="0000381D">
        <w:rPr>
          <w:rFonts w:asciiTheme="majorHAnsi" w:hAnsiTheme="majorHAnsi" w:cstheme="majorHAnsi"/>
          <w:sz w:val="28"/>
          <w:szCs w:val="28"/>
        </w:rPr>
        <w:t>Ủy ban nhân dân tỉnh</w:t>
      </w:r>
      <w:r w:rsidR="00F10262" w:rsidRPr="0000381D">
        <w:rPr>
          <w:rFonts w:asciiTheme="majorHAnsi" w:hAnsiTheme="majorHAnsi" w:cstheme="majorHAnsi"/>
          <w:sz w:val="28"/>
          <w:szCs w:val="28"/>
        </w:rPr>
        <w:t xml:space="preserve"> </w:t>
      </w:r>
      <w:r w:rsidR="00BA6637" w:rsidRPr="0000381D">
        <w:rPr>
          <w:rFonts w:asciiTheme="majorHAnsi" w:hAnsiTheme="majorHAnsi" w:cstheme="majorHAnsi"/>
          <w:sz w:val="28"/>
          <w:szCs w:val="28"/>
        </w:rPr>
        <w:t xml:space="preserve">Ninh Thuận </w:t>
      </w:r>
      <w:r w:rsidR="00584A99" w:rsidRPr="0000381D">
        <w:rPr>
          <w:rFonts w:asciiTheme="majorHAnsi" w:hAnsiTheme="majorHAnsi" w:cstheme="majorHAnsi"/>
          <w:sz w:val="28"/>
          <w:szCs w:val="28"/>
        </w:rPr>
        <w:t>ban hành</w:t>
      </w:r>
      <w:r w:rsidR="00BA6637" w:rsidRPr="0000381D">
        <w:rPr>
          <w:rFonts w:asciiTheme="majorHAnsi" w:hAnsiTheme="majorHAnsi" w:cstheme="majorHAnsi"/>
          <w:sz w:val="28"/>
          <w:szCs w:val="28"/>
        </w:rPr>
        <w:t xml:space="preserve"> </w:t>
      </w:r>
      <w:r w:rsidR="00704EFF" w:rsidRPr="0000381D">
        <w:rPr>
          <w:rFonts w:asciiTheme="majorHAnsi" w:hAnsiTheme="majorHAnsi" w:cstheme="majorHAnsi"/>
          <w:sz w:val="28"/>
          <w:szCs w:val="28"/>
        </w:rPr>
        <w:t xml:space="preserve">Kế </w:t>
      </w:r>
      <w:r w:rsidR="00F10262" w:rsidRPr="0000381D">
        <w:rPr>
          <w:rFonts w:asciiTheme="majorHAnsi" w:hAnsiTheme="majorHAnsi" w:cstheme="majorHAnsi"/>
          <w:sz w:val="28"/>
          <w:szCs w:val="28"/>
        </w:rPr>
        <w:t xml:space="preserve">hoạch </w:t>
      </w:r>
      <w:r w:rsidR="00704EFF" w:rsidRPr="0000381D">
        <w:rPr>
          <w:rFonts w:asciiTheme="majorHAnsi" w:hAnsiTheme="majorHAnsi" w:cstheme="majorHAnsi"/>
          <w:color w:val="000000"/>
          <w:sz w:val="28"/>
          <w:szCs w:val="28"/>
        </w:rPr>
        <w:t>t</w:t>
      </w:r>
      <w:r w:rsidRPr="0000381D">
        <w:rPr>
          <w:rFonts w:asciiTheme="majorHAnsi" w:hAnsiTheme="majorHAnsi" w:cstheme="majorHAnsi"/>
          <w:color w:val="000000"/>
          <w:sz w:val="28"/>
          <w:szCs w:val="28"/>
        </w:rPr>
        <w:t>ổ chức “Ngày Văn hóa, Du lịch Ninh Thuậ</w:t>
      </w:r>
      <w:r w:rsidR="00BA21CB" w:rsidRPr="0000381D">
        <w:rPr>
          <w:rFonts w:asciiTheme="majorHAnsi" w:hAnsiTheme="majorHAnsi" w:cstheme="majorHAnsi"/>
          <w:color w:val="000000"/>
          <w:sz w:val="28"/>
          <w:szCs w:val="28"/>
        </w:rPr>
        <w:t>n</w:t>
      </w:r>
      <w:r w:rsidRPr="0000381D">
        <w:rPr>
          <w:rFonts w:asciiTheme="majorHAnsi" w:hAnsiTheme="majorHAnsi" w:cstheme="majorHAnsi"/>
          <w:color w:val="000000"/>
          <w:sz w:val="28"/>
          <w:szCs w:val="28"/>
        </w:rPr>
        <w:t xml:space="preserve"> tại Hà Nội</w:t>
      </w:r>
      <w:r w:rsidR="00BA21CB" w:rsidRPr="0000381D">
        <w:rPr>
          <w:rFonts w:asciiTheme="majorHAnsi" w:hAnsiTheme="majorHAnsi" w:cstheme="majorHAnsi"/>
          <w:color w:val="000000"/>
          <w:sz w:val="28"/>
          <w:szCs w:val="28"/>
          <w:lang w:val="vi-VN"/>
        </w:rPr>
        <w:t>”</w:t>
      </w:r>
      <w:r w:rsidR="00543372" w:rsidRPr="0000381D">
        <w:rPr>
          <w:rFonts w:asciiTheme="majorHAnsi" w:hAnsiTheme="majorHAnsi" w:cstheme="majorHAnsi"/>
          <w:color w:val="000000"/>
          <w:sz w:val="28"/>
          <w:szCs w:val="28"/>
          <w:lang w:val="vi-VN"/>
        </w:rPr>
        <w:t xml:space="preserve"> năm 2022</w:t>
      </w:r>
      <w:r w:rsidR="00540C5A" w:rsidRPr="0000381D">
        <w:rPr>
          <w:rFonts w:asciiTheme="majorHAnsi" w:hAnsiTheme="majorHAnsi" w:cstheme="majorHAnsi"/>
          <w:color w:val="000000"/>
          <w:sz w:val="28"/>
          <w:szCs w:val="28"/>
        </w:rPr>
        <w:t xml:space="preserve">, </w:t>
      </w:r>
      <w:r w:rsidR="00993565" w:rsidRPr="0000381D">
        <w:rPr>
          <w:rFonts w:asciiTheme="majorHAnsi" w:hAnsiTheme="majorHAnsi" w:cstheme="majorHAnsi"/>
          <w:color w:val="000000"/>
          <w:sz w:val="28"/>
          <w:szCs w:val="28"/>
        </w:rPr>
        <w:t xml:space="preserve">với các nội dung </w:t>
      </w:r>
      <w:r w:rsidR="00540C5A" w:rsidRPr="0000381D">
        <w:rPr>
          <w:rFonts w:asciiTheme="majorHAnsi" w:hAnsiTheme="majorHAnsi" w:cstheme="majorHAnsi"/>
          <w:color w:val="000000"/>
          <w:sz w:val="28"/>
          <w:szCs w:val="28"/>
        </w:rPr>
        <w:t>như sau:</w:t>
      </w:r>
    </w:p>
    <w:p w14:paraId="69FA9BF2" w14:textId="77777777" w:rsidR="00647EA3" w:rsidRPr="0000381D" w:rsidRDefault="0021775E" w:rsidP="0000381D">
      <w:pPr>
        <w:spacing w:before="80" w:after="80" w:line="240" w:lineRule="auto"/>
        <w:ind w:firstLine="709"/>
        <w:jc w:val="both"/>
        <w:rPr>
          <w:rFonts w:asciiTheme="majorHAnsi" w:hAnsiTheme="majorHAnsi" w:cstheme="majorHAnsi"/>
          <w:b/>
          <w:color w:val="000000"/>
          <w:sz w:val="28"/>
          <w:szCs w:val="28"/>
        </w:rPr>
      </w:pPr>
      <w:r w:rsidRPr="0000381D">
        <w:rPr>
          <w:rFonts w:asciiTheme="majorHAnsi" w:hAnsiTheme="majorHAnsi" w:cstheme="majorHAnsi"/>
          <w:b/>
          <w:color w:val="000000"/>
          <w:sz w:val="28"/>
          <w:szCs w:val="28"/>
        </w:rPr>
        <w:t xml:space="preserve">I. </w:t>
      </w:r>
      <w:r w:rsidR="00647EA3" w:rsidRPr="0000381D">
        <w:rPr>
          <w:rFonts w:asciiTheme="majorHAnsi" w:hAnsiTheme="majorHAnsi" w:cstheme="majorHAnsi"/>
          <w:b/>
          <w:color w:val="000000"/>
          <w:sz w:val="28"/>
          <w:szCs w:val="28"/>
        </w:rPr>
        <w:t>MỤC ĐÍCH, YÊU CẦ</w:t>
      </w:r>
      <w:r w:rsidR="00514764" w:rsidRPr="0000381D">
        <w:rPr>
          <w:rFonts w:asciiTheme="majorHAnsi" w:hAnsiTheme="majorHAnsi" w:cstheme="majorHAnsi"/>
          <w:b/>
          <w:color w:val="000000"/>
          <w:sz w:val="28"/>
          <w:szCs w:val="28"/>
        </w:rPr>
        <w:t>U</w:t>
      </w:r>
    </w:p>
    <w:p w14:paraId="4E3D882D" w14:textId="77777777" w:rsidR="009A56A3" w:rsidRPr="0000381D" w:rsidRDefault="009A56A3" w:rsidP="0000381D">
      <w:pPr>
        <w:tabs>
          <w:tab w:val="left" w:pos="180"/>
          <w:tab w:val="left" w:pos="360"/>
        </w:tabs>
        <w:spacing w:before="80" w:after="80" w:line="240" w:lineRule="auto"/>
        <w:ind w:firstLine="709"/>
        <w:jc w:val="both"/>
        <w:rPr>
          <w:rFonts w:asciiTheme="majorHAnsi" w:hAnsiTheme="majorHAnsi" w:cstheme="majorHAnsi"/>
          <w:b/>
          <w:bCs/>
          <w:sz w:val="28"/>
          <w:szCs w:val="28"/>
        </w:rPr>
      </w:pPr>
      <w:r w:rsidRPr="0000381D">
        <w:rPr>
          <w:rFonts w:asciiTheme="majorHAnsi" w:hAnsiTheme="majorHAnsi" w:cstheme="majorHAnsi"/>
          <w:b/>
          <w:sz w:val="28"/>
          <w:szCs w:val="28"/>
        </w:rPr>
        <w:t>1. Mục đích:</w:t>
      </w:r>
    </w:p>
    <w:p w14:paraId="299E0A74" w14:textId="77777777" w:rsidR="0021775E" w:rsidRPr="0000381D" w:rsidRDefault="009A56A3" w:rsidP="0000381D">
      <w:pPr>
        <w:pStyle w:val="BodyTextIndent"/>
        <w:spacing w:before="80"/>
        <w:ind w:firstLine="709"/>
        <w:rPr>
          <w:rFonts w:asciiTheme="majorHAnsi" w:hAnsiTheme="majorHAnsi" w:cstheme="majorHAnsi"/>
          <w:sz w:val="28"/>
          <w:szCs w:val="28"/>
          <w:lang w:val="en-US"/>
        </w:rPr>
      </w:pPr>
      <w:r w:rsidRPr="0000381D">
        <w:rPr>
          <w:rFonts w:asciiTheme="majorHAnsi" w:hAnsiTheme="majorHAnsi" w:cstheme="majorHAnsi"/>
          <w:color w:val="000000"/>
          <w:sz w:val="28"/>
          <w:szCs w:val="28"/>
        </w:rPr>
        <w:t>Tổ chức</w:t>
      </w:r>
      <w:r w:rsidR="00543372" w:rsidRPr="0000381D">
        <w:rPr>
          <w:rFonts w:asciiTheme="majorHAnsi" w:hAnsiTheme="majorHAnsi" w:cstheme="majorHAnsi"/>
          <w:color w:val="000000"/>
          <w:sz w:val="28"/>
          <w:szCs w:val="28"/>
        </w:rPr>
        <w:t xml:space="preserve"> “Ngày Văn hóa, Du lịch Ninh Thuận tại Hà Nội</w:t>
      </w:r>
      <w:r w:rsidR="003602F1" w:rsidRPr="0000381D">
        <w:rPr>
          <w:rFonts w:asciiTheme="majorHAnsi" w:hAnsiTheme="majorHAnsi" w:cstheme="majorHAnsi"/>
          <w:color w:val="000000"/>
          <w:sz w:val="28"/>
          <w:szCs w:val="28"/>
          <w:lang w:val="vi-VN"/>
        </w:rPr>
        <w:t>”</w:t>
      </w:r>
      <w:r w:rsidR="00543372" w:rsidRPr="0000381D">
        <w:rPr>
          <w:rFonts w:asciiTheme="majorHAnsi" w:hAnsiTheme="majorHAnsi" w:cstheme="majorHAnsi"/>
          <w:color w:val="000000"/>
          <w:sz w:val="28"/>
          <w:szCs w:val="28"/>
        </w:rPr>
        <w:t xml:space="preserve"> năm 2022</w:t>
      </w:r>
      <w:r w:rsidRPr="0000381D">
        <w:rPr>
          <w:rFonts w:asciiTheme="majorHAnsi" w:hAnsiTheme="majorHAnsi" w:cstheme="majorHAnsi"/>
          <w:sz w:val="28"/>
          <w:szCs w:val="28"/>
          <w:lang w:val="en-US"/>
        </w:rPr>
        <w:t xml:space="preserve"> nhằm cụ thể hóa việc hợp tác giữa Tỉnh ủy</w:t>
      </w:r>
      <w:r w:rsidR="00584A99" w:rsidRPr="0000381D">
        <w:rPr>
          <w:rFonts w:asciiTheme="majorHAnsi" w:hAnsiTheme="majorHAnsi" w:cstheme="majorHAnsi"/>
          <w:sz w:val="28"/>
          <w:szCs w:val="28"/>
          <w:lang w:val="en-US"/>
        </w:rPr>
        <w:t>,</w:t>
      </w:r>
      <w:r w:rsidRPr="0000381D">
        <w:rPr>
          <w:rFonts w:asciiTheme="majorHAnsi" w:hAnsiTheme="majorHAnsi" w:cstheme="majorHAnsi"/>
          <w:sz w:val="28"/>
          <w:szCs w:val="28"/>
          <w:lang w:val="en-US"/>
        </w:rPr>
        <w:t xml:space="preserve"> </w:t>
      </w:r>
      <w:r w:rsidR="003602F1" w:rsidRPr="0000381D">
        <w:rPr>
          <w:rFonts w:asciiTheme="majorHAnsi" w:hAnsiTheme="majorHAnsi" w:cstheme="majorHAnsi"/>
          <w:sz w:val="28"/>
          <w:szCs w:val="28"/>
        </w:rPr>
        <w:t>Ủy ban nhân dân</w:t>
      </w:r>
      <w:r w:rsidR="00584A99" w:rsidRPr="0000381D">
        <w:rPr>
          <w:rFonts w:asciiTheme="majorHAnsi" w:hAnsiTheme="majorHAnsi" w:cstheme="majorHAnsi"/>
          <w:sz w:val="28"/>
          <w:szCs w:val="28"/>
          <w:lang w:val="en-US"/>
        </w:rPr>
        <w:t xml:space="preserve"> tỉnh Ninh Thuận với Thành ủy, </w:t>
      </w:r>
      <w:r w:rsidR="003602F1" w:rsidRPr="0000381D">
        <w:rPr>
          <w:rFonts w:asciiTheme="majorHAnsi" w:hAnsiTheme="majorHAnsi" w:cstheme="majorHAnsi"/>
          <w:sz w:val="28"/>
          <w:szCs w:val="28"/>
        </w:rPr>
        <w:t>Ủy ban nhân dân</w:t>
      </w:r>
      <w:r w:rsidRPr="0000381D">
        <w:rPr>
          <w:rFonts w:asciiTheme="majorHAnsi" w:hAnsiTheme="majorHAnsi" w:cstheme="majorHAnsi"/>
          <w:sz w:val="28"/>
          <w:szCs w:val="28"/>
          <w:lang w:val="en-US"/>
        </w:rPr>
        <w:t xml:space="preserve"> thành phố Hà Nội trên lĩnh vực văn hóa và du lịch, quảng bá nét đẹp văn hóa các dân tộc tỉnh Ninh Thuận, sản phẩm du lịch, sản phẩm đặc thù của tỉnh Ninh Thuận đến v</w:t>
      </w:r>
      <w:r w:rsidR="00543372" w:rsidRPr="0000381D">
        <w:rPr>
          <w:rFonts w:asciiTheme="majorHAnsi" w:hAnsiTheme="majorHAnsi" w:cstheme="majorHAnsi"/>
          <w:sz w:val="28"/>
          <w:szCs w:val="28"/>
          <w:lang w:val="en-US"/>
        </w:rPr>
        <w:t>ớ</w:t>
      </w:r>
      <w:r w:rsidR="000F66BB" w:rsidRPr="0000381D">
        <w:rPr>
          <w:rFonts w:asciiTheme="majorHAnsi" w:hAnsiTheme="majorHAnsi" w:cstheme="majorHAnsi"/>
          <w:sz w:val="28"/>
          <w:szCs w:val="28"/>
          <w:lang w:val="en-US"/>
        </w:rPr>
        <w:t xml:space="preserve">i người dân </w:t>
      </w:r>
      <w:r w:rsidR="00543372" w:rsidRPr="0000381D">
        <w:rPr>
          <w:rFonts w:asciiTheme="majorHAnsi" w:hAnsiTheme="majorHAnsi" w:cstheme="majorHAnsi"/>
          <w:sz w:val="28"/>
          <w:szCs w:val="28"/>
          <w:lang w:val="en-US"/>
        </w:rPr>
        <w:t>và du khách trong và ngoài nước tại thủ đô Hà Nội.</w:t>
      </w:r>
      <w:r w:rsidRPr="0000381D">
        <w:rPr>
          <w:rFonts w:asciiTheme="majorHAnsi" w:hAnsiTheme="majorHAnsi" w:cstheme="majorHAnsi"/>
          <w:sz w:val="28"/>
          <w:szCs w:val="28"/>
          <w:lang w:val="en-US"/>
        </w:rPr>
        <w:t xml:space="preserve"> </w:t>
      </w:r>
    </w:p>
    <w:p w14:paraId="2F03D165" w14:textId="77777777" w:rsidR="009A56A3" w:rsidRPr="0000381D" w:rsidRDefault="009A56A3" w:rsidP="0000381D">
      <w:pPr>
        <w:pStyle w:val="BodyTextIndent"/>
        <w:spacing w:before="80"/>
        <w:ind w:firstLine="709"/>
        <w:rPr>
          <w:rFonts w:asciiTheme="majorHAnsi" w:hAnsiTheme="majorHAnsi" w:cstheme="majorHAnsi"/>
          <w:sz w:val="28"/>
          <w:szCs w:val="28"/>
          <w:lang w:val="en-US"/>
        </w:rPr>
      </w:pPr>
      <w:r w:rsidRPr="0000381D">
        <w:rPr>
          <w:rFonts w:asciiTheme="majorHAnsi" w:hAnsiTheme="majorHAnsi" w:cstheme="majorHAnsi"/>
          <w:b/>
          <w:bCs/>
          <w:sz w:val="28"/>
          <w:szCs w:val="28"/>
          <w:lang w:val="vi-VN"/>
        </w:rPr>
        <w:t xml:space="preserve">2. Yêu cầu: </w:t>
      </w:r>
    </w:p>
    <w:p w14:paraId="4084CD95" w14:textId="77777777" w:rsidR="00840D9A" w:rsidRPr="0000381D" w:rsidRDefault="006E6785" w:rsidP="0000381D">
      <w:pPr>
        <w:pStyle w:val="BodyTextIndent"/>
        <w:spacing w:before="80"/>
        <w:ind w:firstLine="709"/>
        <w:rPr>
          <w:rFonts w:asciiTheme="majorHAnsi" w:hAnsiTheme="majorHAnsi" w:cstheme="majorHAnsi"/>
          <w:color w:val="000000"/>
          <w:sz w:val="28"/>
          <w:szCs w:val="28"/>
        </w:rPr>
      </w:pPr>
      <w:r w:rsidRPr="0000381D">
        <w:rPr>
          <w:rFonts w:asciiTheme="majorHAnsi" w:hAnsiTheme="majorHAnsi" w:cstheme="majorHAnsi"/>
          <w:color w:val="000000"/>
          <w:sz w:val="28"/>
          <w:szCs w:val="28"/>
          <w:lang w:val="en-US"/>
        </w:rPr>
        <w:t xml:space="preserve">- </w:t>
      </w:r>
      <w:r w:rsidR="00164D94" w:rsidRPr="0000381D">
        <w:rPr>
          <w:rFonts w:asciiTheme="majorHAnsi" w:hAnsiTheme="majorHAnsi" w:cstheme="majorHAnsi"/>
          <w:color w:val="000000"/>
          <w:sz w:val="28"/>
          <w:szCs w:val="28"/>
        </w:rPr>
        <w:t>Sự kiện “Ngày Văn hóa, Du lịch Ninh Thuận tại Hà Nội</w:t>
      </w:r>
      <w:r w:rsidR="003602F1" w:rsidRPr="0000381D">
        <w:rPr>
          <w:rFonts w:asciiTheme="majorHAnsi" w:hAnsiTheme="majorHAnsi" w:cstheme="majorHAnsi"/>
          <w:color w:val="000000"/>
          <w:sz w:val="28"/>
          <w:szCs w:val="28"/>
          <w:lang w:val="vi-VN"/>
        </w:rPr>
        <w:t>”</w:t>
      </w:r>
      <w:r w:rsidR="00164D94" w:rsidRPr="0000381D">
        <w:rPr>
          <w:rFonts w:asciiTheme="majorHAnsi" w:hAnsiTheme="majorHAnsi" w:cstheme="majorHAnsi"/>
          <w:color w:val="000000"/>
          <w:sz w:val="28"/>
          <w:szCs w:val="28"/>
        </w:rPr>
        <w:t xml:space="preserve"> năm 2022</w:t>
      </w:r>
      <w:r w:rsidR="00164D94" w:rsidRPr="0000381D">
        <w:rPr>
          <w:rFonts w:asciiTheme="majorHAnsi" w:hAnsiTheme="majorHAnsi" w:cstheme="majorHAnsi"/>
          <w:sz w:val="28"/>
          <w:szCs w:val="28"/>
          <w:lang w:val="en-US"/>
        </w:rPr>
        <w:t xml:space="preserve"> </w:t>
      </w:r>
      <w:r w:rsidR="00906963" w:rsidRPr="0000381D">
        <w:rPr>
          <w:rFonts w:asciiTheme="majorHAnsi" w:hAnsiTheme="majorHAnsi" w:cstheme="majorHAnsi"/>
          <w:color w:val="000000"/>
          <w:sz w:val="28"/>
          <w:szCs w:val="28"/>
          <w:lang w:val="en-US"/>
        </w:rPr>
        <w:t>phải tạo được sự g</w:t>
      </w:r>
      <w:r w:rsidR="009A66DE" w:rsidRPr="0000381D">
        <w:rPr>
          <w:rFonts w:asciiTheme="majorHAnsi" w:hAnsiTheme="majorHAnsi" w:cstheme="majorHAnsi"/>
          <w:color w:val="000000"/>
          <w:sz w:val="28"/>
          <w:szCs w:val="28"/>
          <w:lang w:val="en-US"/>
        </w:rPr>
        <w:t>iao lưu văn hóa, nghệ thuật, p</w:t>
      </w:r>
      <w:r w:rsidR="00647EA3" w:rsidRPr="0000381D">
        <w:rPr>
          <w:rFonts w:asciiTheme="majorHAnsi" w:hAnsiTheme="majorHAnsi" w:cstheme="majorHAnsi"/>
          <w:color w:val="000000"/>
          <w:sz w:val="28"/>
          <w:szCs w:val="28"/>
        </w:rPr>
        <w:t xml:space="preserve">hát </w:t>
      </w:r>
      <w:r w:rsidR="00840D9A" w:rsidRPr="0000381D">
        <w:rPr>
          <w:rFonts w:asciiTheme="majorHAnsi" w:hAnsiTheme="majorHAnsi" w:cstheme="majorHAnsi"/>
          <w:color w:val="000000"/>
          <w:sz w:val="28"/>
          <w:szCs w:val="28"/>
        </w:rPr>
        <w:t xml:space="preserve">huy vai trò, thế mạnh của từng địa phương trong việc liên kết phát triển </w:t>
      </w:r>
      <w:r w:rsidR="009A66DE" w:rsidRPr="0000381D">
        <w:rPr>
          <w:rFonts w:asciiTheme="majorHAnsi" w:hAnsiTheme="majorHAnsi" w:cstheme="majorHAnsi"/>
          <w:color w:val="000000"/>
          <w:sz w:val="28"/>
          <w:szCs w:val="28"/>
          <w:lang w:val="en-US"/>
        </w:rPr>
        <w:t xml:space="preserve">văn hóa và </w:t>
      </w:r>
      <w:r w:rsidR="00840D9A" w:rsidRPr="0000381D">
        <w:rPr>
          <w:rFonts w:asciiTheme="majorHAnsi" w:hAnsiTheme="majorHAnsi" w:cstheme="majorHAnsi"/>
          <w:color w:val="000000"/>
          <w:sz w:val="28"/>
          <w:szCs w:val="28"/>
        </w:rPr>
        <w:t xml:space="preserve">du lịch, từng bước đưa du lịch trở thành ngành </w:t>
      </w:r>
      <w:r w:rsidR="003602F1" w:rsidRPr="0000381D">
        <w:rPr>
          <w:rFonts w:asciiTheme="majorHAnsi" w:hAnsiTheme="majorHAnsi" w:cstheme="majorHAnsi"/>
          <w:color w:val="000000"/>
          <w:sz w:val="28"/>
          <w:szCs w:val="28"/>
          <w:lang w:val="vi-VN"/>
        </w:rPr>
        <w:t>kinh tế mũi nhọn</w:t>
      </w:r>
      <w:r w:rsidR="00840D9A" w:rsidRPr="0000381D">
        <w:rPr>
          <w:rFonts w:asciiTheme="majorHAnsi" w:hAnsiTheme="majorHAnsi" w:cstheme="majorHAnsi"/>
          <w:color w:val="000000"/>
          <w:sz w:val="28"/>
          <w:szCs w:val="28"/>
        </w:rPr>
        <w:t xml:space="preserve">, đóng góp </w:t>
      </w:r>
      <w:r w:rsidR="003602F1" w:rsidRPr="0000381D">
        <w:rPr>
          <w:rFonts w:asciiTheme="majorHAnsi" w:hAnsiTheme="majorHAnsi" w:cstheme="majorHAnsi"/>
          <w:color w:val="000000"/>
          <w:sz w:val="28"/>
          <w:szCs w:val="28"/>
          <w:lang w:val="vi-VN"/>
        </w:rPr>
        <w:t>quan trọng</w:t>
      </w:r>
      <w:r w:rsidR="00840D9A" w:rsidRPr="0000381D">
        <w:rPr>
          <w:rFonts w:asciiTheme="majorHAnsi" w:hAnsiTheme="majorHAnsi" w:cstheme="majorHAnsi"/>
          <w:color w:val="000000"/>
          <w:sz w:val="28"/>
          <w:szCs w:val="28"/>
        </w:rPr>
        <w:t xml:space="preserve"> vào nền kinh tế </w:t>
      </w:r>
      <w:r w:rsidRPr="0000381D">
        <w:rPr>
          <w:rFonts w:asciiTheme="majorHAnsi" w:hAnsiTheme="majorHAnsi" w:cstheme="majorHAnsi"/>
          <w:color w:val="000000"/>
          <w:sz w:val="28"/>
          <w:szCs w:val="28"/>
          <w:lang w:val="en-US"/>
        </w:rPr>
        <w:t xml:space="preserve">của </w:t>
      </w:r>
      <w:r w:rsidR="00840D9A" w:rsidRPr="0000381D">
        <w:rPr>
          <w:rFonts w:asciiTheme="majorHAnsi" w:hAnsiTheme="majorHAnsi" w:cstheme="majorHAnsi"/>
          <w:color w:val="000000"/>
          <w:sz w:val="28"/>
          <w:szCs w:val="28"/>
        </w:rPr>
        <w:t>từng địa phương</w:t>
      </w:r>
      <w:r w:rsidR="00684B33" w:rsidRPr="0000381D">
        <w:rPr>
          <w:rFonts w:asciiTheme="majorHAnsi" w:hAnsiTheme="majorHAnsi" w:cstheme="majorHAnsi"/>
          <w:color w:val="000000"/>
          <w:sz w:val="28"/>
          <w:szCs w:val="28"/>
        </w:rPr>
        <w:t xml:space="preserve">; gắn kết chặt chẽ, đồng bộ với </w:t>
      </w:r>
      <w:r w:rsidR="00684B33" w:rsidRPr="0000381D">
        <w:rPr>
          <w:rFonts w:asciiTheme="majorHAnsi" w:hAnsiTheme="majorHAnsi" w:cstheme="majorHAnsi"/>
          <w:sz w:val="28"/>
          <w:szCs w:val="28"/>
          <w:lang w:val="vi-VN"/>
        </w:rPr>
        <w:t>Hội nghị Xúc tiến, quảng bá du lịch Ninh Thuận tại Hà Nội năm 2022;</w:t>
      </w:r>
    </w:p>
    <w:p w14:paraId="41CFA851" w14:textId="77777777" w:rsidR="00EB65B7" w:rsidRPr="0000381D" w:rsidRDefault="009A66DE" w:rsidP="0000381D">
      <w:pPr>
        <w:pStyle w:val="ColorfulList-Accent11"/>
        <w:spacing w:before="80" w:after="80" w:line="240" w:lineRule="auto"/>
        <w:ind w:left="0" w:firstLine="709"/>
        <w:contextualSpacing w:val="0"/>
        <w:jc w:val="both"/>
        <w:rPr>
          <w:rFonts w:asciiTheme="majorHAnsi" w:hAnsiTheme="majorHAnsi" w:cstheme="majorHAnsi"/>
          <w:color w:val="000000"/>
          <w:sz w:val="28"/>
          <w:szCs w:val="28"/>
        </w:rPr>
      </w:pPr>
      <w:r w:rsidRPr="0000381D">
        <w:rPr>
          <w:rFonts w:asciiTheme="majorHAnsi" w:hAnsiTheme="majorHAnsi" w:cstheme="majorHAnsi"/>
          <w:color w:val="000000"/>
          <w:sz w:val="28"/>
          <w:szCs w:val="28"/>
        </w:rPr>
        <w:t xml:space="preserve">- </w:t>
      </w:r>
      <w:r w:rsidR="00647EA3" w:rsidRPr="0000381D">
        <w:rPr>
          <w:rFonts w:asciiTheme="majorHAnsi" w:hAnsiTheme="majorHAnsi" w:cstheme="majorHAnsi"/>
          <w:color w:val="000000"/>
          <w:sz w:val="28"/>
          <w:szCs w:val="28"/>
        </w:rPr>
        <w:t>Nộ</w:t>
      </w:r>
      <w:r w:rsidR="00906963" w:rsidRPr="0000381D">
        <w:rPr>
          <w:rFonts w:asciiTheme="majorHAnsi" w:hAnsiTheme="majorHAnsi" w:cstheme="majorHAnsi"/>
          <w:color w:val="000000"/>
          <w:sz w:val="28"/>
          <w:szCs w:val="28"/>
        </w:rPr>
        <w:t>i dung chương trình phải</w:t>
      </w:r>
      <w:r w:rsidR="00647EA3" w:rsidRPr="0000381D">
        <w:rPr>
          <w:rFonts w:asciiTheme="majorHAnsi" w:hAnsiTheme="majorHAnsi" w:cstheme="majorHAnsi"/>
          <w:color w:val="000000"/>
          <w:sz w:val="28"/>
          <w:szCs w:val="28"/>
        </w:rPr>
        <w:t xml:space="preserve"> thiết thực, cụ thể, bám sát đặc điểm, thế mạnh của từng địa phương để phối hợp thực hiện mang lại hiệu quả</w:t>
      </w:r>
      <w:r w:rsidR="00D37E31" w:rsidRPr="0000381D">
        <w:rPr>
          <w:rFonts w:asciiTheme="majorHAnsi" w:hAnsiTheme="majorHAnsi" w:cstheme="majorHAnsi"/>
          <w:color w:val="000000"/>
          <w:sz w:val="28"/>
          <w:szCs w:val="28"/>
        </w:rPr>
        <w:t xml:space="preserve"> cao</w:t>
      </w:r>
      <w:r w:rsidR="00EB65B7" w:rsidRPr="0000381D">
        <w:rPr>
          <w:rFonts w:asciiTheme="majorHAnsi" w:hAnsiTheme="majorHAnsi" w:cstheme="majorHAnsi"/>
          <w:color w:val="000000"/>
          <w:sz w:val="28"/>
          <w:szCs w:val="28"/>
        </w:rPr>
        <w:t xml:space="preserve">; </w:t>
      </w:r>
    </w:p>
    <w:p w14:paraId="56790770" w14:textId="77777777" w:rsidR="00D37E31" w:rsidRPr="0000381D" w:rsidRDefault="00EB65B7" w:rsidP="0000381D">
      <w:pPr>
        <w:pStyle w:val="ColorfulList-Accent11"/>
        <w:spacing w:before="80" w:after="80" w:line="240" w:lineRule="auto"/>
        <w:ind w:left="0" w:firstLine="709"/>
        <w:contextualSpacing w:val="0"/>
        <w:jc w:val="both"/>
        <w:rPr>
          <w:rFonts w:asciiTheme="majorHAnsi" w:hAnsiTheme="majorHAnsi" w:cstheme="majorHAnsi"/>
          <w:color w:val="000000"/>
          <w:sz w:val="28"/>
          <w:szCs w:val="28"/>
          <w:lang w:val="vi-VN"/>
        </w:rPr>
      </w:pPr>
      <w:r w:rsidRPr="0000381D">
        <w:rPr>
          <w:rFonts w:asciiTheme="majorHAnsi" w:hAnsiTheme="majorHAnsi" w:cstheme="majorHAnsi"/>
          <w:color w:val="000000"/>
          <w:sz w:val="28"/>
          <w:szCs w:val="28"/>
          <w:lang w:val="vi-VN"/>
        </w:rPr>
        <w:t xml:space="preserve">- </w:t>
      </w:r>
      <w:r w:rsidR="00D37E31" w:rsidRPr="0000381D">
        <w:rPr>
          <w:rFonts w:asciiTheme="majorHAnsi" w:hAnsiTheme="majorHAnsi" w:cstheme="majorHAnsi"/>
          <w:color w:val="000000"/>
          <w:sz w:val="28"/>
          <w:szCs w:val="28"/>
          <w:lang w:val="vi-VN"/>
        </w:rPr>
        <w:t xml:space="preserve">Các Sở, ngành, đơn vị tham gia gian hàng trưng bày, giới thiệu sản phẩm tại sự kiện thực hiện trang trí gian hàng, bố trí sản phẩm đảm bảo </w:t>
      </w:r>
      <w:r w:rsidR="003602F1" w:rsidRPr="0000381D">
        <w:rPr>
          <w:rFonts w:asciiTheme="majorHAnsi" w:hAnsiTheme="majorHAnsi" w:cstheme="majorHAnsi"/>
          <w:color w:val="000000"/>
          <w:sz w:val="28"/>
          <w:szCs w:val="28"/>
          <w:lang w:val="vi-VN"/>
        </w:rPr>
        <w:t>chất lượng</w:t>
      </w:r>
      <w:r w:rsidR="00D37E31" w:rsidRPr="0000381D">
        <w:rPr>
          <w:rFonts w:asciiTheme="majorHAnsi" w:hAnsiTheme="majorHAnsi" w:cstheme="majorHAnsi"/>
          <w:color w:val="000000"/>
          <w:sz w:val="28"/>
          <w:szCs w:val="28"/>
          <w:lang w:val="vi-VN"/>
        </w:rPr>
        <w:t xml:space="preserve">, phù hợp với </w:t>
      </w:r>
      <w:r w:rsidR="005A520F" w:rsidRPr="0000381D">
        <w:rPr>
          <w:rFonts w:asciiTheme="majorHAnsi" w:hAnsiTheme="majorHAnsi" w:cstheme="majorHAnsi"/>
          <w:color w:val="000000"/>
          <w:sz w:val="28"/>
          <w:szCs w:val="28"/>
          <w:lang w:val="vi-VN"/>
        </w:rPr>
        <w:t xml:space="preserve">yêu cầu về </w:t>
      </w:r>
      <w:r w:rsidR="003809E6" w:rsidRPr="0000381D">
        <w:rPr>
          <w:rFonts w:asciiTheme="majorHAnsi" w:hAnsiTheme="majorHAnsi" w:cstheme="majorHAnsi"/>
          <w:color w:val="000000"/>
          <w:sz w:val="28"/>
          <w:szCs w:val="28"/>
          <w:lang w:val="vi-VN"/>
        </w:rPr>
        <w:t xml:space="preserve">sản phẩm và </w:t>
      </w:r>
      <w:r w:rsidR="00D37E31" w:rsidRPr="0000381D">
        <w:rPr>
          <w:rFonts w:asciiTheme="majorHAnsi" w:hAnsiTheme="majorHAnsi" w:cstheme="majorHAnsi"/>
          <w:color w:val="000000"/>
          <w:sz w:val="28"/>
          <w:szCs w:val="28"/>
          <w:lang w:val="vi-VN"/>
        </w:rPr>
        <w:t>không gian được bố trí.</w:t>
      </w:r>
    </w:p>
    <w:p w14:paraId="7C1F2F9F" w14:textId="77777777" w:rsidR="00EB65B7" w:rsidRPr="0000381D" w:rsidRDefault="00EB65B7" w:rsidP="0000381D">
      <w:pPr>
        <w:pStyle w:val="ColorfulList-Accent11"/>
        <w:spacing w:before="80" w:after="80" w:line="240" w:lineRule="auto"/>
        <w:ind w:left="0" w:firstLine="709"/>
        <w:contextualSpacing w:val="0"/>
        <w:jc w:val="both"/>
        <w:rPr>
          <w:rFonts w:asciiTheme="majorHAnsi" w:hAnsiTheme="majorHAnsi" w:cstheme="majorHAnsi"/>
          <w:sz w:val="28"/>
          <w:szCs w:val="28"/>
          <w:lang w:val="vi-VN"/>
        </w:rPr>
      </w:pPr>
      <w:r w:rsidRPr="0000381D">
        <w:rPr>
          <w:rFonts w:asciiTheme="majorHAnsi" w:hAnsiTheme="majorHAnsi" w:cstheme="majorHAnsi"/>
          <w:color w:val="000000"/>
          <w:sz w:val="28"/>
          <w:szCs w:val="28"/>
          <w:lang w:val="vi-VN"/>
        </w:rPr>
        <w:t>- Đảm bảo công tác phòng, chống dịch Covid-19 theo quy định.</w:t>
      </w:r>
    </w:p>
    <w:p w14:paraId="5372E218" w14:textId="77777777" w:rsidR="00557E6E" w:rsidRDefault="00557E6E" w:rsidP="0000381D">
      <w:pPr>
        <w:spacing w:before="80" w:after="80" w:line="240" w:lineRule="auto"/>
        <w:ind w:firstLine="709"/>
        <w:jc w:val="both"/>
        <w:rPr>
          <w:rFonts w:asciiTheme="majorHAnsi" w:hAnsiTheme="majorHAnsi" w:cstheme="majorHAnsi"/>
          <w:b/>
          <w:color w:val="000000"/>
          <w:sz w:val="28"/>
          <w:szCs w:val="28"/>
        </w:rPr>
      </w:pPr>
    </w:p>
    <w:p w14:paraId="79588BF5" w14:textId="77777777" w:rsidR="00D45545" w:rsidRPr="0000381D" w:rsidRDefault="00514764" w:rsidP="0000381D">
      <w:pPr>
        <w:spacing w:before="80" w:after="80" w:line="240" w:lineRule="auto"/>
        <w:ind w:firstLine="709"/>
        <w:jc w:val="both"/>
        <w:rPr>
          <w:rFonts w:asciiTheme="majorHAnsi" w:hAnsiTheme="majorHAnsi" w:cstheme="majorHAnsi"/>
          <w:b/>
          <w:color w:val="000000"/>
          <w:sz w:val="28"/>
          <w:szCs w:val="28"/>
        </w:rPr>
      </w:pPr>
      <w:r w:rsidRPr="0000381D">
        <w:rPr>
          <w:rFonts w:asciiTheme="majorHAnsi" w:hAnsiTheme="majorHAnsi" w:cstheme="majorHAnsi"/>
          <w:b/>
          <w:color w:val="000000"/>
          <w:sz w:val="28"/>
          <w:szCs w:val="28"/>
        </w:rPr>
        <w:lastRenderedPageBreak/>
        <w:t>I</w:t>
      </w:r>
      <w:r w:rsidR="00D45545" w:rsidRPr="0000381D">
        <w:rPr>
          <w:rFonts w:asciiTheme="majorHAnsi" w:hAnsiTheme="majorHAnsi" w:cstheme="majorHAnsi"/>
          <w:b/>
          <w:color w:val="000000"/>
          <w:sz w:val="28"/>
          <w:szCs w:val="28"/>
        </w:rPr>
        <w:t>I. NỘI DUNG</w:t>
      </w:r>
      <w:r w:rsidRPr="0000381D">
        <w:rPr>
          <w:rFonts w:asciiTheme="majorHAnsi" w:hAnsiTheme="majorHAnsi" w:cstheme="majorHAnsi"/>
          <w:b/>
          <w:color w:val="000000"/>
          <w:sz w:val="28"/>
          <w:szCs w:val="28"/>
        </w:rPr>
        <w:t xml:space="preserve"> </w:t>
      </w:r>
    </w:p>
    <w:p w14:paraId="54FE1CA8" w14:textId="77777777" w:rsidR="009E74C4" w:rsidRPr="0000381D" w:rsidRDefault="009E74C4" w:rsidP="0000381D">
      <w:pPr>
        <w:spacing w:before="80" w:after="80" w:line="240" w:lineRule="auto"/>
        <w:ind w:firstLine="709"/>
        <w:jc w:val="both"/>
        <w:rPr>
          <w:rFonts w:asciiTheme="majorHAnsi" w:hAnsiTheme="majorHAnsi" w:cstheme="majorHAnsi"/>
          <w:b/>
          <w:sz w:val="28"/>
          <w:szCs w:val="28"/>
          <w:lang w:val="vi-VN"/>
        </w:rPr>
      </w:pPr>
      <w:r w:rsidRPr="0000381D">
        <w:rPr>
          <w:rFonts w:asciiTheme="majorHAnsi" w:hAnsiTheme="majorHAnsi" w:cstheme="majorHAnsi"/>
          <w:b/>
          <w:sz w:val="28"/>
          <w:szCs w:val="28"/>
        </w:rPr>
        <w:t xml:space="preserve">1. Tên </w:t>
      </w:r>
      <w:r w:rsidRPr="0000381D">
        <w:rPr>
          <w:rFonts w:asciiTheme="majorHAnsi" w:hAnsiTheme="majorHAnsi" w:cstheme="majorHAnsi"/>
          <w:b/>
          <w:sz w:val="28"/>
          <w:szCs w:val="28"/>
          <w:lang w:val="vi-VN"/>
        </w:rPr>
        <w:t>sự kiện</w:t>
      </w:r>
      <w:r w:rsidRPr="0000381D">
        <w:rPr>
          <w:rFonts w:asciiTheme="majorHAnsi" w:hAnsiTheme="majorHAnsi" w:cstheme="majorHAnsi"/>
          <w:b/>
          <w:sz w:val="28"/>
          <w:szCs w:val="28"/>
        </w:rPr>
        <w:t xml:space="preserve">: </w:t>
      </w:r>
      <w:r w:rsidRPr="0000381D">
        <w:rPr>
          <w:rFonts w:asciiTheme="majorHAnsi" w:hAnsiTheme="majorHAnsi" w:cstheme="majorHAnsi"/>
          <w:color w:val="000000"/>
          <w:sz w:val="28"/>
          <w:szCs w:val="28"/>
        </w:rPr>
        <w:t>“Ngày Văn hóa, Du lịch Ninh Thuận</w:t>
      </w:r>
      <w:r w:rsidRPr="0000381D">
        <w:rPr>
          <w:rFonts w:asciiTheme="majorHAnsi" w:hAnsiTheme="majorHAnsi" w:cstheme="majorHAnsi"/>
          <w:color w:val="000000"/>
          <w:sz w:val="28"/>
          <w:szCs w:val="28"/>
          <w:lang w:val="vi-VN"/>
        </w:rPr>
        <w:t xml:space="preserve"> </w:t>
      </w:r>
      <w:r w:rsidRPr="0000381D">
        <w:rPr>
          <w:rFonts w:asciiTheme="majorHAnsi" w:hAnsiTheme="majorHAnsi" w:cstheme="majorHAnsi"/>
          <w:color w:val="000000"/>
          <w:sz w:val="28"/>
          <w:szCs w:val="28"/>
        </w:rPr>
        <w:t>tại Hà Nội</w:t>
      </w:r>
      <w:r w:rsidRPr="0000381D">
        <w:rPr>
          <w:rFonts w:asciiTheme="majorHAnsi" w:hAnsiTheme="majorHAnsi" w:cstheme="majorHAnsi"/>
          <w:color w:val="000000"/>
          <w:sz w:val="28"/>
          <w:szCs w:val="28"/>
          <w:lang w:val="vi-VN"/>
        </w:rPr>
        <w:t>” năm 2022.</w:t>
      </w:r>
    </w:p>
    <w:p w14:paraId="339E2D2D" w14:textId="77777777" w:rsidR="009E74C4" w:rsidRPr="0000381D" w:rsidRDefault="009E74C4" w:rsidP="0000381D">
      <w:pPr>
        <w:spacing w:before="80" w:after="80" w:line="240" w:lineRule="auto"/>
        <w:ind w:firstLine="709"/>
        <w:jc w:val="both"/>
        <w:rPr>
          <w:rFonts w:asciiTheme="majorHAnsi" w:hAnsiTheme="majorHAnsi" w:cstheme="majorHAnsi"/>
          <w:b/>
          <w:sz w:val="28"/>
          <w:szCs w:val="28"/>
        </w:rPr>
      </w:pPr>
      <w:r w:rsidRPr="0000381D">
        <w:rPr>
          <w:rFonts w:asciiTheme="majorHAnsi" w:hAnsiTheme="majorHAnsi" w:cstheme="majorHAnsi"/>
          <w:b/>
          <w:sz w:val="28"/>
          <w:szCs w:val="28"/>
        </w:rPr>
        <w:t>2. Thời gian</w:t>
      </w:r>
      <w:r w:rsidRPr="0000381D">
        <w:rPr>
          <w:rFonts w:asciiTheme="majorHAnsi" w:hAnsiTheme="majorHAnsi" w:cstheme="majorHAnsi"/>
          <w:b/>
          <w:sz w:val="28"/>
          <w:szCs w:val="28"/>
          <w:lang w:val="vi-VN"/>
        </w:rPr>
        <w:t xml:space="preserve"> và</w:t>
      </w:r>
      <w:r w:rsidRPr="0000381D">
        <w:rPr>
          <w:rFonts w:asciiTheme="majorHAnsi" w:hAnsiTheme="majorHAnsi" w:cstheme="majorHAnsi"/>
          <w:b/>
          <w:sz w:val="28"/>
          <w:szCs w:val="28"/>
        </w:rPr>
        <w:t xml:space="preserve"> địa điểm:</w:t>
      </w:r>
    </w:p>
    <w:p w14:paraId="5637F083" w14:textId="77777777" w:rsidR="009E74C4" w:rsidRPr="0000381D" w:rsidRDefault="005A520F" w:rsidP="0000381D">
      <w:pPr>
        <w:spacing w:before="80" w:after="80" w:line="240" w:lineRule="auto"/>
        <w:ind w:firstLine="709"/>
        <w:jc w:val="both"/>
        <w:rPr>
          <w:rFonts w:asciiTheme="majorHAnsi" w:hAnsiTheme="majorHAnsi" w:cstheme="majorHAnsi"/>
          <w:sz w:val="28"/>
          <w:szCs w:val="28"/>
        </w:rPr>
      </w:pPr>
      <w:r w:rsidRPr="0000381D">
        <w:rPr>
          <w:rFonts w:asciiTheme="majorHAnsi" w:hAnsiTheme="majorHAnsi" w:cstheme="majorHAnsi"/>
          <w:b/>
          <w:sz w:val="28"/>
          <w:szCs w:val="28"/>
          <w:lang w:val="vi-VN"/>
        </w:rPr>
        <w:t xml:space="preserve">- </w:t>
      </w:r>
      <w:r w:rsidR="009E74C4" w:rsidRPr="0000381D">
        <w:rPr>
          <w:rFonts w:asciiTheme="majorHAnsi" w:hAnsiTheme="majorHAnsi" w:cstheme="majorHAnsi"/>
          <w:b/>
          <w:sz w:val="28"/>
          <w:szCs w:val="28"/>
        </w:rPr>
        <w:t>Thời gian</w:t>
      </w:r>
      <w:r w:rsidR="009E74C4" w:rsidRPr="0000381D">
        <w:rPr>
          <w:rFonts w:asciiTheme="majorHAnsi" w:hAnsiTheme="majorHAnsi" w:cstheme="majorHAnsi"/>
          <w:sz w:val="28"/>
          <w:szCs w:val="28"/>
        </w:rPr>
        <w:t xml:space="preserve">: </w:t>
      </w:r>
      <w:r w:rsidR="009E74C4" w:rsidRPr="0000381D">
        <w:rPr>
          <w:rFonts w:asciiTheme="majorHAnsi" w:hAnsiTheme="majorHAnsi" w:cstheme="majorHAnsi"/>
          <w:sz w:val="28"/>
          <w:szCs w:val="28"/>
          <w:lang w:val="vi-VN"/>
        </w:rPr>
        <w:t xml:space="preserve">Từ </w:t>
      </w:r>
      <w:r w:rsidR="009E74C4" w:rsidRPr="0000381D">
        <w:rPr>
          <w:rFonts w:asciiTheme="majorHAnsi" w:hAnsiTheme="majorHAnsi" w:cstheme="majorHAnsi"/>
          <w:sz w:val="28"/>
          <w:szCs w:val="28"/>
        </w:rPr>
        <w:t xml:space="preserve">ngày </w:t>
      </w:r>
      <w:r w:rsidR="009E74C4" w:rsidRPr="0000381D">
        <w:rPr>
          <w:rFonts w:asciiTheme="majorHAnsi" w:hAnsiTheme="majorHAnsi" w:cstheme="majorHAnsi"/>
          <w:sz w:val="28"/>
          <w:szCs w:val="28"/>
          <w:lang w:val="vi-VN"/>
        </w:rPr>
        <w:t>30/9</w:t>
      </w:r>
      <w:r w:rsidR="00056C00" w:rsidRPr="0000381D">
        <w:rPr>
          <w:rFonts w:asciiTheme="majorHAnsi" w:hAnsiTheme="majorHAnsi" w:cstheme="majorHAnsi"/>
          <w:sz w:val="28"/>
          <w:szCs w:val="28"/>
        </w:rPr>
        <w:t>/2022</w:t>
      </w:r>
      <w:r w:rsidR="009E74C4" w:rsidRPr="0000381D">
        <w:rPr>
          <w:rFonts w:asciiTheme="majorHAnsi" w:hAnsiTheme="majorHAnsi" w:cstheme="majorHAnsi"/>
          <w:sz w:val="28"/>
          <w:szCs w:val="28"/>
        </w:rPr>
        <w:t xml:space="preserve"> đến hết ngày </w:t>
      </w:r>
      <w:r w:rsidR="009E74C4" w:rsidRPr="0000381D">
        <w:rPr>
          <w:rFonts w:asciiTheme="majorHAnsi" w:hAnsiTheme="majorHAnsi" w:cstheme="majorHAnsi"/>
          <w:sz w:val="28"/>
          <w:szCs w:val="28"/>
          <w:lang w:val="vi-VN"/>
        </w:rPr>
        <w:t>02/10/2022</w:t>
      </w:r>
      <w:r w:rsidR="009E74C4" w:rsidRPr="0000381D">
        <w:rPr>
          <w:rFonts w:asciiTheme="majorHAnsi" w:hAnsiTheme="majorHAnsi" w:cstheme="majorHAnsi"/>
          <w:sz w:val="28"/>
          <w:szCs w:val="28"/>
        </w:rPr>
        <w:t>.</w:t>
      </w:r>
    </w:p>
    <w:p w14:paraId="3B12B146" w14:textId="77777777" w:rsidR="009E74C4" w:rsidRPr="0000381D" w:rsidRDefault="0089739C" w:rsidP="0000381D">
      <w:pPr>
        <w:spacing w:before="80" w:after="80" w:line="240" w:lineRule="auto"/>
        <w:ind w:firstLine="709"/>
        <w:jc w:val="both"/>
        <w:rPr>
          <w:rFonts w:asciiTheme="majorHAnsi" w:hAnsiTheme="majorHAnsi" w:cstheme="majorHAnsi"/>
          <w:sz w:val="28"/>
          <w:szCs w:val="28"/>
          <w:lang w:val="vi-VN"/>
        </w:rPr>
      </w:pPr>
      <w:r w:rsidRPr="0000381D">
        <w:rPr>
          <w:rFonts w:asciiTheme="majorHAnsi" w:hAnsiTheme="majorHAnsi" w:cstheme="majorHAnsi"/>
          <w:b/>
          <w:sz w:val="28"/>
          <w:szCs w:val="28"/>
          <w:lang w:val="vi-VN"/>
        </w:rPr>
        <w:t xml:space="preserve">- </w:t>
      </w:r>
      <w:r w:rsidR="009E74C4" w:rsidRPr="0000381D">
        <w:rPr>
          <w:rFonts w:asciiTheme="majorHAnsi" w:hAnsiTheme="majorHAnsi" w:cstheme="majorHAnsi"/>
          <w:b/>
          <w:sz w:val="28"/>
          <w:szCs w:val="28"/>
          <w:lang w:val="vi-VN"/>
        </w:rPr>
        <w:t xml:space="preserve">Lễ </w:t>
      </w:r>
      <w:r w:rsidR="009E74C4" w:rsidRPr="0000381D">
        <w:rPr>
          <w:rFonts w:asciiTheme="majorHAnsi" w:hAnsiTheme="majorHAnsi" w:cstheme="majorHAnsi"/>
          <w:b/>
          <w:sz w:val="28"/>
          <w:szCs w:val="28"/>
        </w:rPr>
        <w:t>Khai mạc:</w:t>
      </w:r>
      <w:r w:rsidR="009E74C4" w:rsidRPr="0000381D">
        <w:rPr>
          <w:rFonts w:asciiTheme="majorHAnsi" w:hAnsiTheme="majorHAnsi" w:cstheme="majorHAnsi"/>
          <w:b/>
          <w:sz w:val="28"/>
          <w:szCs w:val="28"/>
          <w:lang w:val="vi-VN"/>
        </w:rPr>
        <w:t xml:space="preserve"> </w:t>
      </w:r>
      <w:r w:rsidR="009E74C4" w:rsidRPr="0000381D">
        <w:rPr>
          <w:rFonts w:asciiTheme="majorHAnsi" w:hAnsiTheme="majorHAnsi" w:cstheme="majorHAnsi"/>
          <w:sz w:val="28"/>
          <w:szCs w:val="28"/>
          <w:lang w:val="vi-VN"/>
        </w:rPr>
        <w:t>Từ</w:t>
      </w:r>
      <w:r w:rsidR="002C19F2" w:rsidRPr="0000381D">
        <w:rPr>
          <w:rFonts w:asciiTheme="majorHAnsi" w:hAnsiTheme="majorHAnsi" w:cstheme="majorHAnsi"/>
          <w:sz w:val="28"/>
          <w:szCs w:val="28"/>
        </w:rPr>
        <w:t xml:space="preserve"> 20</w:t>
      </w:r>
      <w:r w:rsidR="00056C00" w:rsidRPr="0000381D">
        <w:rPr>
          <w:rFonts w:asciiTheme="majorHAnsi" w:hAnsiTheme="majorHAnsi" w:cstheme="majorHAnsi"/>
          <w:sz w:val="28"/>
          <w:szCs w:val="28"/>
        </w:rPr>
        <w:t>g</w:t>
      </w:r>
      <w:r w:rsidR="002C19F2" w:rsidRPr="0000381D">
        <w:rPr>
          <w:rFonts w:asciiTheme="majorHAnsi" w:hAnsiTheme="majorHAnsi" w:cstheme="majorHAnsi"/>
          <w:sz w:val="28"/>
          <w:szCs w:val="28"/>
        </w:rPr>
        <w:t>00</w:t>
      </w:r>
      <w:r w:rsidR="009E74C4" w:rsidRPr="0000381D">
        <w:rPr>
          <w:rFonts w:asciiTheme="majorHAnsi" w:hAnsiTheme="majorHAnsi" w:cstheme="majorHAnsi"/>
          <w:sz w:val="28"/>
          <w:szCs w:val="28"/>
        </w:rPr>
        <w:t xml:space="preserve"> </w:t>
      </w:r>
      <w:r w:rsidR="009E74C4" w:rsidRPr="0000381D">
        <w:rPr>
          <w:rFonts w:asciiTheme="majorHAnsi" w:hAnsiTheme="majorHAnsi" w:cstheme="majorHAnsi"/>
          <w:sz w:val="28"/>
          <w:szCs w:val="28"/>
          <w:lang w:val="vi-VN"/>
        </w:rPr>
        <w:t>đến 21</w:t>
      </w:r>
      <w:r w:rsidR="00056C00" w:rsidRPr="0000381D">
        <w:rPr>
          <w:rFonts w:asciiTheme="majorHAnsi" w:hAnsiTheme="majorHAnsi" w:cstheme="majorHAnsi"/>
          <w:sz w:val="28"/>
          <w:szCs w:val="28"/>
        </w:rPr>
        <w:t>g</w:t>
      </w:r>
      <w:r w:rsidR="009E74C4" w:rsidRPr="0000381D">
        <w:rPr>
          <w:rFonts w:asciiTheme="majorHAnsi" w:hAnsiTheme="majorHAnsi" w:cstheme="majorHAnsi"/>
          <w:sz w:val="28"/>
          <w:szCs w:val="28"/>
          <w:lang w:val="vi-VN"/>
        </w:rPr>
        <w:t xml:space="preserve">30, </w:t>
      </w:r>
      <w:r w:rsidR="009E74C4" w:rsidRPr="0000381D">
        <w:rPr>
          <w:rFonts w:asciiTheme="majorHAnsi" w:hAnsiTheme="majorHAnsi" w:cstheme="majorHAnsi"/>
          <w:sz w:val="28"/>
          <w:szCs w:val="28"/>
        </w:rPr>
        <w:t xml:space="preserve">ngày </w:t>
      </w:r>
      <w:r w:rsidR="009E74C4" w:rsidRPr="0000381D">
        <w:rPr>
          <w:rFonts w:asciiTheme="majorHAnsi" w:hAnsiTheme="majorHAnsi" w:cstheme="majorHAnsi"/>
          <w:sz w:val="28"/>
          <w:szCs w:val="28"/>
          <w:lang w:val="vi-VN"/>
        </w:rPr>
        <w:t>30</w:t>
      </w:r>
      <w:r w:rsidR="009E74C4" w:rsidRPr="0000381D">
        <w:rPr>
          <w:rFonts w:asciiTheme="majorHAnsi" w:hAnsiTheme="majorHAnsi" w:cstheme="majorHAnsi"/>
          <w:sz w:val="28"/>
          <w:szCs w:val="28"/>
        </w:rPr>
        <w:t>/</w:t>
      </w:r>
      <w:r w:rsidR="009E74C4" w:rsidRPr="0000381D">
        <w:rPr>
          <w:rFonts w:asciiTheme="majorHAnsi" w:hAnsiTheme="majorHAnsi" w:cstheme="majorHAnsi"/>
          <w:sz w:val="28"/>
          <w:szCs w:val="28"/>
          <w:lang w:val="vi-VN"/>
        </w:rPr>
        <w:t>9</w:t>
      </w:r>
      <w:r w:rsidR="009E74C4" w:rsidRPr="0000381D">
        <w:rPr>
          <w:rFonts w:asciiTheme="majorHAnsi" w:hAnsiTheme="majorHAnsi" w:cstheme="majorHAnsi"/>
          <w:sz w:val="28"/>
          <w:szCs w:val="28"/>
        </w:rPr>
        <w:t>/20</w:t>
      </w:r>
      <w:r w:rsidR="009E74C4" w:rsidRPr="0000381D">
        <w:rPr>
          <w:rFonts w:asciiTheme="majorHAnsi" w:hAnsiTheme="majorHAnsi" w:cstheme="majorHAnsi"/>
          <w:sz w:val="28"/>
          <w:szCs w:val="28"/>
          <w:lang w:val="vi-VN"/>
        </w:rPr>
        <w:t>22.</w:t>
      </w:r>
    </w:p>
    <w:p w14:paraId="5727A28B" w14:textId="77777777" w:rsidR="00E04292" w:rsidRPr="0000381D" w:rsidRDefault="005A520F" w:rsidP="0000381D">
      <w:pPr>
        <w:spacing w:before="80" w:after="80" w:line="240" w:lineRule="auto"/>
        <w:ind w:firstLine="709"/>
        <w:jc w:val="both"/>
        <w:rPr>
          <w:rFonts w:asciiTheme="majorHAnsi" w:hAnsiTheme="majorHAnsi" w:cstheme="majorHAnsi"/>
          <w:sz w:val="28"/>
          <w:szCs w:val="28"/>
        </w:rPr>
      </w:pPr>
      <w:r w:rsidRPr="0000381D">
        <w:rPr>
          <w:rFonts w:asciiTheme="majorHAnsi" w:hAnsiTheme="majorHAnsi" w:cstheme="majorHAnsi"/>
          <w:b/>
          <w:sz w:val="28"/>
          <w:szCs w:val="28"/>
          <w:lang w:val="vi-VN"/>
        </w:rPr>
        <w:t>-</w:t>
      </w:r>
      <w:r w:rsidR="009E74C4" w:rsidRPr="0000381D">
        <w:rPr>
          <w:rFonts w:asciiTheme="majorHAnsi" w:hAnsiTheme="majorHAnsi" w:cstheme="majorHAnsi"/>
          <w:b/>
          <w:sz w:val="28"/>
          <w:szCs w:val="28"/>
        </w:rPr>
        <w:t xml:space="preserve"> Địa điểm</w:t>
      </w:r>
      <w:r w:rsidR="009E74C4" w:rsidRPr="0000381D">
        <w:rPr>
          <w:rFonts w:asciiTheme="majorHAnsi" w:hAnsiTheme="majorHAnsi" w:cstheme="majorHAnsi"/>
          <w:sz w:val="28"/>
          <w:szCs w:val="28"/>
        </w:rPr>
        <w:t xml:space="preserve">: </w:t>
      </w:r>
      <w:r w:rsidRPr="0000381D">
        <w:rPr>
          <w:rFonts w:asciiTheme="majorHAnsi" w:hAnsiTheme="majorHAnsi" w:cstheme="majorHAnsi"/>
          <w:sz w:val="28"/>
          <w:szCs w:val="28"/>
        </w:rPr>
        <w:t>tại</w:t>
      </w:r>
      <w:r w:rsidRPr="0000381D">
        <w:rPr>
          <w:rFonts w:asciiTheme="majorHAnsi" w:hAnsiTheme="majorHAnsi" w:cstheme="majorHAnsi"/>
          <w:sz w:val="28"/>
          <w:szCs w:val="28"/>
          <w:lang w:val="vi-VN"/>
        </w:rPr>
        <w:t xml:space="preserve"> </w:t>
      </w:r>
      <w:r w:rsidR="009E74C4" w:rsidRPr="0000381D">
        <w:rPr>
          <w:rFonts w:asciiTheme="majorHAnsi" w:hAnsiTheme="majorHAnsi" w:cstheme="majorHAnsi"/>
          <w:sz w:val="28"/>
          <w:szCs w:val="28"/>
        </w:rPr>
        <w:t xml:space="preserve">Khu vực </w:t>
      </w:r>
      <w:r w:rsidR="00E04292" w:rsidRPr="0000381D">
        <w:rPr>
          <w:rFonts w:asciiTheme="majorHAnsi" w:hAnsiTheme="majorHAnsi" w:cstheme="majorHAnsi"/>
          <w:sz w:val="28"/>
          <w:szCs w:val="28"/>
        </w:rPr>
        <w:t xml:space="preserve">Tượng đài Quyết tử để Tổ quốc </w:t>
      </w:r>
      <w:r w:rsidR="003A2313" w:rsidRPr="0000381D">
        <w:rPr>
          <w:rFonts w:asciiTheme="majorHAnsi" w:hAnsiTheme="majorHAnsi" w:cstheme="majorHAnsi"/>
          <w:sz w:val="28"/>
          <w:szCs w:val="28"/>
        </w:rPr>
        <w:t xml:space="preserve">Quyết </w:t>
      </w:r>
      <w:r w:rsidR="00E04292" w:rsidRPr="0000381D">
        <w:rPr>
          <w:rFonts w:asciiTheme="majorHAnsi" w:hAnsiTheme="majorHAnsi" w:cstheme="majorHAnsi"/>
          <w:sz w:val="28"/>
          <w:szCs w:val="28"/>
        </w:rPr>
        <w:t xml:space="preserve">sinh, </w:t>
      </w:r>
      <w:r w:rsidR="008E532A" w:rsidRPr="0000381D">
        <w:rPr>
          <w:rFonts w:asciiTheme="majorHAnsi" w:hAnsiTheme="majorHAnsi" w:cstheme="majorHAnsi"/>
          <w:sz w:val="28"/>
          <w:szCs w:val="28"/>
        </w:rPr>
        <w:t>p</w:t>
      </w:r>
      <w:r w:rsidR="00E04292" w:rsidRPr="0000381D">
        <w:rPr>
          <w:rFonts w:asciiTheme="majorHAnsi" w:hAnsiTheme="majorHAnsi" w:cstheme="majorHAnsi"/>
          <w:sz w:val="28"/>
          <w:szCs w:val="28"/>
        </w:rPr>
        <w:t>hố Đinh Tiên Hoàng, quận Hoàn Kiếm, thành phố Hà Nộ</w:t>
      </w:r>
      <w:r w:rsidR="00B677BC" w:rsidRPr="0000381D">
        <w:rPr>
          <w:rFonts w:asciiTheme="majorHAnsi" w:hAnsiTheme="majorHAnsi" w:cstheme="majorHAnsi"/>
          <w:sz w:val="28"/>
          <w:szCs w:val="28"/>
        </w:rPr>
        <w:t>i.</w:t>
      </w:r>
    </w:p>
    <w:p w14:paraId="26939FB7" w14:textId="77777777" w:rsidR="00A31D73" w:rsidRPr="0000381D" w:rsidRDefault="00D9591E" w:rsidP="0000381D">
      <w:pPr>
        <w:spacing w:before="80" w:after="80" w:line="240" w:lineRule="auto"/>
        <w:ind w:firstLine="709"/>
        <w:jc w:val="both"/>
        <w:rPr>
          <w:rFonts w:asciiTheme="majorHAnsi" w:hAnsiTheme="majorHAnsi" w:cstheme="majorHAnsi"/>
          <w:sz w:val="28"/>
          <w:szCs w:val="28"/>
        </w:rPr>
      </w:pPr>
      <w:r w:rsidRPr="0000381D">
        <w:rPr>
          <w:rFonts w:asciiTheme="majorHAnsi" w:hAnsiTheme="majorHAnsi" w:cstheme="majorHAnsi"/>
          <w:b/>
          <w:sz w:val="28"/>
          <w:szCs w:val="28"/>
          <w:lang w:val="vi-VN"/>
        </w:rPr>
        <w:t>3</w:t>
      </w:r>
      <w:r w:rsidR="00A31D73" w:rsidRPr="0000381D">
        <w:rPr>
          <w:rFonts w:asciiTheme="majorHAnsi" w:hAnsiTheme="majorHAnsi" w:cstheme="majorHAnsi"/>
          <w:b/>
          <w:sz w:val="28"/>
          <w:szCs w:val="28"/>
        </w:rPr>
        <w:t>.</w:t>
      </w:r>
      <w:r w:rsidR="00A31D73" w:rsidRPr="0000381D">
        <w:rPr>
          <w:rFonts w:asciiTheme="majorHAnsi" w:hAnsiTheme="majorHAnsi" w:cstheme="majorHAnsi"/>
          <w:sz w:val="28"/>
          <w:szCs w:val="28"/>
        </w:rPr>
        <w:t xml:space="preserve"> </w:t>
      </w:r>
      <w:r w:rsidR="00A31D73" w:rsidRPr="0000381D">
        <w:rPr>
          <w:rFonts w:asciiTheme="majorHAnsi" w:hAnsiTheme="majorHAnsi" w:cstheme="majorHAnsi"/>
          <w:b/>
          <w:sz w:val="28"/>
          <w:szCs w:val="28"/>
        </w:rPr>
        <w:t xml:space="preserve">Đơn vị thực hiện: </w:t>
      </w:r>
      <w:r w:rsidR="00A31D73" w:rsidRPr="0000381D">
        <w:rPr>
          <w:rFonts w:asciiTheme="majorHAnsi" w:hAnsiTheme="majorHAnsi" w:cstheme="majorHAnsi"/>
          <w:sz w:val="28"/>
          <w:szCs w:val="28"/>
        </w:rPr>
        <w:t>Sở Văn hóa, Thể thao và Du lịch</w:t>
      </w:r>
      <w:r w:rsidR="005135D4" w:rsidRPr="0000381D">
        <w:rPr>
          <w:rFonts w:asciiTheme="majorHAnsi" w:hAnsiTheme="majorHAnsi" w:cstheme="majorHAnsi"/>
          <w:sz w:val="28"/>
          <w:szCs w:val="28"/>
        </w:rPr>
        <w:t xml:space="preserve"> </w:t>
      </w:r>
      <w:r w:rsidR="001C760D" w:rsidRPr="0000381D">
        <w:rPr>
          <w:rFonts w:asciiTheme="majorHAnsi" w:hAnsiTheme="majorHAnsi" w:cstheme="majorHAnsi"/>
          <w:sz w:val="28"/>
          <w:szCs w:val="28"/>
        </w:rPr>
        <w:t xml:space="preserve">và các </w:t>
      </w:r>
      <w:r w:rsidR="00056C00" w:rsidRPr="0000381D">
        <w:rPr>
          <w:rFonts w:asciiTheme="majorHAnsi" w:hAnsiTheme="majorHAnsi" w:cstheme="majorHAnsi"/>
          <w:sz w:val="28"/>
          <w:szCs w:val="28"/>
        </w:rPr>
        <w:t xml:space="preserve">cơ quan, </w:t>
      </w:r>
      <w:r w:rsidR="001C760D" w:rsidRPr="0000381D">
        <w:rPr>
          <w:rFonts w:asciiTheme="majorHAnsi" w:hAnsiTheme="majorHAnsi" w:cstheme="majorHAnsi"/>
          <w:sz w:val="28"/>
          <w:szCs w:val="28"/>
        </w:rPr>
        <w:t>đơn vị có liên quan.</w:t>
      </w:r>
    </w:p>
    <w:p w14:paraId="0862F491" w14:textId="77777777" w:rsidR="00A31D73" w:rsidRPr="0000381D" w:rsidRDefault="00D9591E" w:rsidP="0000381D">
      <w:pPr>
        <w:spacing w:before="80" w:after="80" w:line="240" w:lineRule="auto"/>
        <w:ind w:firstLine="709"/>
        <w:jc w:val="both"/>
        <w:rPr>
          <w:rFonts w:asciiTheme="majorHAnsi" w:hAnsiTheme="majorHAnsi" w:cstheme="majorHAnsi"/>
          <w:b/>
          <w:sz w:val="28"/>
          <w:szCs w:val="28"/>
        </w:rPr>
      </w:pPr>
      <w:r w:rsidRPr="0000381D">
        <w:rPr>
          <w:rFonts w:asciiTheme="majorHAnsi" w:hAnsiTheme="majorHAnsi" w:cstheme="majorHAnsi"/>
          <w:b/>
          <w:sz w:val="28"/>
          <w:szCs w:val="28"/>
          <w:lang w:val="vi-VN"/>
        </w:rPr>
        <w:t>4</w:t>
      </w:r>
      <w:r w:rsidR="00A31D73" w:rsidRPr="0000381D">
        <w:rPr>
          <w:rFonts w:asciiTheme="majorHAnsi" w:hAnsiTheme="majorHAnsi" w:cstheme="majorHAnsi"/>
          <w:b/>
          <w:sz w:val="28"/>
          <w:szCs w:val="28"/>
        </w:rPr>
        <w:t>. Đơn vị phối hợp:</w:t>
      </w:r>
    </w:p>
    <w:p w14:paraId="574D2448" w14:textId="77777777" w:rsidR="005135D4" w:rsidRPr="0000381D" w:rsidRDefault="005135D4" w:rsidP="0000381D">
      <w:pPr>
        <w:spacing w:before="80" w:after="80" w:line="240" w:lineRule="auto"/>
        <w:ind w:firstLine="709"/>
        <w:jc w:val="both"/>
        <w:rPr>
          <w:rFonts w:asciiTheme="majorHAnsi" w:hAnsiTheme="majorHAnsi" w:cstheme="majorHAnsi"/>
          <w:sz w:val="28"/>
          <w:szCs w:val="28"/>
        </w:rPr>
      </w:pPr>
      <w:r w:rsidRPr="0000381D">
        <w:rPr>
          <w:rFonts w:asciiTheme="majorHAnsi" w:hAnsiTheme="majorHAnsi" w:cstheme="majorHAnsi"/>
          <w:sz w:val="28"/>
          <w:szCs w:val="28"/>
        </w:rPr>
        <w:t>- Sở Văn hóa</w:t>
      </w:r>
      <w:r w:rsidR="00D4687E" w:rsidRPr="0000381D">
        <w:rPr>
          <w:rFonts w:asciiTheme="majorHAnsi" w:hAnsiTheme="majorHAnsi" w:cstheme="majorHAnsi"/>
          <w:sz w:val="28"/>
          <w:szCs w:val="28"/>
          <w:lang w:val="vi-VN"/>
        </w:rPr>
        <w:t xml:space="preserve"> và</w:t>
      </w:r>
      <w:r w:rsidRPr="0000381D">
        <w:rPr>
          <w:rFonts w:asciiTheme="majorHAnsi" w:hAnsiTheme="majorHAnsi" w:cstheme="majorHAnsi"/>
          <w:sz w:val="28"/>
          <w:szCs w:val="28"/>
        </w:rPr>
        <w:t xml:space="preserve"> </w:t>
      </w:r>
      <w:r w:rsidR="00595A41" w:rsidRPr="0000381D">
        <w:rPr>
          <w:rFonts w:asciiTheme="majorHAnsi" w:hAnsiTheme="majorHAnsi" w:cstheme="majorHAnsi"/>
          <w:sz w:val="28"/>
          <w:szCs w:val="28"/>
        </w:rPr>
        <w:t xml:space="preserve">Thể </w:t>
      </w:r>
      <w:r w:rsidRPr="0000381D">
        <w:rPr>
          <w:rFonts w:asciiTheme="majorHAnsi" w:hAnsiTheme="majorHAnsi" w:cstheme="majorHAnsi"/>
          <w:sz w:val="28"/>
          <w:szCs w:val="28"/>
        </w:rPr>
        <w:t>thao thành phố Hà Nội;</w:t>
      </w:r>
    </w:p>
    <w:p w14:paraId="4575D48B" w14:textId="77777777" w:rsidR="00704EFF" w:rsidRPr="0000381D" w:rsidRDefault="00704EFF" w:rsidP="0000381D">
      <w:pPr>
        <w:spacing w:before="80" w:after="80" w:line="240" w:lineRule="auto"/>
        <w:ind w:firstLine="709"/>
        <w:jc w:val="both"/>
        <w:rPr>
          <w:rFonts w:asciiTheme="majorHAnsi" w:hAnsiTheme="majorHAnsi" w:cstheme="majorHAnsi"/>
          <w:sz w:val="28"/>
          <w:szCs w:val="28"/>
        </w:rPr>
      </w:pPr>
      <w:r w:rsidRPr="0000381D">
        <w:rPr>
          <w:rFonts w:asciiTheme="majorHAnsi" w:hAnsiTheme="majorHAnsi" w:cstheme="majorHAnsi"/>
          <w:sz w:val="28"/>
          <w:szCs w:val="28"/>
        </w:rPr>
        <w:t xml:space="preserve">- Sở Du lịch thành phố Hà Nội; </w:t>
      </w:r>
    </w:p>
    <w:p w14:paraId="5467B209" w14:textId="77777777" w:rsidR="00956173" w:rsidRPr="0000381D" w:rsidRDefault="00956173" w:rsidP="0000381D">
      <w:pPr>
        <w:spacing w:before="80" w:after="80" w:line="240" w:lineRule="auto"/>
        <w:ind w:firstLine="709"/>
        <w:jc w:val="both"/>
        <w:rPr>
          <w:rFonts w:asciiTheme="majorHAnsi" w:hAnsiTheme="majorHAnsi" w:cstheme="majorHAnsi"/>
          <w:sz w:val="28"/>
          <w:szCs w:val="28"/>
        </w:rPr>
      </w:pPr>
      <w:r w:rsidRPr="0000381D">
        <w:rPr>
          <w:rFonts w:asciiTheme="majorHAnsi" w:hAnsiTheme="majorHAnsi" w:cstheme="majorHAnsi"/>
          <w:sz w:val="28"/>
          <w:szCs w:val="28"/>
        </w:rPr>
        <w:t>- Văn phòng Ủy ban nhân dân tỉnh;</w:t>
      </w:r>
    </w:p>
    <w:p w14:paraId="2925DF6F" w14:textId="77777777" w:rsidR="00582FD3" w:rsidRPr="0000381D" w:rsidRDefault="00D27554" w:rsidP="0000381D">
      <w:pPr>
        <w:spacing w:before="80" w:after="80" w:line="240" w:lineRule="auto"/>
        <w:ind w:firstLine="709"/>
        <w:jc w:val="both"/>
        <w:rPr>
          <w:rFonts w:asciiTheme="majorHAnsi" w:hAnsiTheme="majorHAnsi" w:cstheme="majorHAnsi"/>
          <w:sz w:val="28"/>
          <w:szCs w:val="28"/>
          <w:lang w:val="vi-VN"/>
        </w:rPr>
      </w:pPr>
      <w:r w:rsidRPr="0000381D">
        <w:rPr>
          <w:rFonts w:asciiTheme="majorHAnsi" w:hAnsiTheme="majorHAnsi" w:cstheme="majorHAnsi"/>
          <w:sz w:val="28"/>
          <w:szCs w:val="28"/>
        </w:rPr>
        <w:t xml:space="preserve">- </w:t>
      </w:r>
      <w:r w:rsidR="00B677BC" w:rsidRPr="0000381D">
        <w:rPr>
          <w:rFonts w:asciiTheme="majorHAnsi" w:hAnsiTheme="majorHAnsi" w:cstheme="majorHAnsi"/>
          <w:sz w:val="28"/>
          <w:szCs w:val="28"/>
          <w:lang w:val="vi-VN"/>
        </w:rPr>
        <w:t xml:space="preserve">Sở Công Thương, </w:t>
      </w:r>
      <w:r w:rsidRPr="0000381D">
        <w:rPr>
          <w:rFonts w:asciiTheme="majorHAnsi" w:hAnsiTheme="majorHAnsi" w:cstheme="majorHAnsi"/>
          <w:sz w:val="28"/>
          <w:szCs w:val="28"/>
        </w:rPr>
        <w:t>Sở Khoa học và Công nghệ</w:t>
      </w:r>
      <w:r w:rsidR="008E532A" w:rsidRPr="0000381D">
        <w:rPr>
          <w:rFonts w:asciiTheme="majorHAnsi" w:hAnsiTheme="majorHAnsi" w:cstheme="majorHAnsi"/>
          <w:sz w:val="28"/>
          <w:szCs w:val="28"/>
        </w:rPr>
        <w:t>,</w:t>
      </w:r>
      <w:r w:rsidR="00517DB7" w:rsidRPr="0000381D">
        <w:rPr>
          <w:rFonts w:asciiTheme="majorHAnsi" w:hAnsiTheme="majorHAnsi" w:cstheme="majorHAnsi"/>
          <w:sz w:val="28"/>
          <w:szCs w:val="28"/>
          <w:lang w:val="vi-VN"/>
        </w:rPr>
        <w:t xml:space="preserve"> </w:t>
      </w:r>
      <w:r w:rsidR="00582FD3" w:rsidRPr="0000381D">
        <w:rPr>
          <w:rFonts w:asciiTheme="majorHAnsi" w:hAnsiTheme="majorHAnsi" w:cstheme="majorHAnsi"/>
          <w:sz w:val="28"/>
          <w:szCs w:val="28"/>
          <w:lang w:val="vi-VN"/>
        </w:rPr>
        <w:t>Sở Nông nghiệp và Phát triển Nông thôn</w:t>
      </w:r>
      <w:r w:rsidR="008E532A" w:rsidRPr="0000381D">
        <w:rPr>
          <w:rFonts w:asciiTheme="majorHAnsi" w:hAnsiTheme="majorHAnsi" w:cstheme="majorHAnsi"/>
          <w:sz w:val="28"/>
          <w:szCs w:val="28"/>
        </w:rPr>
        <w:t>,</w:t>
      </w:r>
      <w:r w:rsidR="00517DB7" w:rsidRPr="0000381D">
        <w:rPr>
          <w:rFonts w:asciiTheme="majorHAnsi" w:hAnsiTheme="majorHAnsi" w:cstheme="majorHAnsi"/>
          <w:sz w:val="28"/>
          <w:szCs w:val="28"/>
          <w:lang w:val="vi-VN"/>
        </w:rPr>
        <w:t xml:space="preserve"> </w:t>
      </w:r>
      <w:r w:rsidR="00582FD3" w:rsidRPr="0000381D">
        <w:rPr>
          <w:rFonts w:asciiTheme="majorHAnsi" w:hAnsiTheme="majorHAnsi" w:cstheme="majorHAnsi"/>
          <w:sz w:val="28"/>
          <w:szCs w:val="28"/>
          <w:lang w:val="vi-VN"/>
        </w:rPr>
        <w:t xml:space="preserve">Sở Tài </w:t>
      </w:r>
      <w:r w:rsidR="00637696" w:rsidRPr="0000381D">
        <w:rPr>
          <w:rFonts w:asciiTheme="majorHAnsi" w:hAnsiTheme="majorHAnsi" w:cstheme="majorHAnsi"/>
          <w:sz w:val="28"/>
          <w:szCs w:val="28"/>
          <w:lang w:val="vi-VN"/>
        </w:rPr>
        <w:t>c</w:t>
      </w:r>
      <w:r w:rsidR="00582FD3" w:rsidRPr="0000381D">
        <w:rPr>
          <w:rFonts w:asciiTheme="majorHAnsi" w:hAnsiTheme="majorHAnsi" w:cstheme="majorHAnsi"/>
          <w:sz w:val="28"/>
          <w:szCs w:val="28"/>
          <w:lang w:val="vi-VN"/>
        </w:rPr>
        <w:t>hính</w:t>
      </w:r>
      <w:r w:rsidR="008E532A" w:rsidRPr="0000381D">
        <w:rPr>
          <w:rFonts w:asciiTheme="majorHAnsi" w:hAnsiTheme="majorHAnsi" w:cstheme="majorHAnsi"/>
          <w:sz w:val="28"/>
          <w:szCs w:val="28"/>
        </w:rPr>
        <w:t>, Sở Thông tin và Truyền thông</w:t>
      </w:r>
      <w:r w:rsidR="00517DB7" w:rsidRPr="0000381D">
        <w:rPr>
          <w:rFonts w:asciiTheme="majorHAnsi" w:hAnsiTheme="majorHAnsi" w:cstheme="majorHAnsi"/>
          <w:sz w:val="28"/>
          <w:szCs w:val="28"/>
          <w:lang w:val="vi-VN"/>
        </w:rPr>
        <w:t>;</w:t>
      </w:r>
    </w:p>
    <w:p w14:paraId="2CF968D6" w14:textId="77777777" w:rsidR="006422B7" w:rsidRPr="0000381D" w:rsidRDefault="006422B7" w:rsidP="0000381D">
      <w:pPr>
        <w:spacing w:before="80" w:after="80" w:line="240" w:lineRule="auto"/>
        <w:ind w:firstLine="709"/>
        <w:jc w:val="both"/>
        <w:rPr>
          <w:rFonts w:asciiTheme="majorHAnsi" w:hAnsiTheme="majorHAnsi" w:cstheme="majorHAnsi"/>
          <w:sz w:val="28"/>
          <w:szCs w:val="28"/>
        </w:rPr>
      </w:pPr>
      <w:r w:rsidRPr="0000381D">
        <w:rPr>
          <w:rFonts w:asciiTheme="majorHAnsi" w:hAnsiTheme="majorHAnsi" w:cstheme="majorHAnsi"/>
          <w:sz w:val="28"/>
          <w:szCs w:val="28"/>
        </w:rPr>
        <w:t>- Đài Phát thanh và Truyền hình tỉ</w:t>
      </w:r>
      <w:r w:rsidR="008E532A" w:rsidRPr="0000381D">
        <w:rPr>
          <w:rFonts w:asciiTheme="majorHAnsi" w:hAnsiTheme="majorHAnsi" w:cstheme="majorHAnsi"/>
          <w:sz w:val="28"/>
          <w:szCs w:val="28"/>
        </w:rPr>
        <w:t>nh</w:t>
      </w:r>
      <w:r w:rsidRPr="0000381D">
        <w:rPr>
          <w:rFonts w:asciiTheme="majorHAnsi" w:hAnsiTheme="majorHAnsi" w:cstheme="majorHAnsi"/>
          <w:sz w:val="28"/>
          <w:szCs w:val="28"/>
        </w:rPr>
        <w:t>;</w:t>
      </w:r>
    </w:p>
    <w:p w14:paraId="7737A677" w14:textId="77777777" w:rsidR="00FB7870" w:rsidRPr="0000381D" w:rsidRDefault="00FB7870" w:rsidP="0000381D">
      <w:pPr>
        <w:spacing w:before="80" w:after="80" w:line="240" w:lineRule="auto"/>
        <w:ind w:firstLine="709"/>
        <w:jc w:val="both"/>
        <w:rPr>
          <w:rFonts w:asciiTheme="majorHAnsi" w:hAnsiTheme="majorHAnsi" w:cstheme="majorHAnsi"/>
          <w:sz w:val="28"/>
          <w:szCs w:val="28"/>
        </w:rPr>
      </w:pPr>
      <w:r w:rsidRPr="0000381D">
        <w:rPr>
          <w:rFonts w:asciiTheme="majorHAnsi" w:hAnsiTheme="majorHAnsi" w:cstheme="majorHAnsi"/>
          <w:sz w:val="28"/>
          <w:szCs w:val="28"/>
        </w:rPr>
        <w:t>- Hiệp hội Du lịch Ninh Thuận;</w:t>
      </w:r>
    </w:p>
    <w:p w14:paraId="2CFA236F" w14:textId="77777777" w:rsidR="00750238" w:rsidRPr="0000381D" w:rsidRDefault="00FB7870" w:rsidP="0000381D">
      <w:pPr>
        <w:spacing w:before="80" w:after="80" w:line="240" w:lineRule="auto"/>
        <w:ind w:firstLine="709"/>
        <w:jc w:val="both"/>
        <w:rPr>
          <w:rFonts w:asciiTheme="majorHAnsi" w:hAnsiTheme="majorHAnsi" w:cstheme="majorHAnsi"/>
          <w:sz w:val="28"/>
          <w:szCs w:val="28"/>
          <w:lang w:val="vi-VN"/>
        </w:rPr>
      </w:pPr>
      <w:r w:rsidRPr="0000381D">
        <w:rPr>
          <w:rFonts w:asciiTheme="majorHAnsi" w:hAnsiTheme="majorHAnsi" w:cstheme="majorHAnsi"/>
          <w:sz w:val="28"/>
          <w:szCs w:val="28"/>
          <w:lang w:val="vi-VN"/>
        </w:rPr>
        <w:t>- Hội Doanh nhân trẻ tỉnh Ninh Thuận;</w:t>
      </w:r>
      <w:r w:rsidR="00750238" w:rsidRPr="0000381D">
        <w:rPr>
          <w:rFonts w:asciiTheme="majorHAnsi" w:hAnsiTheme="majorHAnsi" w:cstheme="majorHAnsi"/>
          <w:sz w:val="28"/>
          <w:szCs w:val="28"/>
          <w:lang w:val="vi-VN"/>
        </w:rPr>
        <w:t xml:space="preserve"> </w:t>
      </w:r>
    </w:p>
    <w:p w14:paraId="132E2B13" w14:textId="77777777" w:rsidR="00750238" w:rsidRPr="0000381D" w:rsidRDefault="00750238" w:rsidP="0000381D">
      <w:pPr>
        <w:spacing w:before="80" w:after="80" w:line="240" w:lineRule="auto"/>
        <w:ind w:firstLine="709"/>
        <w:jc w:val="both"/>
        <w:rPr>
          <w:rFonts w:asciiTheme="majorHAnsi" w:hAnsiTheme="majorHAnsi" w:cstheme="majorHAnsi"/>
          <w:sz w:val="28"/>
          <w:szCs w:val="28"/>
          <w:lang w:val="vi-VN"/>
        </w:rPr>
      </w:pPr>
      <w:r w:rsidRPr="0000381D">
        <w:rPr>
          <w:rFonts w:asciiTheme="majorHAnsi" w:hAnsiTheme="majorHAnsi" w:cstheme="majorHAnsi"/>
          <w:sz w:val="28"/>
          <w:szCs w:val="28"/>
          <w:lang w:val="vi-VN"/>
        </w:rPr>
        <w:t xml:space="preserve">- </w:t>
      </w:r>
      <w:r w:rsidR="004D3E60" w:rsidRPr="0000381D">
        <w:rPr>
          <w:rFonts w:asciiTheme="majorHAnsi" w:hAnsiTheme="majorHAnsi" w:cstheme="majorHAnsi"/>
          <w:color w:val="000000"/>
          <w:sz w:val="28"/>
          <w:szCs w:val="28"/>
        </w:rPr>
        <w:t xml:space="preserve">Công ty </w:t>
      </w:r>
      <w:r w:rsidR="00180CC7" w:rsidRPr="0000381D">
        <w:rPr>
          <w:rFonts w:asciiTheme="majorHAnsi" w:hAnsiTheme="majorHAnsi" w:cstheme="majorHAnsi"/>
          <w:color w:val="000000"/>
          <w:sz w:val="28"/>
          <w:szCs w:val="28"/>
        </w:rPr>
        <w:t>C</w:t>
      </w:r>
      <w:r w:rsidR="004D3E60" w:rsidRPr="0000381D">
        <w:rPr>
          <w:rFonts w:asciiTheme="majorHAnsi" w:hAnsiTheme="majorHAnsi" w:cstheme="majorHAnsi"/>
          <w:color w:val="000000"/>
          <w:sz w:val="28"/>
          <w:szCs w:val="28"/>
        </w:rPr>
        <w:t>ổ phần Sunbay Ninh Thuận</w:t>
      </w:r>
      <w:r w:rsidRPr="0000381D">
        <w:rPr>
          <w:rFonts w:asciiTheme="majorHAnsi" w:hAnsiTheme="majorHAnsi" w:cstheme="majorHAnsi"/>
          <w:sz w:val="28"/>
          <w:szCs w:val="28"/>
          <w:lang w:val="vi-VN"/>
        </w:rPr>
        <w:t>.</w:t>
      </w:r>
    </w:p>
    <w:p w14:paraId="6D3731E5" w14:textId="77777777" w:rsidR="00A31D73" w:rsidRPr="0000381D" w:rsidRDefault="00A31D73" w:rsidP="0000381D">
      <w:pPr>
        <w:spacing w:before="80" w:after="80" w:line="240" w:lineRule="auto"/>
        <w:ind w:firstLine="709"/>
        <w:jc w:val="both"/>
        <w:rPr>
          <w:rFonts w:asciiTheme="majorHAnsi" w:hAnsiTheme="majorHAnsi" w:cstheme="majorHAnsi"/>
          <w:sz w:val="28"/>
          <w:szCs w:val="28"/>
        </w:rPr>
      </w:pPr>
      <w:r w:rsidRPr="0000381D">
        <w:rPr>
          <w:rFonts w:asciiTheme="majorHAnsi" w:hAnsiTheme="majorHAnsi" w:cstheme="majorHAnsi"/>
          <w:sz w:val="28"/>
          <w:szCs w:val="28"/>
        </w:rPr>
        <w:t>- Công ty Cổ phần Đầ</w:t>
      </w:r>
      <w:r w:rsidR="000E4189" w:rsidRPr="0000381D">
        <w:rPr>
          <w:rFonts w:asciiTheme="majorHAnsi" w:hAnsiTheme="majorHAnsi" w:cstheme="majorHAnsi"/>
          <w:sz w:val="28"/>
          <w:szCs w:val="28"/>
        </w:rPr>
        <w:t>u tư Hacom Holdings;</w:t>
      </w:r>
    </w:p>
    <w:p w14:paraId="79820EA8" w14:textId="77777777" w:rsidR="00750238" w:rsidRPr="0000381D" w:rsidRDefault="00750238" w:rsidP="0000381D">
      <w:pPr>
        <w:spacing w:before="80" w:after="80" w:line="240" w:lineRule="auto"/>
        <w:ind w:firstLine="709"/>
        <w:jc w:val="both"/>
        <w:rPr>
          <w:rFonts w:asciiTheme="majorHAnsi" w:hAnsiTheme="majorHAnsi" w:cstheme="majorHAnsi"/>
          <w:sz w:val="28"/>
          <w:szCs w:val="28"/>
        </w:rPr>
      </w:pPr>
      <w:r w:rsidRPr="0000381D">
        <w:rPr>
          <w:rFonts w:asciiTheme="majorHAnsi" w:hAnsiTheme="majorHAnsi" w:cstheme="majorHAnsi"/>
          <w:sz w:val="28"/>
          <w:szCs w:val="28"/>
          <w:lang w:val="vi-VN"/>
        </w:rPr>
        <w:t>- Công ty Cổ phần Doanh nhân trẻ Cừu Ô. Vương;</w:t>
      </w:r>
    </w:p>
    <w:p w14:paraId="0D79359A" w14:textId="77777777" w:rsidR="00180CC7" w:rsidRPr="0000381D" w:rsidRDefault="00180CC7" w:rsidP="0000381D">
      <w:pPr>
        <w:spacing w:before="80" w:after="80" w:line="240" w:lineRule="auto"/>
        <w:ind w:firstLine="709"/>
        <w:jc w:val="both"/>
        <w:rPr>
          <w:rFonts w:asciiTheme="majorHAnsi" w:hAnsiTheme="majorHAnsi" w:cstheme="majorHAnsi"/>
          <w:sz w:val="28"/>
          <w:szCs w:val="28"/>
        </w:rPr>
      </w:pPr>
      <w:r w:rsidRPr="0000381D">
        <w:rPr>
          <w:rFonts w:asciiTheme="majorHAnsi" w:hAnsiTheme="majorHAnsi" w:cstheme="majorHAnsi"/>
          <w:sz w:val="28"/>
          <w:szCs w:val="28"/>
        </w:rPr>
        <w:t>- Công ty Cổ phần Mêkông One.</w:t>
      </w:r>
    </w:p>
    <w:p w14:paraId="7E09FE14" w14:textId="77777777" w:rsidR="00D9591E" w:rsidRPr="0000381D" w:rsidRDefault="00D9591E" w:rsidP="0000381D">
      <w:pPr>
        <w:spacing w:before="80" w:after="80" w:line="240" w:lineRule="auto"/>
        <w:ind w:firstLine="709"/>
        <w:jc w:val="both"/>
        <w:rPr>
          <w:rFonts w:asciiTheme="majorHAnsi" w:hAnsiTheme="majorHAnsi" w:cstheme="majorHAnsi"/>
          <w:b/>
          <w:color w:val="000000"/>
          <w:sz w:val="28"/>
          <w:szCs w:val="28"/>
        </w:rPr>
      </w:pPr>
      <w:r w:rsidRPr="0000381D">
        <w:rPr>
          <w:rFonts w:asciiTheme="majorHAnsi" w:hAnsiTheme="majorHAnsi" w:cstheme="majorHAnsi"/>
          <w:b/>
          <w:color w:val="000000"/>
          <w:sz w:val="28"/>
          <w:szCs w:val="28"/>
          <w:lang w:val="vi-VN"/>
        </w:rPr>
        <w:t>5</w:t>
      </w:r>
      <w:r w:rsidRPr="0000381D">
        <w:rPr>
          <w:rFonts w:asciiTheme="majorHAnsi" w:hAnsiTheme="majorHAnsi" w:cstheme="majorHAnsi"/>
          <w:b/>
          <w:color w:val="000000"/>
          <w:sz w:val="28"/>
          <w:szCs w:val="28"/>
          <w:lang w:val="nl-NL"/>
        </w:rPr>
        <w:t xml:space="preserve">. </w:t>
      </w:r>
      <w:r w:rsidRPr="0000381D">
        <w:rPr>
          <w:rFonts w:asciiTheme="majorHAnsi" w:hAnsiTheme="majorHAnsi" w:cstheme="majorHAnsi"/>
          <w:b/>
          <w:color w:val="000000"/>
          <w:sz w:val="28"/>
          <w:szCs w:val="28"/>
        </w:rPr>
        <w:t xml:space="preserve">Nội dung hoạt động </w:t>
      </w:r>
      <w:r w:rsidRPr="0000381D">
        <w:rPr>
          <w:rFonts w:asciiTheme="majorHAnsi" w:hAnsiTheme="majorHAnsi" w:cstheme="majorHAnsi"/>
          <w:b/>
          <w:color w:val="000000"/>
          <w:sz w:val="28"/>
          <w:szCs w:val="28"/>
          <w:lang w:val="vi-VN"/>
        </w:rPr>
        <w:t>“</w:t>
      </w:r>
      <w:r w:rsidRPr="0000381D">
        <w:rPr>
          <w:rFonts w:asciiTheme="majorHAnsi" w:hAnsiTheme="majorHAnsi" w:cstheme="majorHAnsi"/>
          <w:b/>
          <w:color w:val="000000"/>
          <w:sz w:val="28"/>
          <w:szCs w:val="28"/>
          <w:lang w:val="nl-NL"/>
        </w:rPr>
        <w:t>Ngày Văn hóa, Du lịch</w:t>
      </w:r>
      <w:r w:rsidRPr="0000381D">
        <w:rPr>
          <w:rFonts w:asciiTheme="majorHAnsi" w:hAnsiTheme="majorHAnsi" w:cstheme="majorHAnsi"/>
          <w:b/>
          <w:color w:val="000000"/>
          <w:sz w:val="28"/>
          <w:szCs w:val="28"/>
          <w:lang w:val="vi-VN"/>
        </w:rPr>
        <w:t xml:space="preserve"> Ninh Thuận tại Hà Nội”</w:t>
      </w:r>
      <w:r w:rsidRPr="0000381D">
        <w:rPr>
          <w:rFonts w:asciiTheme="majorHAnsi" w:hAnsiTheme="majorHAnsi" w:cstheme="majorHAnsi"/>
          <w:b/>
          <w:color w:val="000000"/>
          <w:sz w:val="28"/>
          <w:szCs w:val="28"/>
        </w:rPr>
        <w:t xml:space="preserve">:  </w:t>
      </w:r>
    </w:p>
    <w:p w14:paraId="60653AC0" w14:textId="77777777" w:rsidR="00751BEE" w:rsidRPr="0000381D" w:rsidRDefault="00D9591E" w:rsidP="0000381D">
      <w:pPr>
        <w:spacing w:before="80" w:after="80" w:line="240" w:lineRule="auto"/>
        <w:ind w:firstLine="709"/>
        <w:jc w:val="both"/>
        <w:rPr>
          <w:rFonts w:asciiTheme="majorHAnsi" w:hAnsiTheme="majorHAnsi" w:cstheme="majorHAnsi"/>
          <w:sz w:val="28"/>
          <w:szCs w:val="28"/>
          <w:lang w:val="vi-VN"/>
        </w:rPr>
      </w:pPr>
      <w:r w:rsidRPr="0000381D">
        <w:rPr>
          <w:rFonts w:asciiTheme="majorHAnsi" w:hAnsiTheme="majorHAnsi" w:cstheme="majorHAnsi"/>
          <w:sz w:val="28"/>
          <w:szCs w:val="28"/>
        </w:rPr>
        <w:t>- Khai mạc Ngày Văn hóa, Du lịch Ninh Thuận tại Hà Nội</w:t>
      </w:r>
      <w:r w:rsidR="00751BEE" w:rsidRPr="0000381D">
        <w:rPr>
          <w:rFonts w:asciiTheme="majorHAnsi" w:hAnsiTheme="majorHAnsi" w:cstheme="majorHAnsi"/>
          <w:sz w:val="28"/>
          <w:szCs w:val="28"/>
        </w:rPr>
        <w:t xml:space="preserve">: </w:t>
      </w:r>
      <w:r w:rsidR="00B44244" w:rsidRPr="0000381D">
        <w:rPr>
          <w:rFonts w:asciiTheme="majorHAnsi" w:hAnsiTheme="majorHAnsi" w:cstheme="majorHAnsi"/>
          <w:sz w:val="28"/>
          <w:szCs w:val="28"/>
        </w:rPr>
        <w:t xml:space="preserve"> từ </w:t>
      </w:r>
      <w:r w:rsidR="00751BEE" w:rsidRPr="0000381D">
        <w:rPr>
          <w:rFonts w:asciiTheme="majorHAnsi" w:hAnsiTheme="majorHAnsi" w:cstheme="majorHAnsi"/>
          <w:sz w:val="28"/>
          <w:szCs w:val="28"/>
        </w:rPr>
        <w:t>20g00 đến 21g30 ngày 30/9/2022</w:t>
      </w:r>
      <w:r w:rsidR="00581038" w:rsidRPr="0000381D">
        <w:rPr>
          <w:rFonts w:asciiTheme="majorHAnsi" w:hAnsiTheme="majorHAnsi" w:cstheme="majorHAnsi"/>
          <w:sz w:val="28"/>
          <w:szCs w:val="28"/>
          <w:lang w:val="vi-VN"/>
        </w:rPr>
        <w:t>.</w:t>
      </w:r>
    </w:p>
    <w:p w14:paraId="268BD0C3" w14:textId="77777777" w:rsidR="00D9591E" w:rsidRPr="0000381D" w:rsidRDefault="00D9591E" w:rsidP="0000381D">
      <w:pPr>
        <w:spacing w:before="80" w:after="80" w:line="240" w:lineRule="auto"/>
        <w:ind w:firstLine="709"/>
        <w:jc w:val="both"/>
        <w:rPr>
          <w:rStyle w:val="Strong"/>
          <w:rFonts w:asciiTheme="majorHAnsi" w:hAnsiTheme="majorHAnsi" w:cstheme="majorHAnsi"/>
          <w:b w:val="0"/>
          <w:sz w:val="28"/>
          <w:szCs w:val="28"/>
          <w:lang w:val="fr-FR"/>
        </w:rPr>
      </w:pPr>
      <w:r w:rsidRPr="0000381D">
        <w:rPr>
          <w:rFonts w:asciiTheme="majorHAnsi" w:hAnsiTheme="majorHAnsi" w:cstheme="majorHAnsi"/>
          <w:color w:val="000000"/>
          <w:sz w:val="28"/>
          <w:szCs w:val="28"/>
        </w:rPr>
        <w:t xml:space="preserve">- </w:t>
      </w:r>
      <w:r w:rsidRPr="0000381D">
        <w:rPr>
          <w:rFonts w:asciiTheme="majorHAnsi" w:hAnsiTheme="majorHAnsi" w:cstheme="majorHAnsi"/>
          <w:sz w:val="28"/>
          <w:szCs w:val="28"/>
        </w:rPr>
        <w:t>Chương trình biểu diễn nghệ thuật,</w:t>
      </w:r>
      <w:r w:rsidRPr="0000381D">
        <w:rPr>
          <w:rFonts w:asciiTheme="majorHAnsi" w:hAnsiTheme="majorHAnsi" w:cstheme="majorHAnsi"/>
          <w:b/>
          <w:sz w:val="28"/>
          <w:szCs w:val="28"/>
        </w:rPr>
        <w:t xml:space="preserve"> </w:t>
      </w:r>
      <w:r w:rsidRPr="0000381D">
        <w:rPr>
          <w:rFonts w:asciiTheme="majorHAnsi" w:hAnsiTheme="majorHAnsi" w:cstheme="majorHAnsi"/>
          <w:sz w:val="28"/>
          <w:szCs w:val="28"/>
        </w:rPr>
        <w:t>g</w:t>
      </w:r>
      <w:r w:rsidRPr="0000381D">
        <w:rPr>
          <w:rStyle w:val="Strong"/>
          <w:rFonts w:asciiTheme="majorHAnsi" w:hAnsiTheme="majorHAnsi" w:cstheme="majorHAnsi"/>
          <w:b w:val="0"/>
          <w:sz w:val="28"/>
          <w:szCs w:val="28"/>
          <w:lang w:val="fr-FR"/>
        </w:rPr>
        <w:t xml:space="preserve">iới thiệu </w:t>
      </w:r>
      <w:r w:rsidRPr="0000381D">
        <w:rPr>
          <w:rStyle w:val="Strong"/>
          <w:rFonts w:asciiTheme="majorHAnsi" w:hAnsiTheme="majorHAnsi" w:cstheme="majorHAnsi"/>
          <w:b w:val="0"/>
          <w:sz w:val="28"/>
          <w:szCs w:val="28"/>
        </w:rPr>
        <w:t>văn hóa, nghệ thuật</w:t>
      </w:r>
      <w:r w:rsidRPr="0000381D">
        <w:rPr>
          <w:rStyle w:val="Strong"/>
          <w:rFonts w:asciiTheme="majorHAnsi" w:hAnsiTheme="majorHAnsi" w:cstheme="majorHAnsi"/>
          <w:b w:val="0"/>
          <w:sz w:val="28"/>
          <w:szCs w:val="28"/>
          <w:lang w:val="fr-FR"/>
        </w:rPr>
        <w:t xml:space="preserve"> dân gian</w:t>
      </w:r>
      <w:r w:rsidRPr="0000381D">
        <w:rPr>
          <w:rStyle w:val="Strong"/>
          <w:rFonts w:asciiTheme="majorHAnsi" w:hAnsiTheme="majorHAnsi" w:cstheme="majorHAnsi"/>
          <w:b w:val="0"/>
          <w:sz w:val="28"/>
          <w:szCs w:val="28"/>
        </w:rPr>
        <w:t xml:space="preserve"> truyền thống các dân tộc tỉnh Ninh Thuận.</w:t>
      </w:r>
      <w:r w:rsidR="00A12078" w:rsidRPr="0000381D">
        <w:rPr>
          <w:rStyle w:val="Strong"/>
          <w:rFonts w:asciiTheme="majorHAnsi" w:hAnsiTheme="majorHAnsi" w:cstheme="majorHAnsi"/>
          <w:b w:val="0"/>
          <w:sz w:val="28"/>
          <w:szCs w:val="28"/>
          <w:lang w:val="vi-VN"/>
        </w:rPr>
        <w:t xml:space="preserve"> H</w:t>
      </w:r>
      <w:r w:rsidR="00A12078" w:rsidRPr="0000381D">
        <w:rPr>
          <w:rFonts w:asciiTheme="majorHAnsi" w:hAnsiTheme="majorHAnsi" w:cstheme="majorHAnsi"/>
          <w:sz w:val="28"/>
          <w:szCs w:val="28"/>
          <w:lang w:val="fr-FR"/>
        </w:rPr>
        <w:t>ướng dẫn du khách tham gia trải nghiệm, thực hành</w:t>
      </w:r>
      <w:r w:rsidR="00A12078" w:rsidRPr="0000381D">
        <w:rPr>
          <w:rFonts w:asciiTheme="majorHAnsi" w:hAnsiTheme="majorHAnsi" w:cstheme="majorHAnsi"/>
          <w:sz w:val="28"/>
          <w:szCs w:val="28"/>
          <w:lang w:val="vi-VN"/>
        </w:rPr>
        <w:t xml:space="preserve"> sử dụng nhạc cụ;</w:t>
      </w:r>
      <w:r w:rsidR="00A12078" w:rsidRPr="0000381D">
        <w:rPr>
          <w:rFonts w:asciiTheme="majorHAnsi" w:hAnsiTheme="majorHAnsi" w:cstheme="majorHAnsi"/>
          <w:sz w:val="28"/>
          <w:szCs w:val="28"/>
          <w:lang w:val="fr-FR"/>
        </w:rPr>
        <w:t xml:space="preserve"> </w:t>
      </w:r>
      <w:r w:rsidR="00A12078" w:rsidRPr="0000381D">
        <w:rPr>
          <w:rFonts w:asciiTheme="majorHAnsi" w:hAnsiTheme="majorHAnsi" w:cstheme="majorHAnsi"/>
          <w:sz w:val="28"/>
          <w:szCs w:val="28"/>
          <w:lang w:val="vi-VN"/>
        </w:rPr>
        <w:t xml:space="preserve">trình diễn </w:t>
      </w:r>
      <w:r w:rsidR="00A12078" w:rsidRPr="0000381D">
        <w:rPr>
          <w:rFonts w:asciiTheme="majorHAnsi" w:hAnsiTheme="majorHAnsi" w:cstheme="majorHAnsi"/>
          <w:sz w:val="28"/>
          <w:szCs w:val="28"/>
          <w:lang w:val="fr-FR"/>
        </w:rPr>
        <w:t xml:space="preserve">các điệu múa Chăm </w:t>
      </w:r>
      <w:r w:rsidR="00A12078" w:rsidRPr="0000381D">
        <w:rPr>
          <w:rFonts w:asciiTheme="majorHAnsi" w:hAnsiTheme="majorHAnsi" w:cstheme="majorHAnsi"/>
          <w:sz w:val="28"/>
          <w:szCs w:val="28"/>
          <w:lang w:val="vi-VN"/>
        </w:rPr>
        <w:t>p</w:t>
      </w:r>
      <w:r w:rsidR="00A12078" w:rsidRPr="0000381D">
        <w:rPr>
          <w:rStyle w:val="Strong"/>
          <w:rFonts w:asciiTheme="majorHAnsi" w:hAnsiTheme="majorHAnsi" w:cstheme="majorHAnsi"/>
          <w:b w:val="0"/>
          <w:sz w:val="28"/>
          <w:szCs w:val="28"/>
          <w:lang w:val="fr-FR"/>
        </w:rPr>
        <w:t xml:space="preserve">hục vụ khách thăm quan, tham dự </w:t>
      </w:r>
      <w:r w:rsidR="00A12078" w:rsidRPr="0000381D">
        <w:rPr>
          <w:rStyle w:val="Strong"/>
          <w:rFonts w:asciiTheme="majorHAnsi" w:hAnsiTheme="majorHAnsi" w:cstheme="majorHAnsi"/>
          <w:b w:val="0"/>
          <w:sz w:val="28"/>
          <w:szCs w:val="28"/>
          <w:lang w:val="vi-VN"/>
        </w:rPr>
        <w:t>sự kiện</w:t>
      </w:r>
      <w:r w:rsidR="00A12078" w:rsidRPr="0000381D">
        <w:rPr>
          <w:rStyle w:val="Strong"/>
          <w:rFonts w:asciiTheme="majorHAnsi" w:hAnsiTheme="majorHAnsi" w:cstheme="majorHAnsi"/>
          <w:b w:val="0"/>
          <w:sz w:val="28"/>
          <w:szCs w:val="28"/>
          <w:lang w:val="fr-FR"/>
        </w:rPr>
        <w:t>.</w:t>
      </w:r>
    </w:p>
    <w:p w14:paraId="5CD489BA" w14:textId="77777777" w:rsidR="00E85946" w:rsidRPr="0000381D" w:rsidRDefault="00D9591E" w:rsidP="0000381D">
      <w:pPr>
        <w:pStyle w:val="BodyTextIndent"/>
        <w:spacing w:before="80"/>
        <w:ind w:firstLine="709"/>
        <w:rPr>
          <w:rFonts w:asciiTheme="majorHAnsi" w:hAnsiTheme="majorHAnsi" w:cstheme="majorHAnsi"/>
          <w:sz w:val="28"/>
          <w:szCs w:val="28"/>
        </w:rPr>
      </w:pPr>
      <w:r w:rsidRPr="0000381D">
        <w:rPr>
          <w:rFonts w:asciiTheme="majorHAnsi" w:hAnsiTheme="majorHAnsi" w:cstheme="majorHAnsi"/>
          <w:sz w:val="28"/>
          <w:szCs w:val="28"/>
          <w:lang w:val="en-US"/>
        </w:rPr>
        <w:t>- Tổ chức các gian hàng trưng bày, giới thiệu sản phẩm nghề thủ công truyền thống; trình diễn nghệ thuật làm gốm của người Chăm làng gốm Bàu Trúc, nghề dệt thổ cẩm Chăm Mỹ Nghiệp; giới thiệu chương trình du lịch, các món ẩm thực đặc trưng được chế biến từ thịt cừu; giới thiệu sản phẩm OCOP,</w:t>
      </w:r>
      <w:r w:rsidRPr="0000381D">
        <w:rPr>
          <w:rFonts w:asciiTheme="majorHAnsi" w:hAnsiTheme="majorHAnsi" w:cstheme="majorHAnsi"/>
          <w:sz w:val="28"/>
          <w:szCs w:val="28"/>
          <w:lang w:val="vi-VN"/>
        </w:rPr>
        <w:t xml:space="preserve"> </w:t>
      </w:r>
      <w:r w:rsidRPr="0000381D">
        <w:rPr>
          <w:rFonts w:asciiTheme="majorHAnsi" w:hAnsiTheme="majorHAnsi" w:cstheme="majorHAnsi"/>
          <w:sz w:val="28"/>
          <w:szCs w:val="28"/>
          <w:lang w:val="en-US"/>
        </w:rPr>
        <w:t>sản phẩm đặc thù của tỉnh</w:t>
      </w:r>
      <w:r w:rsidRPr="0000381D">
        <w:rPr>
          <w:rFonts w:asciiTheme="majorHAnsi" w:hAnsiTheme="majorHAnsi" w:cstheme="majorHAnsi"/>
          <w:sz w:val="28"/>
          <w:szCs w:val="28"/>
          <w:lang w:val="vi-VN"/>
        </w:rPr>
        <w:t>.</w:t>
      </w:r>
      <w:r w:rsidR="002554DB" w:rsidRPr="0000381D">
        <w:rPr>
          <w:rFonts w:asciiTheme="majorHAnsi" w:hAnsiTheme="majorHAnsi" w:cstheme="majorHAnsi"/>
          <w:sz w:val="28"/>
          <w:szCs w:val="28"/>
          <w:lang w:val="vi-VN"/>
        </w:rPr>
        <w:t xml:space="preserve"> </w:t>
      </w:r>
      <w:r w:rsidR="00E85946" w:rsidRPr="0000381D">
        <w:rPr>
          <w:rFonts w:asciiTheme="majorHAnsi" w:hAnsiTheme="majorHAnsi" w:cstheme="majorHAnsi"/>
          <w:sz w:val="28"/>
          <w:szCs w:val="28"/>
        </w:rPr>
        <w:t xml:space="preserve">Quảng bá du lịch Ninh Thuận thông qua chiếu video clip giới thiệu tiềm năng, thế mạnh du lịch Ninh Thuận, Clip giới thiệu các dự án du lịch trọng điểm của tỉnh; </w:t>
      </w:r>
      <w:r w:rsidR="00E85946" w:rsidRPr="0000381D">
        <w:rPr>
          <w:rFonts w:asciiTheme="majorHAnsi" w:hAnsiTheme="majorHAnsi" w:cstheme="majorHAnsi"/>
          <w:sz w:val="28"/>
          <w:szCs w:val="28"/>
          <w:lang w:val="pt-BR"/>
        </w:rPr>
        <w:t>T</w:t>
      </w:r>
      <w:r w:rsidR="00E85946" w:rsidRPr="0000381D">
        <w:rPr>
          <w:rFonts w:asciiTheme="majorHAnsi" w:hAnsiTheme="majorHAnsi" w:cstheme="majorHAnsi"/>
          <w:iCs/>
          <w:sz w:val="28"/>
          <w:szCs w:val="28"/>
          <w:lang w:val="pt-BR"/>
        </w:rPr>
        <w:t xml:space="preserve">ài liệu giới thiệu, quảng bá sản phẩm du lịch </w:t>
      </w:r>
      <w:r w:rsidR="00E85946" w:rsidRPr="0000381D">
        <w:rPr>
          <w:rFonts w:asciiTheme="majorHAnsi" w:hAnsiTheme="majorHAnsi" w:cstheme="majorHAnsi"/>
          <w:sz w:val="28"/>
          <w:szCs w:val="28"/>
        </w:rPr>
        <w:t>hấp dẫn của tỉnh Ninh Thuận như c</w:t>
      </w:r>
      <w:r w:rsidR="00E85946" w:rsidRPr="0000381D">
        <w:rPr>
          <w:rFonts w:asciiTheme="majorHAnsi" w:hAnsiTheme="majorHAnsi" w:cstheme="majorHAnsi"/>
          <w:sz w:val="28"/>
          <w:szCs w:val="28"/>
          <w:lang w:val="da-DK"/>
        </w:rPr>
        <w:t>ẩm nang, bản đồ, tập gấp, bưu ả</w:t>
      </w:r>
      <w:r w:rsidR="00B0585D" w:rsidRPr="0000381D">
        <w:rPr>
          <w:rFonts w:asciiTheme="majorHAnsi" w:hAnsiTheme="majorHAnsi" w:cstheme="majorHAnsi"/>
          <w:sz w:val="28"/>
          <w:szCs w:val="28"/>
          <w:lang w:val="da-DK"/>
        </w:rPr>
        <w:t xml:space="preserve">nh </w:t>
      </w:r>
      <w:r w:rsidR="0034301D" w:rsidRPr="0000381D">
        <w:rPr>
          <w:rFonts w:asciiTheme="majorHAnsi" w:hAnsiTheme="majorHAnsi" w:cstheme="majorHAnsi"/>
          <w:sz w:val="28"/>
          <w:szCs w:val="28"/>
          <w:lang w:val="vi-VN"/>
        </w:rPr>
        <w:t>d</w:t>
      </w:r>
      <w:r w:rsidR="00E85946" w:rsidRPr="0000381D">
        <w:rPr>
          <w:rFonts w:asciiTheme="majorHAnsi" w:hAnsiTheme="majorHAnsi" w:cstheme="majorHAnsi"/>
          <w:sz w:val="28"/>
          <w:szCs w:val="28"/>
          <w:lang w:val="da-DK"/>
        </w:rPr>
        <w:t xml:space="preserve">u lịch Ninh Thuận </w:t>
      </w:r>
      <w:r w:rsidR="00E85946" w:rsidRPr="0000381D">
        <w:rPr>
          <w:rFonts w:asciiTheme="majorHAnsi" w:hAnsiTheme="majorHAnsi" w:cstheme="majorHAnsi"/>
          <w:sz w:val="28"/>
          <w:szCs w:val="28"/>
        </w:rPr>
        <w:t xml:space="preserve">đến </w:t>
      </w:r>
      <w:r w:rsidR="00420346">
        <w:rPr>
          <w:rFonts w:asciiTheme="majorHAnsi" w:hAnsiTheme="majorHAnsi" w:cstheme="majorHAnsi"/>
          <w:sz w:val="28"/>
          <w:szCs w:val="28"/>
          <w:lang w:val="en-US"/>
        </w:rPr>
        <w:t>N</w:t>
      </w:r>
      <w:r w:rsidR="00E85946" w:rsidRPr="0000381D">
        <w:rPr>
          <w:rFonts w:asciiTheme="majorHAnsi" w:hAnsiTheme="majorHAnsi" w:cstheme="majorHAnsi"/>
          <w:sz w:val="28"/>
          <w:szCs w:val="28"/>
        </w:rPr>
        <w:t>hân dân Hà Nội và du khách.</w:t>
      </w:r>
    </w:p>
    <w:p w14:paraId="60B489F2" w14:textId="77777777" w:rsidR="00E85946" w:rsidRPr="0000381D" w:rsidRDefault="00E85946" w:rsidP="0000381D">
      <w:pPr>
        <w:spacing w:before="80" w:after="80" w:line="240" w:lineRule="auto"/>
        <w:ind w:firstLine="709"/>
        <w:jc w:val="both"/>
        <w:rPr>
          <w:rFonts w:asciiTheme="majorHAnsi" w:hAnsiTheme="majorHAnsi" w:cstheme="majorHAnsi"/>
          <w:sz w:val="28"/>
          <w:szCs w:val="28"/>
          <w:lang w:val="vi-VN"/>
        </w:rPr>
      </w:pPr>
      <w:r w:rsidRPr="0000381D">
        <w:rPr>
          <w:rFonts w:asciiTheme="majorHAnsi" w:hAnsiTheme="majorHAnsi" w:cstheme="majorHAnsi"/>
          <w:sz w:val="28"/>
          <w:szCs w:val="28"/>
          <w:lang w:val="vi-VN"/>
        </w:rPr>
        <w:t>- Trưng bày ảnh đẹp về du lịch, di sản văn hóa, danh lam thắng cảnh tỉnh Ninh Thuận.</w:t>
      </w:r>
    </w:p>
    <w:p w14:paraId="091CFFE7" w14:textId="77777777" w:rsidR="00C86FF8" w:rsidRPr="0000381D" w:rsidRDefault="00B44244" w:rsidP="0000381D">
      <w:pPr>
        <w:spacing w:before="80" w:after="80" w:line="240" w:lineRule="auto"/>
        <w:ind w:firstLine="709"/>
        <w:jc w:val="both"/>
        <w:rPr>
          <w:rStyle w:val="Strong"/>
          <w:rFonts w:asciiTheme="majorHAnsi" w:hAnsiTheme="majorHAnsi" w:cstheme="majorHAnsi"/>
          <w:sz w:val="28"/>
          <w:szCs w:val="28"/>
        </w:rPr>
      </w:pPr>
      <w:r w:rsidRPr="0000381D">
        <w:rPr>
          <w:rStyle w:val="Strong"/>
          <w:rFonts w:asciiTheme="majorHAnsi" w:hAnsiTheme="majorHAnsi" w:cstheme="majorHAnsi"/>
          <w:b w:val="0"/>
          <w:sz w:val="28"/>
          <w:szCs w:val="28"/>
        </w:rPr>
        <w:lastRenderedPageBreak/>
        <w:t xml:space="preserve">- </w:t>
      </w:r>
      <w:r w:rsidR="00C86FF8" w:rsidRPr="0000381D">
        <w:rPr>
          <w:rStyle w:val="Strong"/>
          <w:rFonts w:asciiTheme="majorHAnsi" w:hAnsiTheme="majorHAnsi" w:cstheme="majorHAnsi"/>
          <w:b w:val="0"/>
          <w:sz w:val="28"/>
          <w:szCs w:val="28"/>
        </w:rPr>
        <w:t>Thời gian: từ</w:t>
      </w:r>
      <w:r w:rsidR="00C86FF8" w:rsidRPr="0000381D">
        <w:rPr>
          <w:rStyle w:val="Strong"/>
          <w:rFonts w:asciiTheme="majorHAnsi" w:hAnsiTheme="majorHAnsi" w:cstheme="majorHAnsi"/>
          <w:sz w:val="28"/>
          <w:szCs w:val="28"/>
        </w:rPr>
        <w:t xml:space="preserve"> </w:t>
      </w:r>
      <w:r w:rsidR="00C86FF8" w:rsidRPr="0000381D">
        <w:rPr>
          <w:rFonts w:asciiTheme="majorHAnsi" w:hAnsiTheme="majorHAnsi" w:cstheme="majorHAnsi"/>
          <w:sz w:val="28"/>
          <w:szCs w:val="28"/>
        </w:rPr>
        <w:t>20g00 ngày 30/9/2022 đến hết ngày 02/10/2022.</w:t>
      </w:r>
    </w:p>
    <w:p w14:paraId="3892057A" w14:textId="77777777" w:rsidR="00D9591E" w:rsidRPr="0000381D" w:rsidRDefault="00D9591E" w:rsidP="0000381D">
      <w:pPr>
        <w:spacing w:before="80" w:after="80" w:line="240" w:lineRule="auto"/>
        <w:ind w:firstLine="709"/>
        <w:jc w:val="both"/>
        <w:rPr>
          <w:rFonts w:asciiTheme="majorHAnsi" w:hAnsiTheme="majorHAnsi" w:cstheme="majorHAnsi"/>
          <w:b/>
          <w:bCs/>
          <w:color w:val="000000"/>
          <w:sz w:val="28"/>
          <w:szCs w:val="28"/>
        </w:rPr>
      </w:pPr>
      <w:r w:rsidRPr="0000381D">
        <w:rPr>
          <w:rFonts w:asciiTheme="majorHAnsi" w:hAnsiTheme="majorHAnsi" w:cstheme="majorHAnsi"/>
          <w:b/>
          <w:color w:val="000000"/>
          <w:sz w:val="28"/>
          <w:szCs w:val="28"/>
          <w:lang w:val="vi-VN"/>
        </w:rPr>
        <w:t>6</w:t>
      </w:r>
      <w:r w:rsidRPr="0000381D">
        <w:rPr>
          <w:rFonts w:asciiTheme="majorHAnsi" w:hAnsiTheme="majorHAnsi" w:cstheme="majorHAnsi"/>
          <w:b/>
          <w:color w:val="000000"/>
          <w:sz w:val="28"/>
          <w:szCs w:val="28"/>
        </w:rPr>
        <w:t>. Chương trình Lễ Khai mạc</w:t>
      </w:r>
      <w:r w:rsidRPr="0000381D">
        <w:rPr>
          <w:rFonts w:asciiTheme="majorHAnsi" w:hAnsiTheme="majorHAnsi" w:cstheme="majorHAnsi"/>
          <w:color w:val="000000"/>
          <w:sz w:val="28"/>
          <w:szCs w:val="28"/>
        </w:rPr>
        <w:t xml:space="preserve">:  </w:t>
      </w:r>
    </w:p>
    <w:p w14:paraId="54E8FAE0" w14:textId="77777777" w:rsidR="00D9591E" w:rsidRPr="0000381D" w:rsidRDefault="00D9591E" w:rsidP="0000381D">
      <w:pPr>
        <w:spacing w:before="80" w:after="80" w:line="240" w:lineRule="auto"/>
        <w:ind w:firstLine="709"/>
        <w:jc w:val="both"/>
        <w:rPr>
          <w:rFonts w:asciiTheme="majorHAnsi" w:hAnsiTheme="majorHAnsi" w:cstheme="majorHAnsi"/>
          <w:sz w:val="28"/>
          <w:szCs w:val="28"/>
        </w:rPr>
      </w:pPr>
      <w:r w:rsidRPr="0000381D">
        <w:rPr>
          <w:rFonts w:asciiTheme="majorHAnsi" w:hAnsiTheme="majorHAnsi" w:cstheme="majorHAnsi"/>
          <w:sz w:val="28"/>
          <w:szCs w:val="28"/>
        </w:rPr>
        <w:t>- Chương trình nghệ thuật chào mừng;</w:t>
      </w:r>
    </w:p>
    <w:p w14:paraId="08ED5040" w14:textId="77777777" w:rsidR="00D9591E" w:rsidRPr="0000381D" w:rsidRDefault="00D9591E" w:rsidP="0000381D">
      <w:pPr>
        <w:spacing w:before="80" w:after="80" w:line="240" w:lineRule="auto"/>
        <w:ind w:firstLine="709"/>
        <w:jc w:val="both"/>
        <w:rPr>
          <w:rFonts w:asciiTheme="majorHAnsi" w:hAnsiTheme="majorHAnsi" w:cstheme="majorHAnsi"/>
          <w:sz w:val="28"/>
          <w:szCs w:val="28"/>
        </w:rPr>
      </w:pPr>
      <w:r w:rsidRPr="0000381D">
        <w:rPr>
          <w:rFonts w:asciiTheme="majorHAnsi" w:hAnsiTheme="majorHAnsi" w:cstheme="majorHAnsi"/>
          <w:sz w:val="28"/>
          <w:szCs w:val="28"/>
        </w:rPr>
        <w:t>- Tuyên bố lý do, giới thiệu đại biểu;</w:t>
      </w:r>
    </w:p>
    <w:p w14:paraId="132C57CE" w14:textId="77777777" w:rsidR="00D9591E" w:rsidRPr="0000381D" w:rsidRDefault="00D9591E" w:rsidP="0000381D">
      <w:pPr>
        <w:spacing w:before="80" w:after="80" w:line="240" w:lineRule="auto"/>
        <w:ind w:firstLine="709"/>
        <w:jc w:val="both"/>
        <w:rPr>
          <w:rFonts w:asciiTheme="majorHAnsi" w:hAnsiTheme="majorHAnsi" w:cstheme="majorHAnsi"/>
          <w:sz w:val="28"/>
          <w:szCs w:val="28"/>
        </w:rPr>
      </w:pPr>
      <w:r w:rsidRPr="0000381D">
        <w:rPr>
          <w:rFonts w:asciiTheme="majorHAnsi" w:hAnsiTheme="majorHAnsi" w:cstheme="majorHAnsi"/>
          <w:sz w:val="28"/>
          <w:szCs w:val="28"/>
        </w:rPr>
        <w:t xml:space="preserve">- Chiếu </w:t>
      </w:r>
      <w:r w:rsidR="00335981" w:rsidRPr="0000381D">
        <w:rPr>
          <w:rFonts w:asciiTheme="majorHAnsi" w:hAnsiTheme="majorHAnsi" w:cstheme="majorHAnsi"/>
          <w:sz w:val="28"/>
          <w:szCs w:val="28"/>
          <w:lang w:val="vi-VN"/>
        </w:rPr>
        <w:t xml:space="preserve">Video </w:t>
      </w:r>
      <w:r w:rsidR="00170106" w:rsidRPr="0000381D">
        <w:rPr>
          <w:rFonts w:asciiTheme="majorHAnsi" w:hAnsiTheme="majorHAnsi" w:cstheme="majorHAnsi"/>
          <w:sz w:val="28"/>
          <w:szCs w:val="28"/>
          <w:lang w:val="vi-VN"/>
        </w:rPr>
        <w:t>c</w:t>
      </w:r>
      <w:r w:rsidRPr="0000381D">
        <w:rPr>
          <w:rFonts w:asciiTheme="majorHAnsi" w:hAnsiTheme="majorHAnsi" w:cstheme="majorHAnsi"/>
          <w:sz w:val="28"/>
          <w:szCs w:val="28"/>
        </w:rPr>
        <w:t>lip giới thiệu về du lịch Ninh Thuận;</w:t>
      </w:r>
    </w:p>
    <w:p w14:paraId="2731484A" w14:textId="77777777" w:rsidR="00D9591E" w:rsidRPr="0000381D" w:rsidRDefault="00D9591E" w:rsidP="0000381D">
      <w:pPr>
        <w:spacing w:before="80" w:after="80" w:line="240" w:lineRule="auto"/>
        <w:ind w:firstLine="709"/>
        <w:jc w:val="both"/>
        <w:rPr>
          <w:rFonts w:asciiTheme="majorHAnsi" w:hAnsiTheme="majorHAnsi" w:cstheme="majorHAnsi"/>
          <w:sz w:val="28"/>
          <w:szCs w:val="28"/>
        </w:rPr>
      </w:pPr>
      <w:r w:rsidRPr="0000381D">
        <w:rPr>
          <w:rFonts w:asciiTheme="majorHAnsi" w:hAnsiTheme="majorHAnsi" w:cstheme="majorHAnsi"/>
          <w:sz w:val="28"/>
          <w:szCs w:val="28"/>
        </w:rPr>
        <w:t xml:space="preserve">- </w:t>
      </w:r>
      <w:r w:rsidRPr="0000381D">
        <w:rPr>
          <w:rFonts w:asciiTheme="majorHAnsi" w:hAnsiTheme="majorHAnsi" w:cstheme="majorHAnsi"/>
          <w:sz w:val="28"/>
          <w:szCs w:val="28"/>
          <w:lang w:val="vi-VN"/>
        </w:rPr>
        <w:t>L</w:t>
      </w:r>
      <w:r w:rsidRPr="0000381D">
        <w:rPr>
          <w:rFonts w:asciiTheme="majorHAnsi" w:hAnsiTheme="majorHAnsi" w:cstheme="majorHAnsi"/>
          <w:sz w:val="28"/>
          <w:szCs w:val="28"/>
        </w:rPr>
        <w:t xml:space="preserve">ãnh đạo tỉnh Ninh Thuận </w:t>
      </w:r>
      <w:r w:rsidRPr="0000381D">
        <w:rPr>
          <w:rFonts w:asciiTheme="majorHAnsi" w:hAnsiTheme="majorHAnsi" w:cstheme="majorHAnsi"/>
          <w:sz w:val="28"/>
          <w:szCs w:val="28"/>
          <w:lang w:val="vi-VN"/>
        </w:rPr>
        <w:t>p</w:t>
      </w:r>
      <w:r w:rsidRPr="0000381D">
        <w:rPr>
          <w:rFonts w:asciiTheme="majorHAnsi" w:hAnsiTheme="majorHAnsi" w:cstheme="majorHAnsi"/>
          <w:sz w:val="28"/>
          <w:szCs w:val="28"/>
        </w:rPr>
        <w:t>hát biểu khai mạc sự</w:t>
      </w:r>
      <w:r w:rsidRPr="0000381D">
        <w:rPr>
          <w:rFonts w:asciiTheme="majorHAnsi" w:hAnsiTheme="majorHAnsi" w:cstheme="majorHAnsi"/>
          <w:sz w:val="28"/>
          <w:szCs w:val="28"/>
          <w:lang w:val="vi-VN"/>
        </w:rPr>
        <w:t xml:space="preserve"> kiện</w:t>
      </w:r>
      <w:r w:rsidRPr="0000381D">
        <w:rPr>
          <w:rFonts w:asciiTheme="majorHAnsi" w:hAnsiTheme="majorHAnsi" w:cstheme="majorHAnsi"/>
          <w:sz w:val="28"/>
          <w:szCs w:val="28"/>
        </w:rPr>
        <w:t>;</w:t>
      </w:r>
    </w:p>
    <w:p w14:paraId="28AEF92E" w14:textId="77777777" w:rsidR="00D9591E" w:rsidRPr="0000381D" w:rsidRDefault="00D9591E" w:rsidP="0000381D">
      <w:pPr>
        <w:spacing w:before="80" w:after="80" w:line="240" w:lineRule="auto"/>
        <w:ind w:firstLine="709"/>
        <w:jc w:val="both"/>
        <w:rPr>
          <w:rFonts w:asciiTheme="majorHAnsi" w:hAnsiTheme="majorHAnsi" w:cstheme="majorHAnsi"/>
          <w:bCs/>
          <w:sz w:val="28"/>
          <w:szCs w:val="28"/>
        </w:rPr>
      </w:pPr>
      <w:r w:rsidRPr="0000381D">
        <w:rPr>
          <w:rFonts w:asciiTheme="majorHAnsi" w:hAnsiTheme="majorHAnsi" w:cstheme="majorHAnsi"/>
          <w:sz w:val="28"/>
          <w:szCs w:val="28"/>
        </w:rPr>
        <w:t xml:space="preserve">- </w:t>
      </w:r>
      <w:r w:rsidRPr="0000381D">
        <w:rPr>
          <w:rFonts w:asciiTheme="majorHAnsi" w:hAnsiTheme="majorHAnsi" w:cstheme="majorHAnsi"/>
          <w:bCs/>
          <w:sz w:val="28"/>
          <w:szCs w:val="28"/>
        </w:rPr>
        <w:t>Tặng hoa cho các đơn vị tài trợ, đơn vị phối hợp thực hiện sự kiện;</w:t>
      </w:r>
    </w:p>
    <w:p w14:paraId="5B9A1953" w14:textId="77777777" w:rsidR="00D9591E" w:rsidRPr="0000381D" w:rsidRDefault="00D9591E" w:rsidP="0000381D">
      <w:pPr>
        <w:spacing w:before="80" w:after="80" w:line="240" w:lineRule="auto"/>
        <w:ind w:firstLine="709"/>
        <w:jc w:val="both"/>
        <w:rPr>
          <w:rFonts w:asciiTheme="majorHAnsi" w:hAnsiTheme="majorHAnsi" w:cstheme="majorHAnsi"/>
          <w:bCs/>
          <w:sz w:val="28"/>
          <w:szCs w:val="28"/>
        </w:rPr>
      </w:pPr>
      <w:r w:rsidRPr="0000381D">
        <w:rPr>
          <w:rFonts w:asciiTheme="majorHAnsi" w:hAnsiTheme="majorHAnsi" w:cstheme="majorHAnsi"/>
          <w:bCs/>
          <w:sz w:val="28"/>
          <w:szCs w:val="28"/>
        </w:rPr>
        <w:t>- Nghi thức cắt băng khai mạc sự kiện;</w:t>
      </w:r>
    </w:p>
    <w:p w14:paraId="41CA6729" w14:textId="77777777" w:rsidR="00D9591E" w:rsidRPr="0000381D" w:rsidRDefault="00D9591E" w:rsidP="0000381D">
      <w:pPr>
        <w:spacing w:before="80" w:after="80" w:line="240" w:lineRule="auto"/>
        <w:ind w:firstLine="709"/>
        <w:jc w:val="both"/>
        <w:rPr>
          <w:rFonts w:asciiTheme="majorHAnsi" w:hAnsiTheme="majorHAnsi" w:cstheme="majorHAnsi"/>
          <w:sz w:val="28"/>
          <w:szCs w:val="28"/>
        </w:rPr>
      </w:pPr>
      <w:r w:rsidRPr="0000381D">
        <w:rPr>
          <w:rFonts w:asciiTheme="majorHAnsi" w:hAnsiTheme="majorHAnsi" w:cstheme="majorHAnsi"/>
          <w:sz w:val="28"/>
          <w:szCs w:val="28"/>
        </w:rPr>
        <w:t>- Kết thúc chương trình Lễ khai mạc. Mời các đại biểu tham quan không gian trưng bày tại sự kiện.</w:t>
      </w:r>
    </w:p>
    <w:p w14:paraId="0CE459DA" w14:textId="77777777" w:rsidR="00171185" w:rsidRPr="0000381D" w:rsidRDefault="00D9591E" w:rsidP="0000381D">
      <w:pPr>
        <w:spacing w:before="80" w:after="80" w:line="240" w:lineRule="auto"/>
        <w:ind w:firstLine="709"/>
        <w:jc w:val="both"/>
        <w:rPr>
          <w:rFonts w:asciiTheme="majorHAnsi" w:hAnsiTheme="majorHAnsi" w:cstheme="majorHAnsi"/>
          <w:bCs/>
          <w:sz w:val="28"/>
          <w:szCs w:val="28"/>
          <w:lang w:val="vi-VN"/>
        </w:rPr>
      </w:pPr>
      <w:r w:rsidRPr="0000381D">
        <w:rPr>
          <w:rFonts w:asciiTheme="majorHAnsi" w:hAnsiTheme="majorHAnsi" w:cstheme="majorHAnsi"/>
          <w:b/>
          <w:bCs/>
          <w:sz w:val="28"/>
          <w:szCs w:val="28"/>
          <w:lang w:val="vi-VN"/>
        </w:rPr>
        <w:t>7</w:t>
      </w:r>
      <w:r w:rsidR="00171185" w:rsidRPr="0000381D">
        <w:rPr>
          <w:rFonts w:asciiTheme="majorHAnsi" w:hAnsiTheme="majorHAnsi" w:cstheme="majorHAnsi"/>
          <w:b/>
          <w:bCs/>
          <w:sz w:val="28"/>
          <w:szCs w:val="28"/>
        </w:rPr>
        <w:t>. Thành phần tham dự</w:t>
      </w:r>
      <w:r w:rsidR="00513E3B" w:rsidRPr="0000381D">
        <w:rPr>
          <w:rFonts w:asciiTheme="majorHAnsi" w:hAnsiTheme="majorHAnsi" w:cstheme="majorHAnsi"/>
          <w:b/>
          <w:bCs/>
          <w:sz w:val="28"/>
          <w:szCs w:val="28"/>
          <w:lang w:val="vi-VN"/>
        </w:rPr>
        <w:t xml:space="preserve"> lễ khai mạc</w:t>
      </w:r>
      <w:r w:rsidR="00171185" w:rsidRPr="0000381D">
        <w:rPr>
          <w:rFonts w:asciiTheme="majorHAnsi" w:hAnsiTheme="majorHAnsi" w:cstheme="majorHAnsi"/>
          <w:b/>
          <w:bCs/>
          <w:sz w:val="28"/>
          <w:szCs w:val="28"/>
        </w:rPr>
        <w:t xml:space="preserve">: </w:t>
      </w:r>
      <w:r w:rsidR="0008527B" w:rsidRPr="0000381D">
        <w:rPr>
          <w:rFonts w:asciiTheme="majorHAnsi" w:hAnsiTheme="majorHAnsi" w:cstheme="majorHAnsi"/>
          <w:color w:val="000000"/>
          <w:sz w:val="28"/>
          <w:szCs w:val="28"/>
        </w:rPr>
        <w:t xml:space="preserve">dự kiến </w:t>
      </w:r>
      <w:r w:rsidR="0008527B" w:rsidRPr="0000381D">
        <w:rPr>
          <w:rFonts w:asciiTheme="majorHAnsi" w:hAnsiTheme="majorHAnsi" w:cstheme="majorHAnsi"/>
          <w:sz w:val="28"/>
          <w:szCs w:val="28"/>
        </w:rPr>
        <w:t>30</w:t>
      </w:r>
      <w:r w:rsidR="0008527B" w:rsidRPr="0000381D">
        <w:rPr>
          <w:rFonts w:asciiTheme="majorHAnsi" w:hAnsiTheme="majorHAnsi" w:cstheme="majorHAnsi"/>
          <w:bCs/>
          <w:sz w:val="28"/>
          <w:szCs w:val="28"/>
        </w:rPr>
        <w:t>0 đại biểu</w:t>
      </w:r>
      <w:r w:rsidR="0008527B" w:rsidRPr="0000381D">
        <w:rPr>
          <w:rFonts w:asciiTheme="majorHAnsi" w:hAnsiTheme="majorHAnsi" w:cstheme="majorHAnsi"/>
          <w:bCs/>
          <w:color w:val="000000"/>
          <w:sz w:val="28"/>
          <w:szCs w:val="28"/>
        </w:rPr>
        <w:t>, trong đó</w:t>
      </w:r>
      <w:r w:rsidR="00CF1DED" w:rsidRPr="0000381D">
        <w:rPr>
          <w:rFonts w:asciiTheme="majorHAnsi" w:hAnsiTheme="majorHAnsi" w:cstheme="majorHAnsi"/>
          <w:bCs/>
          <w:color w:val="000000"/>
          <w:sz w:val="28"/>
          <w:szCs w:val="28"/>
          <w:lang w:val="vi-VN"/>
        </w:rPr>
        <w:t>:</w:t>
      </w:r>
    </w:p>
    <w:p w14:paraId="2F57BE63" w14:textId="77777777" w:rsidR="00394491" w:rsidRPr="0000381D" w:rsidRDefault="0008527B" w:rsidP="0000381D">
      <w:pPr>
        <w:spacing w:before="80" w:after="80" w:line="240" w:lineRule="auto"/>
        <w:ind w:firstLine="709"/>
        <w:jc w:val="both"/>
        <w:rPr>
          <w:rFonts w:asciiTheme="majorHAnsi" w:hAnsiTheme="majorHAnsi" w:cstheme="majorHAnsi"/>
          <w:b/>
          <w:bCs/>
          <w:i/>
          <w:iCs/>
          <w:color w:val="000000"/>
          <w:sz w:val="28"/>
          <w:szCs w:val="28"/>
        </w:rPr>
      </w:pPr>
      <w:r w:rsidRPr="0000381D">
        <w:rPr>
          <w:rFonts w:asciiTheme="majorHAnsi" w:hAnsiTheme="majorHAnsi" w:cstheme="majorHAnsi"/>
          <w:b/>
          <w:bCs/>
          <w:i/>
          <w:iCs/>
          <w:color w:val="000000"/>
          <w:sz w:val="28"/>
          <w:szCs w:val="28"/>
          <w:lang w:val="vi-VN"/>
        </w:rPr>
        <w:t>7</w:t>
      </w:r>
      <w:r w:rsidR="00394491" w:rsidRPr="0000381D">
        <w:rPr>
          <w:rFonts w:asciiTheme="majorHAnsi" w:hAnsiTheme="majorHAnsi" w:cstheme="majorHAnsi"/>
          <w:b/>
          <w:bCs/>
          <w:i/>
          <w:iCs/>
          <w:color w:val="000000"/>
          <w:sz w:val="28"/>
          <w:szCs w:val="28"/>
        </w:rPr>
        <w:t>.1. Đại biểu ngoài tỉ</w:t>
      </w:r>
      <w:r w:rsidR="00E43CB1" w:rsidRPr="0000381D">
        <w:rPr>
          <w:rFonts w:asciiTheme="majorHAnsi" w:hAnsiTheme="majorHAnsi" w:cstheme="majorHAnsi"/>
          <w:b/>
          <w:bCs/>
          <w:i/>
          <w:iCs/>
          <w:color w:val="000000"/>
          <w:sz w:val="28"/>
          <w:szCs w:val="28"/>
        </w:rPr>
        <w:t>nh:</w:t>
      </w:r>
    </w:p>
    <w:p w14:paraId="542FACA9" w14:textId="77777777" w:rsidR="00394491" w:rsidRPr="0000381D" w:rsidRDefault="00394491" w:rsidP="0000381D">
      <w:pPr>
        <w:spacing w:before="80" w:after="80" w:line="240" w:lineRule="auto"/>
        <w:ind w:firstLine="709"/>
        <w:jc w:val="both"/>
        <w:rPr>
          <w:rFonts w:asciiTheme="majorHAnsi" w:hAnsiTheme="majorHAnsi" w:cstheme="majorHAnsi"/>
          <w:bCs/>
          <w:i/>
          <w:iCs/>
          <w:color w:val="000000"/>
          <w:sz w:val="28"/>
          <w:szCs w:val="28"/>
        </w:rPr>
      </w:pPr>
      <w:r w:rsidRPr="0000381D">
        <w:rPr>
          <w:rFonts w:asciiTheme="majorHAnsi" w:hAnsiTheme="majorHAnsi" w:cstheme="majorHAnsi"/>
          <w:bCs/>
          <w:i/>
          <w:iCs/>
          <w:color w:val="000000"/>
          <w:sz w:val="28"/>
          <w:szCs w:val="28"/>
        </w:rPr>
        <w:t xml:space="preserve">a) Đại biểu lãnh đạo Bộ, ngành Trung ương: </w:t>
      </w:r>
    </w:p>
    <w:p w14:paraId="43FFC149" w14:textId="77777777" w:rsidR="00394491" w:rsidRPr="0000381D" w:rsidRDefault="00394491" w:rsidP="0000381D">
      <w:pPr>
        <w:spacing w:before="80" w:after="80" w:line="240" w:lineRule="auto"/>
        <w:ind w:firstLine="709"/>
        <w:rPr>
          <w:rFonts w:asciiTheme="majorHAnsi" w:hAnsiTheme="majorHAnsi" w:cstheme="majorHAnsi"/>
          <w:sz w:val="28"/>
          <w:szCs w:val="28"/>
        </w:rPr>
      </w:pPr>
      <w:r w:rsidRPr="0000381D">
        <w:rPr>
          <w:rFonts w:asciiTheme="majorHAnsi" w:hAnsiTheme="majorHAnsi" w:cstheme="majorHAnsi"/>
          <w:sz w:val="28"/>
          <w:szCs w:val="28"/>
        </w:rPr>
        <w:t>- Lãnh đạo Văn phòng Chính phủ;</w:t>
      </w:r>
    </w:p>
    <w:p w14:paraId="45A6EAF5" w14:textId="77777777" w:rsidR="00394491" w:rsidRPr="0000381D" w:rsidRDefault="00394491" w:rsidP="0000381D">
      <w:pPr>
        <w:spacing w:before="80" w:after="80" w:line="240" w:lineRule="auto"/>
        <w:ind w:firstLine="709"/>
        <w:rPr>
          <w:rFonts w:asciiTheme="majorHAnsi" w:hAnsiTheme="majorHAnsi" w:cstheme="majorHAnsi"/>
          <w:sz w:val="28"/>
          <w:szCs w:val="28"/>
        </w:rPr>
      </w:pPr>
      <w:r w:rsidRPr="0000381D">
        <w:rPr>
          <w:rFonts w:asciiTheme="majorHAnsi" w:hAnsiTheme="majorHAnsi" w:cstheme="majorHAnsi"/>
          <w:sz w:val="28"/>
          <w:szCs w:val="28"/>
        </w:rPr>
        <w:t>- Lãnh đạo Bộ Văn hóa, Thể thao và Du lịch;</w:t>
      </w:r>
    </w:p>
    <w:p w14:paraId="2F907FE3" w14:textId="77777777" w:rsidR="00394491" w:rsidRPr="0000381D" w:rsidRDefault="00394491" w:rsidP="0000381D">
      <w:pPr>
        <w:spacing w:before="80" w:after="80" w:line="240" w:lineRule="auto"/>
        <w:ind w:firstLine="709"/>
        <w:rPr>
          <w:rFonts w:asciiTheme="majorHAnsi" w:hAnsiTheme="majorHAnsi" w:cstheme="majorHAnsi"/>
          <w:sz w:val="28"/>
          <w:szCs w:val="28"/>
        </w:rPr>
      </w:pPr>
      <w:r w:rsidRPr="0000381D">
        <w:rPr>
          <w:rFonts w:asciiTheme="majorHAnsi" w:hAnsiTheme="majorHAnsi" w:cstheme="majorHAnsi"/>
          <w:sz w:val="28"/>
          <w:szCs w:val="28"/>
        </w:rPr>
        <w:t>- Lãnh đạo Bộ Kế hoạch và Đầu tư;</w:t>
      </w:r>
    </w:p>
    <w:p w14:paraId="5586FADC" w14:textId="77777777" w:rsidR="00394491" w:rsidRPr="0000381D" w:rsidRDefault="00394491" w:rsidP="0000381D">
      <w:pPr>
        <w:spacing w:before="80" w:after="80" w:line="240" w:lineRule="auto"/>
        <w:ind w:firstLine="709"/>
        <w:rPr>
          <w:rFonts w:asciiTheme="majorHAnsi" w:hAnsiTheme="majorHAnsi" w:cstheme="majorHAnsi"/>
          <w:sz w:val="28"/>
          <w:szCs w:val="28"/>
        </w:rPr>
      </w:pPr>
      <w:r w:rsidRPr="0000381D">
        <w:rPr>
          <w:rFonts w:asciiTheme="majorHAnsi" w:hAnsiTheme="majorHAnsi" w:cstheme="majorHAnsi"/>
          <w:sz w:val="28"/>
          <w:szCs w:val="28"/>
        </w:rPr>
        <w:t>- Lãnh đạo Bộ Ngoại giao;</w:t>
      </w:r>
    </w:p>
    <w:p w14:paraId="3652AA21" w14:textId="77777777" w:rsidR="00394491" w:rsidRPr="0000381D" w:rsidRDefault="00394491" w:rsidP="0000381D">
      <w:pPr>
        <w:spacing w:before="80" w:after="80" w:line="240" w:lineRule="auto"/>
        <w:ind w:firstLine="709"/>
        <w:jc w:val="both"/>
        <w:rPr>
          <w:rFonts w:asciiTheme="majorHAnsi" w:hAnsiTheme="majorHAnsi" w:cstheme="majorHAnsi"/>
          <w:bCs/>
          <w:sz w:val="28"/>
          <w:szCs w:val="28"/>
        </w:rPr>
      </w:pPr>
      <w:r w:rsidRPr="0000381D">
        <w:rPr>
          <w:rFonts w:asciiTheme="majorHAnsi" w:hAnsiTheme="majorHAnsi" w:cstheme="majorHAnsi"/>
          <w:bCs/>
          <w:sz w:val="28"/>
          <w:szCs w:val="28"/>
        </w:rPr>
        <w:t xml:space="preserve">- </w:t>
      </w:r>
      <w:r w:rsidRPr="0000381D">
        <w:rPr>
          <w:rFonts w:asciiTheme="majorHAnsi" w:hAnsiTheme="majorHAnsi" w:cstheme="majorHAnsi"/>
          <w:sz w:val="28"/>
          <w:szCs w:val="28"/>
        </w:rPr>
        <w:t xml:space="preserve">Lãnh đạo </w:t>
      </w:r>
      <w:r w:rsidRPr="0000381D">
        <w:rPr>
          <w:rFonts w:asciiTheme="majorHAnsi" w:hAnsiTheme="majorHAnsi" w:cstheme="majorHAnsi"/>
          <w:bCs/>
          <w:sz w:val="28"/>
          <w:szCs w:val="28"/>
        </w:rPr>
        <w:t>Viện Hàn lâm Khoa học Xã hội Việt Nam;</w:t>
      </w:r>
    </w:p>
    <w:p w14:paraId="1C559686" w14:textId="77777777" w:rsidR="006B385E" w:rsidRPr="0000381D" w:rsidRDefault="006B385E" w:rsidP="0000381D">
      <w:pPr>
        <w:spacing w:before="80" w:after="80" w:line="240" w:lineRule="auto"/>
        <w:ind w:firstLine="709"/>
        <w:jc w:val="both"/>
        <w:rPr>
          <w:rFonts w:asciiTheme="majorHAnsi" w:hAnsiTheme="majorHAnsi" w:cstheme="majorHAnsi"/>
          <w:bCs/>
          <w:sz w:val="28"/>
          <w:szCs w:val="28"/>
        </w:rPr>
      </w:pPr>
      <w:r w:rsidRPr="0000381D">
        <w:rPr>
          <w:rFonts w:asciiTheme="majorHAnsi" w:hAnsiTheme="majorHAnsi" w:cstheme="majorHAnsi"/>
          <w:bCs/>
          <w:sz w:val="28"/>
          <w:szCs w:val="28"/>
        </w:rPr>
        <w:t>- Lãnh đạo Phòng Thương mại Công nghiệp Việt Nam (VCCI);</w:t>
      </w:r>
    </w:p>
    <w:p w14:paraId="1A7C40B0" w14:textId="77777777" w:rsidR="006B385E" w:rsidRPr="0000381D" w:rsidRDefault="006B385E" w:rsidP="0000381D">
      <w:pPr>
        <w:spacing w:before="80" w:after="80" w:line="240" w:lineRule="auto"/>
        <w:ind w:firstLine="709"/>
        <w:jc w:val="both"/>
        <w:rPr>
          <w:rFonts w:asciiTheme="majorHAnsi" w:hAnsiTheme="majorHAnsi" w:cstheme="majorHAnsi"/>
          <w:bCs/>
          <w:sz w:val="28"/>
          <w:szCs w:val="28"/>
        </w:rPr>
      </w:pPr>
      <w:r w:rsidRPr="0000381D">
        <w:rPr>
          <w:rFonts w:asciiTheme="majorHAnsi" w:hAnsiTheme="majorHAnsi" w:cstheme="majorHAnsi"/>
          <w:bCs/>
          <w:sz w:val="28"/>
          <w:szCs w:val="28"/>
        </w:rPr>
        <w:t xml:space="preserve">- Lãnh đạo Liên hiệp các tổ chức hữu nghị Việt Nam; </w:t>
      </w:r>
    </w:p>
    <w:p w14:paraId="2BCA67A5" w14:textId="77777777" w:rsidR="006B385E" w:rsidRPr="0000381D" w:rsidRDefault="006B385E" w:rsidP="0000381D">
      <w:pPr>
        <w:spacing w:before="80" w:after="80" w:line="240" w:lineRule="auto"/>
        <w:ind w:firstLine="709"/>
        <w:jc w:val="both"/>
        <w:rPr>
          <w:rFonts w:asciiTheme="majorHAnsi" w:hAnsiTheme="majorHAnsi" w:cstheme="majorHAnsi"/>
          <w:sz w:val="28"/>
          <w:szCs w:val="28"/>
        </w:rPr>
      </w:pPr>
      <w:r w:rsidRPr="0000381D">
        <w:rPr>
          <w:rStyle w:val="fontstyle01"/>
          <w:rFonts w:asciiTheme="majorHAnsi" w:hAnsiTheme="majorHAnsi" w:cstheme="majorHAnsi"/>
        </w:rPr>
        <w:t>- Đại sứ quán một số nước tại Hà Nội (có quan hệ với tỉnh);</w:t>
      </w:r>
      <w:r w:rsidRPr="0000381D">
        <w:rPr>
          <w:rFonts w:asciiTheme="majorHAnsi" w:hAnsiTheme="majorHAnsi" w:cstheme="majorHAnsi"/>
          <w:sz w:val="28"/>
          <w:szCs w:val="28"/>
        </w:rPr>
        <w:t xml:space="preserve"> </w:t>
      </w:r>
    </w:p>
    <w:p w14:paraId="0EF6F844" w14:textId="77777777" w:rsidR="006B385E" w:rsidRPr="0000381D" w:rsidRDefault="006B385E" w:rsidP="0000381D">
      <w:pPr>
        <w:spacing w:before="80" w:after="80" w:line="240" w:lineRule="auto"/>
        <w:ind w:firstLine="709"/>
        <w:jc w:val="both"/>
        <w:rPr>
          <w:rFonts w:asciiTheme="majorHAnsi" w:hAnsiTheme="majorHAnsi" w:cstheme="majorHAnsi"/>
          <w:bCs/>
          <w:sz w:val="28"/>
          <w:szCs w:val="28"/>
        </w:rPr>
      </w:pPr>
      <w:r w:rsidRPr="0000381D">
        <w:rPr>
          <w:rFonts w:asciiTheme="majorHAnsi" w:hAnsiTheme="majorHAnsi" w:cstheme="majorHAnsi"/>
          <w:bCs/>
          <w:sz w:val="28"/>
          <w:szCs w:val="28"/>
        </w:rPr>
        <w:t>- Các đồng chí đại biểu Quốc hội và nguyên đại biểu Quốc hội đơn vị tỉnh Ninh Thuận đang sinh sống tại Hà Nội;</w:t>
      </w:r>
    </w:p>
    <w:p w14:paraId="339EFB95" w14:textId="77777777" w:rsidR="006B385E" w:rsidRDefault="006B385E" w:rsidP="0000381D">
      <w:pPr>
        <w:spacing w:before="80" w:after="80" w:line="240" w:lineRule="auto"/>
        <w:ind w:firstLine="709"/>
        <w:jc w:val="both"/>
        <w:rPr>
          <w:rFonts w:asciiTheme="majorHAnsi" w:hAnsiTheme="majorHAnsi" w:cstheme="majorHAnsi"/>
          <w:bCs/>
          <w:sz w:val="28"/>
          <w:szCs w:val="28"/>
        </w:rPr>
      </w:pPr>
      <w:r w:rsidRPr="0000381D">
        <w:rPr>
          <w:rFonts w:asciiTheme="majorHAnsi" w:hAnsiTheme="majorHAnsi" w:cstheme="majorHAnsi"/>
          <w:bCs/>
          <w:sz w:val="28"/>
          <w:szCs w:val="28"/>
        </w:rPr>
        <w:t>- Lãnh đạo Tổng Công ty Bưu điện Việt Nam.</w:t>
      </w:r>
    </w:p>
    <w:p w14:paraId="7526436A" w14:textId="77777777" w:rsidR="008A41F0" w:rsidRPr="0000381D" w:rsidRDefault="008A41F0" w:rsidP="008A41F0">
      <w:pPr>
        <w:spacing w:before="80" w:after="80" w:line="240" w:lineRule="auto"/>
        <w:ind w:firstLine="709"/>
        <w:jc w:val="both"/>
        <w:rPr>
          <w:rFonts w:asciiTheme="majorHAnsi" w:hAnsiTheme="majorHAnsi" w:cstheme="majorHAnsi"/>
          <w:color w:val="000000"/>
          <w:sz w:val="28"/>
          <w:szCs w:val="28"/>
        </w:rPr>
      </w:pPr>
      <w:r w:rsidRPr="0000381D">
        <w:rPr>
          <w:rFonts w:asciiTheme="majorHAnsi" w:hAnsiTheme="majorHAnsi" w:cstheme="majorHAnsi"/>
          <w:color w:val="000000"/>
          <w:sz w:val="28"/>
          <w:szCs w:val="28"/>
        </w:rPr>
        <w:t>- Lãnh đạo Văn phòng Bộ Văn hóa, Thể thao và Du lịch;</w:t>
      </w:r>
    </w:p>
    <w:p w14:paraId="57F533DD" w14:textId="77777777" w:rsidR="00394491" w:rsidRPr="0000381D" w:rsidRDefault="00394491" w:rsidP="0000381D">
      <w:pPr>
        <w:spacing w:before="80" w:after="80" w:line="240" w:lineRule="auto"/>
        <w:ind w:firstLine="709"/>
        <w:jc w:val="both"/>
        <w:rPr>
          <w:rFonts w:asciiTheme="majorHAnsi" w:hAnsiTheme="majorHAnsi" w:cstheme="majorHAnsi"/>
          <w:bCs/>
          <w:color w:val="000000"/>
          <w:sz w:val="28"/>
          <w:szCs w:val="28"/>
        </w:rPr>
      </w:pPr>
      <w:r w:rsidRPr="0000381D">
        <w:rPr>
          <w:rFonts w:asciiTheme="majorHAnsi" w:hAnsiTheme="majorHAnsi" w:cstheme="majorHAnsi"/>
          <w:bCs/>
          <w:color w:val="000000"/>
          <w:sz w:val="28"/>
          <w:szCs w:val="28"/>
        </w:rPr>
        <w:t>- Lãnh đạo Tổng cục Du lịch Việt Nam;</w:t>
      </w:r>
    </w:p>
    <w:p w14:paraId="74D396F3" w14:textId="77777777" w:rsidR="00165828" w:rsidRPr="0000381D" w:rsidRDefault="00165828" w:rsidP="0000381D">
      <w:pPr>
        <w:spacing w:before="80" w:after="80" w:line="240" w:lineRule="auto"/>
        <w:ind w:firstLine="709"/>
        <w:jc w:val="both"/>
        <w:rPr>
          <w:rFonts w:asciiTheme="majorHAnsi" w:hAnsiTheme="majorHAnsi" w:cstheme="majorHAnsi"/>
          <w:bCs/>
          <w:color w:val="000000"/>
          <w:sz w:val="28"/>
          <w:szCs w:val="28"/>
        </w:rPr>
      </w:pPr>
      <w:r w:rsidRPr="0000381D">
        <w:rPr>
          <w:rFonts w:asciiTheme="majorHAnsi" w:hAnsiTheme="majorHAnsi" w:cstheme="majorHAnsi"/>
          <w:bCs/>
          <w:color w:val="000000"/>
          <w:sz w:val="28"/>
          <w:szCs w:val="28"/>
        </w:rPr>
        <w:t>- Lãnh đạo Làng Văn hóa - Du lịch các dân tộc Việ</w:t>
      </w:r>
      <w:r w:rsidR="00371B0F" w:rsidRPr="0000381D">
        <w:rPr>
          <w:rFonts w:asciiTheme="majorHAnsi" w:hAnsiTheme="majorHAnsi" w:cstheme="majorHAnsi"/>
          <w:bCs/>
          <w:color w:val="000000"/>
          <w:sz w:val="28"/>
          <w:szCs w:val="28"/>
        </w:rPr>
        <w:t>t Nam;</w:t>
      </w:r>
    </w:p>
    <w:p w14:paraId="7452D72B" w14:textId="77777777" w:rsidR="00394491" w:rsidRPr="0000381D" w:rsidRDefault="00394491" w:rsidP="0000381D">
      <w:pPr>
        <w:spacing w:before="80" w:after="80" w:line="240" w:lineRule="auto"/>
        <w:ind w:firstLine="709"/>
        <w:jc w:val="both"/>
        <w:rPr>
          <w:rFonts w:asciiTheme="majorHAnsi" w:hAnsiTheme="majorHAnsi" w:cstheme="majorHAnsi"/>
          <w:bCs/>
          <w:color w:val="000000"/>
          <w:sz w:val="28"/>
          <w:szCs w:val="28"/>
        </w:rPr>
      </w:pPr>
      <w:r w:rsidRPr="0000381D">
        <w:rPr>
          <w:rFonts w:asciiTheme="majorHAnsi" w:hAnsiTheme="majorHAnsi" w:cstheme="majorHAnsi"/>
          <w:bCs/>
          <w:color w:val="000000"/>
          <w:sz w:val="28"/>
          <w:szCs w:val="28"/>
        </w:rPr>
        <w:t>- Lãnh đạo Vụ Thị trường du lịch</w:t>
      </w:r>
      <w:r w:rsidR="008718E7" w:rsidRPr="0000381D">
        <w:rPr>
          <w:rFonts w:asciiTheme="majorHAnsi" w:hAnsiTheme="majorHAnsi" w:cstheme="majorHAnsi"/>
          <w:bCs/>
          <w:color w:val="000000"/>
          <w:sz w:val="28"/>
          <w:szCs w:val="28"/>
          <w:lang w:val="vi-VN"/>
        </w:rPr>
        <w:t xml:space="preserve"> </w:t>
      </w:r>
      <w:r w:rsidRPr="0000381D">
        <w:rPr>
          <w:rFonts w:asciiTheme="majorHAnsi" w:hAnsiTheme="majorHAnsi" w:cstheme="majorHAnsi"/>
          <w:bCs/>
          <w:color w:val="000000"/>
          <w:sz w:val="28"/>
          <w:szCs w:val="28"/>
        </w:rPr>
        <w:t>-</w:t>
      </w:r>
      <w:r w:rsidR="008718E7" w:rsidRPr="0000381D">
        <w:rPr>
          <w:rFonts w:asciiTheme="majorHAnsi" w:hAnsiTheme="majorHAnsi" w:cstheme="majorHAnsi"/>
          <w:bCs/>
          <w:color w:val="000000"/>
          <w:sz w:val="28"/>
          <w:szCs w:val="28"/>
          <w:lang w:val="vi-VN"/>
        </w:rPr>
        <w:t xml:space="preserve"> </w:t>
      </w:r>
      <w:r w:rsidRPr="0000381D">
        <w:rPr>
          <w:rFonts w:asciiTheme="majorHAnsi" w:hAnsiTheme="majorHAnsi" w:cstheme="majorHAnsi"/>
          <w:bCs/>
          <w:color w:val="000000"/>
          <w:sz w:val="28"/>
          <w:szCs w:val="28"/>
        </w:rPr>
        <w:t>Tổng cục Du lịch;</w:t>
      </w:r>
    </w:p>
    <w:p w14:paraId="2915863B" w14:textId="77777777" w:rsidR="00394491" w:rsidRPr="0000381D" w:rsidRDefault="00394491" w:rsidP="0000381D">
      <w:pPr>
        <w:spacing w:before="80" w:after="80" w:line="240" w:lineRule="auto"/>
        <w:ind w:firstLine="709"/>
        <w:jc w:val="both"/>
        <w:rPr>
          <w:rFonts w:asciiTheme="majorHAnsi" w:hAnsiTheme="majorHAnsi" w:cstheme="majorHAnsi"/>
          <w:bCs/>
          <w:color w:val="000000"/>
          <w:sz w:val="28"/>
          <w:szCs w:val="28"/>
        </w:rPr>
      </w:pPr>
      <w:r w:rsidRPr="0000381D">
        <w:rPr>
          <w:rFonts w:asciiTheme="majorHAnsi" w:hAnsiTheme="majorHAnsi" w:cstheme="majorHAnsi"/>
          <w:bCs/>
          <w:color w:val="000000"/>
          <w:sz w:val="28"/>
          <w:szCs w:val="28"/>
        </w:rPr>
        <w:t>- Lãnh đạo Vụ Lữ hành</w:t>
      </w:r>
      <w:r w:rsidR="006B385E" w:rsidRPr="0000381D">
        <w:rPr>
          <w:rFonts w:asciiTheme="majorHAnsi" w:hAnsiTheme="majorHAnsi" w:cstheme="majorHAnsi"/>
          <w:bCs/>
          <w:color w:val="000000"/>
          <w:sz w:val="28"/>
          <w:szCs w:val="28"/>
        </w:rPr>
        <w:t xml:space="preserve"> </w:t>
      </w:r>
      <w:r w:rsidRPr="0000381D">
        <w:rPr>
          <w:rFonts w:asciiTheme="majorHAnsi" w:hAnsiTheme="majorHAnsi" w:cstheme="majorHAnsi"/>
          <w:bCs/>
          <w:color w:val="000000"/>
          <w:sz w:val="28"/>
          <w:szCs w:val="28"/>
        </w:rPr>
        <w:t>-</w:t>
      </w:r>
      <w:r w:rsidR="006B385E" w:rsidRPr="0000381D">
        <w:rPr>
          <w:rFonts w:asciiTheme="majorHAnsi" w:hAnsiTheme="majorHAnsi" w:cstheme="majorHAnsi"/>
          <w:bCs/>
          <w:color w:val="000000"/>
          <w:sz w:val="28"/>
          <w:szCs w:val="28"/>
        </w:rPr>
        <w:t xml:space="preserve"> </w:t>
      </w:r>
      <w:r w:rsidRPr="0000381D">
        <w:rPr>
          <w:rFonts w:asciiTheme="majorHAnsi" w:hAnsiTheme="majorHAnsi" w:cstheme="majorHAnsi"/>
          <w:bCs/>
          <w:color w:val="000000"/>
          <w:sz w:val="28"/>
          <w:szCs w:val="28"/>
        </w:rPr>
        <w:t>Tổng cục Du lịch;</w:t>
      </w:r>
    </w:p>
    <w:p w14:paraId="39CB57C8" w14:textId="77777777" w:rsidR="00394491" w:rsidRPr="0000381D" w:rsidRDefault="00394491" w:rsidP="0000381D">
      <w:pPr>
        <w:spacing w:before="80" w:after="80" w:line="240" w:lineRule="auto"/>
        <w:ind w:firstLine="709"/>
        <w:jc w:val="both"/>
        <w:rPr>
          <w:rFonts w:asciiTheme="majorHAnsi" w:hAnsiTheme="majorHAnsi" w:cstheme="majorHAnsi"/>
          <w:bCs/>
          <w:color w:val="000000"/>
          <w:sz w:val="28"/>
          <w:szCs w:val="28"/>
        </w:rPr>
      </w:pPr>
      <w:r w:rsidRPr="0000381D">
        <w:rPr>
          <w:rFonts w:asciiTheme="majorHAnsi" w:hAnsiTheme="majorHAnsi" w:cstheme="majorHAnsi"/>
          <w:bCs/>
          <w:color w:val="000000"/>
          <w:sz w:val="28"/>
          <w:szCs w:val="28"/>
        </w:rPr>
        <w:t>- Lãnh đạo Trung tâm Thông tin Du lịch</w:t>
      </w:r>
      <w:r w:rsidR="006B385E" w:rsidRPr="0000381D">
        <w:rPr>
          <w:rFonts w:asciiTheme="majorHAnsi" w:hAnsiTheme="majorHAnsi" w:cstheme="majorHAnsi"/>
          <w:bCs/>
          <w:color w:val="000000"/>
          <w:sz w:val="28"/>
          <w:szCs w:val="28"/>
        </w:rPr>
        <w:t xml:space="preserve"> </w:t>
      </w:r>
      <w:r w:rsidRPr="0000381D">
        <w:rPr>
          <w:rFonts w:asciiTheme="majorHAnsi" w:hAnsiTheme="majorHAnsi" w:cstheme="majorHAnsi"/>
          <w:bCs/>
          <w:color w:val="000000"/>
          <w:sz w:val="28"/>
          <w:szCs w:val="28"/>
        </w:rPr>
        <w:t>-</w:t>
      </w:r>
      <w:r w:rsidR="006B385E" w:rsidRPr="0000381D">
        <w:rPr>
          <w:rFonts w:asciiTheme="majorHAnsi" w:hAnsiTheme="majorHAnsi" w:cstheme="majorHAnsi"/>
          <w:bCs/>
          <w:color w:val="000000"/>
          <w:sz w:val="28"/>
          <w:szCs w:val="28"/>
        </w:rPr>
        <w:t xml:space="preserve"> </w:t>
      </w:r>
      <w:r w:rsidRPr="0000381D">
        <w:rPr>
          <w:rFonts w:asciiTheme="majorHAnsi" w:hAnsiTheme="majorHAnsi" w:cstheme="majorHAnsi"/>
          <w:bCs/>
          <w:color w:val="000000"/>
          <w:sz w:val="28"/>
          <w:szCs w:val="28"/>
        </w:rPr>
        <w:t>Tổng cục Du lịch;</w:t>
      </w:r>
    </w:p>
    <w:p w14:paraId="48F35F09" w14:textId="46E04BDE" w:rsidR="00394491" w:rsidRDefault="00394491" w:rsidP="0000381D">
      <w:pPr>
        <w:spacing w:before="80" w:after="80" w:line="240" w:lineRule="auto"/>
        <w:ind w:firstLine="709"/>
        <w:jc w:val="both"/>
        <w:rPr>
          <w:rFonts w:asciiTheme="majorHAnsi" w:hAnsiTheme="majorHAnsi" w:cstheme="majorHAnsi"/>
          <w:bCs/>
          <w:color w:val="000000"/>
          <w:sz w:val="28"/>
          <w:szCs w:val="28"/>
        </w:rPr>
      </w:pPr>
      <w:r w:rsidRPr="0000381D">
        <w:rPr>
          <w:rFonts w:asciiTheme="majorHAnsi" w:hAnsiTheme="majorHAnsi" w:cstheme="majorHAnsi"/>
          <w:bCs/>
          <w:color w:val="000000"/>
          <w:sz w:val="28"/>
          <w:szCs w:val="28"/>
        </w:rPr>
        <w:t>- Lãnh đạo Quỹ hỗ trợ phát triển du lịch</w:t>
      </w:r>
      <w:r w:rsidR="006B385E" w:rsidRPr="0000381D">
        <w:rPr>
          <w:rFonts w:asciiTheme="majorHAnsi" w:hAnsiTheme="majorHAnsi" w:cstheme="majorHAnsi"/>
          <w:bCs/>
          <w:color w:val="000000"/>
          <w:sz w:val="28"/>
          <w:szCs w:val="28"/>
        </w:rPr>
        <w:t xml:space="preserve"> </w:t>
      </w:r>
      <w:r w:rsidRPr="0000381D">
        <w:rPr>
          <w:rFonts w:asciiTheme="majorHAnsi" w:hAnsiTheme="majorHAnsi" w:cstheme="majorHAnsi"/>
          <w:bCs/>
          <w:color w:val="000000"/>
          <w:sz w:val="28"/>
          <w:szCs w:val="28"/>
        </w:rPr>
        <w:t>-</w:t>
      </w:r>
      <w:r w:rsidR="006B385E" w:rsidRPr="0000381D">
        <w:rPr>
          <w:rFonts w:asciiTheme="majorHAnsi" w:hAnsiTheme="majorHAnsi" w:cstheme="majorHAnsi"/>
          <w:bCs/>
          <w:color w:val="000000"/>
          <w:sz w:val="28"/>
          <w:szCs w:val="28"/>
        </w:rPr>
        <w:t xml:space="preserve"> </w:t>
      </w:r>
      <w:r w:rsidRPr="0000381D">
        <w:rPr>
          <w:rFonts w:asciiTheme="majorHAnsi" w:hAnsiTheme="majorHAnsi" w:cstheme="majorHAnsi"/>
          <w:bCs/>
          <w:color w:val="000000"/>
          <w:sz w:val="28"/>
          <w:szCs w:val="28"/>
        </w:rPr>
        <w:t>Tổng cục Du lịch;</w:t>
      </w:r>
    </w:p>
    <w:p w14:paraId="25CB5A1E" w14:textId="2E7E07EB" w:rsidR="00242BA5" w:rsidRPr="0000381D" w:rsidRDefault="00242BA5" w:rsidP="0000381D">
      <w:pPr>
        <w:spacing w:before="80" w:after="80" w:line="240" w:lineRule="auto"/>
        <w:ind w:firstLine="709"/>
        <w:jc w:val="both"/>
        <w:rPr>
          <w:rFonts w:asciiTheme="majorHAnsi" w:hAnsiTheme="majorHAnsi" w:cstheme="majorHAnsi"/>
          <w:bCs/>
          <w:color w:val="000000"/>
          <w:sz w:val="28"/>
          <w:szCs w:val="28"/>
        </w:rPr>
      </w:pPr>
      <w:r>
        <w:rPr>
          <w:rFonts w:asciiTheme="majorHAnsi" w:hAnsiTheme="majorHAnsi" w:cstheme="majorHAnsi"/>
          <w:bCs/>
          <w:color w:val="000000"/>
          <w:sz w:val="28"/>
          <w:szCs w:val="28"/>
        </w:rPr>
        <w:t>- Lãnh đạo Ban quản lý Làng văn hóa du lịch các dân tộc Việt Nam;</w:t>
      </w:r>
    </w:p>
    <w:p w14:paraId="3B91ABC5" w14:textId="77777777" w:rsidR="00394491" w:rsidRPr="0000381D" w:rsidRDefault="00394491" w:rsidP="0000381D">
      <w:pPr>
        <w:spacing w:before="80" w:after="80" w:line="240" w:lineRule="auto"/>
        <w:ind w:firstLine="709"/>
        <w:jc w:val="both"/>
        <w:rPr>
          <w:rFonts w:asciiTheme="majorHAnsi" w:hAnsiTheme="majorHAnsi" w:cstheme="majorHAnsi"/>
          <w:bCs/>
          <w:sz w:val="28"/>
          <w:szCs w:val="28"/>
        </w:rPr>
      </w:pPr>
      <w:r w:rsidRPr="0000381D">
        <w:rPr>
          <w:rFonts w:asciiTheme="majorHAnsi" w:hAnsiTheme="majorHAnsi" w:cstheme="majorHAnsi"/>
          <w:bCs/>
          <w:sz w:val="28"/>
          <w:szCs w:val="28"/>
        </w:rPr>
        <w:t xml:space="preserve">- Lãnh đạo Hiệp hội Du lịch Việt Nam. </w:t>
      </w:r>
    </w:p>
    <w:p w14:paraId="5E7773B0" w14:textId="77777777" w:rsidR="00394491" w:rsidRPr="0000381D" w:rsidRDefault="00394491" w:rsidP="0000381D">
      <w:pPr>
        <w:spacing w:before="80" w:after="80" w:line="240" w:lineRule="auto"/>
        <w:ind w:firstLine="709"/>
        <w:jc w:val="both"/>
        <w:rPr>
          <w:rFonts w:asciiTheme="majorHAnsi" w:hAnsiTheme="majorHAnsi" w:cstheme="majorHAnsi"/>
          <w:bCs/>
          <w:i/>
          <w:iCs/>
          <w:color w:val="000000"/>
          <w:sz w:val="28"/>
          <w:szCs w:val="28"/>
        </w:rPr>
      </w:pPr>
      <w:r w:rsidRPr="0000381D">
        <w:rPr>
          <w:rFonts w:asciiTheme="majorHAnsi" w:hAnsiTheme="majorHAnsi" w:cstheme="majorHAnsi"/>
          <w:bCs/>
          <w:i/>
          <w:iCs/>
          <w:color w:val="000000"/>
          <w:sz w:val="28"/>
          <w:szCs w:val="28"/>
        </w:rPr>
        <w:t xml:space="preserve">b) Đại biểu lãnh đạo </w:t>
      </w:r>
      <w:r w:rsidR="003F580A" w:rsidRPr="0000381D">
        <w:rPr>
          <w:rFonts w:asciiTheme="majorHAnsi" w:hAnsiTheme="majorHAnsi" w:cstheme="majorHAnsi"/>
          <w:bCs/>
          <w:i/>
          <w:iCs/>
          <w:color w:val="000000"/>
          <w:sz w:val="28"/>
          <w:szCs w:val="28"/>
          <w:lang w:val="vi-VN"/>
        </w:rPr>
        <w:t xml:space="preserve">Thành ủy Hà Nội; Lãnh đạo </w:t>
      </w:r>
      <w:r w:rsidRPr="0000381D">
        <w:rPr>
          <w:rFonts w:asciiTheme="majorHAnsi" w:hAnsiTheme="majorHAnsi" w:cstheme="majorHAnsi"/>
          <w:bCs/>
          <w:i/>
          <w:iCs/>
          <w:color w:val="000000"/>
          <w:sz w:val="28"/>
          <w:szCs w:val="28"/>
        </w:rPr>
        <w:t xml:space="preserve">Ủy ban nhân dân thành phố </w:t>
      </w:r>
      <w:r w:rsidRPr="0000381D">
        <w:rPr>
          <w:rFonts w:asciiTheme="majorHAnsi" w:hAnsiTheme="majorHAnsi" w:cstheme="majorHAnsi"/>
          <w:bCs/>
          <w:i/>
          <w:iCs/>
          <w:color w:val="000000"/>
          <w:spacing w:val="-2"/>
          <w:sz w:val="28"/>
          <w:szCs w:val="28"/>
        </w:rPr>
        <w:t xml:space="preserve">Hà Nội và </w:t>
      </w:r>
      <w:r w:rsidRPr="0000381D">
        <w:rPr>
          <w:rFonts w:asciiTheme="majorHAnsi" w:hAnsiTheme="majorHAnsi" w:cstheme="majorHAnsi"/>
          <w:bCs/>
          <w:i/>
          <w:iCs/>
          <w:color w:val="000000"/>
          <w:sz w:val="28"/>
          <w:szCs w:val="28"/>
        </w:rPr>
        <w:t>một số Sở, ngành, đơn vị tại thành phố Hà Nội:</w:t>
      </w:r>
    </w:p>
    <w:p w14:paraId="279E1FF3" w14:textId="77777777" w:rsidR="008627EE" w:rsidRPr="0000381D" w:rsidRDefault="00394491" w:rsidP="0000381D">
      <w:pPr>
        <w:spacing w:before="80" w:after="80" w:line="240" w:lineRule="auto"/>
        <w:ind w:firstLine="709"/>
        <w:jc w:val="both"/>
        <w:rPr>
          <w:rFonts w:asciiTheme="majorHAnsi" w:hAnsiTheme="majorHAnsi" w:cstheme="majorHAnsi"/>
          <w:bCs/>
          <w:color w:val="000000"/>
          <w:sz w:val="28"/>
          <w:szCs w:val="28"/>
        </w:rPr>
      </w:pPr>
      <w:r w:rsidRPr="0000381D">
        <w:rPr>
          <w:rFonts w:asciiTheme="majorHAnsi" w:hAnsiTheme="majorHAnsi" w:cstheme="majorHAnsi"/>
          <w:bCs/>
          <w:color w:val="000000"/>
          <w:sz w:val="28"/>
          <w:szCs w:val="28"/>
        </w:rPr>
        <w:t xml:space="preserve">- Lãnh đạo </w:t>
      </w:r>
      <w:r w:rsidR="00E14C61" w:rsidRPr="0000381D">
        <w:rPr>
          <w:rFonts w:asciiTheme="majorHAnsi" w:hAnsiTheme="majorHAnsi" w:cstheme="majorHAnsi"/>
          <w:bCs/>
          <w:iCs/>
          <w:color w:val="000000"/>
          <w:sz w:val="28"/>
          <w:szCs w:val="28"/>
          <w:lang w:val="vi-VN"/>
        </w:rPr>
        <w:t>Thành ủy Hà Nội</w:t>
      </w:r>
      <w:r w:rsidR="00E14C61" w:rsidRPr="0000381D">
        <w:rPr>
          <w:rFonts w:asciiTheme="majorHAnsi" w:hAnsiTheme="majorHAnsi" w:cstheme="majorHAnsi"/>
          <w:bCs/>
          <w:color w:val="000000"/>
          <w:sz w:val="28"/>
          <w:szCs w:val="28"/>
        </w:rPr>
        <w:t xml:space="preserve">; </w:t>
      </w:r>
    </w:p>
    <w:p w14:paraId="783C6E2A" w14:textId="77777777" w:rsidR="008627EE" w:rsidRPr="0000381D" w:rsidRDefault="008627EE" w:rsidP="0000381D">
      <w:pPr>
        <w:spacing w:before="80" w:after="80" w:line="240" w:lineRule="auto"/>
        <w:ind w:firstLine="709"/>
        <w:jc w:val="both"/>
        <w:rPr>
          <w:rFonts w:asciiTheme="majorHAnsi" w:hAnsiTheme="majorHAnsi" w:cstheme="majorHAnsi"/>
          <w:bCs/>
          <w:color w:val="000000"/>
          <w:sz w:val="28"/>
          <w:szCs w:val="28"/>
        </w:rPr>
      </w:pPr>
      <w:r w:rsidRPr="0000381D">
        <w:rPr>
          <w:rFonts w:asciiTheme="majorHAnsi" w:hAnsiTheme="majorHAnsi" w:cstheme="majorHAnsi"/>
          <w:bCs/>
          <w:color w:val="000000"/>
          <w:sz w:val="28"/>
          <w:szCs w:val="28"/>
          <w:lang w:val="vi-VN"/>
        </w:rPr>
        <w:t xml:space="preserve">- </w:t>
      </w:r>
      <w:r w:rsidR="00E14C61" w:rsidRPr="0000381D">
        <w:rPr>
          <w:rFonts w:asciiTheme="majorHAnsi" w:hAnsiTheme="majorHAnsi" w:cstheme="majorHAnsi"/>
          <w:bCs/>
          <w:color w:val="000000"/>
          <w:sz w:val="28"/>
          <w:szCs w:val="28"/>
        </w:rPr>
        <w:t xml:space="preserve">Lãnh đạo </w:t>
      </w:r>
      <w:r w:rsidR="00394491" w:rsidRPr="0000381D">
        <w:rPr>
          <w:rFonts w:asciiTheme="majorHAnsi" w:hAnsiTheme="majorHAnsi" w:cstheme="majorHAnsi"/>
          <w:bCs/>
          <w:color w:val="000000"/>
          <w:sz w:val="28"/>
          <w:szCs w:val="28"/>
        </w:rPr>
        <w:t>Ủy ban nhân dân</w:t>
      </w:r>
      <w:r w:rsidR="00E14C61" w:rsidRPr="0000381D">
        <w:rPr>
          <w:rFonts w:asciiTheme="majorHAnsi" w:hAnsiTheme="majorHAnsi" w:cstheme="majorHAnsi"/>
          <w:bCs/>
          <w:color w:val="000000"/>
          <w:sz w:val="28"/>
          <w:szCs w:val="28"/>
          <w:lang w:val="vi-VN"/>
        </w:rPr>
        <w:t xml:space="preserve"> thành phố Hà Nội</w:t>
      </w:r>
      <w:r w:rsidR="00394491" w:rsidRPr="0000381D">
        <w:rPr>
          <w:rFonts w:asciiTheme="majorHAnsi" w:hAnsiTheme="majorHAnsi" w:cstheme="majorHAnsi"/>
          <w:bCs/>
          <w:color w:val="000000"/>
          <w:sz w:val="28"/>
          <w:szCs w:val="28"/>
        </w:rPr>
        <w:t xml:space="preserve">; </w:t>
      </w:r>
    </w:p>
    <w:p w14:paraId="415B26A3" w14:textId="77777777" w:rsidR="00394491" w:rsidRPr="0000381D" w:rsidRDefault="008627EE" w:rsidP="0000381D">
      <w:pPr>
        <w:spacing w:before="80" w:after="80" w:line="240" w:lineRule="auto"/>
        <w:ind w:firstLine="709"/>
        <w:jc w:val="both"/>
        <w:rPr>
          <w:rFonts w:asciiTheme="majorHAnsi" w:hAnsiTheme="majorHAnsi" w:cstheme="majorHAnsi"/>
          <w:bCs/>
          <w:color w:val="000000"/>
          <w:sz w:val="28"/>
          <w:szCs w:val="28"/>
        </w:rPr>
      </w:pPr>
      <w:r w:rsidRPr="0000381D">
        <w:rPr>
          <w:rFonts w:asciiTheme="majorHAnsi" w:hAnsiTheme="majorHAnsi" w:cstheme="majorHAnsi"/>
          <w:bCs/>
          <w:color w:val="000000"/>
          <w:sz w:val="28"/>
          <w:szCs w:val="28"/>
          <w:lang w:val="vi-VN"/>
        </w:rPr>
        <w:lastRenderedPageBreak/>
        <w:t xml:space="preserve">- Lãnh đạo </w:t>
      </w:r>
      <w:r w:rsidR="00394491" w:rsidRPr="0000381D">
        <w:rPr>
          <w:rFonts w:asciiTheme="majorHAnsi" w:hAnsiTheme="majorHAnsi" w:cstheme="majorHAnsi"/>
          <w:bCs/>
          <w:color w:val="000000"/>
          <w:sz w:val="28"/>
          <w:szCs w:val="28"/>
        </w:rPr>
        <w:t xml:space="preserve">Sở Văn hóa và Thể thao; Sở Du lịch; Trung tâm Xúc tiến </w:t>
      </w:r>
      <w:r w:rsidR="00394491" w:rsidRPr="0000381D">
        <w:rPr>
          <w:rFonts w:asciiTheme="majorHAnsi" w:hAnsiTheme="majorHAnsi" w:cstheme="majorHAnsi"/>
          <w:sz w:val="28"/>
          <w:szCs w:val="28"/>
        </w:rPr>
        <w:t xml:space="preserve">Đầu tư, Thương mại và Du lịch </w:t>
      </w:r>
      <w:r w:rsidR="00394491" w:rsidRPr="0000381D">
        <w:rPr>
          <w:rFonts w:asciiTheme="majorHAnsi" w:hAnsiTheme="majorHAnsi" w:cstheme="majorHAnsi"/>
          <w:bCs/>
          <w:color w:val="000000"/>
          <w:sz w:val="28"/>
          <w:szCs w:val="28"/>
        </w:rPr>
        <w:t xml:space="preserve">thành phố </w:t>
      </w:r>
      <w:r w:rsidR="00394491" w:rsidRPr="0000381D">
        <w:rPr>
          <w:rFonts w:asciiTheme="majorHAnsi" w:hAnsiTheme="majorHAnsi" w:cstheme="majorHAnsi"/>
          <w:bCs/>
          <w:color w:val="000000"/>
          <w:spacing w:val="-2"/>
          <w:sz w:val="28"/>
          <w:szCs w:val="28"/>
        </w:rPr>
        <w:t>Hà Nội</w:t>
      </w:r>
      <w:r w:rsidR="00394491" w:rsidRPr="0000381D">
        <w:rPr>
          <w:rFonts w:asciiTheme="majorHAnsi" w:hAnsiTheme="majorHAnsi" w:cstheme="majorHAnsi"/>
          <w:bCs/>
          <w:color w:val="000000"/>
          <w:sz w:val="28"/>
          <w:szCs w:val="28"/>
        </w:rPr>
        <w:t xml:space="preserve">; </w:t>
      </w:r>
    </w:p>
    <w:p w14:paraId="60E60BE9" w14:textId="77777777" w:rsidR="00394491" w:rsidRPr="0000381D" w:rsidRDefault="00394491" w:rsidP="0000381D">
      <w:pPr>
        <w:spacing w:before="80" w:after="80" w:line="240" w:lineRule="auto"/>
        <w:ind w:firstLine="709"/>
        <w:jc w:val="both"/>
        <w:rPr>
          <w:rFonts w:asciiTheme="majorHAnsi" w:hAnsiTheme="majorHAnsi" w:cstheme="majorHAnsi"/>
          <w:bCs/>
          <w:sz w:val="28"/>
          <w:szCs w:val="28"/>
        </w:rPr>
      </w:pPr>
      <w:r w:rsidRPr="0000381D">
        <w:rPr>
          <w:rFonts w:asciiTheme="majorHAnsi" w:hAnsiTheme="majorHAnsi" w:cstheme="majorHAnsi"/>
          <w:bCs/>
          <w:sz w:val="28"/>
          <w:szCs w:val="28"/>
        </w:rPr>
        <w:t>- Lãnh đạo Hiệp hội Du lịch thành phố Hà Nội;</w:t>
      </w:r>
    </w:p>
    <w:p w14:paraId="7463DB88" w14:textId="77777777" w:rsidR="00394491" w:rsidRPr="0000381D" w:rsidRDefault="00394491" w:rsidP="0000381D">
      <w:pPr>
        <w:spacing w:before="80" w:after="80" w:line="240" w:lineRule="auto"/>
        <w:ind w:firstLine="709"/>
        <w:jc w:val="both"/>
        <w:rPr>
          <w:rFonts w:asciiTheme="majorHAnsi" w:hAnsiTheme="majorHAnsi" w:cstheme="majorHAnsi"/>
          <w:bCs/>
          <w:color w:val="000000"/>
          <w:sz w:val="28"/>
          <w:szCs w:val="28"/>
        </w:rPr>
      </w:pPr>
      <w:r w:rsidRPr="0000381D">
        <w:rPr>
          <w:rFonts w:asciiTheme="majorHAnsi" w:hAnsiTheme="majorHAnsi" w:cstheme="majorHAnsi"/>
          <w:bCs/>
          <w:color w:val="000000"/>
          <w:sz w:val="28"/>
          <w:szCs w:val="28"/>
        </w:rPr>
        <w:t xml:space="preserve">- Lãnh đạo </w:t>
      </w:r>
      <w:r w:rsidRPr="0000381D">
        <w:rPr>
          <w:rFonts w:asciiTheme="majorHAnsi" w:hAnsiTheme="majorHAnsi" w:cstheme="majorHAnsi"/>
          <w:color w:val="000000"/>
          <w:sz w:val="28"/>
          <w:szCs w:val="28"/>
          <w:lang w:val="nl-NL"/>
        </w:rPr>
        <w:t xml:space="preserve">Hội Doanh nhân trẻ </w:t>
      </w:r>
      <w:r w:rsidRPr="0000381D">
        <w:rPr>
          <w:rFonts w:asciiTheme="majorHAnsi" w:hAnsiTheme="majorHAnsi" w:cstheme="majorHAnsi"/>
          <w:bCs/>
          <w:color w:val="000000"/>
          <w:sz w:val="28"/>
          <w:szCs w:val="28"/>
        </w:rPr>
        <w:t xml:space="preserve">thành phố </w:t>
      </w:r>
      <w:r w:rsidRPr="0000381D">
        <w:rPr>
          <w:rFonts w:asciiTheme="majorHAnsi" w:hAnsiTheme="majorHAnsi" w:cstheme="majorHAnsi"/>
          <w:bCs/>
          <w:color w:val="000000"/>
          <w:spacing w:val="-2"/>
          <w:sz w:val="28"/>
          <w:szCs w:val="28"/>
        </w:rPr>
        <w:t>Hà Nội;</w:t>
      </w:r>
    </w:p>
    <w:p w14:paraId="35E9F435" w14:textId="77777777" w:rsidR="00394491" w:rsidRPr="0000381D" w:rsidRDefault="00394491" w:rsidP="0000381D">
      <w:pPr>
        <w:spacing w:before="80" w:after="80" w:line="240" w:lineRule="auto"/>
        <w:ind w:firstLine="709"/>
        <w:jc w:val="both"/>
        <w:rPr>
          <w:rFonts w:asciiTheme="majorHAnsi" w:hAnsiTheme="majorHAnsi" w:cstheme="majorHAnsi"/>
          <w:bCs/>
          <w:color w:val="000000"/>
          <w:sz w:val="28"/>
          <w:szCs w:val="28"/>
        </w:rPr>
      </w:pPr>
      <w:r w:rsidRPr="0000381D">
        <w:rPr>
          <w:rFonts w:asciiTheme="majorHAnsi" w:hAnsiTheme="majorHAnsi" w:cstheme="majorHAnsi"/>
          <w:bCs/>
          <w:color w:val="000000"/>
          <w:sz w:val="28"/>
          <w:szCs w:val="28"/>
        </w:rPr>
        <w:t>- Lãnh đạo Hội Du lịch cộng đồng Việt Nam;</w:t>
      </w:r>
    </w:p>
    <w:p w14:paraId="6B4A5C35" w14:textId="77777777" w:rsidR="00394491" w:rsidRPr="0000381D" w:rsidRDefault="00394491" w:rsidP="0000381D">
      <w:pPr>
        <w:spacing w:before="80" w:after="80" w:line="240" w:lineRule="auto"/>
        <w:ind w:firstLine="709"/>
        <w:jc w:val="both"/>
        <w:rPr>
          <w:rFonts w:asciiTheme="majorHAnsi" w:hAnsiTheme="majorHAnsi" w:cstheme="majorHAnsi"/>
          <w:bCs/>
          <w:color w:val="000000"/>
          <w:sz w:val="28"/>
          <w:szCs w:val="28"/>
        </w:rPr>
      </w:pPr>
      <w:r w:rsidRPr="0000381D">
        <w:rPr>
          <w:rFonts w:asciiTheme="majorHAnsi" w:hAnsiTheme="majorHAnsi" w:cstheme="majorHAnsi"/>
          <w:bCs/>
          <w:color w:val="000000"/>
          <w:sz w:val="28"/>
          <w:szCs w:val="28"/>
        </w:rPr>
        <w:t xml:space="preserve">- Lãnh đạo Câu lạc bộ lữ hành UNESCO Hà Nội. </w:t>
      </w:r>
    </w:p>
    <w:p w14:paraId="1EC05DFC" w14:textId="77777777" w:rsidR="00394491" w:rsidRPr="0000381D" w:rsidRDefault="00394491" w:rsidP="0000381D">
      <w:pPr>
        <w:spacing w:before="80" w:after="80" w:line="240" w:lineRule="auto"/>
        <w:ind w:firstLine="709"/>
        <w:jc w:val="both"/>
        <w:rPr>
          <w:rFonts w:asciiTheme="majorHAnsi" w:hAnsiTheme="majorHAnsi" w:cstheme="majorHAnsi"/>
          <w:bCs/>
          <w:i/>
          <w:iCs/>
          <w:color w:val="000000"/>
          <w:sz w:val="28"/>
          <w:szCs w:val="28"/>
        </w:rPr>
      </w:pPr>
      <w:r w:rsidRPr="0000381D">
        <w:rPr>
          <w:rFonts w:asciiTheme="majorHAnsi" w:hAnsiTheme="majorHAnsi" w:cstheme="majorHAnsi"/>
          <w:bCs/>
          <w:i/>
          <w:iCs/>
          <w:color w:val="000000"/>
          <w:sz w:val="28"/>
          <w:szCs w:val="28"/>
        </w:rPr>
        <w:t>c) Đại biểu các tỉnh, thành phố:</w:t>
      </w:r>
    </w:p>
    <w:p w14:paraId="54E2426B" w14:textId="77777777" w:rsidR="00394491" w:rsidRPr="0000381D" w:rsidRDefault="00394491" w:rsidP="0000381D">
      <w:pPr>
        <w:spacing w:before="80" w:after="80" w:line="240" w:lineRule="auto"/>
        <w:ind w:firstLine="709"/>
        <w:jc w:val="both"/>
        <w:rPr>
          <w:rFonts w:asciiTheme="majorHAnsi" w:hAnsiTheme="majorHAnsi" w:cstheme="majorHAnsi"/>
          <w:bCs/>
          <w:color w:val="000000" w:themeColor="text1"/>
          <w:sz w:val="28"/>
          <w:szCs w:val="28"/>
        </w:rPr>
      </w:pPr>
      <w:r w:rsidRPr="0000381D">
        <w:rPr>
          <w:rFonts w:asciiTheme="majorHAnsi" w:hAnsiTheme="majorHAnsi" w:cstheme="majorHAnsi"/>
          <w:bCs/>
          <w:color w:val="000000" w:themeColor="text1"/>
          <w:sz w:val="28"/>
          <w:szCs w:val="28"/>
        </w:rPr>
        <w:t>- Lãnh đạo Sở Du lịch thành phố Hồ Chí Minh;</w:t>
      </w:r>
    </w:p>
    <w:p w14:paraId="071AF3B8" w14:textId="77777777" w:rsidR="00394491" w:rsidRPr="0000381D" w:rsidRDefault="00394491" w:rsidP="0000381D">
      <w:pPr>
        <w:spacing w:before="80" w:after="80" w:line="240" w:lineRule="auto"/>
        <w:ind w:firstLine="709"/>
        <w:jc w:val="both"/>
        <w:rPr>
          <w:rFonts w:asciiTheme="majorHAnsi" w:hAnsiTheme="majorHAnsi" w:cstheme="majorHAnsi"/>
          <w:bCs/>
          <w:color w:val="FF0000"/>
          <w:sz w:val="28"/>
          <w:szCs w:val="28"/>
        </w:rPr>
      </w:pPr>
      <w:r w:rsidRPr="0000381D">
        <w:rPr>
          <w:rFonts w:asciiTheme="majorHAnsi" w:hAnsiTheme="majorHAnsi" w:cstheme="majorHAnsi"/>
          <w:bCs/>
          <w:color w:val="000000" w:themeColor="text1"/>
          <w:sz w:val="28"/>
          <w:szCs w:val="28"/>
        </w:rPr>
        <w:t>- Lãnh đạo Hiệp hội Du lịch thành phố Hồ Chí Minh.</w:t>
      </w:r>
    </w:p>
    <w:p w14:paraId="30047C16" w14:textId="77777777" w:rsidR="00394491" w:rsidRPr="0000381D" w:rsidRDefault="00394491" w:rsidP="0000381D">
      <w:pPr>
        <w:spacing w:before="80" w:after="80" w:line="240" w:lineRule="auto"/>
        <w:ind w:firstLine="709"/>
        <w:jc w:val="both"/>
        <w:rPr>
          <w:rFonts w:asciiTheme="majorHAnsi" w:hAnsiTheme="majorHAnsi" w:cstheme="majorHAnsi"/>
          <w:i/>
          <w:iCs/>
          <w:color w:val="000000"/>
          <w:spacing w:val="4"/>
          <w:sz w:val="28"/>
          <w:szCs w:val="28"/>
        </w:rPr>
      </w:pPr>
      <w:r w:rsidRPr="0000381D">
        <w:rPr>
          <w:rFonts w:asciiTheme="majorHAnsi" w:hAnsiTheme="majorHAnsi" w:cstheme="majorHAnsi"/>
          <w:i/>
          <w:iCs/>
          <w:sz w:val="28"/>
          <w:szCs w:val="28"/>
        </w:rPr>
        <w:t>d) Đại biểu l</w:t>
      </w:r>
      <w:r w:rsidRPr="0000381D">
        <w:rPr>
          <w:rFonts w:asciiTheme="majorHAnsi" w:hAnsiTheme="majorHAnsi" w:cstheme="majorHAnsi"/>
          <w:i/>
          <w:iCs/>
          <w:color w:val="000000"/>
          <w:spacing w:val="4"/>
          <w:sz w:val="28"/>
          <w:szCs w:val="28"/>
        </w:rPr>
        <w:t xml:space="preserve">ãnh đạo các doanh nghiệp, nhà đầu tư: </w:t>
      </w:r>
    </w:p>
    <w:p w14:paraId="37193235" w14:textId="77777777" w:rsidR="00394491" w:rsidRPr="0000381D" w:rsidRDefault="00394491" w:rsidP="0000381D">
      <w:pPr>
        <w:spacing w:before="80" w:after="80" w:line="240" w:lineRule="auto"/>
        <w:ind w:firstLine="709"/>
        <w:jc w:val="both"/>
        <w:rPr>
          <w:rFonts w:asciiTheme="majorHAnsi" w:hAnsiTheme="majorHAnsi" w:cstheme="majorHAnsi"/>
          <w:color w:val="000000"/>
          <w:spacing w:val="4"/>
          <w:sz w:val="28"/>
          <w:szCs w:val="28"/>
        </w:rPr>
      </w:pPr>
      <w:r w:rsidRPr="0000381D">
        <w:rPr>
          <w:rFonts w:asciiTheme="majorHAnsi" w:hAnsiTheme="majorHAnsi" w:cstheme="majorHAnsi"/>
          <w:sz w:val="28"/>
          <w:szCs w:val="28"/>
        </w:rPr>
        <w:t>- L</w:t>
      </w:r>
      <w:r w:rsidRPr="0000381D">
        <w:rPr>
          <w:rFonts w:asciiTheme="majorHAnsi" w:hAnsiTheme="majorHAnsi" w:cstheme="majorHAnsi"/>
          <w:color w:val="000000"/>
          <w:spacing w:val="4"/>
          <w:sz w:val="28"/>
          <w:szCs w:val="28"/>
        </w:rPr>
        <w:t xml:space="preserve">ãnh đạo các doanh nghiệp, nhà đầu tư lớn tại Hà Nội và các tỉnh, thành phố lân cận đã, đang và sẽ đầu tư vào Ninh Thuận; </w:t>
      </w:r>
    </w:p>
    <w:p w14:paraId="5CA7E967" w14:textId="77777777" w:rsidR="00394491" w:rsidRPr="0000381D" w:rsidRDefault="00394491" w:rsidP="0000381D">
      <w:pPr>
        <w:spacing w:before="80" w:after="80" w:line="240" w:lineRule="auto"/>
        <w:ind w:firstLine="709"/>
        <w:jc w:val="both"/>
        <w:rPr>
          <w:rFonts w:asciiTheme="majorHAnsi" w:hAnsiTheme="majorHAnsi" w:cstheme="majorHAnsi"/>
          <w:color w:val="000000"/>
          <w:sz w:val="28"/>
          <w:szCs w:val="28"/>
        </w:rPr>
      </w:pPr>
      <w:r w:rsidRPr="0000381D">
        <w:rPr>
          <w:rFonts w:asciiTheme="majorHAnsi" w:hAnsiTheme="majorHAnsi" w:cstheme="majorHAnsi"/>
          <w:color w:val="000000"/>
          <w:sz w:val="28"/>
          <w:szCs w:val="28"/>
        </w:rPr>
        <w:t xml:space="preserve">- </w:t>
      </w:r>
      <w:r w:rsidRPr="0000381D">
        <w:rPr>
          <w:rFonts w:asciiTheme="majorHAnsi" w:hAnsiTheme="majorHAnsi" w:cstheme="majorHAnsi"/>
          <w:bCs/>
          <w:color w:val="000000"/>
          <w:sz w:val="28"/>
          <w:szCs w:val="28"/>
        </w:rPr>
        <w:t xml:space="preserve">Lãnh đạo </w:t>
      </w:r>
      <w:r w:rsidRPr="0000381D">
        <w:rPr>
          <w:rFonts w:asciiTheme="majorHAnsi" w:hAnsiTheme="majorHAnsi" w:cstheme="majorHAnsi"/>
          <w:bCs/>
          <w:sz w:val="28"/>
          <w:szCs w:val="28"/>
        </w:rPr>
        <w:t>Tổng công ty Hàng không Việt Nam;</w:t>
      </w:r>
    </w:p>
    <w:p w14:paraId="30B1FF91" w14:textId="77777777" w:rsidR="00394491" w:rsidRPr="0000381D" w:rsidRDefault="00394491" w:rsidP="0000381D">
      <w:pPr>
        <w:spacing w:before="80" w:after="80" w:line="240" w:lineRule="auto"/>
        <w:ind w:firstLine="709"/>
        <w:jc w:val="both"/>
        <w:rPr>
          <w:rFonts w:asciiTheme="majorHAnsi" w:hAnsiTheme="majorHAnsi" w:cstheme="majorHAnsi"/>
          <w:color w:val="000000"/>
          <w:sz w:val="28"/>
          <w:szCs w:val="28"/>
        </w:rPr>
      </w:pPr>
      <w:r w:rsidRPr="0000381D">
        <w:rPr>
          <w:rFonts w:asciiTheme="majorHAnsi" w:hAnsiTheme="majorHAnsi" w:cstheme="majorHAnsi"/>
          <w:color w:val="000000"/>
          <w:sz w:val="28"/>
          <w:szCs w:val="28"/>
        </w:rPr>
        <w:t xml:space="preserve">- </w:t>
      </w:r>
      <w:r w:rsidRPr="0000381D">
        <w:rPr>
          <w:rFonts w:asciiTheme="majorHAnsi" w:hAnsiTheme="majorHAnsi" w:cstheme="majorHAnsi"/>
          <w:bCs/>
          <w:color w:val="000000"/>
          <w:sz w:val="28"/>
          <w:szCs w:val="28"/>
        </w:rPr>
        <w:t xml:space="preserve">Lãnh đạo </w:t>
      </w:r>
      <w:r w:rsidRPr="0000381D">
        <w:rPr>
          <w:rFonts w:asciiTheme="majorHAnsi" w:hAnsiTheme="majorHAnsi" w:cstheme="majorHAnsi"/>
          <w:color w:val="000000"/>
          <w:sz w:val="28"/>
          <w:szCs w:val="28"/>
        </w:rPr>
        <w:t>Công ty Cổ phần Hàng không Vietjet;</w:t>
      </w:r>
    </w:p>
    <w:p w14:paraId="37A62DC6" w14:textId="77777777" w:rsidR="00394491" w:rsidRPr="0000381D" w:rsidRDefault="00394491" w:rsidP="0000381D">
      <w:pPr>
        <w:spacing w:before="80" w:after="80" w:line="240" w:lineRule="auto"/>
        <w:ind w:firstLine="709"/>
        <w:jc w:val="both"/>
        <w:rPr>
          <w:rFonts w:asciiTheme="majorHAnsi" w:hAnsiTheme="majorHAnsi" w:cstheme="majorHAnsi"/>
          <w:sz w:val="28"/>
          <w:szCs w:val="28"/>
          <w:lang w:val="es-ES_tradnl"/>
        </w:rPr>
      </w:pPr>
      <w:r w:rsidRPr="0000381D">
        <w:rPr>
          <w:rFonts w:asciiTheme="majorHAnsi" w:hAnsiTheme="majorHAnsi" w:cstheme="majorHAnsi"/>
          <w:sz w:val="28"/>
          <w:szCs w:val="28"/>
        </w:rPr>
        <w:t xml:space="preserve">- Lãnh đạo Công ty </w:t>
      </w:r>
      <w:r w:rsidRPr="0000381D">
        <w:rPr>
          <w:rFonts w:asciiTheme="majorHAnsi" w:hAnsiTheme="majorHAnsi" w:cstheme="majorHAnsi"/>
          <w:sz w:val="28"/>
          <w:szCs w:val="28"/>
          <w:lang w:val="es-ES_tradnl"/>
        </w:rPr>
        <w:t>TNHH Thương mại và Du lịch Anex Việt Nam;</w:t>
      </w:r>
    </w:p>
    <w:p w14:paraId="7D36E56F" w14:textId="77777777" w:rsidR="00394491" w:rsidRPr="0000381D" w:rsidRDefault="00394491" w:rsidP="0000381D">
      <w:pPr>
        <w:spacing w:before="80" w:after="80" w:line="240" w:lineRule="auto"/>
        <w:ind w:firstLine="709"/>
        <w:jc w:val="both"/>
        <w:rPr>
          <w:rFonts w:asciiTheme="majorHAnsi" w:hAnsiTheme="majorHAnsi" w:cstheme="majorHAnsi"/>
          <w:sz w:val="28"/>
          <w:szCs w:val="28"/>
        </w:rPr>
      </w:pPr>
      <w:r w:rsidRPr="0000381D">
        <w:rPr>
          <w:rFonts w:asciiTheme="majorHAnsi" w:hAnsiTheme="majorHAnsi" w:cstheme="majorHAnsi"/>
          <w:sz w:val="28"/>
          <w:szCs w:val="28"/>
          <w:lang w:val="es-ES_tradnl"/>
        </w:rPr>
        <w:t xml:space="preserve">- </w:t>
      </w:r>
      <w:r w:rsidRPr="0000381D">
        <w:rPr>
          <w:rFonts w:asciiTheme="majorHAnsi" w:hAnsiTheme="majorHAnsi" w:cstheme="majorHAnsi"/>
          <w:sz w:val="28"/>
          <w:szCs w:val="28"/>
        </w:rPr>
        <w:t xml:space="preserve">Lãnh đạo </w:t>
      </w:r>
      <w:r w:rsidRPr="0000381D">
        <w:rPr>
          <w:rFonts w:asciiTheme="majorHAnsi" w:hAnsiTheme="majorHAnsi" w:cstheme="majorHAnsi"/>
          <w:color w:val="000000"/>
          <w:sz w:val="28"/>
          <w:szCs w:val="28"/>
        </w:rPr>
        <w:t xml:space="preserve">Công ty TNHH Lữ hành Quốc tế Pegas Việt Nam; </w:t>
      </w:r>
    </w:p>
    <w:p w14:paraId="3E0CD1BB" w14:textId="77777777" w:rsidR="00394491" w:rsidRPr="0000381D" w:rsidRDefault="00394491" w:rsidP="0000381D">
      <w:pPr>
        <w:spacing w:before="80" w:after="80" w:line="240" w:lineRule="auto"/>
        <w:ind w:firstLine="709"/>
        <w:jc w:val="both"/>
        <w:rPr>
          <w:rFonts w:asciiTheme="majorHAnsi" w:hAnsiTheme="majorHAnsi" w:cstheme="majorHAnsi"/>
          <w:spacing w:val="4"/>
          <w:sz w:val="28"/>
          <w:szCs w:val="28"/>
        </w:rPr>
      </w:pPr>
      <w:r w:rsidRPr="0000381D">
        <w:rPr>
          <w:rFonts w:asciiTheme="majorHAnsi" w:hAnsiTheme="majorHAnsi" w:cstheme="majorHAnsi"/>
          <w:color w:val="000000"/>
          <w:spacing w:val="4"/>
          <w:sz w:val="28"/>
          <w:szCs w:val="28"/>
        </w:rPr>
        <w:t xml:space="preserve">- Lãnh đạo các doanh nghiệp là </w:t>
      </w:r>
      <w:r w:rsidRPr="0000381D">
        <w:rPr>
          <w:rFonts w:asciiTheme="majorHAnsi" w:hAnsiTheme="majorHAnsi" w:cstheme="majorHAnsi"/>
          <w:spacing w:val="4"/>
          <w:sz w:val="28"/>
          <w:szCs w:val="28"/>
        </w:rPr>
        <w:t xml:space="preserve">đối tác của </w:t>
      </w:r>
      <w:r w:rsidRPr="0000381D">
        <w:rPr>
          <w:rFonts w:asciiTheme="majorHAnsi" w:hAnsiTheme="majorHAnsi" w:cstheme="majorHAnsi"/>
          <w:color w:val="000000"/>
          <w:sz w:val="28"/>
          <w:szCs w:val="28"/>
        </w:rPr>
        <w:t>Công ty cổ phần Sunbay Ninh Thuận</w:t>
      </w:r>
      <w:r w:rsidRPr="0000381D">
        <w:rPr>
          <w:rFonts w:asciiTheme="majorHAnsi" w:hAnsiTheme="majorHAnsi" w:cstheme="majorHAnsi"/>
          <w:spacing w:val="4"/>
          <w:sz w:val="28"/>
          <w:szCs w:val="28"/>
        </w:rPr>
        <w:t xml:space="preserve">; </w:t>
      </w:r>
    </w:p>
    <w:p w14:paraId="0CD6B6E6" w14:textId="77777777" w:rsidR="00394491" w:rsidRPr="0000381D" w:rsidRDefault="00394491" w:rsidP="0000381D">
      <w:pPr>
        <w:spacing w:before="80" w:after="80" w:line="240" w:lineRule="auto"/>
        <w:ind w:firstLine="709"/>
        <w:jc w:val="both"/>
        <w:rPr>
          <w:rFonts w:asciiTheme="majorHAnsi" w:hAnsiTheme="majorHAnsi" w:cstheme="majorHAnsi"/>
          <w:spacing w:val="4"/>
          <w:sz w:val="28"/>
          <w:szCs w:val="28"/>
        </w:rPr>
      </w:pPr>
      <w:r w:rsidRPr="0000381D">
        <w:rPr>
          <w:rFonts w:asciiTheme="majorHAnsi" w:hAnsiTheme="majorHAnsi" w:cstheme="majorHAnsi"/>
          <w:spacing w:val="4"/>
          <w:sz w:val="28"/>
          <w:szCs w:val="28"/>
        </w:rPr>
        <w:t>- Lãnh đạo Công ty cổ phần Mekong One</w:t>
      </w:r>
      <w:r w:rsidRPr="0000381D">
        <w:rPr>
          <w:rFonts w:asciiTheme="majorHAnsi" w:hAnsiTheme="majorHAnsi" w:cstheme="majorHAnsi"/>
          <w:sz w:val="28"/>
          <w:szCs w:val="28"/>
        </w:rPr>
        <w:t>.</w:t>
      </w:r>
    </w:p>
    <w:p w14:paraId="24333F5E" w14:textId="77777777" w:rsidR="00394491" w:rsidRPr="0000381D" w:rsidRDefault="00394491" w:rsidP="0000381D">
      <w:pPr>
        <w:spacing w:before="80" w:after="80" w:line="240" w:lineRule="auto"/>
        <w:ind w:firstLine="709"/>
        <w:jc w:val="both"/>
        <w:rPr>
          <w:rFonts w:asciiTheme="majorHAnsi" w:hAnsiTheme="majorHAnsi" w:cstheme="majorHAnsi"/>
          <w:i/>
          <w:iCs/>
          <w:sz w:val="28"/>
          <w:szCs w:val="28"/>
          <w:lang w:val="es-ES_tradnl"/>
        </w:rPr>
      </w:pPr>
      <w:r w:rsidRPr="0000381D">
        <w:rPr>
          <w:rFonts w:asciiTheme="majorHAnsi" w:hAnsiTheme="majorHAnsi" w:cstheme="majorHAnsi"/>
          <w:i/>
          <w:iCs/>
          <w:color w:val="000000"/>
          <w:spacing w:val="4"/>
          <w:sz w:val="28"/>
          <w:szCs w:val="28"/>
        </w:rPr>
        <w:t xml:space="preserve">đ) Đại biểu phóng viên Đài Truyền hình </w:t>
      </w:r>
      <w:r w:rsidRPr="0000381D">
        <w:rPr>
          <w:rFonts w:asciiTheme="majorHAnsi" w:hAnsiTheme="majorHAnsi" w:cstheme="majorHAnsi"/>
          <w:bCs/>
          <w:i/>
          <w:iCs/>
          <w:color w:val="000000"/>
          <w:sz w:val="28"/>
          <w:szCs w:val="28"/>
        </w:rPr>
        <w:t xml:space="preserve">thành phố </w:t>
      </w:r>
      <w:r w:rsidRPr="0000381D">
        <w:rPr>
          <w:rFonts w:asciiTheme="majorHAnsi" w:hAnsiTheme="majorHAnsi" w:cstheme="majorHAnsi"/>
          <w:bCs/>
          <w:i/>
          <w:iCs/>
          <w:color w:val="000000"/>
          <w:spacing w:val="-2"/>
          <w:sz w:val="28"/>
          <w:szCs w:val="28"/>
        </w:rPr>
        <w:t>Hà Nội</w:t>
      </w:r>
      <w:r w:rsidRPr="0000381D">
        <w:rPr>
          <w:rFonts w:asciiTheme="majorHAnsi" w:hAnsiTheme="majorHAnsi" w:cstheme="majorHAnsi"/>
          <w:bCs/>
          <w:i/>
          <w:iCs/>
          <w:color w:val="000000"/>
          <w:sz w:val="28"/>
          <w:szCs w:val="28"/>
        </w:rPr>
        <w:t xml:space="preserve"> và </w:t>
      </w:r>
      <w:r w:rsidRPr="0000381D">
        <w:rPr>
          <w:rFonts w:asciiTheme="majorHAnsi" w:hAnsiTheme="majorHAnsi" w:cstheme="majorHAnsi"/>
          <w:i/>
          <w:iCs/>
          <w:color w:val="000000"/>
          <w:spacing w:val="4"/>
          <w:sz w:val="28"/>
          <w:szCs w:val="28"/>
        </w:rPr>
        <w:t xml:space="preserve">một số cơ quan thông tấn báo chí Trung ương, thường trú tại </w:t>
      </w:r>
      <w:r w:rsidRPr="0000381D">
        <w:rPr>
          <w:rFonts w:asciiTheme="majorHAnsi" w:hAnsiTheme="majorHAnsi" w:cstheme="majorHAnsi"/>
          <w:bCs/>
          <w:i/>
          <w:iCs/>
          <w:color w:val="000000"/>
          <w:sz w:val="28"/>
          <w:szCs w:val="28"/>
        </w:rPr>
        <w:t xml:space="preserve">thành phố </w:t>
      </w:r>
      <w:r w:rsidRPr="0000381D">
        <w:rPr>
          <w:rFonts w:asciiTheme="majorHAnsi" w:hAnsiTheme="majorHAnsi" w:cstheme="majorHAnsi"/>
          <w:bCs/>
          <w:i/>
          <w:iCs/>
          <w:color w:val="000000"/>
          <w:spacing w:val="-2"/>
          <w:sz w:val="28"/>
          <w:szCs w:val="28"/>
        </w:rPr>
        <w:t xml:space="preserve">Hà Nội: </w:t>
      </w:r>
    </w:p>
    <w:p w14:paraId="5D12BA42" w14:textId="77777777" w:rsidR="00394491" w:rsidRPr="0000381D" w:rsidRDefault="00394491" w:rsidP="0000381D">
      <w:pPr>
        <w:spacing w:before="80" w:after="80" w:line="240" w:lineRule="auto"/>
        <w:ind w:firstLine="709"/>
        <w:jc w:val="both"/>
        <w:rPr>
          <w:rFonts w:asciiTheme="majorHAnsi" w:hAnsiTheme="majorHAnsi" w:cstheme="majorHAnsi"/>
          <w:bCs/>
          <w:color w:val="000000"/>
          <w:spacing w:val="4"/>
          <w:sz w:val="28"/>
          <w:szCs w:val="28"/>
        </w:rPr>
      </w:pPr>
      <w:r w:rsidRPr="0000381D">
        <w:rPr>
          <w:rFonts w:asciiTheme="majorHAnsi" w:hAnsiTheme="majorHAnsi" w:cstheme="majorHAnsi"/>
          <w:bCs/>
          <w:color w:val="000000"/>
          <w:sz w:val="28"/>
          <w:szCs w:val="28"/>
        </w:rPr>
        <w:t>Đài Truyền hình Việt Nam, Đài Truyền hình kỹ thuật số VTC, Đài Tiếng nói Việt Nam, Báo Thanh Niên,</w:t>
      </w:r>
      <w:r w:rsidR="00AE209D">
        <w:rPr>
          <w:rFonts w:asciiTheme="majorHAnsi" w:hAnsiTheme="majorHAnsi" w:cstheme="majorHAnsi"/>
          <w:bCs/>
          <w:color w:val="000000"/>
          <w:sz w:val="28"/>
          <w:szCs w:val="28"/>
        </w:rPr>
        <w:t xml:space="preserve"> </w:t>
      </w:r>
      <w:r w:rsidRPr="0000381D">
        <w:rPr>
          <w:rFonts w:asciiTheme="majorHAnsi" w:hAnsiTheme="majorHAnsi" w:cstheme="majorHAnsi"/>
          <w:bCs/>
          <w:color w:val="000000"/>
          <w:sz w:val="28"/>
          <w:szCs w:val="28"/>
        </w:rPr>
        <w:t xml:space="preserve">Báo Tuổi trẻ, Thông tấn xã Việt Nam, Báo Nhân dân, Báo Người lao động, Báo Đầu tư, Tạp chí Du lịch, Thời báo Kinh tế VN, Báo Vietnam News, Kinh tế VN và Thế giới, Tạp chí Hiệp hội DN ĐT nước ngoài, Báo Văn hóa, Báo Điện tử VNExpress, Báo Công an Nhân dân, </w:t>
      </w:r>
      <w:r w:rsidR="002963BD" w:rsidRPr="0000381D">
        <w:rPr>
          <w:rFonts w:asciiTheme="majorHAnsi" w:hAnsiTheme="majorHAnsi" w:cstheme="majorHAnsi"/>
          <w:bCs/>
          <w:color w:val="000000"/>
          <w:sz w:val="28"/>
          <w:szCs w:val="28"/>
          <w:lang w:val="vi-VN"/>
        </w:rPr>
        <w:t>Truyền hình</w:t>
      </w:r>
      <w:r w:rsidRPr="0000381D">
        <w:rPr>
          <w:rFonts w:asciiTheme="majorHAnsi" w:hAnsiTheme="majorHAnsi" w:cstheme="majorHAnsi"/>
          <w:bCs/>
          <w:color w:val="000000"/>
          <w:sz w:val="28"/>
          <w:szCs w:val="28"/>
        </w:rPr>
        <w:t xml:space="preserve"> Quốc hội, Báo Pháp luật Việt Nam, Đặc san Bạch Dương, Tạp chí Thời đại, Báo Thế giới và Việt Nam, Báo Công thương, Báo Giao thông, Báo Nông thôn ngày nay, Tạp chí Heritage, Tạp chí Doanh nghiệp và Tiếp thị, Báo Quân Đội Nhân Dân, Báo Diễn Đàn Doanh Nghiệp, Báo Kinh tế &amp; Đô Thị, Báo Đại Đoàn Kết, Báo Hà Nội Mới, Tạp chí Đông Nam Á, Báo đối ngoại Việt Nam, Báo Điện tử VOV News, Văn phòng đại diện Báo Sài Gòn Giải phóng, Báo Tuổi Trẻ Thủ đô, Báo Đất Việt.</w:t>
      </w:r>
    </w:p>
    <w:p w14:paraId="32807043" w14:textId="77777777" w:rsidR="00394491" w:rsidRPr="0000381D" w:rsidRDefault="008627EE" w:rsidP="0000381D">
      <w:pPr>
        <w:spacing w:before="80" w:after="80" w:line="240" w:lineRule="auto"/>
        <w:ind w:firstLine="709"/>
        <w:jc w:val="both"/>
        <w:rPr>
          <w:rFonts w:asciiTheme="majorHAnsi" w:hAnsiTheme="majorHAnsi" w:cstheme="majorHAnsi"/>
          <w:b/>
          <w:bCs/>
          <w:i/>
          <w:iCs/>
          <w:color w:val="000000"/>
          <w:sz w:val="28"/>
          <w:szCs w:val="28"/>
        </w:rPr>
      </w:pPr>
      <w:r w:rsidRPr="0000381D">
        <w:rPr>
          <w:rFonts w:asciiTheme="majorHAnsi" w:hAnsiTheme="majorHAnsi" w:cstheme="majorHAnsi"/>
          <w:b/>
          <w:bCs/>
          <w:i/>
          <w:iCs/>
          <w:color w:val="000000"/>
          <w:sz w:val="28"/>
          <w:szCs w:val="28"/>
          <w:lang w:val="vi-VN"/>
        </w:rPr>
        <w:t>7</w:t>
      </w:r>
      <w:r w:rsidR="00394491" w:rsidRPr="0000381D">
        <w:rPr>
          <w:rFonts w:asciiTheme="majorHAnsi" w:hAnsiTheme="majorHAnsi" w:cstheme="majorHAnsi"/>
          <w:b/>
          <w:bCs/>
          <w:i/>
          <w:iCs/>
          <w:color w:val="000000"/>
          <w:sz w:val="28"/>
          <w:szCs w:val="28"/>
        </w:rPr>
        <w:t>.2. Đại biểu tỉnh Ninh Thuận:</w:t>
      </w:r>
    </w:p>
    <w:p w14:paraId="045F7E9A" w14:textId="77777777" w:rsidR="00394491" w:rsidRPr="0000381D" w:rsidRDefault="00394491" w:rsidP="0000381D">
      <w:pPr>
        <w:spacing w:before="80" w:after="80" w:line="240" w:lineRule="auto"/>
        <w:ind w:firstLine="709"/>
        <w:jc w:val="both"/>
        <w:rPr>
          <w:rFonts w:asciiTheme="majorHAnsi" w:hAnsiTheme="majorHAnsi" w:cstheme="majorHAnsi"/>
          <w:bCs/>
          <w:color w:val="000000"/>
          <w:sz w:val="28"/>
          <w:szCs w:val="28"/>
        </w:rPr>
      </w:pPr>
      <w:r w:rsidRPr="0000381D">
        <w:rPr>
          <w:rFonts w:asciiTheme="majorHAnsi" w:hAnsiTheme="majorHAnsi" w:cstheme="majorHAnsi"/>
          <w:color w:val="000000"/>
          <w:sz w:val="28"/>
          <w:szCs w:val="28"/>
        </w:rPr>
        <w:t>-</w:t>
      </w:r>
      <w:r w:rsidR="007A1C60" w:rsidRPr="0000381D">
        <w:rPr>
          <w:rFonts w:asciiTheme="majorHAnsi" w:hAnsiTheme="majorHAnsi" w:cstheme="majorHAnsi"/>
          <w:color w:val="000000"/>
          <w:sz w:val="28"/>
          <w:szCs w:val="28"/>
          <w:lang w:val="vi-VN"/>
        </w:rPr>
        <w:t xml:space="preserve"> </w:t>
      </w:r>
      <w:r w:rsidRPr="0000381D">
        <w:rPr>
          <w:rFonts w:asciiTheme="majorHAnsi" w:hAnsiTheme="majorHAnsi" w:cstheme="majorHAnsi"/>
          <w:color w:val="000000"/>
          <w:sz w:val="28"/>
          <w:szCs w:val="28"/>
        </w:rPr>
        <w:t xml:space="preserve">Thường trực Tỉnh ủy; </w:t>
      </w:r>
      <w:r w:rsidRPr="0000381D">
        <w:rPr>
          <w:rFonts w:asciiTheme="majorHAnsi" w:hAnsiTheme="majorHAnsi" w:cstheme="majorHAnsi"/>
          <w:sz w:val="28"/>
          <w:szCs w:val="28"/>
        </w:rPr>
        <w:t xml:space="preserve">Thường trực </w:t>
      </w:r>
      <w:r w:rsidRPr="0000381D">
        <w:rPr>
          <w:rFonts w:asciiTheme="majorHAnsi" w:hAnsiTheme="majorHAnsi" w:cstheme="majorHAnsi"/>
          <w:color w:val="000000"/>
          <w:sz w:val="28"/>
          <w:szCs w:val="28"/>
        </w:rPr>
        <w:t>Hội đồng nhân dân tỉnh;</w:t>
      </w:r>
    </w:p>
    <w:p w14:paraId="5E889FA1" w14:textId="77777777" w:rsidR="00394491" w:rsidRPr="0000381D" w:rsidRDefault="00394491" w:rsidP="0000381D">
      <w:pPr>
        <w:spacing w:before="80" w:after="80" w:line="240" w:lineRule="auto"/>
        <w:ind w:firstLine="709"/>
        <w:jc w:val="both"/>
        <w:rPr>
          <w:rFonts w:asciiTheme="majorHAnsi" w:hAnsiTheme="majorHAnsi" w:cstheme="majorHAnsi"/>
          <w:bCs/>
          <w:color w:val="000000"/>
          <w:sz w:val="28"/>
          <w:szCs w:val="28"/>
        </w:rPr>
      </w:pPr>
      <w:r w:rsidRPr="0000381D">
        <w:rPr>
          <w:rFonts w:asciiTheme="majorHAnsi" w:hAnsiTheme="majorHAnsi" w:cstheme="majorHAnsi"/>
          <w:color w:val="000000"/>
          <w:sz w:val="28"/>
          <w:szCs w:val="28"/>
        </w:rPr>
        <w:t xml:space="preserve">- Lãnh đạo Ủy ban nhân dân tỉnh; Lãnh đạo </w:t>
      </w:r>
      <w:r w:rsidRPr="0000381D">
        <w:rPr>
          <w:rFonts w:asciiTheme="majorHAnsi" w:hAnsiTheme="majorHAnsi" w:cstheme="majorHAnsi"/>
          <w:bCs/>
          <w:color w:val="000000"/>
          <w:sz w:val="28"/>
          <w:szCs w:val="28"/>
        </w:rPr>
        <w:t xml:space="preserve">Ủy ban </w:t>
      </w:r>
      <w:r w:rsidR="00A55AF0" w:rsidRPr="0000381D">
        <w:rPr>
          <w:rFonts w:asciiTheme="majorHAnsi" w:hAnsiTheme="majorHAnsi" w:cstheme="majorHAnsi"/>
          <w:bCs/>
          <w:color w:val="000000"/>
          <w:sz w:val="28"/>
          <w:szCs w:val="28"/>
        </w:rPr>
        <w:t>Mặt trận Tổ quốc Việt Nam tỉnh</w:t>
      </w:r>
      <w:r w:rsidRPr="0000381D">
        <w:rPr>
          <w:rFonts w:asciiTheme="majorHAnsi" w:hAnsiTheme="majorHAnsi" w:cstheme="majorHAnsi"/>
          <w:bCs/>
          <w:color w:val="000000"/>
          <w:sz w:val="28"/>
          <w:szCs w:val="28"/>
        </w:rPr>
        <w:t xml:space="preserve"> tỉnh; </w:t>
      </w:r>
    </w:p>
    <w:p w14:paraId="3A60BA7B" w14:textId="77777777" w:rsidR="00394491" w:rsidRPr="0000381D" w:rsidRDefault="00394491" w:rsidP="0000381D">
      <w:pPr>
        <w:spacing w:before="80" w:after="80" w:line="240" w:lineRule="auto"/>
        <w:ind w:firstLine="709"/>
        <w:jc w:val="both"/>
        <w:rPr>
          <w:rFonts w:asciiTheme="majorHAnsi" w:hAnsiTheme="majorHAnsi" w:cstheme="majorHAnsi"/>
          <w:color w:val="000000"/>
          <w:sz w:val="28"/>
          <w:szCs w:val="28"/>
        </w:rPr>
      </w:pPr>
      <w:r w:rsidRPr="0000381D">
        <w:rPr>
          <w:rFonts w:asciiTheme="majorHAnsi" w:hAnsiTheme="majorHAnsi" w:cstheme="majorHAnsi"/>
          <w:bCs/>
          <w:color w:val="000000"/>
          <w:sz w:val="28"/>
          <w:szCs w:val="28"/>
        </w:rPr>
        <w:t xml:space="preserve">- </w:t>
      </w:r>
      <w:r w:rsidRPr="0000381D">
        <w:rPr>
          <w:rFonts w:asciiTheme="majorHAnsi" w:hAnsiTheme="majorHAnsi" w:cstheme="majorHAnsi"/>
          <w:color w:val="000000"/>
          <w:sz w:val="28"/>
          <w:szCs w:val="28"/>
        </w:rPr>
        <w:t xml:space="preserve">Lãnh đạo </w:t>
      </w:r>
      <w:r w:rsidRPr="0000381D">
        <w:rPr>
          <w:rFonts w:asciiTheme="majorHAnsi" w:hAnsiTheme="majorHAnsi" w:cstheme="majorHAnsi"/>
          <w:bCs/>
          <w:color w:val="000000"/>
          <w:sz w:val="28"/>
          <w:szCs w:val="28"/>
        </w:rPr>
        <w:t>Ban Tuyên giáo Tỉnh ủy;</w:t>
      </w:r>
      <w:r w:rsidRPr="0000381D">
        <w:rPr>
          <w:rFonts w:asciiTheme="majorHAnsi" w:hAnsiTheme="majorHAnsi" w:cstheme="majorHAnsi"/>
          <w:color w:val="000000"/>
          <w:sz w:val="28"/>
          <w:szCs w:val="28"/>
        </w:rPr>
        <w:t xml:space="preserve"> Lãnh đạo các Văn phòng: Tỉnh ủy, Đoàn Đại biểu Quốc hội và </w:t>
      </w:r>
      <w:r w:rsidR="00A55AF0" w:rsidRPr="0000381D">
        <w:rPr>
          <w:rFonts w:asciiTheme="majorHAnsi" w:hAnsiTheme="majorHAnsi" w:cstheme="majorHAnsi"/>
          <w:color w:val="000000"/>
          <w:sz w:val="28"/>
          <w:szCs w:val="28"/>
        </w:rPr>
        <w:t>Hội đồng nhân dân</w:t>
      </w:r>
      <w:r w:rsidRPr="0000381D">
        <w:rPr>
          <w:rFonts w:asciiTheme="majorHAnsi" w:hAnsiTheme="majorHAnsi" w:cstheme="majorHAnsi"/>
          <w:color w:val="000000"/>
          <w:sz w:val="28"/>
          <w:szCs w:val="28"/>
        </w:rPr>
        <w:t xml:space="preserve"> tỉnh</w:t>
      </w:r>
      <w:r w:rsidR="00AE209D">
        <w:rPr>
          <w:rFonts w:asciiTheme="majorHAnsi" w:hAnsiTheme="majorHAnsi" w:cstheme="majorHAnsi"/>
          <w:color w:val="000000"/>
          <w:sz w:val="28"/>
          <w:szCs w:val="28"/>
        </w:rPr>
        <w:t>,</w:t>
      </w:r>
      <w:r w:rsidRPr="0000381D">
        <w:rPr>
          <w:rFonts w:asciiTheme="majorHAnsi" w:hAnsiTheme="majorHAnsi" w:cstheme="majorHAnsi"/>
          <w:color w:val="000000"/>
          <w:sz w:val="28"/>
          <w:szCs w:val="28"/>
        </w:rPr>
        <w:t xml:space="preserve"> </w:t>
      </w:r>
      <w:r w:rsidR="00A55AF0" w:rsidRPr="0000381D">
        <w:rPr>
          <w:rFonts w:asciiTheme="majorHAnsi" w:hAnsiTheme="majorHAnsi" w:cstheme="majorHAnsi"/>
          <w:color w:val="000000"/>
          <w:sz w:val="28"/>
          <w:szCs w:val="28"/>
        </w:rPr>
        <w:t xml:space="preserve">Ủy ban nhân dân </w:t>
      </w:r>
      <w:r w:rsidRPr="0000381D">
        <w:rPr>
          <w:rFonts w:asciiTheme="majorHAnsi" w:hAnsiTheme="majorHAnsi" w:cstheme="majorHAnsi"/>
          <w:color w:val="000000"/>
          <w:sz w:val="28"/>
          <w:szCs w:val="28"/>
        </w:rPr>
        <w:t>tỉnh;</w:t>
      </w:r>
    </w:p>
    <w:p w14:paraId="2BDED61A" w14:textId="77777777" w:rsidR="00394491" w:rsidRPr="0000381D" w:rsidRDefault="00394491" w:rsidP="0000381D">
      <w:pPr>
        <w:spacing w:before="80" w:after="80" w:line="240" w:lineRule="auto"/>
        <w:ind w:firstLine="709"/>
        <w:jc w:val="both"/>
        <w:rPr>
          <w:rFonts w:asciiTheme="majorHAnsi" w:hAnsiTheme="majorHAnsi" w:cstheme="majorHAnsi"/>
          <w:sz w:val="28"/>
          <w:szCs w:val="28"/>
        </w:rPr>
      </w:pPr>
      <w:r w:rsidRPr="0000381D">
        <w:rPr>
          <w:rFonts w:asciiTheme="majorHAnsi" w:hAnsiTheme="majorHAnsi" w:cstheme="majorHAnsi"/>
          <w:sz w:val="28"/>
          <w:szCs w:val="28"/>
        </w:rPr>
        <w:t xml:space="preserve">- Lãnh đạo các </w:t>
      </w:r>
      <w:r w:rsidRPr="0000381D">
        <w:rPr>
          <w:rFonts w:asciiTheme="majorHAnsi" w:hAnsiTheme="majorHAnsi" w:cstheme="majorHAnsi"/>
          <w:spacing w:val="-4"/>
          <w:sz w:val="28"/>
          <w:szCs w:val="28"/>
        </w:rPr>
        <w:t xml:space="preserve">Sở: Văn hóa, Thể thao và Du lịch, Kế hoạch và Đầu tư, Công Thương, Giao thông vận tải, Thông tin và Truyền thông, Y tế, </w:t>
      </w:r>
      <w:r w:rsidRPr="0000381D">
        <w:rPr>
          <w:rFonts w:asciiTheme="majorHAnsi" w:hAnsiTheme="majorHAnsi" w:cstheme="majorHAnsi"/>
          <w:sz w:val="28"/>
          <w:szCs w:val="28"/>
        </w:rPr>
        <w:t xml:space="preserve">Tài chính, Xây dựng, </w:t>
      </w:r>
      <w:r w:rsidRPr="0000381D">
        <w:rPr>
          <w:rFonts w:asciiTheme="majorHAnsi" w:hAnsiTheme="majorHAnsi" w:cstheme="majorHAnsi"/>
          <w:sz w:val="28"/>
          <w:szCs w:val="28"/>
        </w:rPr>
        <w:lastRenderedPageBreak/>
        <w:t>Nông nghiệp và Phát triển nông thôn, Tài nguyên và Môi trường, Khoa học và Công nghệ; Lãnh đạo Văn phòng Phát triển kinh tế;</w:t>
      </w:r>
    </w:p>
    <w:p w14:paraId="1EC87FFC" w14:textId="77777777" w:rsidR="00394491" w:rsidRPr="0000381D" w:rsidRDefault="00394491" w:rsidP="0000381D">
      <w:pPr>
        <w:spacing w:before="80" w:after="80" w:line="240" w:lineRule="auto"/>
        <w:ind w:firstLine="709"/>
        <w:jc w:val="both"/>
        <w:rPr>
          <w:rFonts w:asciiTheme="majorHAnsi" w:hAnsiTheme="majorHAnsi" w:cstheme="majorHAnsi"/>
          <w:bCs/>
          <w:color w:val="00B0F0"/>
          <w:sz w:val="28"/>
          <w:szCs w:val="28"/>
        </w:rPr>
      </w:pPr>
      <w:r w:rsidRPr="0000381D">
        <w:rPr>
          <w:rFonts w:asciiTheme="majorHAnsi" w:hAnsiTheme="majorHAnsi" w:cstheme="majorHAnsi"/>
          <w:spacing w:val="-4"/>
          <w:sz w:val="28"/>
          <w:szCs w:val="28"/>
        </w:rPr>
        <w:t xml:space="preserve">- </w:t>
      </w:r>
      <w:r w:rsidRPr="0000381D">
        <w:rPr>
          <w:rFonts w:asciiTheme="majorHAnsi" w:hAnsiTheme="majorHAnsi" w:cstheme="majorHAnsi"/>
          <w:sz w:val="28"/>
          <w:szCs w:val="28"/>
        </w:rPr>
        <w:t>Lãnh đạo Ủy ban nhân dân các huyện, thành phố;</w:t>
      </w:r>
    </w:p>
    <w:p w14:paraId="0CE2A68A" w14:textId="77777777" w:rsidR="00394491" w:rsidRPr="0000381D" w:rsidRDefault="00394491" w:rsidP="0000381D">
      <w:pPr>
        <w:spacing w:before="80" w:after="80" w:line="240" w:lineRule="auto"/>
        <w:ind w:firstLine="709"/>
        <w:jc w:val="both"/>
        <w:rPr>
          <w:rFonts w:asciiTheme="majorHAnsi" w:hAnsiTheme="majorHAnsi" w:cstheme="majorHAnsi"/>
          <w:sz w:val="28"/>
          <w:szCs w:val="28"/>
        </w:rPr>
      </w:pPr>
      <w:r w:rsidRPr="0000381D">
        <w:rPr>
          <w:rFonts w:asciiTheme="majorHAnsi" w:hAnsiTheme="majorHAnsi" w:cstheme="majorHAnsi"/>
          <w:sz w:val="28"/>
          <w:szCs w:val="28"/>
        </w:rPr>
        <w:t xml:space="preserve">- Lãnh đạo </w:t>
      </w:r>
      <w:r w:rsidRPr="0000381D">
        <w:rPr>
          <w:rFonts w:asciiTheme="majorHAnsi" w:hAnsiTheme="majorHAnsi" w:cstheme="majorHAnsi"/>
          <w:color w:val="000000"/>
          <w:sz w:val="28"/>
          <w:szCs w:val="28"/>
        </w:rPr>
        <w:t>Công ty cổ phần Sunbay Ninh Thuận</w:t>
      </w:r>
      <w:r w:rsidRPr="0000381D">
        <w:rPr>
          <w:rFonts w:asciiTheme="majorHAnsi" w:hAnsiTheme="majorHAnsi" w:cstheme="majorHAnsi"/>
          <w:sz w:val="28"/>
          <w:szCs w:val="28"/>
        </w:rPr>
        <w:t>;</w:t>
      </w:r>
    </w:p>
    <w:p w14:paraId="6E1BB440" w14:textId="77777777" w:rsidR="00394491" w:rsidRPr="0000381D" w:rsidRDefault="00394491" w:rsidP="0000381D">
      <w:pPr>
        <w:spacing w:before="80" w:after="80" w:line="240" w:lineRule="auto"/>
        <w:ind w:firstLine="709"/>
        <w:jc w:val="both"/>
        <w:rPr>
          <w:rFonts w:asciiTheme="majorHAnsi" w:hAnsiTheme="majorHAnsi" w:cstheme="majorHAnsi"/>
          <w:color w:val="000000"/>
          <w:sz w:val="28"/>
          <w:szCs w:val="28"/>
        </w:rPr>
      </w:pPr>
      <w:r w:rsidRPr="0000381D">
        <w:rPr>
          <w:rFonts w:asciiTheme="majorHAnsi" w:hAnsiTheme="majorHAnsi" w:cstheme="majorHAnsi"/>
          <w:sz w:val="28"/>
          <w:szCs w:val="28"/>
        </w:rPr>
        <w:t xml:space="preserve">- </w:t>
      </w:r>
      <w:r w:rsidRPr="0000381D">
        <w:rPr>
          <w:rFonts w:asciiTheme="majorHAnsi" w:hAnsiTheme="majorHAnsi" w:cstheme="majorHAnsi"/>
          <w:color w:val="000000"/>
          <w:sz w:val="28"/>
          <w:szCs w:val="28"/>
        </w:rPr>
        <w:t>Lãnh đạo và Thành viên Hiệp hội Du lịch;</w:t>
      </w:r>
    </w:p>
    <w:p w14:paraId="37DEFD54" w14:textId="77777777" w:rsidR="00394491" w:rsidRPr="0000381D" w:rsidRDefault="00394491" w:rsidP="0000381D">
      <w:pPr>
        <w:spacing w:before="80" w:after="80" w:line="240" w:lineRule="auto"/>
        <w:ind w:firstLine="709"/>
        <w:jc w:val="both"/>
        <w:rPr>
          <w:rFonts w:asciiTheme="majorHAnsi" w:hAnsiTheme="majorHAnsi" w:cstheme="majorHAnsi"/>
          <w:bCs/>
          <w:color w:val="FF0000"/>
          <w:sz w:val="28"/>
          <w:szCs w:val="28"/>
        </w:rPr>
      </w:pPr>
      <w:r w:rsidRPr="0000381D">
        <w:rPr>
          <w:rFonts w:asciiTheme="majorHAnsi" w:hAnsiTheme="majorHAnsi" w:cstheme="majorHAnsi"/>
          <w:color w:val="000000"/>
          <w:sz w:val="28"/>
          <w:szCs w:val="28"/>
        </w:rPr>
        <w:t xml:space="preserve">- </w:t>
      </w:r>
      <w:r w:rsidRPr="0000381D">
        <w:rPr>
          <w:rFonts w:asciiTheme="majorHAnsi" w:hAnsiTheme="majorHAnsi" w:cstheme="majorHAnsi"/>
          <w:color w:val="000000"/>
          <w:sz w:val="28"/>
          <w:szCs w:val="28"/>
          <w:lang w:val="nl-NL"/>
        </w:rPr>
        <w:t xml:space="preserve">Lãnh đạo </w:t>
      </w:r>
      <w:r w:rsidRPr="0000381D">
        <w:rPr>
          <w:rFonts w:asciiTheme="majorHAnsi" w:hAnsiTheme="majorHAnsi" w:cstheme="majorHAnsi"/>
          <w:color w:val="000000"/>
          <w:sz w:val="28"/>
          <w:szCs w:val="28"/>
        </w:rPr>
        <w:t xml:space="preserve">và thành viên </w:t>
      </w:r>
      <w:r w:rsidRPr="0000381D">
        <w:rPr>
          <w:rFonts w:asciiTheme="majorHAnsi" w:hAnsiTheme="majorHAnsi" w:cstheme="majorHAnsi"/>
          <w:color w:val="000000"/>
          <w:sz w:val="28"/>
          <w:szCs w:val="28"/>
          <w:lang w:val="nl-NL"/>
        </w:rPr>
        <w:t xml:space="preserve">Hội Doanh nhân trẻ; </w:t>
      </w:r>
    </w:p>
    <w:p w14:paraId="00A93F95" w14:textId="77777777" w:rsidR="00394491" w:rsidRPr="0000381D" w:rsidRDefault="00394491" w:rsidP="0000381D">
      <w:pPr>
        <w:spacing w:before="80" w:after="80" w:line="240" w:lineRule="auto"/>
        <w:ind w:firstLine="709"/>
        <w:jc w:val="both"/>
        <w:rPr>
          <w:rFonts w:asciiTheme="majorHAnsi" w:hAnsiTheme="majorHAnsi" w:cstheme="majorHAnsi"/>
          <w:bCs/>
          <w:color w:val="000000"/>
          <w:sz w:val="28"/>
          <w:szCs w:val="28"/>
        </w:rPr>
      </w:pPr>
      <w:r w:rsidRPr="0000381D">
        <w:rPr>
          <w:rFonts w:asciiTheme="majorHAnsi" w:hAnsiTheme="majorHAnsi" w:cstheme="majorHAnsi"/>
          <w:color w:val="000000"/>
          <w:sz w:val="28"/>
          <w:szCs w:val="28"/>
        </w:rPr>
        <w:t xml:space="preserve">- </w:t>
      </w:r>
      <w:r w:rsidRPr="0000381D">
        <w:rPr>
          <w:rFonts w:asciiTheme="majorHAnsi" w:hAnsiTheme="majorHAnsi" w:cstheme="majorHAnsi"/>
          <w:color w:val="000000"/>
          <w:spacing w:val="4"/>
          <w:sz w:val="28"/>
          <w:szCs w:val="28"/>
        </w:rPr>
        <w:t xml:space="preserve">Lãnh đạo </w:t>
      </w:r>
      <w:r w:rsidRPr="0000381D">
        <w:rPr>
          <w:rFonts w:asciiTheme="majorHAnsi" w:hAnsiTheme="majorHAnsi" w:cstheme="majorHAnsi"/>
          <w:color w:val="000000"/>
          <w:sz w:val="28"/>
          <w:szCs w:val="28"/>
        </w:rPr>
        <w:t>Báo Ninh Thuận, Đài Phát thanh và Truyền hình tỉnh;</w:t>
      </w:r>
    </w:p>
    <w:p w14:paraId="77F8F637" w14:textId="77777777" w:rsidR="00394491" w:rsidRPr="0000381D" w:rsidRDefault="00394491" w:rsidP="0000381D">
      <w:pPr>
        <w:spacing w:before="80" w:after="80" w:line="240" w:lineRule="auto"/>
        <w:ind w:firstLine="709"/>
        <w:jc w:val="both"/>
        <w:rPr>
          <w:rFonts w:asciiTheme="majorHAnsi" w:hAnsiTheme="majorHAnsi" w:cstheme="majorHAnsi"/>
          <w:bCs/>
          <w:color w:val="000000"/>
          <w:sz w:val="28"/>
          <w:szCs w:val="28"/>
        </w:rPr>
      </w:pPr>
      <w:r w:rsidRPr="0000381D">
        <w:rPr>
          <w:rFonts w:asciiTheme="majorHAnsi" w:hAnsiTheme="majorHAnsi" w:cstheme="majorHAnsi"/>
          <w:color w:val="000000"/>
          <w:sz w:val="28"/>
          <w:szCs w:val="28"/>
        </w:rPr>
        <w:t xml:space="preserve">- </w:t>
      </w:r>
      <w:r w:rsidRPr="0000381D">
        <w:rPr>
          <w:rFonts w:asciiTheme="majorHAnsi" w:hAnsiTheme="majorHAnsi" w:cstheme="majorHAnsi"/>
          <w:color w:val="000000"/>
          <w:spacing w:val="4"/>
          <w:sz w:val="28"/>
          <w:szCs w:val="28"/>
        </w:rPr>
        <w:t>Lãnh đạo một số doanh nghiệp tiêu biểu trong tỉnh</w:t>
      </w:r>
      <w:r w:rsidRPr="0000381D">
        <w:rPr>
          <w:rFonts w:asciiTheme="majorHAnsi" w:hAnsiTheme="majorHAnsi" w:cstheme="majorHAnsi"/>
          <w:color w:val="000000"/>
          <w:sz w:val="28"/>
          <w:szCs w:val="28"/>
        </w:rPr>
        <w:t>.</w:t>
      </w:r>
    </w:p>
    <w:p w14:paraId="250A99F0" w14:textId="77777777" w:rsidR="0031760C" w:rsidRPr="0000381D" w:rsidRDefault="00633C9C" w:rsidP="0000381D">
      <w:pPr>
        <w:spacing w:before="80" w:after="80" w:line="240" w:lineRule="auto"/>
        <w:ind w:firstLine="709"/>
        <w:jc w:val="both"/>
        <w:rPr>
          <w:rFonts w:asciiTheme="majorHAnsi" w:hAnsiTheme="majorHAnsi" w:cstheme="majorHAnsi"/>
          <w:b/>
          <w:sz w:val="28"/>
          <w:szCs w:val="28"/>
        </w:rPr>
      </w:pPr>
      <w:r w:rsidRPr="0000381D">
        <w:rPr>
          <w:rFonts w:asciiTheme="majorHAnsi" w:hAnsiTheme="majorHAnsi" w:cstheme="majorHAnsi"/>
          <w:b/>
          <w:sz w:val="28"/>
          <w:szCs w:val="28"/>
        </w:rPr>
        <w:t>I</w:t>
      </w:r>
      <w:r w:rsidR="009A06DE" w:rsidRPr="0000381D">
        <w:rPr>
          <w:rFonts w:asciiTheme="majorHAnsi" w:hAnsiTheme="majorHAnsi" w:cstheme="majorHAnsi"/>
          <w:b/>
          <w:sz w:val="28"/>
          <w:szCs w:val="28"/>
        </w:rPr>
        <w:t>II</w:t>
      </w:r>
      <w:r w:rsidRPr="0000381D">
        <w:rPr>
          <w:rFonts w:asciiTheme="majorHAnsi" w:hAnsiTheme="majorHAnsi" w:cstheme="majorHAnsi"/>
          <w:b/>
          <w:sz w:val="28"/>
          <w:szCs w:val="28"/>
        </w:rPr>
        <w:t>.</w:t>
      </w:r>
      <w:r w:rsidRPr="0000381D">
        <w:rPr>
          <w:rFonts w:asciiTheme="majorHAnsi" w:hAnsiTheme="majorHAnsi" w:cstheme="majorHAnsi"/>
          <w:sz w:val="28"/>
          <w:szCs w:val="28"/>
        </w:rPr>
        <w:t xml:space="preserve"> </w:t>
      </w:r>
      <w:r w:rsidR="0031760C" w:rsidRPr="0000381D">
        <w:rPr>
          <w:rFonts w:asciiTheme="majorHAnsi" w:hAnsiTheme="majorHAnsi" w:cstheme="majorHAnsi"/>
          <w:b/>
          <w:sz w:val="28"/>
          <w:szCs w:val="28"/>
        </w:rPr>
        <w:t>KINH PHÍ THỰC HIỆN</w:t>
      </w:r>
    </w:p>
    <w:p w14:paraId="22C0583E" w14:textId="77777777" w:rsidR="00FD79A5" w:rsidRPr="0000381D" w:rsidRDefault="00FD79A5" w:rsidP="0000381D">
      <w:pPr>
        <w:spacing w:before="80" w:after="80" w:line="240" w:lineRule="auto"/>
        <w:ind w:firstLine="709"/>
        <w:jc w:val="both"/>
        <w:rPr>
          <w:rFonts w:asciiTheme="majorHAnsi" w:hAnsiTheme="majorHAnsi" w:cstheme="majorHAnsi"/>
          <w:color w:val="000000"/>
          <w:sz w:val="28"/>
          <w:szCs w:val="28"/>
        </w:rPr>
      </w:pPr>
      <w:r w:rsidRPr="0000381D">
        <w:rPr>
          <w:rFonts w:asciiTheme="majorHAnsi" w:hAnsiTheme="majorHAnsi" w:cstheme="majorHAnsi"/>
          <w:color w:val="000000"/>
          <w:sz w:val="28"/>
          <w:szCs w:val="28"/>
        </w:rPr>
        <w:t xml:space="preserve">- Ngân sách nhà nước và các nguồn vận động hợp pháp khác để thực hiện kế hoạch. </w:t>
      </w:r>
    </w:p>
    <w:p w14:paraId="48060403" w14:textId="77777777" w:rsidR="00FD79A5" w:rsidRPr="0000381D" w:rsidRDefault="00FD79A5" w:rsidP="0000381D">
      <w:pPr>
        <w:spacing w:before="80" w:after="80" w:line="240" w:lineRule="auto"/>
        <w:ind w:firstLine="709"/>
        <w:jc w:val="both"/>
        <w:rPr>
          <w:rFonts w:asciiTheme="majorHAnsi" w:hAnsiTheme="majorHAnsi" w:cstheme="majorHAnsi"/>
          <w:color w:val="000000"/>
          <w:sz w:val="28"/>
          <w:szCs w:val="28"/>
        </w:rPr>
      </w:pPr>
      <w:r w:rsidRPr="0000381D">
        <w:rPr>
          <w:rFonts w:asciiTheme="majorHAnsi" w:hAnsiTheme="majorHAnsi" w:cstheme="majorHAnsi"/>
          <w:color w:val="000000"/>
          <w:sz w:val="28"/>
          <w:szCs w:val="28"/>
        </w:rPr>
        <w:t>- Các Sở, ngành, đơn vị được phân công phối hợp thực hiện nhiệm vụ và được mời tham gia sự kiện cân đối kinh phí được giao năm 2022 thực hiện.</w:t>
      </w:r>
    </w:p>
    <w:p w14:paraId="29D4B77D" w14:textId="77777777" w:rsidR="000C1F8E" w:rsidRPr="0000381D" w:rsidRDefault="009A06DE" w:rsidP="0000381D">
      <w:pPr>
        <w:spacing w:before="80" w:after="80" w:line="240" w:lineRule="auto"/>
        <w:ind w:firstLine="709"/>
        <w:jc w:val="both"/>
        <w:rPr>
          <w:rFonts w:asciiTheme="majorHAnsi" w:hAnsiTheme="majorHAnsi" w:cstheme="majorHAnsi"/>
          <w:b/>
          <w:sz w:val="28"/>
          <w:szCs w:val="28"/>
        </w:rPr>
      </w:pPr>
      <w:r w:rsidRPr="0000381D">
        <w:rPr>
          <w:rFonts w:asciiTheme="majorHAnsi" w:hAnsiTheme="majorHAnsi" w:cstheme="majorHAnsi"/>
          <w:b/>
          <w:sz w:val="28"/>
          <w:szCs w:val="28"/>
          <w:lang w:val="vi-VN"/>
        </w:rPr>
        <w:t>I</w:t>
      </w:r>
      <w:r w:rsidR="007349D1" w:rsidRPr="0000381D">
        <w:rPr>
          <w:rFonts w:asciiTheme="majorHAnsi" w:hAnsiTheme="majorHAnsi" w:cstheme="majorHAnsi"/>
          <w:b/>
          <w:sz w:val="28"/>
          <w:szCs w:val="28"/>
        </w:rPr>
        <w:t xml:space="preserve">V. </w:t>
      </w:r>
      <w:r w:rsidR="00D45545" w:rsidRPr="0000381D">
        <w:rPr>
          <w:rFonts w:asciiTheme="majorHAnsi" w:hAnsiTheme="majorHAnsi" w:cstheme="majorHAnsi"/>
          <w:b/>
          <w:sz w:val="28"/>
          <w:szCs w:val="28"/>
        </w:rPr>
        <w:t>TỔ CHỨC THỰC HIỆ</w:t>
      </w:r>
      <w:r w:rsidR="004C3CC8" w:rsidRPr="0000381D">
        <w:rPr>
          <w:rFonts w:asciiTheme="majorHAnsi" w:hAnsiTheme="majorHAnsi" w:cstheme="majorHAnsi"/>
          <w:b/>
          <w:sz w:val="28"/>
          <w:szCs w:val="28"/>
        </w:rPr>
        <w:t>N:</w:t>
      </w:r>
    </w:p>
    <w:p w14:paraId="60900C6D" w14:textId="77777777" w:rsidR="00782A78" w:rsidRPr="0000381D" w:rsidRDefault="00782A78" w:rsidP="0000381D">
      <w:pPr>
        <w:tabs>
          <w:tab w:val="left" w:pos="180"/>
          <w:tab w:val="left" w:pos="360"/>
        </w:tabs>
        <w:spacing w:before="80" w:after="80" w:line="240" w:lineRule="auto"/>
        <w:ind w:firstLine="709"/>
        <w:jc w:val="both"/>
        <w:rPr>
          <w:rFonts w:asciiTheme="majorHAnsi" w:hAnsiTheme="majorHAnsi" w:cstheme="majorHAnsi"/>
          <w:b/>
          <w:sz w:val="28"/>
          <w:szCs w:val="28"/>
          <w:lang w:val="da-DK"/>
        </w:rPr>
      </w:pPr>
      <w:r w:rsidRPr="0000381D">
        <w:rPr>
          <w:rFonts w:asciiTheme="majorHAnsi" w:hAnsiTheme="majorHAnsi" w:cstheme="majorHAnsi"/>
          <w:b/>
          <w:sz w:val="28"/>
          <w:szCs w:val="28"/>
          <w:lang w:val="da-DK"/>
        </w:rPr>
        <w:t>1. Sở Văn hóa, Thể thao và Du lịch:</w:t>
      </w:r>
    </w:p>
    <w:p w14:paraId="11399F85" w14:textId="77777777" w:rsidR="0021775E" w:rsidRPr="0000381D" w:rsidRDefault="0021775E" w:rsidP="0000381D">
      <w:pPr>
        <w:tabs>
          <w:tab w:val="left" w:pos="180"/>
          <w:tab w:val="left" w:pos="360"/>
        </w:tabs>
        <w:spacing w:before="80" w:after="80" w:line="240" w:lineRule="auto"/>
        <w:ind w:firstLine="709"/>
        <w:jc w:val="both"/>
        <w:rPr>
          <w:rFonts w:asciiTheme="majorHAnsi" w:hAnsiTheme="majorHAnsi" w:cstheme="majorHAnsi"/>
          <w:sz w:val="28"/>
          <w:szCs w:val="28"/>
          <w:lang w:val="da-DK"/>
        </w:rPr>
      </w:pPr>
      <w:r w:rsidRPr="0000381D">
        <w:rPr>
          <w:rStyle w:val="fontstyle01"/>
          <w:rFonts w:asciiTheme="majorHAnsi" w:hAnsiTheme="majorHAnsi" w:cstheme="majorHAnsi"/>
        </w:rPr>
        <w:t xml:space="preserve">- Chủ trì, phối hợp với Văn phòng </w:t>
      </w:r>
      <w:r w:rsidR="00A55AF0" w:rsidRPr="0000381D">
        <w:rPr>
          <w:rStyle w:val="fontstyle01"/>
          <w:rFonts w:asciiTheme="majorHAnsi" w:hAnsiTheme="majorHAnsi" w:cstheme="majorHAnsi"/>
        </w:rPr>
        <w:t xml:space="preserve">Ủy ban nhân dân </w:t>
      </w:r>
      <w:r w:rsidRPr="0000381D">
        <w:rPr>
          <w:rStyle w:val="fontstyle01"/>
          <w:rFonts w:asciiTheme="majorHAnsi" w:hAnsiTheme="majorHAnsi" w:cstheme="majorHAnsi"/>
        </w:rPr>
        <w:t>tỉnh, Sở Thông tin và Truyền</w:t>
      </w:r>
      <w:r w:rsidR="00A55AF0" w:rsidRPr="0000381D">
        <w:rPr>
          <w:rStyle w:val="fontstyle01"/>
          <w:rFonts w:asciiTheme="majorHAnsi" w:hAnsiTheme="majorHAnsi" w:cstheme="majorHAnsi"/>
        </w:rPr>
        <w:t xml:space="preserve"> </w:t>
      </w:r>
      <w:r w:rsidRPr="0000381D">
        <w:rPr>
          <w:rStyle w:val="fontstyle01"/>
          <w:rFonts w:asciiTheme="majorHAnsi" w:hAnsiTheme="majorHAnsi" w:cstheme="majorHAnsi"/>
        </w:rPr>
        <w:t>thông, các cơ quan, đơn vị có liên quan tham mưu Ủy ban nhân dân tỉnh thành lập</w:t>
      </w:r>
      <w:r w:rsidR="00A55AF0" w:rsidRPr="0000381D">
        <w:rPr>
          <w:rStyle w:val="fontstyle01"/>
          <w:rFonts w:asciiTheme="majorHAnsi" w:hAnsiTheme="majorHAnsi" w:cstheme="majorHAnsi"/>
        </w:rPr>
        <w:t xml:space="preserve"> </w:t>
      </w:r>
      <w:r w:rsidRPr="0000381D">
        <w:rPr>
          <w:rStyle w:val="fontstyle01"/>
          <w:rFonts w:asciiTheme="majorHAnsi" w:hAnsiTheme="majorHAnsi" w:cstheme="majorHAnsi"/>
        </w:rPr>
        <w:t xml:space="preserve">Tổ Lễ tân, Tổ Thông tin và Truyền thông, Tổ Hậu cần để phục vụ </w:t>
      </w:r>
      <w:r w:rsidR="00A55AF0" w:rsidRPr="0000381D">
        <w:rPr>
          <w:rStyle w:val="fontstyle01"/>
          <w:rFonts w:asciiTheme="majorHAnsi" w:hAnsiTheme="majorHAnsi" w:cstheme="majorHAnsi"/>
        </w:rPr>
        <w:t>sự kiện</w:t>
      </w:r>
      <w:r w:rsidRPr="0000381D">
        <w:rPr>
          <w:rStyle w:val="fontstyle01"/>
          <w:rFonts w:asciiTheme="majorHAnsi" w:hAnsiTheme="majorHAnsi" w:cstheme="majorHAnsi"/>
        </w:rPr>
        <w:t>; Trong đó phân công Sở Văn hóa, thể thao và Du lịch làm Tổ trưởng Tổ Hậu cần (lưu ý lên kế hoạch chi tiết triển khai bố trí ăn, ở, phương tiện đi lại cho đại biểu đảm bảo thuận lợi, chu đáo và an toàn, an ninh,...);</w:t>
      </w:r>
    </w:p>
    <w:p w14:paraId="6AA976B3" w14:textId="77777777" w:rsidR="00782A78" w:rsidRPr="0000381D" w:rsidRDefault="00782A78" w:rsidP="0000381D">
      <w:pPr>
        <w:tabs>
          <w:tab w:val="left" w:pos="180"/>
          <w:tab w:val="left" w:pos="360"/>
        </w:tabs>
        <w:spacing w:before="80" w:after="80" w:line="240" w:lineRule="auto"/>
        <w:ind w:firstLine="709"/>
        <w:jc w:val="both"/>
        <w:rPr>
          <w:rFonts w:asciiTheme="majorHAnsi" w:hAnsiTheme="majorHAnsi" w:cstheme="majorHAnsi"/>
          <w:sz w:val="28"/>
          <w:szCs w:val="28"/>
          <w:lang w:val="da-DK"/>
        </w:rPr>
      </w:pPr>
      <w:r w:rsidRPr="0000381D">
        <w:rPr>
          <w:rFonts w:asciiTheme="majorHAnsi" w:hAnsiTheme="majorHAnsi" w:cstheme="majorHAnsi"/>
          <w:sz w:val="28"/>
          <w:szCs w:val="28"/>
          <w:lang w:val="da-DK"/>
        </w:rPr>
        <w:t xml:space="preserve">- </w:t>
      </w:r>
      <w:r w:rsidR="00EE4D76" w:rsidRPr="0000381D">
        <w:rPr>
          <w:rFonts w:asciiTheme="majorHAnsi" w:hAnsiTheme="majorHAnsi" w:cstheme="majorHAnsi"/>
          <w:sz w:val="28"/>
          <w:szCs w:val="28"/>
          <w:lang w:val="vi-VN"/>
        </w:rPr>
        <w:t>Làm đầu mố</w:t>
      </w:r>
      <w:r w:rsidR="000839F6" w:rsidRPr="0000381D">
        <w:rPr>
          <w:rFonts w:asciiTheme="majorHAnsi" w:hAnsiTheme="majorHAnsi" w:cstheme="majorHAnsi"/>
          <w:sz w:val="28"/>
          <w:szCs w:val="28"/>
          <w:lang w:val="vi-VN"/>
        </w:rPr>
        <w:t xml:space="preserve">i triển khai thực hiện kế hoạch; </w:t>
      </w:r>
      <w:r w:rsidR="00EE4D76" w:rsidRPr="0000381D">
        <w:rPr>
          <w:rFonts w:asciiTheme="majorHAnsi" w:hAnsiTheme="majorHAnsi" w:cstheme="majorHAnsi"/>
          <w:sz w:val="28"/>
          <w:szCs w:val="28"/>
          <w:lang w:val="vi-VN"/>
        </w:rPr>
        <w:t>chủ trì, phối hợp</w:t>
      </w:r>
      <w:r w:rsidR="007349D1" w:rsidRPr="0000381D">
        <w:rPr>
          <w:rFonts w:asciiTheme="majorHAnsi" w:hAnsiTheme="majorHAnsi" w:cstheme="majorHAnsi"/>
          <w:sz w:val="28"/>
          <w:szCs w:val="28"/>
          <w:lang w:val="da-DK"/>
        </w:rPr>
        <w:t xml:space="preserve"> x</w:t>
      </w:r>
      <w:r w:rsidR="007D5A47" w:rsidRPr="0000381D">
        <w:rPr>
          <w:rFonts w:asciiTheme="majorHAnsi" w:hAnsiTheme="majorHAnsi" w:cstheme="majorHAnsi"/>
          <w:sz w:val="28"/>
          <w:szCs w:val="28"/>
          <w:lang w:val="da-DK"/>
        </w:rPr>
        <w:t>ây dựng</w:t>
      </w:r>
      <w:r w:rsidR="006A140E" w:rsidRPr="0000381D">
        <w:rPr>
          <w:rFonts w:asciiTheme="majorHAnsi" w:hAnsiTheme="majorHAnsi" w:cstheme="majorHAnsi"/>
          <w:sz w:val="28"/>
          <w:szCs w:val="28"/>
          <w:lang w:val="da-DK"/>
        </w:rPr>
        <w:t xml:space="preserve"> </w:t>
      </w:r>
      <w:r w:rsidR="00DD2AEB" w:rsidRPr="0000381D">
        <w:rPr>
          <w:rFonts w:asciiTheme="majorHAnsi" w:hAnsiTheme="majorHAnsi" w:cstheme="majorHAnsi"/>
          <w:sz w:val="28"/>
          <w:szCs w:val="28"/>
          <w:lang w:val="vi-VN"/>
        </w:rPr>
        <w:t xml:space="preserve">nội dung, </w:t>
      </w:r>
      <w:r w:rsidR="006A140E" w:rsidRPr="0000381D">
        <w:rPr>
          <w:rFonts w:asciiTheme="majorHAnsi" w:hAnsiTheme="majorHAnsi" w:cstheme="majorHAnsi"/>
          <w:sz w:val="28"/>
          <w:szCs w:val="28"/>
          <w:lang w:val="da-DK"/>
        </w:rPr>
        <w:t>k</w:t>
      </w:r>
      <w:r w:rsidRPr="0000381D">
        <w:rPr>
          <w:rFonts w:asciiTheme="majorHAnsi" w:hAnsiTheme="majorHAnsi" w:cstheme="majorHAnsi"/>
          <w:sz w:val="28"/>
          <w:szCs w:val="28"/>
          <w:lang w:val="da-DK"/>
        </w:rPr>
        <w:t>ế hoạch chi tiết</w:t>
      </w:r>
      <w:r w:rsidR="00DD2AEB" w:rsidRPr="0000381D">
        <w:rPr>
          <w:rFonts w:asciiTheme="majorHAnsi" w:hAnsiTheme="majorHAnsi" w:cstheme="majorHAnsi"/>
          <w:sz w:val="28"/>
          <w:szCs w:val="28"/>
          <w:lang w:val="vi-VN"/>
        </w:rPr>
        <w:t xml:space="preserve"> hoạt động tại sự kiện</w:t>
      </w:r>
      <w:r w:rsidR="00DD2AEB" w:rsidRPr="0000381D">
        <w:rPr>
          <w:rFonts w:asciiTheme="majorHAnsi" w:hAnsiTheme="majorHAnsi" w:cstheme="majorHAnsi"/>
          <w:sz w:val="28"/>
          <w:szCs w:val="28"/>
          <w:lang w:val="da-DK"/>
        </w:rPr>
        <w:t xml:space="preserve">; </w:t>
      </w:r>
      <w:r w:rsidRPr="0000381D">
        <w:rPr>
          <w:rFonts w:asciiTheme="majorHAnsi" w:hAnsiTheme="majorHAnsi" w:cstheme="majorHAnsi"/>
          <w:sz w:val="28"/>
          <w:szCs w:val="28"/>
          <w:lang w:val="da-DK"/>
        </w:rPr>
        <w:t>phân công các đơn vị trong ngành</w:t>
      </w:r>
      <w:r w:rsidR="006A140E" w:rsidRPr="0000381D">
        <w:rPr>
          <w:rFonts w:asciiTheme="majorHAnsi" w:hAnsiTheme="majorHAnsi" w:cstheme="majorHAnsi"/>
          <w:sz w:val="28"/>
          <w:szCs w:val="28"/>
          <w:lang w:val="da-DK"/>
        </w:rPr>
        <w:t xml:space="preserve">, các đơn vị </w:t>
      </w:r>
      <w:r w:rsidR="00EE4D76" w:rsidRPr="0000381D">
        <w:rPr>
          <w:rFonts w:asciiTheme="majorHAnsi" w:hAnsiTheme="majorHAnsi" w:cstheme="majorHAnsi"/>
          <w:sz w:val="28"/>
          <w:szCs w:val="28"/>
          <w:lang w:val="vi-VN"/>
        </w:rPr>
        <w:t xml:space="preserve">có liên quan </w:t>
      </w:r>
      <w:r w:rsidR="006A140E" w:rsidRPr="0000381D">
        <w:rPr>
          <w:rFonts w:asciiTheme="majorHAnsi" w:hAnsiTheme="majorHAnsi" w:cstheme="majorHAnsi"/>
          <w:sz w:val="28"/>
          <w:szCs w:val="28"/>
          <w:lang w:val="da-DK"/>
        </w:rPr>
        <w:t>phối hợp</w:t>
      </w:r>
      <w:r w:rsidRPr="0000381D">
        <w:rPr>
          <w:rFonts w:asciiTheme="majorHAnsi" w:hAnsiTheme="majorHAnsi" w:cstheme="majorHAnsi"/>
          <w:sz w:val="28"/>
          <w:szCs w:val="28"/>
          <w:lang w:val="da-DK"/>
        </w:rPr>
        <w:t xml:space="preserve"> thực hiện các nội dung </w:t>
      </w:r>
      <w:r w:rsidR="00DD2AEB" w:rsidRPr="0000381D">
        <w:rPr>
          <w:rFonts w:asciiTheme="majorHAnsi" w:hAnsiTheme="majorHAnsi" w:cstheme="majorHAnsi"/>
          <w:sz w:val="28"/>
          <w:szCs w:val="28"/>
          <w:lang w:val="vi-VN"/>
        </w:rPr>
        <w:t xml:space="preserve">theo kế hoạch đảm bảo tiến độ, </w:t>
      </w:r>
      <w:r w:rsidR="006A140E" w:rsidRPr="0000381D">
        <w:rPr>
          <w:rFonts w:asciiTheme="majorHAnsi" w:hAnsiTheme="majorHAnsi" w:cstheme="majorHAnsi"/>
          <w:sz w:val="28"/>
          <w:szCs w:val="28"/>
          <w:lang w:val="da-DK"/>
        </w:rPr>
        <w:t>hiệu quả</w:t>
      </w:r>
      <w:r w:rsidR="00A55AF0" w:rsidRPr="0000381D">
        <w:rPr>
          <w:rFonts w:asciiTheme="majorHAnsi" w:hAnsiTheme="majorHAnsi" w:cstheme="majorHAnsi"/>
          <w:sz w:val="28"/>
          <w:szCs w:val="28"/>
          <w:lang w:val="da-DK"/>
        </w:rPr>
        <w:t>;</w:t>
      </w:r>
    </w:p>
    <w:p w14:paraId="023B9283" w14:textId="77777777" w:rsidR="008370AB" w:rsidRPr="0000381D" w:rsidRDefault="008370AB" w:rsidP="0000381D">
      <w:pPr>
        <w:tabs>
          <w:tab w:val="left" w:pos="180"/>
          <w:tab w:val="left" w:pos="360"/>
        </w:tabs>
        <w:spacing w:before="80" w:after="80" w:line="240" w:lineRule="auto"/>
        <w:ind w:firstLine="709"/>
        <w:jc w:val="both"/>
        <w:rPr>
          <w:rFonts w:asciiTheme="majorHAnsi" w:hAnsiTheme="majorHAnsi" w:cstheme="majorHAnsi"/>
          <w:sz w:val="28"/>
          <w:szCs w:val="28"/>
          <w:lang w:val="vi-VN"/>
        </w:rPr>
      </w:pPr>
      <w:r w:rsidRPr="0000381D">
        <w:rPr>
          <w:rFonts w:asciiTheme="majorHAnsi" w:hAnsiTheme="majorHAnsi" w:cstheme="majorHAnsi"/>
          <w:sz w:val="28"/>
          <w:szCs w:val="28"/>
          <w:lang w:val="vi-VN"/>
        </w:rPr>
        <w:t xml:space="preserve">- Phối hợp Văn phòng </w:t>
      </w:r>
      <w:r w:rsidR="00A55AF0" w:rsidRPr="0000381D">
        <w:rPr>
          <w:rFonts w:asciiTheme="majorHAnsi" w:hAnsiTheme="majorHAnsi" w:cstheme="majorHAnsi"/>
          <w:sz w:val="28"/>
          <w:szCs w:val="28"/>
        </w:rPr>
        <w:t>Ủy ban nhân dân</w:t>
      </w:r>
      <w:r w:rsidRPr="0000381D">
        <w:rPr>
          <w:rFonts w:asciiTheme="majorHAnsi" w:hAnsiTheme="majorHAnsi" w:cstheme="majorHAnsi"/>
          <w:sz w:val="28"/>
          <w:szCs w:val="28"/>
          <w:lang w:val="vi-VN"/>
        </w:rPr>
        <w:t xml:space="preserve"> tỉnh </w:t>
      </w:r>
      <w:r w:rsidR="005D4365" w:rsidRPr="0000381D">
        <w:rPr>
          <w:rFonts w:asciiTheme="majorHAnsi" w:hAnsiTheme="majorHAnsi" w:cstheme="majorHAnsi"/>
          <w:sz w:val="28"/>
          <w:szCs w:val="28"/>
          <w:lang w:val="vi-VN"/>
        </w:rPr>
        <w:t>tham mưu</w:t>
      </w:r>
      <w:r w:rsidRPr="0000381D">
        <w:rPr>
          <w:rFonts w:asciiTheme="majorHAnsi" w:hAnsiTheme="majorHAnsi" w:cstheme="majorHAnsi"/>
          <w:sz w:val="28"/>
          <w:szCs w:val="28"/>
          <w:lang w:val="vi-VN"/>
        </w:rPr>
        <w:t xml:space="preserve"> danh sách, thành phần đại biểu mời dự </w:t>
      </w:r>
      <w:r w:rsidR="00067FF4">
        <w:rPr>
          <w:rFonts w:asciiTheme="majorHAnsi" w:hAnsiTheme="majorHAnsi" w:cstheme="majorHAnsi"/>
          <w:sz w:val="28"/>
          <w:szCs w:val="28"/>
        </w:rPr>
        <w:t>L</w:t>
      </w:r>
      <w:r w:rsidRPr="0000381D">
        <w:rPr>
          <w:rFonts w:asciiTheme="majorHAnsi" w:hAnsiTheme="majorHAnsi" w:cstheme="majorHAnsi"/>
          <w:sz w:val="28"/>
          <w:szCs w:val="28"/>
          <w:lang w:val="vi-VN"/>
        </w:rPr>
        <w:t xml:space="preserve">ễ </w:t>
      </w:r>
      <w:r w:rsidR="00067FF4">
        <w:rPr>
          <w:rFonts w:asciiTheme="majorHAnsi" w:hAnsiTheme="majorHAnsi" w:cstheme="majorHAnsi"/>
          <w:sz w:val="28"/>
          <w:szCs w:val="28"/>
        </w:rPr>
        <w:t>K</w:t>
      </w:r>
      <w:r w:rsidRPr="0000381D">
        <w:rPr>
          <w:rFonts w:asciiTheme="majorHAnsi" w:hAnsiTheme="majorHAnsi" w:cstheme="majorHAnsi"/>
          <w:sz w:val="28"/>
          <w:szCs w:val="28"/>
          <w:lang w:val="vi-VN"/>
        </w:rPr>
        <w:t>hai mạc sự kiện;</w:t>
      </w:r>
      <w:r w:rsidR="00546EB5" w:rsidRPr="0000381D">
        <w:rPr>
          <w:rFonts w:asciiTheme="majorHAnsi" w:hAnsiTheme="majorHAnsi" w:cstheme="majorHAnsi"/>
          <w:sz w:val="28"/>
          <w:szCs w:val="28"/>
          <w:lang w:val="vi-VN"/>
        </w:rPr>
        <w:t xml:space="preserve"> tham mưu</w:t>
      </w:r>
      <w:r w:rsidR="00067FF4">
        <w:rPr>
          <w:rFonts w:asciiTheme="majorHAnsi" w:hAnsiTheme="majorHAnsi" w:cstheme="majorHAnsi"/>
          <w:sz w:val="28"/>
          <w:szCs w:val="28"/>
        </w:rPr>
        <w:t>,</w:t>
      </w:r>
      <w:r w:rsidR="00546EB5" w:rsidRPr="0000381D">
        <w:rPr>
          <w:rFonts w:asciiTheme="majorHAnsi" w:hAnsiTheme="majorHAnsi" w:cstheme="majorHAnsi"/>
          <w:sz w:val="28"/>
          <w:szCs w:val="28"/>
          <w:lang w:val="vi-VN"/>
        </w:rPr>
        <w:t xml:space="preserve"> đề nghị </w:t>
      </w:r>
      <w:r w:rsidR="00A55AF0" w:rsidRPr="0000381D">
        <w:rPr>
          <w:rFonts w:asciiTheme="majorHAnsi" w:hAnsiTheme="majorHAnsi" w:cstheme="majorHAnsi"/>
          <w:sz w:val="28"/>
          <w:szCs w:val="28"/>
        </w:rPr>
        <w:t>Ủy</w:t>
      </w:r>
      <w:r w:rsidR="00546EB5" w:rsidRPr="0000381D">
        <w:rPr>
          <w:rFonts w:asciiTheme="majorHAnsi" w:hAnsiTheme="majorHAnsi" w:cstheme="majorHAnsi"/>
          <w:sz w:val="28"/>
          <w:szCs w:val="28"/>
          <w:lang w:val="vi-VN"/>
        </w:rPr>
        <w:t xml:space="preserve"> ban nhân dân thành phố Hà Nội chỉ đạo các cơ quan chức năng tại Hà Nội hỗ trợ, phối hợp tổ chức sự kiện;</w:t>
      </w:r>
    </w:p>
    <w:p w14:paraId="42706B21" w14:textId="77777777" w:rsidR="0058292D" w:rsidRPr="0000381D" w:rsidRDefault="00782A78" w:rsidP="0000381D">
      <w:pPr>
        <w:tabs>
          <w:tab w:val="left" w:pos="180"/>
          <w:tab w:val="left" w:pos="360"/>
        </w:tabs>
        <w:spacing w:before="80" w:after="80" w:line="240" w:lineRule="auto"/>
        <w:ind w:firstLine="709"/>
        <w:jc w:val="both"/>
        <w:rPr>
          <w:rFonts w:asciiTheme="majorHAnsi" w:hAnsiTheme="majorHAnsi" w:cstheme="majorHAnsi"/>
          <w:sz w:val="28"/>
          <w:szCs w:val="28"/>
          <w:lang w:val="da-DK"/>
        </w:rPr>
      </w:pPr>
      <w:r w:rsidRPr="0000381D">
        <w:rPr>
          <w:rFonts w:asciiTheme="majorHAnsi" w:hAnsiTheme="majorHAnsi" w:cstheme="majorHAnsi"/>
          <w:sz w:val="28"/>
          <w:szCs w:val="28"/>
          <w:lang w:val="da-DK"/>
        </w:rPr>
        <w:t xml:space="preserve">- Dự thảo, in ấn, </w:t>
      </w:r>
      <w:r w:rsidR="0058292D" w:rsidRPr="0000381D">
        <w:rPr>
          <w:rFonts w:asciiTheme="majorHAnsi" w:hAnsiTheme="majorHAnsi" w:cstheme="majorHAnsi"/>
          <w:sz w:val="28"/>
          <w:szCs w:val="28"/>
          <w:lang w:val="da-DK"/>
        </w:rPr>
        <w:t xml:space="preserve">tham mưu trình ký và </w:t>
      </w:r>
      <w:r w:rsidRPr="0000381D">
        <w:rPr>
          <w:rFonts w:asciiTheme="majorHAnsi" w:hAnsiTheme="majorHAnsi" w:cstheme="majorHAnsi"/>
          <w:sz w:val="28"/>
          <w:szCs w:val="28"/>
          <w:lang w:val="da-DK"/>
        </w:rPr>
        <w:t>phát hành Giấy mờ</w:t>
      </w:r>
      <w:r w:rsidR="008936E9" w:rsidRPr="0000381D">
        <w:rPr>
          <w:rFonts w:asciiTheme="majorHAnsi" w:hAnsiTheme="majorHAnsi" w:cstheme="majorHAnsi"/>
          <w:sz w:val="28"/>
          <w:szCs w:val="28"/>
          <w:lang w:val="da-DK"/>
        </w:rPr>
        <w:t>i;</w:t>
      </w:r>
    </w:p>
    <w:p w14:paraId="6DCAAC07" w14:textId="77777777" w:rsidR="00782A78" w:rsidRPr="0000381D" w:rsidRDefault="00782A78" w:rsidP="0000381D">
      <w:pPr>
        <w:tabs>
          <w:tab w:val="left" w:pos="180"/>
          <w:tab w:val="left" w:pos="360"/>
        </w:tabs>
        <w:spacing w:before="80" w:after="80" w:line="240" w:lineRule="auto"/>
        <w:ind w:firstLine="709"/>
        <w:jc w:val="both"/>
        <w:rPr>
          <w:rFonts w:asciiTheme="majorHAnsi" w:hAnsiTheme="majorHAnsi" w:cstheme="majorHAnsi"/>
          <w:sz w:val="28"/>
          <w:szCs w:val="28"/>
          <w:lang w:val="da-DK"/>
        </w:rPr>
      </w:pPr>
      <w:r w:rsidRPr="0000381D">
        <w:rPr>
          <w:rFonts w:asciiTheme="majorHAnsi" w:hAnsiTheme="majorHAnsi" w:cstheme="majorHAnsi"/>
          <w:sz w:val="28"/>
          <w:szCs w:val="28"/>
          <w:lang w:val="da-DK"/>
        </w:rPr>
        <w:t>- Chuẩn bị nội dung bài phát biểu của Lãnh đạo tỉ</w:t>
      </w:r>
      <w:r w:rsidR="008370AB" w:rsidRPr="0000381D">
        <w:rPr>
          <w:rFonts w:asciiTheme="majorHAnsi" w:hAnsiTheme="majorHAnsi" w:cstheme="majorHAnsi"/>
          <w:sz w:val="28"/>
          <w:szCs w:val="28"/>
          <w:lang w:val="da-DK"/>
        </w:rPr>
        <w:t xml:space="preserve">nh tại </w:t>
      </w:r>
      <w:r w:rsidR="00067FF4">
        <w:rPr>
          <w:rFonts w:asciiTheme="majorHAnsi" w:hAnsiTheme="majorHAnsi" w:cstheme="majorHAnsi"/>
          <w:sz w:val="28"/>
          <w:szCs w:val="28"/>
          <w:lang w:val="da-DK"/>
        </w:rPr>
        <w:t>L</w:t>
      </w:r>
      <w:r w:rsidR="008370AB" w:rsidRPr="0000381D">
        <w:rPr>
          <w:rFonts w:asciiTheme="majorHAnsi" w:hAnsiTheme="majorHAnsi" w:cstheme="majorHAnsi"/>
          <w:sz w:val="28"/>
          <w:szCs w:val="28"/>
          <w:lang w:val="da-DK"/>
        </w:rPr>
        <w:t>ễ Khai mạc;</w:t>
      </w:r>
    </w:p>
    <w:p w14:paraId="13366DA0" w14:textId="77777777" w:rsidR="000839F6" w:rsidRPr="0000381D" w:rsidRDefault="00782A78" w:rsidP="0000381D">
      <w:pPr>
        <w:spacing w:before="80" w:after="80" w:line="240" w:lineRule="auto"/>
        <w:ind w:firstLine="709"/>
        <w:jc w:val="both"/>
        <w:rPr>
          <w:rFonts w:asciiTheme="majorHAnsi" w:hAnsiTheme="majorHAnsi" w:cstheme="majorHAnsi"/>
          <w:sz w:val="28"/>
          <w:szCs w:val="28"/>
        </w:rPr>
      </w:pPr>
      <w:r w:rsidRPr="0000381D">
        <w:rPr>
          <w:rFonts w:asciiTheme="majorHAnsi" w:hAnsiTheme="majorHAnsi" w:cstheme="majorHAnsi"/>
          <w:sz w:val="28"/>
          <w:szCs w:val="28"/>
          <w:lang w:val="da-DK"/>
        </w:rPr>
        <w:t xml:space="preserve">- </w:t>
      </w:r>
      <w:r w:rsidRPr="0000381D">
        <w:rPr>
          <w:rFonts w:asciiTheme="majorHAnsi" w:hAnsiTheme="majorHAnsi" w:cstheme="majorHAnsi"/>
          <w:sz w:val="28"/>
          <w:szCs w:val="28"/>
        </w:rPr>
        <w:t xml:space="preserve">Tổng hợp dự toán kinh phí tổ chức </w:t>
      </w:r>
      <w:r w:rsidR="001A6CB2" w:rsidRPr="0000381D">
        <w:rPr>
          <w:rFonts w:asciiTheme="majorHAnsi" w:hAnsiTheme="majorHAnsi" w:cstheme="majorHAnsi"/>
          <w:sz w:val="28"/>
          <w:szCs w:val="28"/>
          <w:lang w:val="vi-VN"/>
        </w:rPr>
        <w:t>sự kiện</w:t>
      </w:r>
      <w:r w:rsidRPr="0000381D">
        <w:rPr>
          <w:rFonts w:asciiTheme="majorHAnsi" w:hAnsiTheme="majorHAnsi" w:cstheme="majorHAnsi"/>
          <w:sz w:val="28"/>
          <w:szCs w:val="28"/>
        </w:rPr>
        <w:t xml:space="preserve">, </w:t>
      </w:r>
      <w:r w:rsidR="001A6CB2" w:rsidRPr="0000381D">
        <w:rPr>
          <w:rFonts w:asciiTheme="majorHAnsi" w:hAnsiTheme="majorHAnsi" w:cstheme="majorHAnsi"/>
          <w:sz w:val="28"/>
          <w:szCs w:val="28"/>
        </w:rPr>
        <w:t xml:space="preserve">gửi Sở Tài chính thẩm định, </w:t>
      </w:r>
      <w:r w:rsidR="001A6CB2" w:rsidRPr="0000381D">
        <w:rPr>
          <w:rFonts w:asciiTheme="majorHAnsi" w:hAnsiTheme="majorHAnsi" w:cstheme="majorHAnsi"/>
          <w:sz w:val="28"/>
          <w:szCs w:val="28"/>
          <w:lang w:val="vi-VN"/>
        </w:rPr>
        <w:t>trình</w:t>
      </w:r>
      <w:r w:rsidRPr="0000381D">
        <w:rPr>
          <w:rFonts w:asciiTheme="majorHAnsi" w:hAnsiTheme="majorHAnsi" w:cstheme="majorHAnsi"/>
          <w:sz w:val="28"/>
          <w:szCs w:val="28"/>
        </w:rPr>
        <w:t xml:space="preserve"> </w:t>
      </w:r>
      <w:r w:rsidR="00A55AF0" w:rsidRPr="0000381D">
        <w:rPr>
          <w:rFonts w:asciiTheme="majorHAnsi" w:hAnsiTheme="majorHAnsi" w:cstheme="majorHAnsi"/>
          <w:sz w:val="28"/>
          <w:szCs w:val="28"/>
        </w:rPr>
        <w:t>Ủy ban nhân dân</w:t>
      </w:r>
      <w:r w:rsidRPr="0000381D">
        <w:rPr>
          <w:rFonts w:asciiTheme="majorHAnsi" w:hAnsiTheme="majorHAnsi" w:cstheme="majorHAnsi"/>
          <w:sz w:val="28"/>
          <w:szCs w:val="28"/>
        </w:rPr>
        <w:t xml:space="preserve"> tỉnh</w:t>
      </w:r>
      <w:r w:rsidR="0099362D" w:rsidRPr="0000381D">
        <w:rPr>
          <w:rFonts w:asciiTheme="majorHAnsi" w:hAnsiTheme="majorHAnsi" w:cstheme="majorHAnsi"/>
          <w:sz w:val="28"/>
          <w:szCs w:val="28"/>
        </w:rPr>
        <w:t xml:space="preserve"> </w:t>
      </w:r>
      <w:r w:rsidR="001A6CB2" w:rsidRPr="0000381D">
        <w:rPr>
          <w:rFonts w:asciiTheme="majorHAnsi" w:hAnsiTheme="majorHAnsi" w:cstheme="majorHAnsi"/>
          <w:sz w:val="28"/>
          <w:szCs w:val="28"/>
          <w:lang w:val="vi-VN"/>
        </w:rPr>
        <w:t>phê duyệt.</w:t>
      </w:r>
      <w:r w:rsidR="0099362D" w:rsidRPr="0000381D">
        <w:rPr>
          <w:rFonts w:asciiTheme="majorHAnsi" w:hAnsiTheme="majorHAnsi" w:cstheme="majorHAnsi"/>
          <w:sz w:val="28"/>
          <w:szCs w:val="28"/>
        </w:rPr>
        <w:t xml:space="preserve"> </w:t>
      </w:r>
    </w:p>
    <w:p w14:paraId="2A1847F3" w14:textId="77777777" w:rsidR="00AA1AEA" w:rsidRPr="0000381D" w:rsidRDefault="00AA1AEA" w:rsidP="0000381D">
      <w:pPr>
        <w:spacing w:before="80" w:after="80" w:line="240" w:lineRule="auto"/>
        <w:ind w:firstLine="709"/>
        <w:jc w:val="both"/>
        <w:rPr>
          <w:rFonts w:asciiTheme="majorHAnsi" w:hAnsiTheme="majorHAnsi" w:cstheme="majorHAnsi"/>
          <w:sz w:val="28"/>
          <w:szCs w:val="28"/>
          <w:lang w:val="vi-VN"/>
        </w:rPr>
      </w:pPr>
      <w:r w:rsidRPr="0000381D">
        <w:rPr>
          <w:rFonts w:asciiTheme="majorHAnsi" w:hAnsiTheme="majorHAnsi" w:cstheme="majorHAnsi"/>
          <w:sz w:val="28"/>
          <w:szCs w:val="28"/>
          <w:lang w:val="vi-VN"/>
        </w:rPr>
        <w:t>- Lắp đặt gian hàng phục vụ trưng bày, giới thiệu sản phẩ</w:t>
      </w:r>
      <w:r w:rsidR="001A6CB2" w:rsidRPr="0000381D">
        <w:rPr>
          <w:rFonts w:asciiTheme="majorHAnsi" w:hAnsiTheme="majorHAnsi" w:cstheme="majorHAnsi"/>
          <w:sz w:val="28"/>
          <w:szCs w:val="28"/>
          <w:lang w:val="vi-VN"/>
        </w:rPr>
        <w:t>m;</w:t>
      </w:r>
      <w:r w:rsidRPr="0000381D">
        <w:rPr>
          <w:rFonts w:asciiTheme="majorHAnsi" w:hAnsiTheme="majorHAnsi" w:cstheme="majorHAnsi"/>
          <w:sz w:val="28"/>
          <w:szCs w:val="28"/>
          <w:lang w:val="vi-VN"/>
        </w:rPr>
        <w:t xml:space="preserve"> âm thanh, ánh sáng, sân khấu, màn hình Led phục vụ </w:t>
      </w:r>
      <w:r w:rsidR="00067FF4">
        <w:rPr>
          <w:rFonts w:asciiTheme="majorHAnsi" w:hAnsiTheme="majorHAnsi" w:cstheme="majorHAnsi"/>
          <w:sz w:val="28"/>
          <w:szCs w:val="28"/>
        </w:rPr>
        <w:t>L</w:t>
      </w:r>
      <w:r w:rsidRPr="0000381D">
        <w:rPr>
          <w:rFonts w:asciiTheme="majorHAnsi" w:hAnsiTheme="majorHAnsi" w:cstheme="majorHAnsi"/>
          <w:sz w:val="28"/>
          <w:szCs w:val="28"/>
          <w:lang w:val="vi-VN"/>
        </w:rPr>
        <w:t xml:space="preserve">ễ </w:t>
      </w:r>
      <w:r w:rsidR="00067FF4">
        <w:rPr>
          <w:rFonts w:asciiTheme="majorHAnsi" w:hAnsiTheme="majorHAnsi" w:cstheme="majorHAnsi"/>
          <w:sz w:val="28"/>
          <w:szCs w:val="28"/>
        </w:rPr>
        <w:t>K</w:t>
      </w:r>
      <w:r w:rsidRPr="0000381D">
        <w:rPr>
          <w:rFonts w:asciiTheme="majorHAnsi" w:hAnsiTheme="majorHAnsi" w:cstheme="majorHAnsi"/>
          <w:sz w:val="28"/>
          <w:szCs w:val="28"/>
          <w:lang w:val="vi-VN"/>
        </w:rPr>
        <w:t>hai mạc và biểu diễn nghệ thuật hàng đêm tại sự kiện.</w:t>
      </w:r>
    </w:p>
    <w:p w14:paraId="008D114B" w14:textId="77777777" w:rsidR="00FA7969" w:rsidRPr="0000381D" w:rsidRDefault="00FA7969" w:rsidP="0000381D">
      <w:pPr>
        <w:spacing w:before="80" w:after="80" w:line="240" w:lineRule="auto"/>
        <w:ind w:firstLine="709"/>
        <w:jc w:val="both"/>
        <w:rPr>
          <w:rFonts w:asciiTheme="majorHAnsi" w:hAnsiTheme="majorHAnsi" w:cstheme="majorHAnsi"/>
          <w:sz w:val="28"/>
          <w:szCs w:val="28"/>
          <w:lang w:val="vi-VN"/>
        </w:rPr>
      </w:pPr>
      <w:r w:rsidRPr="0000381D">
        <w:rPr>
          <w:rFonts w:asciiTheme="majorHAnsi" w:hAnsiTheme="majorHAnsi" w:cstheme="majorHAnsi"/>
          <w:sz w:val="28"/>
          <w:szCs w:val="28"/>
          <w:lang w:val="vi-VN"/>
        </w:rPr>
        <w:t xml:space="preserve">- </w:t>
      </w:r>
      <w:r w:rsidR="005D48FC" w:rsidRPr="0000381D">
        <w:rPr>
          <w:rFonts w:asciiTheme="majorHAnsi" w:hAnsiTheme="majorHAnsi" w:cstheme="majorHAnsi"/>
          <w:sz w:val="28"/>
          <w:szCs w:val="28"/>
          <w:lang w:val="vi-VN"/>
        </w:rPr>
        <w:t xml:space="preserve">Chủ trì </w:t>
      </w:r>
      <w:r w:rsidR="005E191E" w:rsidRPr="0000381D">
        <w:rPr>
          <w:rFonts w:asciiTheme="majorHAnsi" w:hAnsiTheme="majorHAnsi" w:cstheme="majorHAnsi"/>
          <w:sz w:val="28"/>
          <w:szCs w:val="28"/>
          <w:lang w:val="vi-VN"/>
        </w:rPr>
        <w:t>thực hiện</w:t>
      </w:r>
      <w:r w:rsidRPr="0000381D">
        <w:rPr>
          <w:rFonts w:asciiTheme="majorHAnsi" w:hAnsiTheme="majorHAnsi" w:cstheme="majorHAnsi"/>
          <w:sz w:val="28"/>
          <w:szCs w:val="28"/>
          <w:lang w:val="vi-VN"/>
        </w:rPr>
        <w:t xml:space="preserve"> </w:t>
      </w:r>
      <w:r w:rsidR="00437049" w:rsidRPr="0000381D">
        <w:rPr>
          <w:rFonts w:asciiTheme="majorHAnsi" w:hAnsiTheme="majorHAnsi" w:cstheme="majorHAnsi"/>
          <w:sz w:val="28"/>
          <w:szCs w:val="28"/>
          <w:lang w:val="vi-VN"/>
        </w:rPr>
        <w:t>các</w:t>
      </w:r>
      <w:r w:rsidRPr="0000381D">
        <w:rPr>
          <w:rFonts w:asciiTheme="majorHAnsi" w:hAnsiTheme="majorHAnsi" w:cstheme="majorHAnsi"/>
          <w:sz w:val="28"/>
          <w:szCs w:val="28"/>
          <w:lang w:val="vi-VN"/>
        </w:rPr>
        <w:t xml:space="preserve"> gian hàng trưng bày, giới thiệu, quảng bá văn hóa, du lịch Ninh Thuận tại sự kiện</w:t>
      </w:r>
      <w:r w:rsidR="00693045" w:rsidRPr="0000381D">
        <w:rPr>
          <w:rFonts w:asciiTheme="majorHAnsi" w:hAnsiTheme="majorHAnsi" w:cstheme="majorHAnsi"/>
          <w:sz w:val="28"/>
          <w:szCs w:val="28"/>
          <w:lang w:val="vi-VN"/>
        </w:rPr>
        <w:t xml:space="preserve"> (gian trưng bày, giới thiệu </w:t>
      </w:r>
      <w:r w:rsidR="00D37746" w:rsidRPr="0000381D">
        <w:rPr>
          <w:rFonts w:asciiTheme="majorHAnsi" w:hAnsiTheme="majorHAnsi" w:cstheme="majorHAnsi"/>
          <w:sz w:val="28"/>
          <w:szCs w:val="28"/>
          <w:lang w:val="vi-VN"/>
        </w:rPr>
        <w:t xml:space="preserve">về </w:t>
      </w:r>
      <w:r w:rsidR="00693045" w:rsidRPr="0000381D">
        <w:rPr>
          <w:rFonts w:asciiTheme="majorHAnsi" w:hAnsiTheme="majorHAnsi" w:cstheme="majorHAnsi"/>
          <w:sz w:val="28"/>
          <w:szCs w:val="28"/>
          <w:lang w:val="vi-VN"/>
        </w:rPr>
        <w:t>du lịch Ninh Thuận, gian trưng bày, trình diễn, giới thiệu sản phẩm gốm Chăm Bàu Trúc, gian trưng bày, trình diễn, giới thiệu sản phẩm dệt thổ cẩm Chăm Mỹ Nghiệp</w:t>
      </w:r>
      <w:r w:rsidR="00437049" w:rsidRPr="0000381D">
        <w:rPr>
          <w:rFonts w:asciiTheme="majorHAnsi" w:hAnsiTheme="majorHAnsi" w:cstheme="majorHAnsi"/>
          <w:sz w:val="28"/>
          <w:szCs w:val="28"/>
          <w:lang w:val="vi-VN"/>
        </w:rPr>
        <w:t>, gian hàng trưng bày, giới thiệu văn hóa, nhạc cụ và trình diễn nhạc cụ dân tộc...</w:t>
      </w:r>
      <w:r w:rsidR="00693045" w:rsidRPr="0000381D">
        <w:rPr>
          <w:rFonts w:asciiTheme="majorHAnsi" w:hAnsiTheme="majorHAnsi" w:cstheme="majorHAnsi"/>
          <w:sz w:val="28"/>
          <w:szCs w:val="28"/>
          <w:lang w:val="vi-VN"/>
        </w:rPr>
        <w:t>).</w:t>
      </w:r>
    </w:p>
    <w:p w14:paraId="3EDD1FD2" w14:textId="77777777" w:rsidR="00066E4F" w:rsidRPr="0000381D" w:rsidRDefault="00066E4F" w:rsidP="0000381D">
      <w:pPr>
        <w:spacing w:before="80" w:after="80" w:line="240" w:lineRule="auto"/>
        <w:ind w:firstLine="709"/>
        <w:jc w:val="both"/>
        <w:rPr>
          <w:rFonts w:asciiTheme="majorHAnsi" w:hAnsiTheme="majorHAnsi" w:cstheme="majorHAnsi"/>
          <w:spacing w:val="2"/>
          <w:sz w:val="28"/>
          <w:szCs w:val="28"/>
        </w:rPr>
      </w:pPr>
      <w:r w:rsidRPr="0000381D">
        <w:rPr>
          <w:rFonts w:asciiTheme="majorHAnsi" w:hAnsiTheme="majorHAnsi" w:cstheme="majorHAnsi"/>
          <w:spacing w:val="2"/>
          <w:sz w:val="28"/>
          <w:szCs w:val="28"/>
        </w:rPr>
        <w:lastRenderedPageBreak/>
        <w:t>- Theo dõi, đôn đốc việc tổ chức thực hiện của các đơn vị được phân công, kịp thời báo cáo, đề xuất Ủy ban nhân dân tỉnh xem xét, giải quyết các vấn đề phát sinh trong quá trình triển khai.</w:t>
      </w:r>
    </w:p>
    <w:p w14:paraId="441A9042" w14:textId="77777777" w:rsidR="00782A78" w:rsidRPr="0000381D" w:rsidRDefault="00782A78" w:rsidP="0000381D">
      <w:pPr>
        <w:tabs>
          <w:tab w:val="left" w:pos="180"/>
          <w:tab w:val="left" w:pos="360"/>
        </w:tabs>
        <w:spacing w:before="80" w:after="80" w:line="240" w:lineRule="auto"/>
        <w:ind w:firstLine="709"/>
        <w:jc w:val="both"/>
        <w:rPr>
          <w:rFonts w:asciiTheme="majorHAnsi" w:hAnsiTheme="majorHAnsi" w:cstheme="majorHAnsi"/>
          <w:b/>
          <w:sz w:val="28"/>
          <w:szCs w:val="28"/>
          <w:lang w:val="da-DK"/>
        </w:rPr>
      </w:pPr>
      <w:r w:rsidRPr="0000381D">
        <w:rPr>
          <w:rFonts w:asciiTheme="majorHAnsi" w:hAnsiTheme="majorHAnsi" w:cstheme="majorHAnsi"/>
          <w:b/>
          <w:sz w:val="28"/>
          <w:szCs w:val="28"/>
        </w:rPr>
        <w:t xml:space="preserve">2. </w:t>
      </w:r>
      <w:r w:rsidRPr="0000381D">
        <w:rPr>
          <w:rFonts w:asciiTheme="majorHAnsi" w:hAnsiTheme="majorHAnsi" w:cstheme="majorHAnsi"/>
          <w:b/>
          <w:sz w:val="28"/>
          <w:szCs w:val="28"/>
          <w:lang w:val="da-DK"/>
        </w:rPr>
        <w:t xml:space="preserve">Văn phòng </w:t>
      </w:r>
      <w:r w:rsidR="00A55AF0" w:rsidRPr="0000381D">
        <w:rPr>
          <w:rFonts w:asciiTheme="majorHAnsi" w:hAnsiTheme="majorHAnsi" w:cstheme="majorHAnsi"/>
          <w:b/>
          <w:sz w:val="28"/>
          <w:szCs w:val="28"/>
          <w:lang w:val="da-DK"/>
        </w:rPr>
        <w:t>Ủy ban nhân dân</w:t>
      </w:r>
      <w:r w:rsidRPr="0000381D">
        <w:rPr>
          <w:rFonts w:asciiTheme="majorHAnsi" w:hAnsiTheme="majorHAnsi" w:cstheme="majorHAnsi"/>
          <w:b/>
          <w:sz w:val="28"/>
          <w:szCs w:val="28"/>
          <w:lang w:val="da-DK"/>
        </w:rPr>
        <w:t xml:space="preserve"> tỉnh:</w:t>
      </w:r>
    </w:p>
    <w:p w14:paraId="4A1D1888" w14:textId="77777777" w:rsidR="00CC34F8" w:rsidRPr="0000381D" w:rsidRDefault="00CC34F8" w:rsidP="0000381D">
      <w:pPr>
        <w:tabs>
          <w:tab w:val="left" w:pos="180"/>
          <w:tab w:val="left" w:pos="360"/>
        </w:tabs>
        <w:spacing w:before="80" w:after="80" w:line="240" w:lineRule="auto"/>
        <w:ind w:firstLine="709"/>
        <w:jc w:val="both"/>
        <w:rPr>
          <w:rFonts w:asciiTheme="majorHAnsi" w:hAnsiTheme="majorHAnsi" w:cstheme="majorHAnsi"/>
          <w:sz w:val="28"/>
          <w:szCs w:val="28"/>
          <w:lang w:val="da-DK"/>
        </w:rPr>
      </w:pPr>
      <w:r w:rsidRPr="0000381D">
        <w:rPr>
          <w:rFonts w:asciiTheme="majorHAnsi" w:hAnsiTheme="majorHAnsi" w:cstheme="majorHAnsi"/>
          <w:sz w:val="28"/>
          <w:szCs w:val="28"/>
          <w:lang w:val="da-DK"/>
        </w:rPr>
        <w:t xml:space="preserve">- Phối hợp với Sở Văn hóa, Thể thao và Du lịch, các cơ quan, đơn vị có liên quan tham mưu Ủy ban nhân dân tỉnh thành lập các Tổ phục vụ </w:t>
      </w:r>
      <w:r w:rsidRPr="0000381D">
        <w:rPr>
          <w:rFonts w:asciiTheme="majorHAnsi" w:hAnsiTheme="majorHAnsi" w:cstheme="majorHAnsi"/>
          <w:sz w:val="28"/>
          <w:szCs w:val="28"/>
          <w:lang w:val="vi-VN"/>
        </w:rPr>
        <w:t>sự kiện</w:t>
      </w:r>
      <w:r w:rsidRPr="0000381D">
        <w:rPr>
          <w:rFonts w:asciiTheme="majorHAnsi" w:hAnsiTheme="majorHAnsi" w:cstheme="majorHAnsi"/>
          <w:sz w:val="28"/>
          <w:szCs w:val="28"/>
          <w:lang w:val="da-DK"/>
        </w:rPr>
        <w:t xml:space="preserve"> Ngày </w:t>
      </w:r>
      <w:r w:rsidR="00E04C9D">
        <w:rPr>
          <w:rFonts w:asciiTheme="majorHAnsi" w:hAnsiTheme="majorHAnsi" w:cstheme="majorHAnsi"/>
          <w:sz w:val="28"/>
          <w:szCs w:val="28"/>
          <w:lang w:val="da-DK"/>
        </w:rPr>
        <w:t>V</w:t>
      </w:r>
      <w:r w:rsidRPr="0000381D">
        <w:rPr>
          <w:rFonts w:asciiTheme="majorHAnsi" w:hAnsiTheme="majorHAnsi" w:cstheme="majorHAnsi"/>
          <w:sz w:val="28"/>
          <w:szCs w:val="28"/>
          <w:lang w:val="da-DK"/>
        </w:rPr>
        <w:t>ăn hóa</w:t>
      </w:r>
      <w:r w:rsidR="00E04C9D">
        <w:rPr>
          <w:rFonts w:asciiTheme="majorHAnsi" w:hAnsiTheme="majorHAnsi" w:cstheme="majorHAnsi"/>
          <w:sz w:val="28"/>
          <w:szCs w:val="28"/>
          <w:lang w:val="da-DK"/>
        </w:rPr>
        <w:t>, D</w:t>
      </w:r>
      <w:r w:rsidRPr="0000381D">
        <w:rPr>
          <w:rFonts w:asciiTheme="majorHAnsi" w:hAnsiTheme="majorHAnsi" w:cstheme="majorHAnsi"/>
          <w:sz w:val="28"/>
          <w:szCs w:val="28"/>
          <w:lang w:val="da-DK"/>
        </w:rPr>
        <w:t xml:space="preserve">u lịch Ninh Thuận tại Hà Nội (gồm: Tổ truyền thông, Tổ hậu cần, Tổ lễ Tân); trong đó Văn phòng </w:t>
      </w:r>
      <w:r w:rsidR="00A55AF0" w:rsidRPr="0000381D">
        <w:rPr>
          <w:rFonts w:asciiTheme="majorHAnsi" w:hAnsiTheme="majorHAnsi" w:cstheme="majorHAnsi"/>
          <w:sz w:val="28"/>
          <w:szCs w:val="28"/>
          <w:lang w:val="da-DK"/>
        </w:rPr>
        <w:t>Ủy ban nhân dân</w:t>
      </w:r>
      <w:r w:rsidRPr="0000381D">
        <w:rPr>
          <w:rFonts w:asciiTheme="majorHAnsi" w:hAnsiTheme="majorHAnsi" w:cstheme="majorHAnsi"/>
          <w:sz w:val="28"/>
          <w:szCs w:val="28"/>
          <w:lang w:val="da-DK"/>
        </w:rPr>
        <w:t xml:space="preserve"> tỉnh làm Tổ trưởng Tổ lễ tân. </w:t>
      </w:r>
    </w:p>
    <w:p w14:paraId="5942EA1A" w14:textId="77777777" w:rsidR="00CC34F8" w:rsidRPr="0000381D" w:rsidRDefault="00CC34F8" w:rsidP="0000381D">
      <w:pPr>
        <w:tabs>
          <w:tab w:val="left" w:pos="180"/>
          <w:tab w:val="left" w:pos="360"/>
        </w:tabs>
        <w:spacing w:before="80" w:after="80" w:line="240" w:lineRule="auto"/>
        <w:ind w:firstLine="709"/>
        <w:jc w:val="both"/>
        <w:rPr>
          <w:rFonts w:asciiTheme="majorHAnsi" w:hAnsiTheme="majorHAnsi" w:cstheme="majorHAnsi"/>
          <w:spacing w:val="2"/>
          <w:sz w:val="28"/>
          <w:szCs w:val="28"/>
          <w:lang w:val="da-DK"/>
        </w:rPr>
      </w:pPr>
      <w:r w:rsidRPr="0000381D">
        <w:rPr>
          <w:rFonts w:asciiTheme="majorHAnsi" w:hAnsiTheme="majorHAnsi" w:cstheme="majorHAnsi"/>
          <w:spacing w:val="2"/>
          <w:sz w:val="28"/>
          <w:szCs w:val="28"/>
          <w:lang w:val="da-DK"/>
        </w:rPr>
        <w:t xml:space="preserve">- Phối hợp với Sở Văn hóa, Thể thao và Du lịch rà soát thành phần, số lượng đại biểu tham dự </w:t>
      </w:r>
      <w:r w:rsidR="00E04C9D">
        <w:rPr>
          <w:rFonts w:asciiTheme="majorHAnsi" w:hAnsiTheme="majorHAnsi" w:cstheme="majorHAnsi"/>
          <w:spacing w:val="2"/>
          <w:sz w:val="28"/>
          <w:szCs w:val="28"/>
        </w:rPr>
        <w:t>L</w:t>
      </w:r>
      <w:r w:rsidRPr="0000381D">
        <w:rPr>
          <w:rFonts w:asciiTheme="majorHAnsi" w:hAnsiTheme="majorHAnsi" w:cstheme="majorHAnsi"/>
          <w:spacing w:val="2"/>
          <w:sz w:val="28"/>
          <w:szCs w:val="28"/>
          <w:lang w:val="vi-VN"/>
        </w:rPr>
        <w:t>ễ Khai mạc sự kiện</w:t>
      </w:r>
      <w:r w:rsidRPr="0000381D">
        <w:rPr>
          <w:rFonts w:asciiTheme="majorHAnsi" w:hAnsiTheme="majorHAnsi" w:cstheme="majorHAnsi"/>
          <w:spacing w:val="2"/>
          <w:sz w:val="28"/>
          <w:szCs w:val="28"/>
          <w:lang w:val="da-DK"/>
        </w:rPr>
        <w:t>, phát hành Giấy mời, xác nhận thành phần tham dự, chuẩn bị các bài phát biểu cho lãnh đạo tỉnh và các nội dung có liên quan.</w:t>
      </w:r>
    </w:p>
    <w:p w14:paraId="771BD955" w14:textId="77777777" w:rsidR="001969F0" w:rsidRPr="0000381D" w:rsidRDefault="006D604D" w:rsidP="0000381D">
      <w:pPr>
        <w:spacing w:before="80" w:after="80" w:line="240" w:lineRule="auto"/>
        <w:ind w:firstLine="709"/>
        <w:jc w:val="both"/>
        <w:rPr>
          <w:rFonts w:asciiTheme="majorHAnsi" w:hAnsiTheme="majorHAnsi" w:cstheme="majorHAnsi"/>
          <w:b/>
          <w:spacing w:val="2"/>
          <w:sz w:val="28"/>
          <w:szCs w:val="28"/>
          <w:lang w:val="da-DK"/>
        </w:rPr>
      </w:pPr>
      <w:r w:rsidRPr="0000381D">
        <w:rPr>
          <w:rFonts w:asciiTheme="majorHAnsi" w:hAnsiTheme="majorHAnsi" w:cstheme="majorHAnsi"/>
          <w:b/>
          <w:spacing w:val="2"/>
          <w:sz w:val="28"/>
          <w:szCs w:val="28"/>
          <w:lang w:val="da-DK"/>
        </w:rPr>
        <w:t xml:space="preserve">3. </w:t>
      </w:r>
      <w:r w:rsidR="001969F0" w:rsidRPr="0000381D">
        <w:rPr>
          <w:rFonts w:asciiTheme="majorHAnsi" w:hAnsiTheme="majorHAnsi" w:cstheme="majorHAnsi"/>
          <w:b/>
          <w:spacing w:val="2"/>
          <w:sz w:val="28"/>
          <w:szCs w:val="28"/>
          <w:lang w:val="da-DK"/>
        </w:rPr>
        <w:t>Sở Công Thương:</w:t>
      </w:r>
    </w:p>
    <w:p w14:paraId="026D95AF" w14:textId="77777777" w:rsidR="001969F0" w:rsidRPr="0000381D" w:rsidRDefault="001969F0" w:rsidP="0000381D">
      <w:pPr>
        <w:spacing w:before="80" w:after="80" w:line="240" w:lineRule="auto"/>
        <w:ind w:firstLine="709"/>
        <w:jc w:val="both"/>
        <w:rPr>
          <w:rFonts w:asciiTheme="majorHAnsi" w:hAnsiTheme="majorHAnsi" w:cstheme="majorHAnsi"/>
          <w:spacing w:val="2"/>
          <w:sz w:val="28"/>
          <w:szCs w:val="28"/>
          <w:lang w:val="vi-VN"/>
        </w:rPr>
      </w:pPr>
      <w:r w:rsidRPr="0000381D">
        <w:rPr>
          <w:rFonts w:asciiTheme="majorHAnsi" w:hAnsiTheme="majorHAnsi" w:cstheme="majorHAnsi"/>
          <w:spacing w:val="2"/>
          <w:sz w:val="28"/>
          <w:szCs w:val="28"/>
          <w:lang w:val="da-DK"/>
        </w:rPr>
        <w:t>Chủ</w:t>
      </w:r>
      <w:r w:rsidRPr="0000381D">
        <w:rPr>
          <w:rFonts w:asciiTheme="majorHAnsi" w:hAnsiTheme="majorHAnsi" w:cstheme="majorHAnsi"/>
          <w:spacing w:val="2"/>
          <w:sz w:val="28"/>
          <w:szCs w:val="28"/>
          <w:lang w:val="vi-VN"/>
        </w:rPr>
        <w:t xml:space="preserve"> trì, p</w:t>
      </w:r>
      <w:r w:rsidRPr="0000381D">
        <w:rPr>
          <w:rFonts w:asciiTheme="majorHAnsi" w:hAnsiTheme="majorHAnsi" w:cstheme="majorHAnsi"/>
          <w:spacing w:val="2"/>
          <w:sz w:val="28"/>
          <w:szCs w:val="28"/>
          <w:lang w:val="da-DK"/>
        </w:rPr>
        <w:t>hối hợp với</w:t>
      </w:r>
      <w:r w:rsidRPr="0000381D">
        <w:rPr>
          <w:rFonts w:asciiTheme="majorHAnsi" w:hAnsiTheme="majorHAnsi" w:cstheme="majorHAnsi"/>
          <w:spacing w:val="2"/>
          <w:sz w:val="28"/>
          <w:szCs w:val="28"/>
          <w:lang w:val="vi-VN"/>
        </w:rPr>
        <w:t xml:space="preserve"> </w:t>
      </w:r>
      <w:r w:rsidR="006D3B50" w:rsidRPr="0000381D">
        <w:rPr>
          <w:rFonts w:asciiTheme="majorHAnsi" w:hAnsiTheme="majorHAnsi" w:cstheme="majorHAnsi"/>
          <w:spacing w:val="2"/>
          <w:sz w:val="28"/>
          <w:szCs w:val="28"/>
          <w:lang w:val="vi-VN"/>
        </w:rPr>
        <w:t xml:space="preserve">Sở Khoa học và Công nghệ, Hội Doanh nhân trẻ tỉnh và </w:t>
      </w:r>
      <w:r w:rsidRPr="0000381D">
        <w:rPr>
          <w:rFonts w:asciiTheme="majorHAnsi" w:hAnsiTheme="majorHAnsi" w:cstheme="majorHAnsi"/>
          <w:spacing w:val="2"/>
          <w:sz w:val="28"/>
          <w:szCs w:val="28"/>
          <w:lang w:val="vi-VN"/>
        </w:rPr>
        <w:t xml:space="preserve">các đơn vị </w:t>
      </w:r>
      <w:r w:rsidR="006D3B50" w:rsidRPr="0000381D">
        <w:rPr>
          <w:rFonts w:asciiTheme="majorHAnsi" w:hAnsiTheme="majorHAnsi" w:cstheme="majorHAnsi"/>
          <w:spacing w:val="2"/>
          <w:sz w:val="28"/>
          <w:szCs w:val="28"/>
          <w:lang w:val="vi-VN"/>
        </w:rPr>
        <w:t xml:space="preserve">có liên quan </w:t>
      </w:r>
      <w:r w:rsidRPr="0000381D">
        <w:rPr>
          <w:rFonts w:asciiTheme="majorHAnsi" w:hAnsiTheme="majorHAnsi" w:cstheme="majorHAnsi"/>
          <w:spacing w:val="2"/>
          <w:sz w:val="28"/>
          <w:szCs w:val="28"/>
          <w:lang w:val="vi-VN"/>
        </w:rPr>
        <w:t xml:space="preserve">tổ chức các gian hàng trưng bày, giới thiệu </w:t>
      </w:r>
      <w:r w:rsidRPr="0000381D">
        <w:rPr>
          <w:rFonts w:asciiTheme="majorHAnsi" w:hAnsiTheme="majorHAnsi" w:cstheme="majorHAnsi"/>
          <w:spacing w:val="2"/>
          <w:sz w:val="28"/>
          <w:szCs w:val="28"/>
          <w:lang w:val="da-DK"/>
        </w:rPr>
        <w:t xml:space="preserve">sản phẩm làng nghề, </w:t>
      </w:r>
      <w:r w:rsidRPr="0000381D">
        <w:rPr>
          <w:rFonts w:asciiTheme="majorHAnsi" w:hAnsiTheme="majorHAnsi" w:cstheme="majorHAnsi"/>
          <w:spacing w:val="2"/>
          <w:sz w:val="28"/>
          <w:szCs w:val="28"/>
          <w:lang w:val="vi-VN"/>
        </w:rPr>
        <w:t xml:space="preserve">sản phẩm </w:t>
      </w:r>
      <w:r w:rsidRPr="0000381D">
        <w:rPr>
          <w:rFonts w:asciiTheme="majorHAnsi" w:hAnsiTheme="majorHAnsi" w:cstheme="majorHAnsi"/>
          <w:spacing w:val="2"/>
          <w:sz w:val="28"/>
          <w:szCs w:val="28"/>
        </w:rPr>
        <w:t>OCOP, sản phẩm đặ</w:t>
      </w:r>
      <w:r w:rsidR="006D3B50" w:rsidRPr="0000381D">
        <w:rPr>
          <w:rFonts w:asciiTheme="majorHAnsi" w:hAnsiTheme="majorHAnsi" w:cstheme="majorHAnsi"/>
          <w:spacing w:val="2"/>
          <w:sz w:val="28"/>
          <w:szCs w:val="28"/>
        </w:rPr>
        <w:t>c thù của tỉnh</w:t>
      </w:r>
      <w:r w:rsidR="00625354" w:rsidRPr="0000381D">
        <w:rPr>
          <w:rFonts w:asciiTheme="majorHAnsi" w:hAnsiTheme="majorHAnsi" w:cstheme="majorHAnsi"/>
          <w:spacing w:val="2"/>
          <w:sz w:val="28"/>
          <w:szCs w:val="28"/>
        </w:rPr>
        <w:t xml:space="preserve"> và các lĩnh vực có liên quan</w:t>
      </w:r>
      <w:r w:rsidRPr="0000381D">
        <w:rPr>
          <w:rFonts w:asciiTheme="majorHAnsi" w:hAnsiTheme="majorHAnsi" w:cstheme="majorHAnsi"/>
          <w:spacing w:val="2"/>
          <w:sz w:val="28"/>
          <w:szCs w:val="28"/>
          <w:lang w:val="vi-VN"/>
        </w:rPr>
        <w:t xml:space="preserve"> </w:t>
      </w:r>
      <w:r w:rsidRPr="0000381D">
        <w:rPr>
          <w:rFonts w:asciiTheme="majorHAnsi" w:hAnsiTheme="majorHAnsi" w:cstheme="majorHAnsi"/>
          <w:spacing w:val="2"/>
          <w:sz w:val="28"/>
          <w:szCs w:val="28"/>
          <w:lang w:val="da-DK"/>
        </w:rPr>
        <w:t>tại sự kiện</w:t>
      </w:r>
      <w:r w:rsidR="00625354" w:rsidRPr="0000381D">
        <w:rPr>
          <w:rFonts w:asciiTheme="majorHAnsi" w:hAnsiTheme="majorHAnsi" w:cstheme="majorHAnsi"/>
          <w:spacing w:val="2"/>
          <w:sz w:val="28"/>
          <w:szCs w:val="28"/>
          <w:lang w:val="da-DK"/>
        </w:rPr>
        <w:t xml:space="preserve"> (từ 40-50 gian hàng)</w:t>
      </w:r>
      <w:r w:rsidRPr="0000381D">
        <w:rPr>
          <w:rFonts w:asciiTheme="majorHAnsi" w:hAnsiTheme="majorHAnsi" w:cstheme="majorHAnsi"/>
          <w:spacing w:val="2"/>
          <w:sz w:val="28"/>
          <w:szCs w:val="28"/>
          <w:lang w:val="da-DK"/>
        </w:rPr>
        <w:t>.</w:t>
      </w:r>
      <w:r w:rsidRPr="0000381D">
        <w:rPr>
          <w:rFonts w:asciiTheme="majorHAnsi" w:hAnsiTheme="majorHAnsi" w:cstheme="majorHAnsi"/>
          <w:spacing w:val="2"/>
          <w:sz w:val="28"/>
          <w:szCs w:val="28"/>
          <w:lang w:val="vi-VN"/>
        </w:rPr>
        <w:t xml:space="preserve"> </w:t>
      </w:r>
    </w:p>
    <w:p w14:paraId="4113FB2B" w14:textId="77777777" w:rsidR="006D604D" w:rsidRPr="0000381D" w:rsidRDefault="001969F0" w:rsidP="0000381D">
      <w:pPr>
        <w:tabs>
          <w:tab w:val="left" w:pos="180"/>
          <w:tab w:val="left" w:pos="360"/>
        </w:tabs>
        <w:spacing w:before="80" w:after="80" w:line="240" w:lineRule="auto"/>
        <w:ind w:firstLine="709"/>
        <w:jc w:val="both"/>
        <w:rPr>
          <w:rFonts w:asciiTheme="majorHAnsi" w:hAnsiTheme="majorHAnsi" w:cstheme="majorHAnsi"/>
          <w:b/>
          <w:spacing w:val="2"/>
          <w:sz w:val="28"/>
          <w:szCs w:val="28"/>
          <w:lang w:val="da-DK"/>
        </w:rPr>
      </w:pPr>
      <w:r w:rsidRPr="0000381D">
        <w:rPr>
          <w:rFonts w:asciiTheme="majorHAnsi" w:hAnsiTheme="majorHAnsi" w:cstheme="majorHAnsi"/>
          <w:b/>
          <w:spacing w:val="2"/>
          <w:sz w:val="28"/>
          <w:szCs w:val="28"/>
          <w:lang w:val="vi-VN"/>
        </w:rPr>
        <w:t xml:space="preserve">4. </w:t>
      </w:r>
      <w:r w:rsidR="006D604D" w:rsidRPr="0000381D">
        <w:rPr>
          <w:rFonts w:asciiTheme="majorHAnsi" w:hAnsiTheme="majorHAnsi" w:cstheme="majorHAnsi"/>
          <w:b/>
          <w:spacing w:val="2"/>
          <w:sz w:val="28"/>
          <w:szCs w:val="28"/>
          <w:lang w:val="da-DK"/>
        </w:rPr>
        <w:t>Sở Khoa học và Công nghệ</w:t>
      </w:r>
      <w:r w:rsidR="00C630EE" w:rsidRPr="0000381D">
        <w:rPr>
          <w:rFonts w:asciiTheme="majorHAnsi" w:hAnsiTheme="majorHAnsi" w:cstheme="majorHAnsi"/>
          <w:b/>
          <w:spacing w:val="2"/>
          <w:sz w:val="28"/>
          <w:szCs w:val="28"/>
          <w:lang w:val="da-DK"/>
        </w:rPr>
        <w:t>:</w:t>
      </w:r>
    </w:p>
    <w:p w14:paraId="36977AFD" w14:textId="77777777" w:rsidR="00961C66" w:rsidRPr="0000381D" w:rsidRDefault="008A4833" w:rsidP="0000381D">
      <w:pPr>
        <w:spacing w:before="80" w:after="80" w:line="240" w:lineRule="auto"/>
        <w:ind w:firstLine="709"/>
        <w:jc w:val="both"/>
        <w:rPr>
          <w:rFonts w:asciiTheme="majorHAnsi" w:hAnsiTheme="majorHAnsi" w:cstheme="majorHAnsi"/>
          <w:color w:val="FF0000"/>
          <w:spacing w:val="2"/>
          <w:sz w:val="28"/>
          <w:szCs w:val="28"/>
          <w:lang w:val="vi-VN"/>
        </w:rPr>
      </w:pPr>
      <w:r w:rsidRPr="0000381D">
        <w:rPr>
          <w:rFonts w:asciiTheme="majorHAnsi" w:hAnsiTheme="majorHAnsi" w:cstheme="majorHAnsi"/>
          <w:sz w:val="28"/>
          <w:szCs w:val="28"/>
        </w:rPr>
        <w:t>Phối hợp với</w:t>
      </w:r>
      <w:r w:rsidR="00AF1DAB" w:rsidRPr="0000381D">
        <w:rPr>
          <w:rFonts w:asciiTheme="majorHAnsi" w:hAnsiTheme="majorHAnsi" w:cstheme="majorHAnsi"/>
          <w:sz w:val="28"/>
          <w:szCs w:val="28"/>
          <w:lang w:val="vi-VN"/>
        </w:rPr>
        <w:t xml:space="preserve"> Sở Công </w:t>
      </w:r>
      <w:r w:rsidR="00625354" w:rsidRPr="0000381D">
        <w:rPr>
          <w:rFonts w:asciiTheme="majorHAnsi" w:hAnsiTheme="majorHAnsi" w:cstheme="majorHAnsi"/>
          <w:sz w:val="28"/>
          <w:szCs w:val="28"/>
        </w:rPr>
        <w:t>T</w:t>
      </w:r>
      <w:r w:rsidR="00AF1DAB" w:rsidRPr="0000381D">
        <w:rPr>
          <w:rFonts w:asciiTheme="majorHAnsi" w:hAnsiTheme="majorHAnsi" w:cstheme="majorHAnsi"/>
          <w:sz w:val="28"/>
          <w:szCs w:val="28"/>
          <w:lang w:val="vi-VN"/>
        </w:rPr>
        <w:t>hương,</w:t>
      </w:r>
      <w:r w:rsidRPr="0000381D">
        <w:rPr>
          <w:rFonts w:asciiTheme="majorHAnsi" w:hAnsiTheme="majorHAnsi" w:cstheme="majorHAnsi"/>
          <w:sz w:val="28"/>
          <w:szCs w:val="28"/>
        </w:rPr>
        <w:t xml:space="preserve"> Hội </w:t>
      </w:r>
      <w:r w:rsidR="00625354" w:rsidRPr="0000381D">
        <w:rPr>
          <w:rFonts w:asciiTheme="majorHAnsi" w:hAnsiTheme="majorHAnsi" w:cstheme="majorHAnsi"/>
          <w:sz w:val="28"/>
          <w:szCs w:val="28"/>
        </w:rPr>
        <w:t>D</w:t>
      </w:r>
      <w:r w:rsidRPr="0000381D">
        <w:rPr>
          <w:rFonts w:asciiTheme="majorHAnsi" w:hAnsiTheme="majorHAnsi" w:cstheme="majorHAnsi"/>
          <w:sz w:val="28"/>
          <w:szCs w:val="28"/>
        </w:rPr>
        <w:t xml:space="preserve">oanh nhân trẻ </w:t>
      </w:r>
      <w:r w:rsidR="007F47AB" w:rsidRPr="0000381D">
        <w:rPr>
          <w:rFonts w:asciiTheme="majorHAnsi" w:hAnsiTheme="majorHAnsi" w:cstheme="majorHAnsi"/>
          <w:sz w:val="28"/>
          <w:szCs w:val="28"/>
          <w:lang w:val="vi-VN"/>
        </w:rPr>
        <w:t xml:space="preserve">tỉnh </w:t>
      </w:r>
      <w:r w:rsidRPr="0000381D">
        <w:rPr>
          <w:rFonts w:asciiTheme="majorHAnsi" w:hAnsiTheme="majorHAnsi" w:cstheme="majorHAnsi"/>
          <w:sz w:val="28"/>
          <w:szCs w:val="28"/>
        </w:rPr>
        <w:t xml:space="preserve">vận động, hỗ trợ doanh nghiệp, </w:t>
      </w:r>
      <w:r w:rsidR="007F47AB" w:rsidRPr="0000381D">
        <w:rPr>
          <w:rFonts w:asciiTheme="majorHAnsi" w:hAnsiTheme="majorHAnsi" w:cstheme="majorHAnsi"/>
          <w:sz w:val="28"/>
          <w:szCs w:val="28"/>
          <w:lang w:val="vi-VN"/>
        </w:rPr>
        <w:t>h</w:t>
      </w:r>
      <w:r w:rsidRPr="0000381D">
        <w:rPr>
          <w:rFonts w:asciiTheme="majorHAnsi" w:hAnsiTheme="majorHAnsi" w:cstheme="majorHAnsi"/>
          <w:sz w:val="28"/>
          <w:szCs w:val="28"/>
        </w:rPr>
        <w:t xml:space="preserve">ợp tác xã tham gia trưng bày, giới thiệu sản phẩm đặc thù, sản phẩm OCOP của Ninh Thuận trong thời gian diễn ra sự kiện (lồng ghép nội dung hỗ trợ đối với các doanh nghiệp tham gia sự kiện kết nối cung cầu tại </w:t>
      </w:r>
      <w:r w:rsidR="00625354" w:rsidRPr="0000381D">
        <w:rPr>
          <w:rFonts w:asciiTheme="majorHAnsi" w:hAnsiTheme="majorHAnsi" w:cstheme="majorHAnsi"/>
          <w:sz w:val="28"/>
          <w:szCs w:val="28"/>
        </w:rPr>
        <w:t>K</w:t>
      </w:r>
      <w:r w:rsidRPr="0000381D">
        <w:rPr>
          <w:rFonts w:asciiTheme="majorHAnsi" w:hAnsiTheme="majorHAnsi" w:cstheme="majorHAnsi"/>
          <w:sz w:val="28"/>
          <w:szCs w:val="28"/>
        </w:rPr>
        <w:t xml:space="preserve">ế hoạch số 1938/KH-UBND ngày 19/5/2022 về hỗ trợ doanh nghiệp, tổ chức, cá nhân trong hoạt động </w:t>
      </w:r>
      <w:r w:rsidR="00E04C9D">
        <w:rPr>
          <w:rFonts w:asciiTheme="majorHAnsi" w:hAnsiTheme="majorHAnsi" w:cstheme="majorHAnsi"/>
          <w:sz w:val="28"/>
          <w:szCs w:val="28"/>
        </w:rPr>
        <w:t>khoa học và công nghệ</w:t>
      </w:r>
      <w:r w:rsidRPr="0000381D">
        <w:rPr>
          <w:rFonts w:asciiTheme="majorHAnsi" w:hAnsiTheme="majorHAnsi" w:cstheme="majorHAnsi"/>
          <w:sz w:val="28"/>
          <w:szCs w:val="28"/>
        </w:rPr>
        <w:t>, H</w:t>
      </w:r>
      <w:r w:rsidR="00FD2A6E" w:rsidRPr="0000381D">
        <w:rPr>
          <w:rFonts w:asciiTheme="majorHAnsi" w:hAnsiTheme="majorHAnsi" w:cstheme="majorHAnsi"/>
          <w:sz w:val="28"/>
          <w:szCs w:val="28"/>
          <w:lang w:val="vi-VN"/>
        </w:rPr>
        <w:t xml:space="preserve">ệ sinh thái </w:t>
      </w:r>
      <w:r w:rsidRPr="0000381D">
        <w:rPr>
          <w:rFonts w:asciiTheme="majorHAnsi" w:hAnsiTheme="majorHAnsi" w:cstheme="majorHAnsi"/>
          <w:sz w:val="28"/>
          <w:szCs w:val="28"/>
        </w:rPr>
        <w:t>khởi nghiệp và Đ</w:t>
      </w:r>
      <w:r w:rsidR="00FD2A6E" w:rsidRPr="0000381D">
        <w:rPr>
          <w:rFonts w:asciiTheme="majorHAnsi" w:hAnsiTheme="majorHAnsi" w:cstheme="majorHAnsi"/>
          <w:sz w:val="28"/>
          <w:szCs w:val="28"/>
          <w:lang w:val="vi-VN"/>
        </w:rPr>
        <w:t>ổi mới sáng tạo</w:t>
      </w:r>
      <w:r w:rsidRPr="0000381D">
        <w:rPr>
          <w:rFonts w:asciiTheme="majorHAnsi" w:hAnsiTheme="majorHAnsi" w:cstheme="majorHAnsi"/>
          <w:sz w:val="28"/>
          <w:szCs w:val="28"/>
        </w:rPr>
        <w:t xml:space="preserve"> trên địa bàn tỉnh Ninh Thuận năm 2022)</w:t>
      </w:r>
      <w:r w:rsidR="00F72B3E" w:rsidRPr="0000381D">
        <w:rPr>
          <w:rFonts w:asciiTheme="majorHAnsi" w:hAnsiTheme="majorHAnsi" w:cstheme="majorHAnsi"/>
          <w:sz w:val="28"/>
          <w:szCs w:val="28"/>
          <w:lang w:val="vi-VN"/>
        </w:rPr>
        <w:t>.</w:t>
      </w:r>
    </w:p>
    <w:p w14:paraId="6C5608A2" w14:textId="77777777" w:rsidR="00B670AA" w:rsidRPr="0000381D" w:rsidRDefault="00B670AA" w:rsidP="0000381D">
      <w:pPr>
        <w:spacing w:before="80" w:after="80" w:line="240" w:lineRule="auto"/>
        <w:ind w:firstLine="709"/>
        <w:jc w:val="both"/>
        <w:rPr>
          <w:rFonts w:asciiTheme="majorHAnsi" w:hAnsiTheme="majorHAnsi" w:cstheme="majorHAnsi"/>
          <w:b/>
          <w:color w:val="FF0000"/>
          <w:spacing w:val="2"/>
          <w:sz w:val="28"/>
          <w:szCs w:val="28"/>
          <w:lang w:val="vi-VN"/>
        </w:rPr>
      </w:pPr>
      <w:r w:rsidRPr="0000381D">
        <w:rPr>
          <w:rFonts w:asciiTheme="majorHAnsi" w:hAnsiTheme="majorHAnsi" w:cstheme="majorHAnsi"/>
          <w:b/>
          <w:spacing w:val="2"/>
          <w:sz w:val="28"/>
          <w:szCs w:val="28"/>
          <w:lang w:val="vi-VN"/>
        </w:rPr>
        <w:t>5</w:t>
      </w:r>
      <w:r w:rsidRPr="0000381D">
        <w:rPr>
          <w:rFonts w:asciiTheme="majorHAnsi" w:hAnsiTheme="majorHAnsi" w:cstheme="majorHAnsi"/>
          <w:b/>
          <w:spacing w:val="2"/>
          <w:sz w:val="28"/>
          <w:szCs w:val="28"/>
          <w:lang w:val="da-DK"/>
        </w:rPr>
        <w:t>. Sở Nông nghiệp và Phát triển nông thôn:</w:t>
      </w:r>
    </w:p>
    <w:p w14:paraId="3B962F0E" w14:textId="77777777" w:rsidR="00B670AA" w:rsidRPr="0000381D" w:rsidRDefault="00B670AA" w:rsidP="0000381D">
      <w:pPr>
        <w:spacing w:before="80" w:after="80" w:line="240" w:lineRule="auto"/>
        <w:ind w:firstLine="709"/>
        <w:jc w:val="both"/>
        <w:rPr>
          <w:rFonts w:asciiTheme="majorHAnsi" w:hAnsiTheme="majorHAnsi" w:cstheme="majorHAnsi"/>
          <w:spacing w:val="2"/>
          <w:sz w:val="28"/>
          <w:szCs w:val="28"/>
          <w:lang w:val="da-DK"/>
        </w:rPr>
      </w:pPr>
      <w:r w:rsidRPr="0000381D">
        <w:rPr>
          <w:rFonts w:asciiTheme="majorHAnsi" w:hAnsiTheme="majorHAnsi" w:cstheme="majorHAnsi"/>
          <w:spacing w:val="2"/>
          <w:sz w:val="28"/>
          <w:szCs w:val="28"/>
          <w:lang w:val="da-DK"/>
        </w:rPr>
        <w:t>Phối hợp Sở Khoa học và Công nghệ</w:t>
      </w:r>
      <w:r w:rsidRPr="0000381D">
        <w:rPr>
          <w:rFonts w:asciiTheme="majorHAnsi" w:hAnsiTheme="majorHAnsi" w:cstheme="majorHAnsi"/>
          <w:spacing w:val="2"/>
          <w:sz w:val="28"/>
          <w:szCs w:val="28"/>
          <w:lang w:val="vi-VN"/>
        </w:rPr>
        <w:t xml:space="preserve"> và đơn vị liên quan</w:t>
      </w:r>
      <w:r w:rsidRPr="0000381D">
        <w:rPr>
          <w:rFonts w:asciiTheme="majorHAnsi" w:hAnsiTheme="majorHAnsi" w:cstheme="majorHAnsi"/>
          <w:spacing w:val="2"/>
          <w:sz w:val="28"/>
          <w:szCs w:val="28"/>
          <w:lang w:val="da-DK"/>
        </w:rPr>
        <w:t xml:space="preserve"> vận động</w:t>
      </w:r>
      <w:r w:rsidR="00EB5174" w:rsidRPr="0000381D">
        <w:rPr>
          <w:rFonts w:asciiTheme="majorHAnsi" w:hAnsiTheme="majorHAnsi" w:cstheme="majorHAnsi"/>
          <w:spacing w:val="2"/>
          <w:sz w:val="28"/>
          <w:szCs w:val="28"/>
          <w:lang w:val="vi-VN"/>
        </w:rPr>
        <w:t>, giới thiệu</w:t>
      </w:r>
      <w:r w:rsidRPr="0000381D">
        <w:rPr>
          <w:rFonts w:asciiTheme="majorHAnsi" w:hAnsiTheme="majorHAnsi" w:cstheme="majorHAnsi"/>
          <w:spacing w:val="2"/>
          <w:sz w:val="28"/>
          <w:szCs w:val="28"/>
          <w:lang w:val="da-DK"/>
        </w:rPr>
        <w:t xml:space="preserve"> doanh nghiệp </w:t>
      </w:r>
      <w:r w:rsidR="00EB5174" w:rsidRPr="0000381D">
        <w:rPr>
          <w:rFonts w:asciiTheme="majorHAnsi" w:hAnsiTheme="majorHAnsi" w:cstheme="majorHAnsi"/>
          <w:spacing w:val="2"/>
          <w:sz w:val="28"/>
          <w:szCs w:val="28"/>
          <w:lang w:val="vi-VN"/>
        </w:rPr>
        <w:t>tham gia</w:t>
      </w:r>
      <w:r w:rsidRPr="0000381D">
        <w:rPr>
          <w:rFonts w:asciiTheme="majorHAnsi" w:hAnsiTheme="majorHAnsi" w:cstheme="majorHAnsi"/>
          <w:spacing w:val="2"/>
          <w:sz w:val="28"/>
          <w:szCs w:val="28"/>
          <w:lang w:val="da-DK"/>
        </w:rPr>
        <w:t xml:space="preserve"> trưng bày</w:t>
      </w:r>
      <w:r w:rsidR="00EB5174" w:rsidRPr="0000381D">
        <w:rPr>
          <w:rFonts w:asciiTheme="majorHAnsi" w:hAnsiTheme="majorHAnsi" w:cstheme="majorHAnsi"/>
          <w:spacing w:val="2"/>
          <w:sz w:val="28"/>
          <w:szCs w:val="28"/>
          <w:lang w:val="vi-VN"/>
        </w:rPr>
        <w:t>, quảng bá</w:t>
      </w:r>
      <w:r w:rsidRPr="0000381D">
        <w:rPr>
          <w:rFonts w:asciiTheme="majorHAnsi" w:hAnsiTheme="majorHAnsi" w:cstheme="majorHAnsi"/>
          <w:spacing w:val="2"/>
          <w:sz w:val="28"/>
          <w:szCs w:val="28"/>
          <w:lang w:val="da-DK"/>
        </w:rPr>
        <w:t xml:space="preserve"> sản phẩm đặc thù</w:t>
      </w:r>
      <w:r w:rsidRPr="0000381D">
        <w:rPr>
          <w:rFonts w:asciiTheme="majorHAnsi" w:hAnsiTheme="majorHAnsi" w:cstheme="majorHAnsi"/>
          <w:spacing w:val="2"/>
          <w:sz w:val="28"/>
          <w:szCs w:val="28"/>
          <w:lang w:val="vi-VN"/>
        </w:rPr>
        <w:t>, nông sản tiêu biểu</w:t>
      </w:r>
      <w:r w:rsidRPr="0000381D">
        <w:rPr>
          <w:rFonts w:asciiTheme="majorHAnsi" w:hAnsiTheme="majorHAnsi" w:cstheme="majorHAnsi"/>
          <w:spacing w:val="2"/>
          <w:sz w:val="28"/>
          <w:szCs w:val="28"/>
          <w:lang w:val="da-DK"/>
        </w:rPr>
        <w:t xml:space="preserve"> </w:t>
      </w:r>
      <w:r w:rsidRPr="0000381D">
        <w:rPr>
          <w:rFonts w:asciiTheme="majorHAnsi" w:hAnsiTheme="majorHAnsi" w:cstheme="majorHAnsi"/>
          <w:spacing w:val="2"/>
          <w:sz w:val="28"/>
          <w:szCs w:val="28"/>
          <w:lang w:val="vi-VN"/>
        </w:rPr>
        <w:t xml:space="preserve">gắn với phát triển du lịch </w:t>
      </w:r>
      <w:r w:rsidRPr="0000381D">
        <w:rPr>
          <w:rFonts w:asciiTheme="majorHAnsi" w:hAnsiTheme="majorHAnsi" w:cstheme="majorHAnsi"/>
          <w:spacing w:val="2"/>
          <w:sz w:val="28"/>
          <w:szCs w:val="28"/>
          <w:lang w:val="da-DK"/>
        </w:rPr>
        <w:t xml:space="preserve">Ninh Thuận trong thời gian </w:t>
      </w:r>
      <w:r w:rsidR="00394F3A" w:rsidRPr="0000381D">
        <w:rPr>
          <w:rFonts w:asciiTheme="majorHAnsi" w:hAnsiTheme="majorHAnsi" w:cstheme="majorHAnsi"/>
          <w:spacing w:val="2"/>
          <w:sz w:val="28"/>
          <w:szCs w:val="28"/>
          <w:lang w:val="vi-VN"/>
        </w:rPr>
        <w:t>tổ chức</w:t>
      </w:r>
      <w:r w:rsidRPr="0000381D">
        <w:rPr>
          <w:rFonts w:asciiTheme="majorHAnsi" w:hAnsiTheme="majorHAnsi" w:cstheme="majorHAnsi"/>
          <w:spacing w:val="2"/>
          <w:sz w:val="28"/>
          <w:szCs w:val="28"/>
          <w:lang w:val="da-DK"/>
        </w:rPr>
        <w:t xml:space="preserve"> sự kiệ</w:t>
      </w:r>
      <w:r w:rsidR="005E2BB8" w:rsidRPr="0000381D">
        <w:rPr>
          <w:rFonts w:asciiTheme="majorHAnsi" w:hAnsiTheme="majorHAnsi" w:cstheme="majorHAnsi"/>
          <w:spacing w:val="2"/>
          <w:sz w:val="28"/>
          <w:szCs w:val="28"/>
          <w:lang w:val="da-DK"/>
        </w:rPr>
        <w:t>n.</w:t>
      </w:r>
    </w:p>
    <w:p w14:paraId="0B97FDD6" w14:textId="77777777" w:rsidR="00D76C53" w:rsidRPr="0000381D" w:rsidRDefault="00B670AA" w:rsidP="0000381D">
      <w:pPr>
        <w:spacing w:before="80" w:after="80" w:line="240" w:lineRule="auto"/>
        <w:ind w:firstLine="709"/>
        <w:jc w:val="both"/>
        <w:rPr>
          <w:rStyle w:val="Strong"/>
          <w:rFonts w:asciiTheme="majorHAnsi" w:hAnsiTheme="majorHAnsi" w:cstheme="majorHAnsi"/>
          <w:b w:val="0"/>
          <w:spacing w:val="-4"/>
          <w:sz w:val="28"/>
          <w:szCs w:val="28"/>
        </w:rPr>
      </w:pPr>
      <w:r w:rsidRPr="0000381D">
        <w:rPr>
          <w:rStyle w:val="Strong"/>
          <w:rFonts w:asciiTheme="majorHAnsi" w:hAnsiTheme="majorHAnsi" w:cstheme="majorHAnsi"/>
          <w:spacing w:val="-4"/>
          <w:sz w:val="28"/>
          <w:szCs w:val="28"/>
          <w:lang w:val="vi-VN"/>
        </w:rPr>
        <w:t>6</w:t>
      </w:r>
      <w:r w:rsidR="00782A78" w:rsidRPr="0000381D">
        <w:rPr>
          <w:rStyle w:val="Strong"/>
          <w:rFonts w:asciiTheme="majorHAnsi" w:hAnsiTheme="majorHAnsi" w:cstheme="majorHAnsi"/>
          <w:spacing w:val="-4"/>
          <w:sz w:val="28"/>
          <w:szCs w:val="28"/>
        </w:rPr>
        <w:t>. Sở Tài chính</w:t>
      </w:r>
      <w:r w:rsidR="00782A78" w:rsidRPr="0000381D">
        <w:rPr>
          <w:rStyle w:val="Strong"/>
          <w:rFonts w:asciiTheme="majorHAnsi" w:hAnsiTheme="majorHAnsi" w:cstheme="majorHAnsi"/>
          <w:b w:val="0"/>
          <w:spacing w:val="-4"/>
          <w:sz w:val="28"/>
          <w:szCs w:val="28"/>
        </w:rPr>
        <w:t xml:space="preserve">: </w:t>
      </w:r>
    </w:p>
    <w:p w14:paraId="60F1B4BC" w14:textId="77777777" w:rsidR="005D3195" w:rsidRPr="0000381D" w:rsidRDefault="00AE33EE" w:rsidP="0000381D">
      <w:pPr>
        <w:tabs>
          <w:tab w:val="left" w:pos="180"/>
          <w:tab w:val="left" w:pos="360"/>
        </w:tabs>
        <w:spacing w:before="80" w:after="80" w:line="240" w:lineRule="auto"/>
        <w:ind w:firstLine="709"/>
        <w:jc w:val="both"/>
        <w:rPr>
          <w:rStyle w:val="Strong"/>
          <w:rFonts w:asciiTheme="majorHAnsi" w:hAnsiTheme="majorHAnsi" w:cstheme="majorHAnsi"/>
          <w:b w:val="0"/>
          <w:spacing w:val="-4"/>
          <w:sz w:val="28"/>
          <w:szCs w:val="28"/>
          <w:lang w:val="vi-VN"/>
        </w:rPr>
      </w:pPr>
      <w:r w:rsidRPr="0000381D">
        <w:rPr>
          <w:rFonts w:asciiTheme="majorHAnsi" w:hAnsiTheme="majorHAnsi" w:cstheme="majorHAnsi"/>
          <w:sz w:val="28"/>
          <w:szCs w:val="28"/>
        </w:rPr>
        <w:t>Hướng dẫn Sở Văn hóa, Thể thao và Du lịch lập dự toán kinh phí và thẩm tra quyết toán theo quy định</w:t>
      </w:r>
      <w:r w:rsidR="003259C9" w:rsidRPr="0000381D">
        <w:rPr>
          <w:rFonts w:asciiTheme="majorHAnsi" w:hAnsiTheme="majorHAnsi" w:cstheme="majorHAnsi"/>
          <w:color w:val="000000"/>
          <w:sz w:val="28"/>
          <w:szCs w:val="28"/>
          <w:lang w:val="vi-VN"/>
        </w:rPr>
        <w:t>.</w:t>
      </w:r>
    </w:p>
    <w:p w14:paraId="33AF80C4" w14:textId="77777777" w:rsidR="00F72B3E" w:rsidRPr="0000381D" w:rsidRDefault="00797002" w:rsidP="0000381D">
      <w:pPr>
        <w:spacing w:before="80" w:after="80" w:line="240" w:lineRule="auto"/>
        <w:ind w:firstLine="709"/>
        <w:rPr>
          <w:rFonts w:asciiTheme="majorHAnsi" w:hAnsiTheme="majorHAnsi" w:cstheme="majorHAnsi"/>
          <w:b/>
          <w:sz w:val="28"/>
          <w:szCs w:val="28"/>
        </w:rPr>
      </w:pPr>
      <w:r w:rsidRPr="0000381D">
        <w:rPr>
          <w:rFonts w:asciiTheme="majorHAnsi" w:hAnsiTheme="majorHAnsi" w:cstheme="majorHAnsi"/>
          <w:b/>
          <w:sz w:val="28"/>
          <w:szCs w:val="28"/>
          <w:lang w:val="vi-VN"/>
        </w:rPr>
        <w:t>7</w:t>
      </w:r>
      <w:r w:rsidR="00AA7324" w:rsidRPr="0000381D">
        <w:rPr>
          <w:rFonts w:asciiTheme="majorHAnsi" w:hAnsiTheme="majorHAnsi" w:cstheme="majorHAnsi"/>
          <w:b/>
          <w:sz w:val="28"/>
          <w:szCs w:val="28"/>
          <w:lang w:val="da-DK"/>
        </w:rPr>
        <w:t xml:space="preserve">. </w:t>
      </w:r>
      <w:r w:rsidR="00F72B3E" w:rsidRPr="0000381D">
        <w:rPr>
          <w:rFonts w:asciiTheme="majorHAnsi" w:hAnsiTheme="majorHAnsi" w:cstheme="majorHAnsi"/>
          <w:b/>
          <w:sz w:val="28"/>
          <w:szCs w:val="28"/>
        </w:rPr>
        <w:t>Sở Thông tin và Truyền thông:</w:t>
      </w:r>
    </w:p>
    <w:p w14:paraId="6EEBAB54" w14:textId="77777777" w:rsidR="00066E4F" w:rsidRPr="0000381D" w:rsidRDefault="00066E4F" w:rsidP="0000381D">
      <w:pPr>
        <w:spacing w:before="80" w:after="80" w:line="240" w:lineRule="auto"/>
        <w:ind w:firstLine="709"/>
        <w:jc w:val="both"/>
        <w:rPr>
          <w:rFonts w:asciiTheme="majorHAnsi" w:hAnsiTheme="majorHAnsi" w:cstheme="majorHAnsi"/>
          <w:sz w:val="28"/>
          <w:szCs w:val="28"/>
          <w:lang w:val="vi-VN"/>
        </w:rPr>
      </w:pPr>
      <w:r w:rsidRPr="0000381D">
        <w:rPr>
          <w:rFonts w:asciiTheme="majorHAnsi" w:hAnsiTheme="majorHAnsi" w:cstheme="majorHAnsi"/>
          <w:sz w:val="28"/>
          <w:szCs w:val="28"/>
        </w:rPr>
        <w:t xml:space="preserve">- Phân công làm Tổ trưởng Tổ Thông tin và Truyền thông; </w:t>
      </w:r>
      <w:r w:rsidRPr="0000381D">
        <w:rPr>
          <w:rFonts w:asciiTheme="majorHAnsi" w:hAnsiTheme="majorHAnsi" w:cstheme="majorHAnsi"/>
          <w:sz w:val="28"/>
          <w:szCs w:val="28"/>
          <w:lang w:val="da-DK"/>
        </w:rPr>
        <w:t xml:space="preserve">phối hợp với Sở Văn hóa, Thể thao và Du lịch, các cơ quan, đơn vị có liên quan tham mưu Ủy ban nhân dân tỉnh thành lập Tổ Thông tin và Truyền thông để phục vụ </w:t>
      </w:r>
      <w:r w:rsidRPr="0000381D">
        <w:rPr>
          <w:rFonts w:asciiTheme="majorHAnsi" w:hAnsiTheme="majorHAnsi" w:cstheme="majorHAnsi"/>
          <w:sz w:val="28"/>
          <w:szCs w:val="28"/>
          <w:lang w:val="vi-VN"/>
        </w:rPr>
        <w:t>sự kiện.</w:t>
      </w:r>
    </w:p>
    <w:p w14:paraId="6218A455" w14:textId="77777777" w:rsidR="00F72B3E" w:rsidRPr="0000381D" w:rsidRDefault="00F72B3E" w:rsidP="0000381D">
      <w:pPr>
        <w:spacing w:before="80" w:after="80" w:line="240" w:lineRule="auto"/>
        <w:ind w:firstLine="709"/>
        <w:jc w:val="both"/>
        <w:rPr>
          <w:rFonts w:asciiTheme="majorHAnsi" w:hAnsiTheme="majorHAnsi" w:cstheme="majorHAnsi"/>
          <w:sz w:val="28"/>
          <w:szCs w:val="28"/>
        </w:rPr>
      </w:pPr>
      <w:r w:rsidRPr="0000381D">
        <w:rPr>
          <w:rFonts w:asciiTheme="majorHAnsi" w:hAnsiTheme="majorHAnsi" w:cstheme="majorHAnsi"/>
          <w:sz w:val="28"/>
          <w:szCs w:val="28"/>
        </w:rPr>
        <w:t>- Chủ trì, thực hiện công tác t</w:t>
      </w:r>
      <w:r w:rsidRPr="0000381D">
        <w:rPr>
          <w:rFonts w:asciiTheme="majorHAnsi" w:hAnsiTheme="majorHAnsi" w:cstheme="majorHAnsi"/>
          <w:color w:val="000000"/>
          <w:sz w:val="28"/>
          <w:szCs w:val="28"/>
        </w:rPr>
        <w:t>hông tin, tuyên truyền về sự</w:t>
      </w:r>
      <w:r w:rsidRPr="0000381D">
        <w:rPr>
          <w:rFonts w:asciiTheme="majorHAnsi" w:hAnsiTheme="majorHAnsi" w:cstheme="majorHAnsi"/>
          <w:color w:val="000000"/>
          <w:sz w:val="28"/>
          <w:szCs w:val="28"/>
          <w:lang w:val="vi-VN"/>
        </w:rPr>
        <w:t xml:space="preserve"> kiện </w:t>
      </w:r>
      <w:r w:rsidRPr="0000381D">
        <w:rPr>
          <w:rFonts w:asciiTheme="majorHAnsi" w:hAnsiTheme="majorHAnsi" w:cstheme="majorHAnsi"/>
          <w:color w:val="000000"/>
          <w:spacing w:val="-2"/>
          <w:sz w:val="28"/>
          <w:szCs w:val="28"/>
        </w:rPr>
        <w:t>trên các phương tiện truyền thông; c</w:t>
      </w:r>
      <w:r w:rsidRPr="0000381D">
        <w:rPr>
          <w:rFonts w:asciiTheme="majorHAnsi" w:hAnsiTheme="majorHAnsi" w:cstheme="majorHAnsi"/>
          <w:sz w:val="28"/>
          <w:szCs w:val="28"/>
        </w:rPr>
        <w:t>hỉ đạo các cơ quan thông tấn, báo chí trên địa bàn tỉnh kịp thời đưa tin trước, trong và sau khi diễn ra sự</w:t>
      </w:r>
      <w:r w:rsidRPr="0000381D">
        <w:rPr>
          <w:rFonts w:asciiTheme="majorHAnsi" w:hAnsiTheme="majorHAnsi" w:cstheme="majorHAnsi"/>
          <w:sz w:val="28"/>
          <w:szCs w:val="28"/>
          <w:lang w:val="vi-VN"/>
        </w:rPr>
        <w:t xml:space="preserve"> kiện</w:t>
      </w:r>
      <w:r w:rsidRPr="0000381D">
        <w:rPr>
          <w:rFonts w:asciiTheme="majorHAnsi" w:hAnsiTheme="majorHAnsi" w:cstheme="majorHAnsi"/>
          <w:sz w:val="28"/>
          <w:szCs w:val="28"/>
        </w:rPr>
        <w:t>;</w:t>
      </w:r>
    </w:p>
    <w:p w14:paraId="66654398" w14:textId="77777777" w:rsidR="00F72B3E" w:rsidRPr="0000381D" w:rsidRDefault="00F72B3E" w:rsidP="0000381D">
      <w:pPr>
        <w:shd w:val="clear" w:color="auto" w:fill="FFFFFF"/>
        <w:spacing w:before="80" w:after="80" w:line="240" w:lineRule="auto"/>
        <w:ind w:firstLine="709"/>
        <w:jc w:val="both"/>
        <w:rPr>
          <w:rFonts w:asciiTheme="majorHAnsi" w:hAnsiTheme="majorHAnsi" w:cstheme="majorHAnsi"/>
          <w:color w:val="000000"/>
          <w:sz w:val="28"/>
          <w:szCs w:val="28"/>
          <w:shd w:val="clear" w:color="auto" w:fill="FFFFFF"/>
        </w:rPr>
      </w:pPr>
      <w:r w:rsidRPr="0000381D">
        <w:rPr>
          <w:rFonts w:asciiTheme="majorHAnsi" w:hAnsiTheme="majorHAnsi" w:cstheme="majorHAnsi"/>
          <w:color w:val="000000"/>
          <w:sz w:val="28"/>
          <w:szCs w:val="28"/>
          <w:shd w:val="clear" w:color="auto" w:fill="FFFFFF"/>
        </w:rPr>
        <w:t>- Chủ trì, phối hợp với Sở Văn hóa, Thể thao và Du lịch, các Sở, ngành liên quan tổ chức Họp báo tại tỉnh Ninh Thuận</w:t>
      </w:r>
      <w:r w:rsidRPr="0000381D">
        <w:rPr>
          <w:rFonts w:asciiTheme="majorHAnsi" w:hAnsiTheme="majorHAnsi" w:cstheme="majorHAnsi"/>
          <w:color w:val="000000"/>
          <w:sz w:val="28"/>
          <w:szCs w:val="28"/>
          <w:shd w:val="clear" w:color="auto" w:fill="FFFFFF"/>
          <w:lang w:val="da-DK"/>
        </w:rPr>
        <w:t xml:space="preserve"> </w:t>
      </w:r>
      <w:r w:rsidR="005A7FAA" w:rsidRPr="0000381D">
        <w:rPr>
          <w:rFonts w:asciiTheme="majorHAnsi" w:hAnsiTheme="majorHAnsi" w:cstheme="majorHAnsi"/>
          <w:color w:val="000000"/>
          <w:sz w:val="28"/>
          <w:szCs w:val="28"/>
          <w:shd w:val="clear" w:color="auto" w:fill="FFFFFF"/>
          <w:lang w:val="da-DK"/>
        </w:rPr>
        <w:t>về</w:t>
      </w:r>
      <w:r w:rsidR="005A7FAA" w:rsidRPr="0000381D">
        <w:rPr>
          <w:rFonts w:asciiTheme="majorHAnsi" w:hAnsiTheme="majorHAnsi" w:cstheme="majorHAnsi"/>
          <w:color w:val="000000"/>
          <w:sz w:val="28"/>
          <w:szCs w:val="28"/>
          <w:shd w:val="clear" w:color="auto" w:fill="FFFFFF"/>
          <w:lang w:val="vi-VN"/>
        </w:rPr>
        <w:t xml:space="preserve"> tổ chức sự kiện </w:t>
      </w:r>
      <w:r w:rsidRPr="0000381D">
        <w:rPr>
          <w:rFonts w:asciiTheme="majorHAnsi" w:hAnsiTheme="majorHAnsi" w:cstheme="majorHAnsi"/>
          <w:sz w:val="28"/>
          <w:szCs w:val="28"/>
        </w:rPr>
        <w:t>(</w:t>
      </w:r>
      <w:r w:rsidRPr="0000381D">
        <w:rPr>
          <w:rFonts w:asciiTheme="majorHAnsi" w:hAnsiTheme="majorHAnsi" w:cstheme="majorHAnsi"/>
          <w:i/>
          <w:sz w:val="28"/>
          <w:szCs w:val="28"/>
        </w:rPr>
        <w:t xml:space="preserve">dự kiến trước </w:t>
      </w:r>
      <w:r w:rsidR="00E04D09" w:rsidRPr="0000381D">
        <w:rPr>
          <w:rFonts w:asciiTheme="majorHAnsi" w:hAnsiTheme="majorHAnsi" w:cstheme="majorHAnsi"/>
          <w:i/>
          <w:sz w:val="28"/>
          <w:szCs w:val="28"/>
        </w:rPr>
        <w:t>10</w:t>
      </w:r>
      <w:r w:rsidRPr="0000381D">
        <w:rPr>
          <w:rFonts w:asciiTheme="majorHAnsi" w:hAnsiTheme="majorHAnsi" w:cstheme="majorHAnsi"/>
          <w:i/>
          <w:sz w:val="28"/>
          <w:szCs w:val="28"/>
        </w:rPr>
        <w:t xml:space="preserve"> ngày diễn ra </w:t>
      </w:r>
      <w:r w:rsidR="005A7FAA" w:rsidRPr="0000381D">
        <w:rPr>
          <w:rFonts w:asciiTheme="majorHAnsi" w:hAnsiTheme="majorHAnsi" w:cstheme="majorHAnsi"/>
          <w:i/>
          <w:sz w:val="28"/>
          <w:szCs w:val="28"/>
        </w:rPr>
        <w:t>sự</w:t>
      </w:r>
      <w:r w:rsidR="005A7FAA" w:rsidRPr="0000381D">
        <w:rPr>
          <w:rFonts w:asciiTheme="majorHAnsi" w:hAnsiTheme="majorHAnsi" w:cstheme="majorHAnsi"/>
          <w:i/>
          <w:sz w:val="28"/>
          <w:szCs w:val="28"/>
          <w:lang w:val="vi-VN"/>
        </w:rPr>
        <w:t xml:space="preserve"> kiện</w:t>
      </w:r>
      <w:r w:rsidRPr="0000381D">
        <w:rPr>
          <w:rFonts w:asciiTheme="majorHAnsi" w:hAnsiTheme="majorHAnsi" w:cstheme="majorHAnsi"/>
          <w:sz w:val="28"/>
          <w:szCs w:val="28"/>
        </w:rPr>
        <w:t xml:space="preserve">). </w:t>
      </w:r>
    </w:p>
    <w:p w14:paraId="55DEFB94" w14:textId="77777777" w:rsidR="00F72B3E" w:rsidRPr="0000381D" w:rsidRDefault="00F72B3E" w:rsidP="0000381D">
      <w:pPr>
        <w:spacing w:before="80" w:after="80" w:line="240" w:lineRule="auto"/>
        <w:ind w:firstLine="709"/>
        <w:jc w:val="both"/>
        <w:rPr>
          <w:rFonts w:asciiTheme="majorHAnsi" w:hAnsiTheme="majorHAnsi" w:cstheme="majorHAnsi"/>
          <w:sz w:val="28"/>
          <w:szCs w:val="28"/>
        </w:rPr>
      </w:pPr>
      <w:r w:rsidRPr="0000381D">
        <w:rPr>
          <w:rFonts w:asciiTheme="majorHAnsi" w:hAnsiTheme="majorHAnsi" w:cstheme="majorHAnsi"/>
          <w:sz w:val="28"/>
          <w:szCs w:val="28"/>
        </w:rPr>
        <w:lastRenderedPageBreak/>
        <w:t xml:space="preserve">- Mở chuyên mục </w:t>
      </w:r>
      <w:r w:rsidR="005A7FAA" w:rsidRPr="0000381D">
        <w:rPr>
          <w:rFonts w:asciiTheme="majorHAnsi" w:hAnsiTheme="majorHAnsi" w:cstheme="majorHAnsi"/>
          <w:sz w:val="28"/>
          <w:szCs w:val="28"/>
        </w:rPr>
        <w:t>tuyên</w:t>
      </w:r>
      <w:r w:rsidR="005A7FAA" w:rsidRPr="0000381D">
        <w:rPr>
          <w:rFonts w:asciiTheme="majorHAnsi" w:hAnsiTheme="majorHAnsi" w:cstheme="majorHAnsi"/>
          <w:sz w:val="28"/>
          <w:szCs w:val="28"/>
          <w:lang w:val="vi-VN"/>
        </w:rPr>
        <w:t xml:space="preserve"> truyền</w:t>
      </w:r>
      <w:r w:rsidRPr="0000381D">
        <w:rPr>
          <w:rFonts w:asciiTheme="majorHAnsi" w:hAnsiTheme="majorHAnsi" w:cstheme="majorHAnsi"/>
          <w:sz w:val="28"/>
          <w:szCs w:val="28"/>
        </w:rPr>
        <w:t xml:space="preserve"> trên Cổng thông tin điện tử và kết nối với các tỉnh</w:t>
      </w:r>
      <w:r w:rsidR="005A7FAA" w:rsidRPr="0000381D">
        <w:rPr>
          <w:rFonts w:asciiTheme="majorHAnsi" w:hAnsiTheme="majorHAnsi" w:cstheme="majorHAnsi"/>
          <w:sz w:val="28"/>
          <w:szCs w:val="28"/>
          <w:lang w:val="vi-VN"/>
        </w:rPr>
        <w:t>,</w:t>
      </w:r>
      <w:r w:rsidRPr="0000381D">
        <w:rPr>
          <w:rFonts w:asciiTheme="majorHAnsi" w:hAnsiTheme="majorHAnsi" w:cstheme="majorHAnsi"/>
          <w:sz w:val="28"/>
          <w:szCs w:val="28"/>
        </w:rPr>
        <w:t xml:space="preserve"> thành </w:t>
      </w:r>
      <w:r w:rsidR="005A7FAA" w:rsidRPr="0000381D">
        <w:rPr>
          <w:rFonts w:asciiTheme="majorHAnsi" w:hAnsiTheme="majorHAnsi" w:cstheme="majorHAnsi"/>
          <w:sz w:val="28"/>
          <w:szCs w:val="28"/>
        </w:rPr>
        <w:t>phố</w:t>
      </w:r>
      <w:r w:rsidR="005A7FAA" w:rsidRPr="0000381D">
        <w:rPr>
          <w:rFonts w:asciiTheme="majorHAnsi" w:hAnsiTheme="majorHAnsi" w:cstheme="majorHAnsi"/>
          <w:sz w:val="28"/>
          <w:szCs w:val="28"/>
          <w:lang w:val="vi-VN"/>
        </w:rPr>
        <w:t xml:space="preserve"> </w:t>
      </w:r>
      <w:r w:rsidRPr="0000381D">
        <w:rPr>
          <w:rFonts w:asciiTheme="majorHAnsi" w:hAnsiTheme="majorHAnsi" w:cstheme="majorHAnsi"/>
          <w:sz w:val="28"/>
          <w:szCs w:val="28"/>
        </w:rPr>
        <w:t>trong cả nước hỗ trợ công tác quảng bá, tuyên truyền.</w:t>
      </w:r>
    </w:p>
    <w:p w14:paraId="6666430A" w14:textId="77777777" w:rsidR="00F72B3E" w:rsidRPr="0000381D" w:rsidRDefault="00F72B3E" w:rsidP="0000381D">
      <w:pPr>
        <w:tabs>
          <w:tab w:val="left" w:pos="180"/>
          <w:tab w:val="left" w:pos="360"/>
        </w:tabs>
        <w:spacing w:before="80" w:after="80" w:line="240" w:lineRule="auto"/>
        <w:ind w:firstLine="709"/>
        <w:jc w:val="both"/>
        <w:rPr>
          <w:rFonts w:asciiTheme="majorHAnsi" w:hAnsiTheme="majorHAnsi" w:cstheme="majorHAnsi"/>
          <w:b/>
          <w:sz w:val="28"/>
          <w:szCs w:val="28"/>
          <w:lang w:val="da-DK"/>
        </w:rPr>
      </w:pPr>
      <w:r w:rsidRPr="0000381D">
        <w:rPr>
          <w:rFonts w:asciiTheme="majorHAnsi" w:hAnsiTheme="majorHAnsi" w:cstheme="majorHAnsi"/>
          <w:spacing w:val="-4"/>
          <w:sz w:val="28"/>
          <w:szCs w:val="28"/>
        </w:rPr>
        <w:t xml:space="preserve">- Làm việc và kết nối với các cơ quan thông tấn, báo chí về bảo trợ thông tin cho </w:t>
      </w:r>
      <w:r w:rsidR="005A7FAA" w:rsidRPr="0000381D">
        <w:rPr>
          <w:rFonts w:asciiTheme="majorHAnsi" w:hAnsiTheme="majorHAnsi" w:cstheme="majorHAnsi"/>
          <w:spacing w:val="-4"/>
          <w:sz w:val="28"/>
          <w:szCs w:val="28"/>
        </w:rPr>
        <w:t>sự</w:t>
      </w:r>
      <w:r w:rsidR="005A7FAA" w:rsidRPr="0000381D">
        <w:rPr>
          <w:rFonts w:asciiTheme="majorHAnsi" w:hAnsiTheme="majorHAnsi" w:cstheme="majorHAnsi"/>
          <w:spacing w:val="-4"/>
          <w:sz w:val="28"/>
          <w:szCs w:val="28"/>
          <w:lang w:val="vi-VN"/>
        </w:rPr>
        <w:t xml:space="preserve"> kiện</w:t>
      </w:r>
      <w:r w:rsidRPr="0000381D">
        <w:rPr>
          <w:rFonts w:asciiTheme="majorHAnsi" w:hAnsiTheme="majorHAnsi" w:cstheme="majorHAnsi"/>
          <w:spacing w:val="-4"/>
          <w:sz w:val="28"/>
          <w:szCs w:val="28"/>
        </w:rPr>
        <w:t xml:space="preserve"> gồm: Đài Tiếng nói Việt Nam (VOV), Đài truyền hình Việt Nam (VTV), Thông tấn xã Việt Nam, Báo Nhân dân,...</w:t>
      </w:r>
    </w:p>
    <w:p w14:paraId="7C26D482" w14:textId="77777777" w:rsidR="00AA7324" w:rsidRPr="0000381D" w:rsidRDefault="005A7FAA" w:rsidP="0000381D">
      <w:pPr>
        <w:tabs>
          <w:tab w:val="left" w:pos="180"/>
          <w:tab w:val="left" w:pos="360"/>
        </w:tabs>
        <w:spacing w:before="80" w:after="80" w:line="240" w:lineRule="auto"/>
        <w:ind w:firstLine="709"/>
        <w:jc w:val="both"/>
        <w:rPr>
          <w:rFonts w:asciiTheme="majorHAnsi" w:hAnsiTheme="majorHAnsi" w:cstheme="majorHAnsi"/>
          <w:b/>
          <w:color w:val="FF0000"/>
          <w:sz w:val="28"/>
          <w:szCs w:val="28"/>
          <w:lang w:val="vi-VN"/>
        </w:rPr>
      </w:pPr>
      <w:r w:rsidRPr="0000381D">
        <w:rPr>
          <w:rFonts w:asciiTheme="majorHAnsi" w:hAnsiTheme="majorHAnsi" w:cstheme="majorHAnsi"/>
          <w:b/>
          <w:sz w:val="28"/>
          <w:szCs w:val="28"/>
          <w:lang w:val="vi-VN"/>
        </w:rPr>
        <w:t xml:space="preserve">8. </w:t>
      </w:r>
      <w:r w:rsidR="00AA7324" w:rsidRPr="0000381D">
        <w:rPr>
          <w:rFonts w:asciiTheme="majorHAnsi" w:hAnsiTheme="majorHAnsi" w:cstheme="majorHAnsi"/>
          <w:b/>
          <w:sz w:val="28"/>
          <w:szCs w:val="28"/>
          <w:lang w:val="da-DK"/>
        </w:rPr>
        <w:t>Đài Phát thanh và Truyền hình tỉnh:</w:t>
      </w:r>
      <w:r w:rsidR="00421C64" w:rsidRPr="0000381D">
        <w:rPr>
          <w:rFonts w:asciiTheme="majorHAnsi" w:hAnsiTheme="majorHAnsi" w:cstheme="majorHAnsi"/>
          <w:b/>
          <w:sz w:val="28"/>
          <w:szCs w:val="28"/>
          <w:lang w:val="vi-VN"/>
        </w:rPr>
        <w:t xml:space="preserve"> </w:t>
      </w:r>
    </w:p>
    <w:p w14:paraId="78B3856C" w14:textId="77777777" w:rsidR="00066E4F" w:rsidRPr="0000381D" w:rsidRDefault="00066E4F" w:rsidP="0000381D">
      <w:pPr>
        <w:spacing w:before="80" w:after="80" w:line="240" w:lineRule="auto"/>
        <w:ind w:firstLine="709"/>
        <w:jc w:val="both"/>
        <w:rPr>
          <w:rFonts w:asciiTheme="majorHAnsi" w:hAnsiTheme="majorHAnsi" w:cstheme="majorHAnsi"/>
          <w:sz w:val="28"/>
          <w:szCs w:val="28"/>
        </w:rPr>
      </w:pPr>
      <w:r w:rsidRPr="0000381D">
        <w:rPr>
          <w:rFonts w:asciiTheme="majorHAnsi" w:hAnsiTheme="majorHAnsi" w:cstheme="majorHAnsi"/>
          <w:sz w:val="28"/>
          <w:szCs w:val="28"/>
        </w:rPr>
        <w:t xml:space="preserve">- Xây dựng các chuyên mục, tăng cường các tin bài tuyên truyền, giới thiệu, quảng bá điểm đến và sản phẩm du lịch, dịch vụ của tỉnh Ninh Thuận trước, trong và sau </w:t>
      </w:r>
      <w:r w:rsidRPr="0000381D">
        <w:rPr>
          <w:rFonts w:asciiTheme="majorHAnsi" w:hAnsiTheme="majorHAnsi" w:cstheme="majorHAnsi"/>
          <w:sz w:val="28"/>
          <w:szCs w:val="28"/>
          <w:lang w:val="vi-VN"/>
        </w:rPr>
        <w:t>sự kiện</w:t>
      </w:r>
      <w:r w:rsidRPr="0000381D">
        <w:rPr>
          <w:rFonts w:asciiTheme="majorHAnsi" w:hAnsiTheme="majorHAnsi" w:cstheme="majorHAnsi"/>
          <w:sz w:val="28"/>
          <w:szCs w:val="28"/>
        </w:rPr>
        <w:t>;</w:t>
      </w:r>
    </w:p>
    <w:p w14:paraId="1A12665D" w14:textId="77777777" w:rsidR="005A7FAA" w:rsidRPr="0000381D" w:rsidRDefault="005A7FAA" w:rsidP="0000381D">
      <w:pPr>
        <w:spacing w:before="80" w:after="80" w:line="240" w:lineRule="auto"/>
        <w:ind w:firstLine="709"/>
        <w:jc w:val="both"/>
        <w:rPr>
          <w:rFonts w:asciiTheme="majorHAnsi" w:hAnsiTheme="majorHAnsi" w:cstheme="majorHAnsi"/>
          <w:sz w:val="28"/>
          <w:szCs w:val="28"/>
          <w:lang w:val="vi-VN"/>
        </w:rPr>
      </w:pPr>
      <w:r w:rsidRPr="0000381D">
        <w:rPr>
          <w:rFonts w:asciiTheme="majorHAnsi" w:hAnsiTheme="majorHAnsi" w:cstheme="majorHAnsi"/>
          <w:sz w:val="28"/>
          <w:szCs w:val="28"/>
        </w:rPr>
        <w:t>- Đẩy mạnh công tác tuyên truyền, quảng bá về văn</w:t>
      </w:r>
      <w:r w:rsidRPr="0000381D">
        <w:rPr>
          <w:rFonts w:asciiTheme="majorHAnsi" w:hAnsiTheme="majorHAnsi" w:cstheme="majorHAnsi"/>
          <w:sz w:val="28"/>
          <w:szCs w:val="28"/>
          <w:lang w:val="vi-VN"/>
        </w:rPr>
        <w:t xml:space="preserve"> hoá, </w:t>
      </w:r>
      <w:r w:rsidRPr="0000381D">
        <w:rPr>
          <w:rFonts w:asciiTheme="majorHAnsi" w:hAnsiTheme="majorHAnsi" w:cstheme="majorHAnsi"/>
          <w:sz w:val="28"/>
          <w:szCs w:val="28"/>
        </w:rPr>
        <w:t>du lịch Ninh Thuận nói chung và việc tổ chức sự</w:t>
      </w:r>
      <w:r w:rsidRPr="0000381D">
        <w:rPr>
          <w:rFonts w:asciiTheme="majorHAnsi" w:hAnsiTheme="majorHAnsi" w:cstheme="majorHAnsi"/>
          <w:sz w:val="28"/>
          <w:szCs w:val="28"/>
          <w:lang w:val="vi-VN"/>
        </w:rPr>
        <w:t xml:space="preserve"> kiện “Ngày Văn hoá, Du lịch Ninh Thuận tại Hà Nội” năm 2022 </w:t>
      </w:r>
      <w:r w:rsidRPr="0000381D">
        <w:rPr>
          <w:rFonts w:asciiTheme="majorHAnsi" w:hAnsiTheme="majorHAnsi" w:cstheme="majorHAnsi"/>
          <w:sz w:val="28"/>
          <w:szCs w:val="28"/>
        </w:rPr>
        <w:t>nói riêng trên sóng phát thanh, truyền hình tỉnh;</w:t>
      </w:r>
      <w:r w:rsidR="00F67CCE" w:rsidRPr="0000381D">
        <w:rPr>
          <w:rFonts w:asciiTheme="majorHAnsi" w:hAnsiTheme="majorHAnsi" w:cstheme="majorHAnsi"/>
          <w:sz w:val="28"/>
          <w:szCs w:val="28"/>
          <w:lang w:val="vi-VN"/>
        </w:rPr>
        <w:t xml:space="preserve"> </w:t>
      </w:r>
    </w:p>
    <w:p w14:paraId="4EEDC770" w14:textId="77777777" w:rsidR="00F67CCE" w:rsidRPr="0000381D" w:rsidRDefault="005A7FAA" w:rsidP="0000381D">
      <w:pPr>
        <w:spacing w:before="80" w:after="80" w:line="240" w:lineRule="auto"/>
        <w:ind w:firstLine="709"/>
        <w:jc w:val="both"/>
        <w:rPr>
          <w:rFonts w:asciiTheme="majorHAnsi" w:hAnsiTheme="majorHAnsi" w:cstheme="majorHAnsi"/>
          <w:sz w:val="28"/>
          <w:szCs w:val="28"/>
        </w:rPr>
      </w:pPr>
      <w:r w:rsidRPr="0000381D">
        <w:rPr>
          <w:rFonts w:asciiTheme="majorHAnsi" w:hAnsiTheme="majorHAnsi" w:cstheme="majorHAnsi"/>
          <w:spacing w:val="-4"/>
          <w:sz w:val="28"/>
          <w:szCs w:val="28"/>
        </w:rPr>
        <w:t xml:space="preserve">- </w:t>
      </w:r>
      <w:r w:rsidR="00CF37EE" w:rsidRPr="0000381D">
        <w:rPr>
          <w:rFonts w:asciiTheme="majorHAnsi" w:hAnsiTheme="majorHAnsi" w:cstheme="majorHAnsi"/>
          <w:spacing w:val="-4"/>
          <w:sz w:val="28"/>
          <w:szCs w:val="28"/>
        </w:rPr>
        <w:t xml:space="preserve">Kết </w:t>
      </w:r>
      <w:r w:rsidRPr="0000381D">
        <w:rPr>
          <w:rFonts w:asciiTheme="majorHAnsi" w:hAnsiTheme="majorHAnsi" w:cstheme="majorHAnsi"/>
          <w:spacing w:val="-4"/>
          <w:sz w:val="28"/>
          <w:szCs w:val="28"/>
        </w:rPr>
        <w:t>nối</w:t>
      </w:r>
      <w:r w:rsidR="00CF37EE" w:rsidRPr="0000381D">
        <w:rPr>
          <w:rFonts w:asciiTheme="majorHAnsi" w:hAnsiTheme="majorHAnsi" w:cstheme="majorHAnsi"/>
          <w:spacing w:val="-4"/>
          <w:sz w:val="28"/>
          <w:szCs w:val="28"/>
          <w:lang w:val="vi-VN"/>
        </w:rPr>
        <w:t>,</w:t>
      </w:r>
      <w:r w:rsidRPr="0000381D">
        <w:rPr>
          <w:rFonts w:asciiTheme="majorHAnsi" w:hAnsiTheme="majorHAnsi" w:cstheme="majorHAnsi"/>
          <w:spacing w:val="-4"/>
          <w:sz w:val="28"/>
          <w:szCs w:val="28"/>
        </w:rPr>
        <w:t xml:space="preserve"> </w:t>
      </w:r>
      <w:r w:rsidR="00CF37EE" w:rsidRPr="0000381D">
        <w:rPr>
          <w:rFonts w:asciiTheme="majorHAnsi" w:hAnsiTheme="majorHAnsi" w:cstheme="majorHAnsi"/>
          <w:spacing w:val="-4"/>
          <w:sz w:val="28"/>
          <w:szCs w:val="28"/>
          <w:lang w:val="vi-VN"/>
        </w:rPr>
        <w:t>l</w:t>
      </w:r>
      <w:r w:rsidR="00CF37EE" w:rsidRPr="0000381D">
        <w:rPr>
          <w:rFonts w:asciiTheme="majorHAnsi" w:hAnsiTheme="majorHAnsi" w:cstheme="majorHAnsi"/>
          <w:spacing w:val="-4"/>
          <w:sz w:val="28"/>
          <w:szCs w:val="28"/>
        </w:rPr>
        <w:t xml:space="preserve">àm việc </w:t>
      </w:r>
      <w:r w:rsidRPr="0000381D">
        <w:rPr>
          <w:rFonts w:asciiTheme="majorHAnsi" w:hAnsiTheme="majorHAnsi" w:cstheme="majorHAnsi"/>
          <w:spacing w:val="-4"/>
          <w:sz w:val="28"/>
          <w:szCs w:val="28"/>
        </w:rPr>
        <w:t xml:space="preserve">với Đài truyền hình Việt Nam đưa tin về tổ chức </w:t>
      </w:r>
      <w:r w:rsidRPr="0000381D">
        <w:rPr>
          <w:rFonts w:asciiTheme="majorHAnsi" w:hAnsiTheme="majorHAnsi" w:cstheme="majorHAnsi"/>
          <w:sz w:val="28"/>
          <w:szCs w:val="28"/>
        </w:rPr>
        <w:t>sự</w:t>
      </w:r>
      <w:r w:rsidRPr="0000381D">
        <w:rPr>
          <w:rFonts w:asciiTheme="majorHAnsi" w:hAnsiTheme="majorHAnsi" w:cstheme="majorHAnsi"/>
          <w:sz w:val="28"/>
          <w:szCs w:val="28"/>
          <w:lang w:val="vi-VN"/>
        </w:rPr>
        <w:t xml:space="preserve"> kiện “Ngày Văn hoá, Du lịch Ninh Thuận tại Hà Nội” năm 2022</w:t>
      </w:r>
      <w:r w:rsidRPr="0000381D">
        <w:rPr>
          <w:rFonts w:asciiTheme="majorHAnsi" w:hAnsiTheme="majorHAnsi" w:cstheme="majorHAnsi"/>
          <w:sz w:val="28"/>
          <w:szCs w:val="28"/>
        </w:rPr>
        <w:t xml:space="preserve"> trước </w:t>
      </w:r>
      <w:r w:rsidR="00F67CCE" w:rsidRPr="0000381D">
        <w:rPr>
          <w:rFonts w:asciiTheme="majorHAnsi" w:hAnsiTheme="majorHAnsi" w:cstheme="majorHAnsi"/>
          <w:sz w:val="28"/>
          <w:szCs w:val="28"/>
        </w:rPr>
        <w:t>và</w:t>
      </w:r>
      <w:r w:rsidR="00F67CCE" w:rsidRPr="0000381D">
        <w:rPr>
          <w:rFonts w:asciiTheme="majorHAnsi" w:hAnsiTheme="majorHAnsi" w:cstheme="majorHAnsi"/>
          <w:sz w:val="28"/>
          <w:szCs w:val="28"/>
          <w:lang w:val="vi-VN"/>
        </w:rPr>
        <w:t xml:space="preserve"> trong khi </w:t>
      </w:r>
      <w:r w:rsidRPr="0000381D">
        <w:rPr>
          <w:rFonts w:asciiTheme="majorHAnsi" w:hAnsiTheme="majorHAnsi" w:cstheme="majorHAnsi"/>
          <w:sz w:val="28"/>
          <w:szCs w:val="28"/>
        </w:rPr>
        <w:t>diễn ra sự kiệ</w:t>
      </w:r>
      <w:r w:rsidR="00FE56BD" w:rsidRPr="0000381D">
        <w:rPr>
          <w:rFonts w:asciiTheme="majorHAnsi" w:hAnsiTheme="majorHAnsi" w:cstheme="majorHAnsi"/>
          <w:sz w:val="28"/>
          <w:szCs w:val="28"/>
        </w:rPr>
        <w:t>n trên kênh VTV1;</w:t>
      </w:r>
    </w:p>
    <w:p w14:paraId="130902BC" w14:textId="77777777" w:rsidR="00066E4F" w:rsidRPr="0000381D" w:rsidRDefault="00066E4F" w:rsidP="0000381D">
      <w:pPr>
        <w:spacing w:before="80" w:after="80" w:line="240" w:lineRule="auto"/>
        <w:ind w:firstLine="709"/>
        <w:jc w:val="both"/>
        <w:rPr>
          <w:rFonts w:asciiTheme="majorHAnsi" w:hAnsiTheme="majorHAnsi" w:cstheme="majorHAnsi"/>
          <w:sz w:val="28"/>
          <w:szCs w:val="28"/>
        </w:rPr>
      </w:pPr>
      <w:r w:rsidRPr="0000381D">
        <w:rPr>
          <w:rFonts w:asciiTheme="majorHAnsi" w:hAnsiTheme="majorHAnsi" w:cstheme="majorHAnsi"/>
          <w:sz w:val="28"/>
          <w:szCs w:val="28"/>
        </w:rPr>
        <w:t>- Phối hợp với Sở Văn hoá, Thể thao và Du lịch và đơn vị có liên quan xây dựng Video Clip phóng sự: “Ninh Thuận - Điểm đến của sự khác biệ</w:t>
      </w:r>
      <w:r w:rsidR="00B117A1" w:rsidRPr="0000381D">
        <w:rPr>
          <w:rFonts w:asciiTheme="majorHAnsi" w:hAnsiTheme="majorHAnsi" w:cstheme="majorHAnsi"/>
          <w:sz w:val="28"/>
          <w:szCs w:val="28"/>
        </w:rPr>
        <w:t>t” trình chiếu tại lễ khai mạ</w:t>
      </w:r>
      <w:r w:rsidR="00FE56BD" w:rsidRPr="0000381D">
        <w:rPr>
          <w:rFonts w:asciiTheme="majorHAnsi" w:hAnsiTheme="majorHAnsi" w:cstheme="majorHAnsi"/>
          <w:sz w:val="28"/>
          <w:szCs w:val="28"/>
        </w:rPr>
        <w:t>c;</w:t>
      </w:r>
    </w:p>
    <w:p w14:paraId="5BBAA11D" w14:textId="77777777" w:rsidR="00066E4F" w:rsidRPr="0000381D" w:rsidRDefault="00066E4F" w:rsidP="0000381D">
      <w:pPr>
        <w:spacing w:before="80" w:after="80" w:line="240" w:lineRule="auto"/>
        <w:ind w:firstLine="709"/>
        <w:jc w:val="both"/>
        <w:rPr>
          <w:rFonts w:asciiTheme="majorHAnsi" w:hAnsiTheme="majorHAnsi" w:cstheme="majorHAnsi"/>
          <w:sz w:val="28"/>
          <w:szCs w:val="28"/>
        </w:rPr>
      </w:pPr>
      <w:r w:rsidRPr="0000381D">
        <w:rPr>
          <w:rFonts w:asciiTheme="majorHAnsi" w:hAnsiTheme="majorHAnsi" w:cstheme="majorHAnsi"/>
          <w:sz w:val="28"/>
          <w:szCs w:val="28"/>
        </w:rPr>
        <w:t xml:space="preserve">- Cử phóng viên tham dự và đưa tin tại </w:t>
      </w:r>
      <w:r w:rsidR="00874DA1" w:rsidRPr="0000381D">
        <w:rPr>
          <w:rFonts w:asciiTheme="majorHAnsi" w:hAnsiTheme="majorHAnsi" w:cstheme="majorHAnsi"/>
          <w:sz w:val="28"/>
          <w:szCs w:val="28"/>
          <w:lang w:val="vi-VN"/>
        </w:rPr>
        <w:t>sự kiện.</w:t>
      </w:r>
    </w:p>
    <w:p w14:paraId="21C3C5EE" w14:textId="77777777" w:rsidR="00F67CCE" w:rsidRPr="0000381D" w:rsidRDefault="00F67CCE" w:rsidP="0000381D">
      <w:pPr>
        <w:spacing w:before="80" w:after="80" w:line="240" w:lineRule="auto"/>
        <w:ind w:firstLine="709"/>
        <w:jc w:val="both"/>
        <w:rPr>
          <w:rFonts w:asciiTheme="majorHAnsi" w:hAnsiTheme="majorHAnsi" w:cstheme="majorHAnsi"/>
          <w:b/>
          <w:sz w:val="28"/>
          <w:szCs w:val="28"/>
        </w:rPr>
      </w:pPr>
      <w:r w:rsidRPr="0000381D">
        <w:rPr>
          <w:rFonts w:asciiTheme="majorHAnsi" w:hAnsiTheme="majorHAnsi" w:cstheme="majorHAnsi"/>
          <w:b/>
          <w:sz w:val="28"/>
          <w:szCs w:val="28"/>
        </w:rPr>
        <w:t>9. Báo Ninh Thuận:</w:t>
      </w:r>
    </w:p>
    <w:p w14:paraId="6E8D009E" w14:textId="77777777" w:rsidR="00F67CCE" w:rsidRPr="0000381D" w:rsidRDefault="00F67CCE" w:rsidP="0000381D">
      <w:pPr>
        <w:spacing w:before="80" w:after="80" w:line="240" w:lineRule="auto"/>
        <w:ind w:firstLine="709"/>
        <w:jc w:val="both"/>
        <w:rPr>
          <w:rFonts w:asciiTheme="majorHAnsi" w:hAnsiTheme="majorHAnsi" w:cstheme="majorHAnsi"/>
          <w:sz w:val="28"/>
          <w:szCs w:val="28"/>
        </w:rPr>
      </w:pPr>
      <w:r w:rsidRPr="0000381D">
        <w:rPr>
          <w:rFonts w:asciiTheme="majorHAnsi" w:hAnsiTheme="majorHAnsi" w:cstheme="majorHAnsi"/>
          <w:sz w:val="28"/>
          <w:szCs w:val="28"/>
        </w:rPr>
        <w:t>- Đẩy mạnh công tác tuyên truyền, giới thiệu về văn</w:t>
      </w:r>
      <w:r w:rsidRPr="0000381D">
        <w:rPr>
          <w:rFonts w:asciiTheme="majorHAnsi" w:hAnsiTheme="majorHAnsi" w:cstheme="majorHAnsi"/>
          <w:sz w:val="28"/>
          <w:szCs w:val="28"/>
          <w:lang w:val="vi-VN"/>
        </w:rPr>
        <w:t xml:space="preserve"> hoá, </w:t>
      </w:r>
      <w:r w:rsidRPr="0000381D">
        <w:rPr>
          <w:rFonts w:asciiTheme="majorHAnsi" w:hAnsiTheme="majorHAnsi" w:cstheme="majorHAnsi"/>
          <w:sz w:val="28"/>
          <w:szCs w:val="28"/>
        </w:rPr>
        <w:t>du lịch Ninh Thuận và việc tổ chức sự</w:t>
      </w:r>
      <w:r w:rsidRPr="0000381D">
        <w:rPr>
          <w:rFonts w:asciiTheme="majorHAnsi" w:hAnsiTheme="majorHAnsi" w:cstheme="majorHAnsi"/>
          <w:sz w:val="28"/>
          <w:szCs w:val="28"/>
          <w:lang w:val="vi-VN"/>
        </w:rPr>
        <w:t xml:space="preserve"> kiện “Ngày Văn hoá, Du lịch Ninh Thuận tại Hà Nội” năm 2022</w:t>
      </w:r>
      <w:r w:rsidRPr="0000381D">
        <w:rPr>
          <w:rFonts w:asciiTheme="majorHAnsi" w:hAnsiTheme="majorHAnsi" w:cstheme="majorHAnsi"/>
          <w:sz w:val="28"/>
          <w:szCs w:val="28"/>
        </w:rPr>
        <w:t xml:space="preserve"> trên báo in và báo điện tử;</w:t>
      </w:r>
    </w:p>
    <w:p w14:paraId="325DA057" w14:textId="77777777" w:rsidR="005A7FAA" w:rsidRPr="0000381D" w:rsidRDefault="00F67CCE" w:rsidP="0000381D">
      <w:pPr>
        <w:spacing w:before="80" w:after="80" w:line="240" w:lineRule="auto"/>
        <w:ind w:firstLine="709"/>
        <w:jc w:val="both"/>
        <w:rPr>
          <w:rFonts w:asciiTheme="majorHAnsi" w:hAnsiTheme="majorHAnsi" w:cstheme="majorHAnsi"/>
          <w:sz w:val="28"/>
          <w:szCs w:val="28"/>
        </w:rPr>
      </w:pPr>
      <w:r w:rsidRPr="0000381D">
        <w:rPr>
          <w:rFonts w:asciiTheme="majorHAnsi" w:hAnsiTheme="majorHAnsi" w:cstheme="majorHAnsi"/>
          <w:spacing w:val="-4"/>
          <w:sz w:val="28"/>
          <w:szCs w:val="28"/>
        </w:rPr>
        <w:t xml:space="preserve">- Làm việc và kết nối với Thông tấn xã Việt Nam, báo Nhân dân, báo Thanh niên để đưa tin, bài viết về tổ chức </w:t>
      </w:r>
      <w:r w:rsidR="001F7F48" w:rsidRPr="0000381D">
        <w:rPr>
          <w:rFonts w:asciiTheme="majorHAnsi" w:hAnsiTheme="majorHAnsi" w:cstheme="majorHAnsi"/>
          <w:sz w:val="28"/>
          <w:szCs w:val="28"/>
        </w:rPr>
        <w:t>sự</w:t>
      </w:r>
      <w:r w:rsidR="001F7F48" w:rsidRPr="0000381D">
        <w:rPr>
          <w:rFonts w:asciiTheme="majorHAnsi" w:hAnsiTheme="majorHAnsi" w:cstheme="majorHAnsi"/>
          <w:sz w:val="28"/>
          <w:szCs w:val="28"/>
          <w:lang w:val="vi-VN"/>
        </w:rPr>
        <w:t xml:space="preserve"> kiện “Ngày Văn hoá, Du lịch Ninh Thuận tại Hà Nội” </w:t>
      </w:r>
      <w:r w:rsidRPr="0000381D">
        <w:rPr>
          <w:rFonts w:asciiTheme="majorHAnsi" w:hAnsiTheme="majorHAnsi" w:cstheme="majorHAnsi"/>
          <w:sz w:val="28"/>
          <w:szCs w:val="28"/>
        </w:rPr>
        <w:t>trước và trong khi diễn ra sự</w:t>
      </w:r>
      <w:r w:rsidRPr="0000381D">
        <w:rPr>
          <w:rFonts w:asciiTheme="majorHAnsi" w:hAnsiTheme="majorHAnsi" w:cstheme="majorHAnsi"/>
          <w:sz w:val="28"/>
          <w:szCs w:val="28"/>
          <w:lang w:val="vi-VN"/>
        </w:rPr>
        <w:t xml:space="preserve"> kiện</w:t>
      </w:r>
      <w:r w:rsidRPr="0000381D">
        <w:rPr>
          <w:rFonts w:asciiTheme="majorHAnsi" w:hAnsiTheme="majorHAnsi" w:cstheme="majorHAnsi"/>
          <w:sz w:val="28"/>
          <w:szCs w:val="28"/>
        </w:rPr>
        <w:t>. Cử phóng viên tham dự và đưa tin tại sự</w:t>
      </w:r>
      <w:r w:rsidRPr="0000381D">
        <w:rPr>
          <w:rFonts w:asciiTheme="majorHAnsi" w:hAnsiTheme="majorHAnsi" w:cstheme="majorHAnsi"/>
          <w:sz w:val="28"/>
          <w:szCs w:val="28"/>
          <w:lang w:val="vi-VN"/>
        </w:rPr>
        <w:t xml:space="preserve"> kiện</w:t>
      </w:r>
      <w:r w:rsidRPr="0000381D">
        <w:rPr>
          <w:rFonts w:asciiTheme="majorHAnsi" w:hAnsiTheme="majorHAnsi" w:cstheme="majorHAnsi"/>
          <w:sz w:val="28"/>
          <w:szCs w:val="28"/>
        </w:rPr>
        <w:t>.</w:t>
      </w:r>
    </w:p>
    <w:p w14:paraId="4CDCF5A8" w14:textId="77777777" w:rsidR="00B670AA" w:rsidRPr="0000381D" w:rsidRDefault="00F67CCE" w:rsidP="0000381D">
      <w:pPr>
        <w:spacing w:before="80" w:after="80" w:line="240" w:lineRule="auto"/>
        <w:ind w:firstLine="709"/>
        <w:jc w:val="both"/>
        <w:rPr>
          <w:rFonts w:asciiTheme="majorHAnsi" w:hAnsiTheme="majorHAnsi" w:cstheme="majorHAnsi"/>
          <w:b/>
          <w:color w:val="FF0000"/>
          <w:spacing w:val="2"/>
          <w:sz w:val="28"/>
          <w:szCs w:val="28"/>
          <w:lang w:val="vi-VN"/>
        </w:rPr>
      </w:pPr>
      <w:r w:rsidRPr="0000381D">
        <w:rPr>
          <w:rFonts w:asciiTheme="majorHAnsi" w:hAnsiTheme="majorHAnsi" w:cstheme="majorHAnsi"/>
          <w:b/>
          <w:spacing w:val="2"/>
          <w:sz w:val="28"/>
          <w:szCs w:val="28"/>
          <w:lang w:val="vi-VN"/>
        </w:rPr>
        <w:t>10</w:t>
      </w:r>
      <w:r w:rsidR="00B670AA" w:rsidRPr="0000381D">
        <w:rPr>
          <w:rFonts w:asciiTheme="majorHAnsi" w:hAnsiTheme="majorHAnsi" w:cstheme="majorHAnsi"/>
          <w:b/>
          <w:spacing w:val="2"/>
          <w:sz w:val="28"/>
          <w:szCs w:val="28"/>
          <w:lang w:val="vi-VN"/>
        </w:rPr>
        <w:t xml:space="preserve">. Hiệp hội Du lịch </w:t>
      </w:r>
      <w:r w:rsidR="00E04D09" w:rsidRPr="0000381D">
        <w:rPr>
          <w:rFonts w:asciiTheme="majorHAnsi" w:hAnsiTheme="majorHAnsi" w:cstheme="majorHAnsi"/>
          <w:b/>
          <w:spacing w:val="2"/>
          <w:sz w:val="28"/>
          <w:szCs w:val="28"/>
        </w:rPr>
        <w:t>tỉnh</w:t>
      </w:r>
      <w:r w:rsidR="00B670AA" w:rsidRPr="0000381D">
        <w:rPr>
          <w:rFonts w:asciiTheme="majorHAnsi" w:hAnsiTheme="majorHAnsi" w:cstheme="majorHAnsi"/>
          <w:b/>
          <w:spacing w:val="2"/>
          <w:sz w:val="28"/>
          <w:szCs w:val="28"/>
          <w:lang w:val="vi-VN"/>
        </w:rPr>
        <w:t>:</w:t>
      </w:r>
      <w:r w:rsidR="00EB6839" w:rsidRPr="0000381D">
        <w:rPr>
          <w:rFonts w:asciiTheme="majorHAnsi" w:hAnsiTheme="majorHAnsi" w:cstheme="majorHAnsi"/>
          <w:b/>
          <w:spacing w:val="2"/>
          <w:sz w:val="28"/>
          <w:szCs w:val="28"/>
          <w:lang w:val="vi-VN"/>
        </w:rPr>
        <w:t xml:space="preserve"> </w:t>
      </w:r>
    </w:p>
    <w:p w14:paraId="53C915E2" w14:textId="77777777" w:rsidR="00B670AA" w:rsidRPr="0000381D" w:rsidRDefault="007375BE" w:rsidP="0000381D">
      <w:pPr>
        <w:spacing w:before="80" w:after="80" w:line="240" w:lineRule="auto"/>
        <w:ind w:firstLine="709"/>
        <w:jc w:val="both"/>
        <w:rPr>
          <w:rFonts w:asciiTheme="majorHAnsi" w:hAnsiTheme="majorHAnsi" w:cstheme="majorHAnsi"/>
          <w:spacing w:val="2"/>
          <w:sz w:val="28"/>
          <w:szCs w:val="28"/>
          <w:lang w:val="vi-VN"/>
        </w:rPr>
      </w:pPr>
      <w:r w:rsidRPr="0000381D">
        <w:rPr>
          <w:rFonts w:asciiTheme="majorHAnsi" w:hAnsiTheme="majorHAnsi" w:cstheme="majorHAnsi"/>
          <w:sz w:val="28"/>
          <w:szCs w:val="28"/>
          <w:lang w:val="vi-VN"/>
        </w:rPr>
        <w:t>Chủ trì</w:t>
      </w:r>
      <w:r w:rsidRPr="0000381D">
        <w:rPr>
          <w:rFonts w:asciiTheme="majorHAnsi" w:hAnsiTheme="majorHAnsi" w:cstheme="majorHAnsi"/>
          <w:sz w:val="28"/>
          <w:szCs w:val="28"/>
        </w:rPr>
        <w:t xml:space="preserve"> </w:t>
      </w:r>
      <w:r w:rsidRPr="0000381D">
        <w:rPr>
          <w:rFonts w:asciiTheme="majorHAnsi" w:hAnsiTheme="majorHAnsi" w:cstheme="majorHAnsi"/>
          <w:sz w:val="28"/>
          <w:szCs w:val="28"/>
          <w:lang w:val="vi-VN"/>
        </w:rPr>
        <w:t>t</w:t>
      </w:r>
      <w:r w:rsidR="00C53655" w:rsidRPr="0000381D">
        <w:rPr>
          <w:rFonts w:asciiTheme="majorHAnsi" w:hAnsiTheme="majorHAnsi" w:cstheme="majorHAnsi"/>
          <w:sz w:val="28"/>
          <w:szCs w:val="28"/>
        </w:rPr>
        <w:t xml:space="preserve">riển </w:t>
      </w:r>
      <w:r w:rsidR="00FA7969" w:rsidRPr="0000381D">
        <w:rPr>
          <w:rFonts w:asciiTheme="majorHAnsi" w:hAnsiTheme="majorHAnsi" w:cstheme="majorHAnsi"/>
          <w:sz w:val="28"/>
          <w:szCs w:val="28"/>
        </w:rPr>
        <w:t xml:space="preserve">khai đến </w:t>
      </w:r>
      <w:r w:rsidR="00FA7969" w:rsidRPr="0000381D">
        <w:rPr>
          <w:rFonts w:asciiTheme="majorHAnsi" w:hAnsiTheme="majorHAnsi" w:cstheme="majorHAnsi"/>
          <w:sz w:val="28"/>
          <w:szCs w:val="28"/>
          <w:lang w:val="vi-VN"/>
        </w:rPr>
        <w:t xml:space="preserve">các </w:t>
      </w:r>
      <w:r w:rsidR="00FA7969" w:rsidRPr="0000381D">
        <w:rPr>
          <w:rFonts w:asciiTheme="majorHAnsi" w:hAnsiTheme="majorHAnsi" w:cstheme="majorHAnsi"/>
          <w:sz w:val="28"/>
          <w:szCs w:val="28"/>
        </w:rPr>
        <w:t>hội viên, công ty</w:t>
      </w:r>
      <w:r w:rsidR="00F1355D" w:rsidRPr="0000381D">
        <w:rPr>
          <w:rFonts w:asciiTheme="majorHAnsi" w:hAnsiTheme="majorHAnsi" w:cstheme="majorHAnsi"/>
          <w:sz w:val="28"/>
          <w:szCs w:val="28"/>
          <w:lang w:val="vi-VN"/>
        </w:rPr>
        <w:t>, doanh nghiệp</w:t>
      </w:r>
      <w:r w:rsidR="00FA7969" w:rsidRPr="0000381D">
        <w:rPr>
          <w:rFonts w:asciiTheme="majorHAnsi" w:hAnsiTheme="majorHAnsi" w:cstheme="majorHAnsi"/>
          <w:sz w:val="28"/>
          <w:szCs w:val="28"/>
        </w:rPr>
        <w:t xml:space="preserve"> lữ hành</w:t>
      </w:r>
      <w:r w:rsidR="00C53655" w:rsidRPr="0000381D">
        <w:rPr>
          <w:rFonts w:asciiTheme="majorHAnsi" w:hAnsiTheme="majorHAnsi" w:cstheme="majorHAnsi"/>
          <w:sz w:val="28"/>
          <w:szCs w:val="28"/>
          <w:lang w:val="vi-VN"/>
        </w:rPr>
        <w:t xml:space="preserve"> tham gia </w:t>
      </w:r>
      <w:r w:rsidRPr="0000381D">
        <w:rPr>
          <w:rFonts w:asciiTheme="majorHAnsi" w:hAnsiTheme="majorHAnsi" w:cstheme="majorHAnsi"/>
          <w:sz w:val="28"/>
          <w:szCs w:val="28"/>
          <w:lang w:val="vi-VN"/>
        </w:rPr>
        <w:t xml:space="preserve">các </w:t>
      </w:r>
      <w:r w:rsidR="00FA7969" w:rsidRPr="0000381D">
        <w:rPr>
          <w:rFonts w:asciiTheme="majorHAnsi" w:hAnsiTheme="majorHAnsi" w:cstheme="majorHAnsi"/>
          <w:sz w:val="28"/>
          <w:szCs w:val="28"/>
        </w:rPr>
        <w:t xml:space="preserve">gian hàng </w:t>
      </w:r>
      <w:r w:rsidR="00B670AA" w:rsidRPr="0000381D">
        <w:rPr>
          <w:rFonts w:asciiTheme="majorHAnsi" w:hAnsiTheme="majorHAnsi" w:cstheme="majorHAnsi"/>
          <w:spacing w:val="2"/>
          <w:sz w:val="28"/>
          <w:szCs w:val="28"/>
          <w:lang w:val="vi-VN"/>
        </w:rPr>
        <w:t>trưng bày</w:t>
      </w:r>
      <w:r w:rsidR="007342E6" w:rsidRPr="0000381D">
        <w:rPr>
          <w:rFonts w:asciiTheme="majorHAnsi" w:hAnsiTheme="majorHAnsi" w:cstheme="majorHAnsi"/>
          <w:spacing w:val="2"/>
          <w:sz w:val="28"/>
          <w:szCs w:val="28"/>
          <w:lang w:val="vi-VN"/>
        </w:rPr>
        <w:t xml:space="preserve">, giới thiệu, </w:t>
      </w:r>
      <w:r w:rsidR="00B670AA" w:rsidRPr="0000381D">
        <w:rPr>
          <w:rFonts w:asciiTheme="majorHAnsi" w:hAnsiTheme="majorHAnsi" w:cstheme="majorHAnsi"/>
          <w:spacing w:val="2"/>
          <w:sz w:val="28"/>
          <w:szCs w:val="28"/>
          <w:lang w:val="vi-VN"/>
        </w:rPr>
        <w:t>quảng bá sản phẩm du lịch Ninh Thuận tại không gian sự kiện</w:t>
      </w:r>
      <w:r w:rsidR="00CD2D35" w:rsidRPr="0000381D">
        <w:rPr>
          <w:rFonts w:asciiTheme="majorHAnsi" w:hAnsiTheme="majorHAnsi" w:cstheme="majorHAnsi"/>
          <w:spacing w:val="2"/>
          <w:sz w:val="28"/>
          <w:szCs w:val="28"/>
          <w:lang w:val="vi-VN"/>
        </w:rPr>
        <w:t>.</w:t>
      </w:r>
      <w:r w:rsidR="00F1355D" w:rsidRPr="0000381D">
        <w:rPr>
          <w:rFonts w:asciiTheme="majorHAnsi" w:hAnsiTheme="majorHAnsi" w:cstheme="majorHAnsi"/>
          <w:sz w:val="28"/>
          <w:szCs w:val="28"/>
        </w:rPr>
        <w:t xml:space="preserve"> </w:t>
      </w:r>
    </w:p>
    <w:p w14:paraId="64594F7F" w14:textId="77777777" w:rsidR="00517DB7" w:rsidRPr="0000381D" w:rsidRDefault="00F67CCE" w:rsidP="0000381D">
      <w:pPr>
        <w:spacing w:before="80" w:after="80" w:line="240" w:lineRule="auto"/>
        <w:ind w:firstLine="709"/>
        <w:jc w:val="both"/>
        <w:rPr>
          <w:rFonts w:asciiTheme="majorHAnsi" w:hAnsiTheme="majorHAnsi" w:cstheme="majorHAnsi"/>
          <w:b/>
          <w:color w:val="FF0000"/>
          <w:sz w:val="28"/>
          <w:szCs w:val="28"/>
          <w:lang w:val="vi-VN"/>
        </w:rPr>
      </w:pPr>
      <w:r w:rsidRPr="0000381D">
        <w:rPr>
          <w:rFonts w:asciiTheme="majorHAnsi" w:hAnsiTheme="majorHAnsi" w:cstheme="majorHAnsi"/>
          <w:b/>
          <w:sz w:val="28"/>
          <w:szCs w:val="28"/>
          <w:lang w:val="da-DK"/>
        </w:rPr>
        <w:t>11</w:t>
      </w:r>
      <w:r w:rsidR="00C630EE" w:rsidRPr="0000381D">
        <w:rPr>
          <w:rFonts w:asciiTheme="majorHAnsi" w:hAnsiTheme="majorHAnsi" w:cstheme="majorHAnsi"/>
          <w:b/>
          <w:sz w:val="28"/>
          <w:szCs w:val="28"/>
          <w:lang w:val="da-DK"/>
        </w:rPr>
        <w:t xml:space="preserve">. </w:t>
      </w:r>
      <w:r w:rsidR="007D6AB4" w:rsidRPr="0000381D">
        <w:rPr>
          <w:rFonts w:asciiTheme="majorHAnsi" w:hAnsiTheme="majorHAnsi" w:cstheme="majorHAnsi"/>
          <w:b/>
          <w:sz w:val="28"/>
          <w:szCs w:val="28"/>
          <w:lang w:val="vi-VN"/>
        </w:rPr>
        <w:t>Hội Doanh nhân trẻ tỉnh Ninh Thuận:</w:t>
      </w:r>
      <w:r w:rsidR="005D3195" w:rsidRPr="0000381D">
        <w:rPr>
          <w:rFonts w:asciiTheme="majorHAnsi" w:hAnsiTheme="majorHAnsi" w:cstheme="majorHAnsi"/>
          <w:b/>
          <w:sz w:val="28"/>
          <w:szCs w:val="28"/>
          <w:lang w:val="vi-VN"/>
        </w:rPr>
        <w:t xml:space="preserve"> </w:t>
      </w:r>
    </w:p>
    <w:p w14:paraId="514BB784" w14:textId="77777777" w:rsidR="00C030A8" w:rsidRPr="0000381D" w:rsidRDefault="00AD7AF2" w:rsidP="0000381D">
      <w:pPr>
        <w:spacing w:before="80" w:after="80" w:line="240" w:lineRule="auto"/>
        <w:ind w:firstLine="709"/>
        <w:jc w:val="both"/>
        <w:rPr>
          <w:rFonts w:asciiTheme="majorHAnsi" w:hAnsiTheme="majorHAnsi" w:cstheme="majorHAnsi"/>
          <w:sz w:val="28"/>
          <w:szCs w:val="28"/>
          <w:lang w:val="vi-VN"/>
        </w:rPr>
      </w:pPr>
      <w:r w:rsidRPr="0000381D">
        <w:rPr>
          <w:rFonts w:asciiTheme="majorHAnsi" w:hAnsiTheme="majorHAnsi" w:cstheme="majorHAnsi"/>
          <w:spacing w:val="-2"/>
          <w:sz w:val="28"/>
          <w:szCs w:val="28"/>
          <w:lang w:val="vi-VN"/>
        </w:rPr>
        <w:t xml:space="preserve">Phối hợp Sở Công </w:t>
      </w:r>
      <w:r w:rsidR="00E04D09" w:rsidRPr="0000381D">
        <w:rPr>
          <w:rFonts w:asciiTheme="majorHAnsi" w:hAnsiTheme="majorHAnsi" w:cstheme="majorHAnsi"/>
          <w:spacing w:val="-2"/>
          <w:sz w:val="28"/>
          <w:szCs w:val="28"/>
        </w:rPr>
        <w:t>T</w:t>
      </w:r>
      <w:r w:rsidRPr="0000381D">
        <w:rPr>
          <w:rFonts w:asciiTheme="majorHAnsi" w:hAnsiTheme="majorHAnsi" w:cstheme="majorHAnsi"/>
          <w:spacing w:val="-2"/>
          <w:sz w:val="28"/>
          <w:szCs w:val="28"/>
          <w:lang w:val="vi-VN"/>
        </w:rPr>
        <w:t>hương, Sở Khoa học và Công nghệ</w:t>
      </w:r>
      <w:r w:rsidR="008A4833" w:rsidRPr="0000381D">
        <w:rPr>
          <w:rFonts w:asciiTheme="majorHAnsi" w:hAnsiTheme="majorHAnsi" w:cstheme="majorHAnsi"/>
          <w:spacing w:val="-2"/>
          <w:sz w:val="28"/>
          <w:szCs w:val="28"/>
          <w:lang w:val="vi-VN"/>
        </w:rPr>
        <w:t xml:space="preserve"> k</w:t>
      </w:r>
      <w:r w:rsidR="00C030A8" w:rsidRPr="0000381D">
        <w:rPr>
          <w:rFonts w:asciiTheme="majorHAnsi" w:hAnsiTheme="majorHAnsi" w:cstheme="majorHAnsi"/>
          <w:spacing w:val="-2"/>
          <w:sz w:val="28"/>
          <w:szCs w:val="28"/>
          <w:lang w:val="es-ES"/>
        </w:rPr>
        <w:t xml:space="preserve">ết nối, vận động các doanh nghiệp </w:t>
      </w:r>
      <w:r w:rsidR="008A4833" w:rsidRPr="0000381D">
        <w:rPr>
          <w:rFonts w:asciiTheme="majorHAnsi" w:hAnsiTheme="majorHAnsi" w:cstheme="majorHAnsi"/>
          <w:spacing w:val="-2"/>
          <w:sz w:val="28"/>
          <w:szCs w:val="28"/>
          <w:lang w:val="vi-VN"/>
        </w:rPr>
        <w:t xml:space="preserve">là thành viên của Hội </w:t>
      </w:r>
      <w:r w:rsidR="00B66F07" w:rsidRPr="0000381D">
        <w:rPr>
          <w:rFonts w:asciiTheme="majorHAnsi" w:hAnsiTheme="majorHAnsi" w:cstheme="majorHAnsi"/>
          <w:spacing w:val="-2"/>
          <w:sz w:val="28"/>
          <w:szCs w:val="28"/>
          <w:lang w:val="vi-VN"/>
        </w:rPr>
        <w:t>tham gia gian hàng</w:t>
      </w:r>
      <w:r w:rsidR="00C030A8" w:rsidRPr="0000381D">
        <w:rPr>
          <w:rFonts w:asciiTheme="majorHAnsi" w:hAnsiTheme="majorHAnsi" w:cstheme="majorHAnsi"/>
          <w:sz w:val="28"/>
          <w:szCs w:val="28"/>
        </w:rPr>
        <w:t xml:space="preserve"> trưng bày</w:t>
      </w:r>
      <w:r w:rsidR="008A4833" w:rsidRPr="0000381D">
        <w:rPr>
          <w:rFonts w:asciiTheme="majorHAnsi" w:hAnsiTheme="majorHAnsi" w:cstheme="majorHAnsi"/>
          <w:sz w:val="28"/>
          <w:szCs w:val="28"/>
          <w:lang w:val="vi-VN"/>
        </w:rPr>
        <w:t>, giới thiệu</w:t>
      </w:r>
      <w:r w:rsidR="00C030A8" w:rsidRPr="0000381D">
        <w:rPr>
          <w:rFonts w:asciiTheme="majorHAnsi" w:hAnsiTheme="majorHAnsi" w:cstheme="majorHAnsi"/>
          <w:sz w:val="28"/>
          <w:szCs w:val="28"/>
        </w:rPr>
        <w:t xml:space="preserve"> sản phẩm đặc thù, sản phẩm</w:t>
      </w:r>
      <w:r w:rsidR="001A4F04" w:rsidRPr="0000381D">
        <w:rPr>
          <w:rFonts w:asciiTheme="majorHAnsi" w:hAnsiTheme="majorHAnsi" w:cstheme="majorHAnsi"/>
          <w:sz w:val="28"/>
          <w:szCs w:val="28"/>
          <w:lang w:val="vi-VN"/>
        </w:rPr>
        <w:t xml:space="preserve"> liên quan đến</w:t>
      </w:r>
      <w:r w:rsidR="00C030A8" w:rsidRPr="0000381D">
        <w:rPr>
          <w:rFonts w:asciiTheme="majorHAnsi" w:hAnsiTheme="majorHAnsi" w:cstheme="majorHAnsi"/>
          <w:sz w:val="28"/>
          <w:szCs w:val="28"/>
        </w:rPr>
        <w:t xml:space="preserve"> </w:t>
      </w:r>
      <w:r w:rsidR="00AF026C" w:rsidRPr="0000381D">
        <w:rPr>
          <w:rFonts w:asciiTheme="majorHAnsi" w:hAnsiTheme="majorHAnsi" w:cstheme="majorHAnsi"/>
          <w:sz w:val="28"/>
          <w:szCs w:val="28"/>
          <w:lang w:val="vi-VN"/>
        </w:rPr>
        <w:t>du lịch</w:t>
      </w:r>
      <w:r w:rsidR="00C030A8" w:rsidRPr="0000381D">
        <w:rPr>
          <w:rFonts w:asciiTheme="majorHAnsi" w:hAnsiTheme="majorHAnsi" w:cstheme="majorHAnsi"/>
          <w:sz w:val="28"/>
          <w:szCs w:val="28"/>
        </w:rPr>
        <w:t xml:space="preserve"> của tỉ</w:t>
      </w:r>
      <w:r w:rsidR="008A4833" w:rsidRPr="0000381D">
        <w:rPr>
          <w:rFonts w:asciiTheme="majorHAnsi" w:hAnsiTheme="majorHAnsi" w:cstheme="majorHAnsi"/>
          <w:sz w:val="28"/>
          <w:szCs w:val="28"/>
        </w:rPr>
        <w:t xml:space="preserve">nh tại </w:t>
      </w:r>
      <w:r w:rsidR="00E05FF7" w:rsidRPr="0000381D">
        <w:rPr>
          <w:rFonts w:asciiTheme="majorHAnsi" w:hAnsiTheme="majorHAnsi" w:cstheme="majorHAnsi"/>
          <w:sz w:val="28"/>
          <w:szCs w:val="28"/>
          <w:lang w:val="vi-VN"/>
        </w:rPr>
        <w:t>sự kiện.</w:t>
      </w:r>
    </w:p>
    <w:p w14:paraId="60CC30DF" w14:textId="77777777" w:rsidR="00A144A2" w:rsidRPr="0000381D" w:rsidRDefault="007D6AB4" w:rsidP="0000381D">
      <w:pPr>
        <w:spacing w:before="80" w:after="80" w:line="240" w:lineRule="auto"/>
        <w:ind w:firstLine="709"/>
        <w:jc w:val="both"/>
        <w:rPr>
          <w:rFonts w:asciiTheme="majorHAnsi" w:hAnsiTheme="majorHAnsi" w:cstheme="majorHAnsi"/>
          <w:b/>
          <w:color w:val="FF0000"/>
          <w:spacing w:val="2"/>
          <w:sz w:val="28"/>
          <w:szCs w:val="28"/>
          <w:lang w:val="vi-VN"/>
        </w:rPr>
      </w:pPr>
      <w:r w:rsidRPr="0000381D">
        <w:rPr>
          <w:rFonts w:asciiTheme="majorHAnsi" w:hAnsiTheme="majorHAnsi" w:cstheme="majorHAnsi"/>
          <w:b/>
          <w:sz w:val="28"/>
          <w:szCs w:val="28"/>
          <w:lang w:val="vi-VN"/>
        </w:rPr>
        <w:t>1</w:t>
      </w:r>
      <w:r w:rsidR="00F67CCE" w:rsidRPr="0000381D">
        <w:rPr>
          <w:rFonts w:asciiTheme="majorHAnsi" w:hAnsiTheme="majorHAnsi" w:cstheme="majorHAnsi"/>
          <w:b/>
          <w:sz w:val="28"/>
          <w:szCs w:val="28"/>
          <w:lang w:val="vi-VN"/>
        </w:rPr>
        <w:t>2</w:t>
      </w:r>
      <w:r w:rsidRPr="0000381D">
        <w:rPr>
          <w:rFonts w:asciiTheme="majorHAnsi" w:hAnsiTheme="majorHAnsi" w:cstheme="majorHAnsi"/>
          <w:b/>
          <w:sz w:val="28"/>
          <w:szCs w:val="28"/>
          <w:lang w:val="vi-VN"/>
        </w:rPr>
        <w:t xml:space="preserve">. </w:t>
      </w:r>
      <w:r w:rsidR="00A06C68" w:rsidRPr="0000381D">
        <w:rPr>
          <w:rFonts w:asciiTheme="majorHAnsi" w:hAnsiTheme="majorHAnsi" w:cstheme="majorHAnsi"/>
          <w:b/>
          <w:sz w:val="28"/>
          <w:szCs w:val="28"/>
        </w:rPr>
        <w:t xml:space="preserve">Công ty </w:t>
      </w:r>
      <w:r w:rsidR="00E04D09" w:rsidRPr="0000381D">
        <w:rPr>
          <w:rFonts w:asciiTheme="majorHAnsi" w:hAnsiTheme="majorHAnsi" w:cstheme="majorHAnsi"/>
          <w:b/>
          <w:sz w:val="28"/>
          <w:szCs w:val="28"/>
        </w:rPr>
        <w:t>C</w:t>
      </w:r>
      <w:r w:rsidR="00A06C68" w:rsidRPr="0000381D">
        <w:rPr>
          <w:rFonts w:asciiTheme="majorHAnsi" w:hAnsiTheme="majorHAnsi" w:cstheme="majorHAnsi"/>
          <w:b/>
          <w:sz w:val="28"/>
          <w:szCs w:val="28"/>
        </w:rPr>
        <w:t>ổ phần Sunbay Ninh Thuận</w:t>
      </w:r>
      <w:r w:rsidR="006F6F06" w:rsidRPr="0000381D">
        <w:rPr>
          <w:rFonts w:asciiTheme="majorHAnsi" w:hAnsiTheme="majorHAnsi" w:cstheme="majorHAnsi"/>
          <w:b/>
          <w:sz w:val="28"/>
          <w:szCs w:val="28"/>
        </w:rPr>
        <w:t>:</w:t>
      </w:r>
    </w:p>
    <w:p w14:paraId="147BC6C3" w14:textId="77777777" w:rsidR="006502C3" w:rsidRPr="0000381D" w:rsidRDefault="006502C3" w:rsidP="0000381D">
      <w:pPr>
        <w:spacing w:before="80" w:after="80" w:line="240" w:lineRule="auto"/>
        <w:ind w:firstLine="709"/>
        <w:jc w:val="both"/>
        <w:rPr>
          <w:rFonts w:asciiTheme="majorHAnsi" w:hAnsiTheme="majorHAnsi" w:cstheme="majorHAnsi"/>
          <w:sz w:val="28"/>
          <w:szCs w:val="28"/>
          <w:lang w:val="vi-VN"/>
        </w:rPr>
      </w:pPr>
      <w:r w:rsidRPr="0000381D">
        <w:rPr>
          <w:rFonts w:asciiTheme="majorHAnsi" w:hAnsiTheme="majorHAnsi" w:cstheme="majorHAnsi"/>
          <w:sz w:val="28"/>
          <w:szCs w:val="28"/>
          <w:lang w:val="vi-VN"/>
        </w:rPr>
        <w:t>- Hỗ trợ một phần kinh phí tổ chức sự kiện</w:t>
      </w:r>
      <w:r w:rsidR="00FE56BD" w:rsidRPr="0000381D">
        <w:rPr>
          <w:rFonts w:asciiTheme="majorHAnsi" w:hAnsiTheme="majorHAnsi" w:cstheme="majorHAnsi"/>
          <w:sz w:val="28"/>
          <w:szCs w:val="28"/>
          <w:lang w:val="vi-VN"/>
        </w:rPr>
        <w:t>;</w:t>
      </w:r>
    </w:p>
    <w:p w14:paraId="6B84E1F5" w14:textId="77777777" w:rsidR="00A144A2" w:rsidRPr="0000381D" w:rsidRDefault="006502C3" w:rsidP="0000381D">
      <w:pPr>
        <w:spacing w:before="80" w:after="80" w:line="240" w:lineRule="auto"/>
        <w:ind w:firstLine="709"/>
        <w:jc w:val="both"/>
        <w:rPr>
          <w:rFonts w:asciiTheme="majorHAnsi" w:hAnsiTheme="majorHAnsi" w:cstheme="majorHAnsi"/>
          <w:sz w:val="28"/>
          <w:szCs w:val="28"/>
          <w:lang w:val="vi-VN"/>
        </w:rPr>
      </w:pPr>
      <w:r w:rsidRPr="0000381D">
        <w:rPr>
          <w:rFonts w:asciiTheme="majorHAnsi" w:hAnsiTheme="majorHAnsi" w:cstheme="majorHAnsi"/>
          <w:sz w:val="28"/>
          <w:szCs w:val="28"/>
          <w:lang w:val="vi-VN"/>
        </w:rPr>
        <w:t xml:space="preserve">- </w:t>
      </w:r>
      <w:r w:rsidR="00A144A2" w:rsidRPr="0000381D">
        <w:rPr>
          <w:rFonts w:asciiTheme="majorHAnsi" w:hAnsiTheme="majorHAnsi" w:cstheme="majorHAnsi"/>
          <w:sz w:val="28"/>
          <w:szCs w:val="28"/>
          <w:lang w:val="vi-VN"/>
        </w:rPr>
        <w:t>Tham gia gian hàng giới thiệu, quảng bá sản phẩm du lịch, dịch vụ của doanh nghiệp tại sự kiện.</w:t>
      </w:r>
    </w:p>
    <w:p w14:paraId="63DD59E8" w14:textId="77777777" w:rsidR="006B6A52" w:rsidRDefault="006B6A52" w:rsidP="0000381D">
      <w:pPr>
        <w:spacing w:before="80" w:after="80" w:line="240" w:lineRule="auto"/>
        <w:ind w:firstLine="709"/>
        <w:jc w:val="both"/>
        <w:rPr>
          <w:rFonts w:asciiTheme="majorHAnsi" w:hAnsiTheme="majorHAnsi" w:cstheme="majorHAnsi"/>
          <w:b/>
          <w:sz w:val="28"/>
          <w:szCs w:val="28"/>
        </w:rPr>
      </w:pPr>
    </w:p>
    <w:p w14:paraId="3DCEF452" w14:textId="77777777" w:rsidR="006B6A52" w:rsidRDefault="006B6A52" w:rsidP="0000381D">
      <w:pPr>
        <w:spacing w:before="80" w:after="80" w:line="240" w:lineRule="auto"/>
        <w:ind w:firstLine="709"/>
        <w:jc w:val="both"/>
        <w:rPr>
          <w:rFonts w:asciiTheme="majorHAnsi" w:hAnsiTheme="majorHAnsi" w:cstheme="majorHAnsi"/>
          <w:b/>
          <w:sz w:val="28"/>
          <w:szCs w:val="28"/>
        </w:rPr>
      </w:pPr>
    </w:p>
    <w:p w14:paraId="477FBBDD" w14:textId="77777777" w:rsidR="008D7F71" w:rsidRPr="0000381D" w:rsidRDefault="00A144A2" w:rsidP="0000381D">
      <w:pPr>
        <w:spacing w:before="80" w:after="80" w:line="240" w:lineRule="auto"/>
        <w:ind w:firstLine="709"/>
        <w:jc w:val="both"/>
        <w:rPr>
          <w:rFonts w:asciiTheme="majorHAnsi" w:hAnsiTheme="majorHAnsi" w:cstheme="majorHAnsi"/>
          <w:b/>
          <w:color w:val="FF0000"/>
          <w:spacing w:val="2"/>
          <w:sz w:val="28"/>
          <w:szCs w:val="28"/>
          <w:lang w:val="vi-VN"/>
        </w:rPr>
      </w:pPr>
      <w:r w:rsidRPr="0000381D">
        <w:rPr>
          <w:rFonts w:asciiTheme="majorHAnsi" w:hAnsiTheme="majorHAnsi" w:cstheme="majorHAnsi"/>
          <w:b/>
          <w:sz w:val="28"/>
          <w:szCs w:val="28"/>
          <w:lang w:val="vi-VN"/>
        </w:rPr>
        <w:lastRenderedPageBreak/>
        <w:t>1</w:t>
      </w:r>
      <w:r w:rsidR="00F67CCE" w:rsidRPr="0000381D">
        <w:rPr>
          <w:rFonts w:asciiTheme="majorHAnsi" w:hAnsiTheme="majorHAnsi" w:cstheme="majorHAnsi"/>
          <w:b/>
          <w:sz w:val="28"/>
          <w:szCs w:val="28"/>
          <w:lang w:val="vi-VN"/>
        </w:rPr>
        <w:t>3</w:t>
      </w:r>
      <w:r w:rsidRPr="0000381D">
        <w:rPr>
          <w:rFonts w:asciiTheme="majorHAnsi" w:hAnsiTheme="majorHAnsi" w:cstheme="majorHAnsi"/>
          <w:b/>
          <w:sz w:val="28"/>
          <w:szCs w:val="28"/>
          <w:lang w:val="vi-VN"/>
        </w:rPr>
        <w:t xml:space="preserve">. </w:t>
      </w:r>
      <w:r w:rsidR="00A64E15" w:rsidRPr="0000381D">
        <w:rPr>
          <w:rFonts w:asciiTheme="majorHAnsi" w:hAnsiTheme="majorHAnsi" w:cstheme="majorHAnsi"/>
          <w:b/>
          <w:sz w:val="28"/>
          <w:szCs w:val="28"/>
        </w:rPr>
        <w:t>Công ty Cổ phần Đầ</w:t>
      </w:r>
      <w:r w:rsidR="008D7F71" w:rsidRPr="0000381D">
        <w:rPr>
          <w:rFonts w:asciiTheme="majorHAnsi" w:hAnsiTheme="majorHAnsi" w:cstheme="majorHAnsi"/>
          <w:b/>
          <w:sz w:val="28"/>
          <w:szCs w:val="28"/>
        </w:rPr>
        <w:t xml:space="preserve">u tư Hacom Holdings: </w:t>
      </w:r>
    </w:p>
    <w:p w14:paraId="0A56F178" w14:textId="77777777" w:rsidR="00A64E15" w:rsidRPr="0000381D" w:rsidRDefault="00A64E15" w:rsidP="0000381D">
      <w:pPr>
        <w:spacing w:before="80" w:after="80" w:line="240" w:lineRule="auto"/>
        <w:ind w:firstLine="709"/>
        <w:jc w:val="both"/>
        <w:rPr>
          <w:rFonts w:asciiTheme="majorHAnsi" w:hAnsiTheme="majorHAnsi" w:cstheme="majorHAnsi"/>
          <w:sz w:val="28"/>
          <w:szCs w:val="28"/>
          <w:lang w:val="vi-VN"/>
        </w:rPr>
      </w:pPr>
      <w:r w:rsidRPr="0000381D">
        <w:rPr>
          <w:rFonts w:asciiTheme="majorHAnsi" w:hAnsiTheme="majorHAnsi" w:cstheme="majorHAnsi"/>
          <w:sz w:val="28"/>
          <w:szCs w:val="28"/>
          <w:lang w:val="vi-VN"/>
        </w:rPr>
        <w:t>Tham gia gian hàng giới thiệu, quảng bá sản phẩm du lịch, dịch vụ của doanh nghiệp tại sự kiện.</w:t>
      </w:r>
      <w:r w:rsidR="006B47DD" w:rsidRPr="0000381D">
        <w:rPr>
          <w:rFonts w:asciiTheme="majorHAnsi" w:hAnsiTheme="majorHAnsi" w:cstheme="majorHAnsi"/>
          <w:sz w:val="28"/>
          <w:szCs w:val="28"/>
          <w:lang w:val="vi-VN"/>
        </w:rPr>
        <w:t xml:space="preserve"> </w:t>
      </w:r>
    </w:p>
    <w:p w14:paraId="447A3673" w14:textId="77777777" w:rsidR="008D7F71" w:rsidRPr="0000381D" w:rsidRDefault="00A64E15" w:rsidP="0000381D">
      <w:pPr>
        <w:spacing w:before="80" w:after="80" w:line="240" w:lineRule="auto"/>
        <w:ind w:firstLine="709"/>
        <w:jc w:val="both"/>
        <w:rPr>
          <w:rFonts w:asciiTheme="majorHAnsi" w:hAnsiTheme="majorHAnsi" w:cstheme="majorHAnsi"/>
          <w:b/>
          <w:color w:val="FF0000"/>
          <w:spacing w:val="2"/>
          <w:sz w:val="28"/>
          <w:szCs w:val="28"/>
          <w:lang w:val="vi-VN"/>
        </w:rPr>
      </w:pPr>
      <w:r w:rsidRPr="0000381D">
        <w:rPr>
          <w:rFonts w:asciiTheme="majorHAnsi" w:hAnsiTheme="majorHAnsi" w:cstheme="majorHAnsi"/>
          <w:b/>
          <w:sz w:val="28"/>
          <w:szCs w:val="28"/>
          <w:lang w:val="vi-VN"/>
        </w:rPr>
        <w:t>1</w:t>
      </w:r>
      <w:r w:rsidR="00F67CCE" w:rsidRPr="0000381D">
        <w:rPr>
          <w:rFonts w:asciiTheme="majorHAnsi" w:hAnsiTheme="majorHAnsi" w:cstheme="majorHAnsi"/>
          <w:b/>
          <w:sz w:val="28"/>
          <w:szCs w:val="28"/>
          <w:lang w:val="vi-VN"/>
        </w:rPr>
        <w:t>4</w:t>
      </w:r>
      <w:r w:rsidRPr="0000381D">
        <w:rPr>
          <w:rFonts w:asciiTheme="majorHAnsi" w:hAnsiTheme="majorHAnsi" w:cstheme="majorHAnsi"/>
          <w:b/>
          <w:sz w:val="28"/>
          <w:szCs w:val="28"/>
          <w:lang w:val="vi-VN"/>
        </w:rPr>
        <w:t xml:space="preserve">. </w:t>
      </w:r>
      <w:r w:rsidR="007D6AB4" w:rsidRPr="0000381D">
        <w:rPr>
          <w:rFonts w:asciiTheme="majorHAnsi" w:hAnsiTheme="majorHAnsi" w:cstheme="majorHAnsi"/>
          <w:b/>
          <w:sz w:val="28"/>
          <w:szCs w:val="28"/>
          <w:lang w:val="vi-VN"/>
        </w:rPr>
        <w:t>Công ty Cổ phần Doanh nhân trẻ Cừu Ô. Vương Ninh Thuận:</w:t>
      </w:r>
      <w:r w:rsidR="008D7F71" w:rsidRPr="0000381D">
        <w:rPr>
          <w:rFonts w:asciiTheme="majorHAnsi" w:hAnsiTheme="majorHAnsi" w:cstheme="majorHAnsi"/>
          <w:b/>
          <w:sz w:val="28"/>
          <w:szCs w:val="28"/>
          <w:lang w:val="vi-VN"/>
        </w:rPr>
        <w:t xml:space="preserve"> </w:t>
      </w:r>
    </w:p>
    <w:p w14:paraId="1F87B9EA" w14:textId="77777777" w:rsidR="00DB7ADF" w:rsidRPr="0000381D" w:rsidRDefault="00DB7ADF" w:rsidP="0000381D">
      <w:pPr>
        <w:spacing w:before="80" w:after="80" w:line="240" w:lineRule="auto"/>
        <w:ind w:firstLine="709"/>
        <w:jc w:val="both"/>
        <w:rPr>
          <w:rFonts w:asciiTheme="majorHAnsi" w:hAnsiTheme="majorHAnsi" w:cstheme="majorHAnsi"/>
          <w:sz w:val="28"/>
          <w:szCs w:val="28"/>
          <w:lang w:val="vi-VN"/>
        </w:rPr>
      </w:pPr>
      <w:r w:rsidRPr="0000381D">
        <w:rPr>
          <w:rFonts w:asciiTheme="majorHAnsi" w:hAnsiTheme="majorHAnsi" w:cstheme="majorHAnsi"/>
          <w:sz w:val="28"/>
          <w:szCs w:val="28"/>
          <w:lang w:val="vi-VN"/>
        </w:rPr>
        <w:t>Tham gia gian hàng giới thiệu sản phẩm ẩm thực đặc trưng chế biến từ thịt cừu tại không gian sự kiện.</w:t>
      </w:r>
    </w:p>
    <w:p w14:paraId="34F3FB35" w14:textId="77777777" w:rsidR="00346F5C" w:rsidRPr="0000381D" w:rsidRDefault="00684B33" w:rsidP="0000381D">
      <w:pPr>
        <w:spacing w:before="80" w:after="80" w:line="240" w:lineRule="auto"/>
        <w:ind w:firstLine="709"/>
        <w:jc w:val="both"/>
        <w:rPr>
          <w:rFonts w:asciiTheme="majorHAnsi" w:hAnsiTheme="majorHAnsi" w:cstheme="majorHAnsi"/>
          <w:sz w:val="28"/>
          <w:szCs w:val="28"/>
        </w:rPr>
      </w:pPr>
      <w:r w:rsidRPr="0000381D">
        <w:rPr>
          <w:rFonts w:asciiTheme="majorHAnsi" w:hAnsiTheme="majorHAnsi" w:cstheme="majorHAnsi"/>
          <w:sz w:val="28"/>
          <w:szCs w:val="28"/>
          <w:lang w:val="vi-VN"/>
        </w:rPr>
        <w:t xml:space="preserve">Trên đây là </w:t>
      </w:r>
      <w:r w:rsidR="00E04D09" w:rsidRPr="0000381D">
        <w:rPr>
          <w:rFonts w:asciiTheme="majorHAnsi" w:hAnsiTheme="majorHAnsi" w:cstheme="majorHAnsi"/>
          <w:sz w:val="28"/>
          <w:szCs w:val="28"/>
        </w:rPr>
        <w:t>K</w:t>
      </w:r>
      <w:r w:rsidRPr="0000381D">
        <w:rPr>
          <w:rFonts w:asciiTheme="majorHAnsi" w:hAnsiTheme="majorHAnsi" w:cstheme="majorHAnsi"/>
          <w:sz w:val="28"/>
          <w:szCs w:val="28"/>
          <w:lang w:val="vi-VN"/>
        </w:rPr>
        <w:t>ế hoạch tổ chức sự kiện</w:t>
      </w:r>
      <w:r w:rsidRPr="0000381D">
        <w:rPr>
          <w:rFonts w:asciiTheme="majorHAnsi" w:hAnsiTheme="majorHAnsi" w:cstheme="majorHAnsi"/>
          <w:sz w:val="28"/>
          <w:szCs w:val="28"/>
        </w:rPr>
        <w:t xml:space="preserve"> “Ngày Văn hóa, Du lịch </w:t>
      </w:r>
      <w:r w:rsidRPr="0000381D">
        <w:rPr>
          <w:rFonts w:asciiTheme="majorHAnsi" w:hAnsiTheme="majorHAnsi" w:cstheme="majorHAnsi"/>
          <w:sz w:val="28"/>
          <w:szCs w:val="28"/>
          <w:lang w:val="vi-VN"/>
        </w:rPr>
        <w:t xml:space="preserve">Ninh Thuận </w:t>
      </w:r>
      <w:r w:rsidRPr="0000381D">
        <w:rPr>
          <w:rFonts w:asciiTheme="majorHAnsi" w:hAnsiTheme="majorHAnsi" w:cstheme="majorHAnsi"/>
          <w:sz w:val="28"/>
          <w:szCs w:val="28"/>
        </w:rPr>
        <w:t>tại Hà Nội”</w:t>
      </w:r>
      <w:r w:rsidRPr="0000381D">
        <w:rPr>
          <w:rFonts w:asciiTheme="majorHAnsi" w:hAnsiTheme="majorHAnsi" w:cstheme="majorHAnsi"/>
          <w:sz w:val="28"/>
          <w:szCs w:val="28"/>
          <w:lang w:val="vi-VN"/>
        </w:rPr>
        <w:t xml:space="preserve"> </w:t>
      </w:r>
      <w:r w:rsidRPr="0000381D">
        <w:rPr>
          <w:rFonts w:asciiTheme="majorHAnsi" w:hAnsiTheme="majorHAnsi" w:cstheme="majorHAnsi"/>
          <w:sz w:val="28"/>
          <w:szCs w:val="28"/>
        </w:rPr>
        <w:t xml:space="preserve">năm 2022. </w:t>
      </w:r>
      <w:r w:rsidR="00346F5C" w:rsidRPr="0000381D">
        <w:rPr>
          <w:rFonts w:asciiTheme="majorHAnsi" w:hAnsiTheme="majorHAnsi" w:cstheme="majorHAnsi"/>
          <w:sz w:val="28"/>
          <w:szCs w:val="28"/>
          <w:lang w:val="da-DK"/>
        </w:rPr>
        <w:t xml:space="preserve">Yêu cầu các Sở, ngành, đơn vị </w:t>
      </w:r>
      <w:r w:rsidR="003C2781" w:rsidRPr="0000381D">
        <w:rPr>
          <w:rFonts w:asciiTheme="majorHAnsi" w:hAnsiTheme="majorHAnsi" w:cstheme="majorHAnsi"/>
          <w:sz w:val="28"/>
          <w:szCs w:val="28"/>
          <w:lang w:val="da-DK"/>
        </w:rPr>
        <w:t>được phân công</w:t>
      </w:r>
      <w:r w:rsidR="00346F5C" w:rsidRPr="0000381D">
        <w:rPr>
          <w:rFonts w:asciiTheme="majorHAnsi" w:hAnsiTheme="majorHAnsi" w:cstheme="majorHAnsi"/>
          <w:sz w:val="28"/>
          <w:szCs w:val="28"/>
          <w:lang w:val="da-DK"/>
        </w:rPr>
        <w:t xml:space="preserve"> </w:t>
      </w:r>
      <w:r w:rsidR="003C2781" w:rsidRPr="0000381D">
        <w:rPr>
          <w:rFonts w:asciiTheme="majorHAnsi" w:hAnsiTheme="majorHAnsi" w:cstheme="majorHAnsi"/>
          <w:sz w:val="28"/>
          <w:szCs w:val="28"/>
          <w:lang w:val="da-DK"/>
        </w:rPr>
        <w:t xml:space="preserve">nghiêm túc </w:t>
      </w:r>
      <w:r w:rsidR="00346F5C" w:rsidRPr="0000381D">
        <w:rPr>
          <w:rFonts w:asciiTheme="majorHAnsi" w:hAnsiTheme="majorHAnsi" w:cstheme="majorHAnsi"/>
          <w:sz w:val="28"/>
          <w:szCs w:val="28"/>
          <w:lang w:val="da-DK"/>
        </w:rPr>
        <w:t xml:space="preserve">triển khai thực hiện các công việc được giao. </w:t>
      </w:r>
      <w:r w:rsidR="00EB3A4F" w:rsidRPr="0000381D">
        <w:rPr>
          <w:rFonts w:asciiTheme="majorHAnsi" w:hAnsiTheme="majorHAnsi" w:cstheme="majorHAnsi"/>
          <w:sz w:val="28"/>
          <w:szCs w:val="28"/>
          <w:lang w:val="vi-VN"/>
        </w:rPr>
        <w:t xml:space="preserve">Trong quá trình triển khai thực hiện </w:t>
      </w:r>
      <w:r w:rsidR="00346F5C" w:rsidRPr="0000381D">
        <w:rPr>
          <w:rFonts w:asciiTheme="majorHAnsi" w:hAnsiTheme="majorHAnsi" w:cstheme="majorHAnsi"/>
          <w:sz w:val="28"/>
          <w:szCs w:val="28"/>
        </w:rPr>
        <w:t xml:space="preserve">có khó khăn, vướng mắc, kịp thời báo cáo </w:t>
      </w:r>
      <w:r w:rsidR="00E04D09" w:rsidRPr="0000381D">
        <w:rPr>
          <w:rFonts w:asciiTheme="majorHAnsi" w:hAnsiTheme="majorHAnsi" w:cstheme="majorHAnsi"/>
          <w:sz w:val="28"/>
          <w:szCs w:val="28"/>
        </w:rPr>
        <w:t>Ủy ban nhân dân</w:t>
      </w:r>
      <w:r w:rsidR="00346F5C" w:rsidRPr="0000381D">
        <w:rPr>
          <w:rFonts w:asciiTheme="majorHAnsi" w:hAnsiTheme="majorHAnsi" w:cstheme="majorHAnsi"/>
          <w:sz w:val="28"/>
          <w:szCs w:val="28"/>
        </w:rPr>
        <w:t xml:space="preserve"> tỉnh</w:t>
      </w:r>
      <w:r w:rsidR="00E04D09" w:rsidRPr="0000381D">
        <w:rPr>
          <w:rFonts w:asciiTheme="majorHAnsi" w:hAnsiTheme="majorHAnsi" w:cstheme="majorHAnsi"/>
          <w:sz w:val="28"/>
          <w:szCs w:val="28"/>
        </w:rPr>
        <w:t xml:space="preserve"> (thông qua Sở Văn hóa, Thể thao và Du lịch) để</w:t>
      </w:r>
      <w:r w:rsidR="00346F5C" w:rsidRPr="0000381D">
        <w:rPr>
          <w:rFonts w:asciiTheme="majorHAnsi" w:hAnsiTheme="majorHAnsi" w:cstheme="majorHAnsi"/>
          <w:sz w:val="28"/>
          <w:szCs w:val="28"/>
        </w:rPr>
        <w:t xml:space="preserve"> xem xét, chỉ đạo./.</w:t>
      </w:r>
    </w:p>
    <w:p w14:paraId="0EF8F8BF" w14:textId="77777777" w:rsidR="00D14509" w:rsidRPr="00F67DAF" w:rsidRDefault="00D14509" w:rsidP="00756BAE">
      <w:pPr>
        <w:spacing w:before="120" w:after="120"/>
        <w:ind w:firstLine="720"/>
        <w:jc w:val="both"/>
        <w:rPr>
          <w:rFonts w:ascii="Times New Roman" w:hAnsi="Times New Roman"/>
          <w:sz w:val="28"/>
          <w:szCs w:val="28"/>
        </w:rPr>
      </w:pPr>
    </w:p>
    <w:tbl>
      <w:tblPr>
        <w:tblW w:w="0" w:type="auto"/>
        <w:jc w:val="center"/>
        <w:tblLook w:val="01E0" w:firstRow="1" w:lastRow="1" w:firstColumn="1" w:lastColumn="1" w:noHBand="0" w:noVBand="0"/>
      </w:tblPr>
      <w:tblGrid>
        <w:gridCol w:w="4431"/>
        <w:gridCol w:w="4925"/>
      </w:tblGrid>
      <w:tr w:rsidR="00F05181" w:rsidRPr="00996AAE" w14:paraId="4382537B" w14:textId="77777777" w:rsidTr="0021775E">
        <w:trPr>
          <w:trHeight w:val="270"/>
          <w:jc w:val="center"/>
        </w:trPr>
        <w:tc>
          <w:tcPr>
            <w:tcW w:w="4431" w:type="dxa"/>
          </w:tcPr>
          <w:p w14:paraId="006B7EB9" w14:textId="77777777" w:rsidR="0021775E" w:rsidRDefault="0021775E" w:rsidP="0021775E">
            <w:pPr>
              <w:pStyle w:val="BodyTextIndent"/>
              <w:spacing w:before="0" w:after="0"/>
              <w:ind w:firstLine="0"/>
              <w:rPr>
                <w:rFonts w:ascii="Times New Roman" w:hAnsi="Times New Roman"/>
                <w:b/>
                <w:i/>
                <w:sz w:val="24"/>
                <w:szCs w:val="28"/>
                <w:lang w:val="en-US" w:eastAsia="en-US"/>
              </w:rPr>
            </w:pPr>
          </w:p>
          <w:p w14:paraId="36E92FB0" w14:textId="77777777" w:rsidR="00E74017" w:rsidRPr="0021775E" w:rsidRDefault="00E74017" w:rsidP="0021775E">
            <w:pPr>
              <w:pStyle w:val="BodyTextIndent"/>
              <w:spacing w:before="0" w:after="0"/>
              <w:ind w:firstLine="0"/>
              <w:rPr>
                <w:rFonts w:ascii="Times New Roman" w:hAnsi="Times New Roman"/>
                <w:b/>
                <w:i/>
                <w:sz w:val="24"/>
                <w:szCs w:val="28"/>
                <w:lang w:val="en-US" w:eastAsia="en-US"/>
              </w:rPr>
            </w:pPr>
            <w:r w:rsidRPr="0021775E">
              <w:rPr>
                <w:rFonts w:ascii="Times New Roman" w:hAnsi="Times New Roman"/>
                <w:b/>
                <w:i/>
                <w:sz w:val="24"/>
                <w:szCs w:val="28"/>
                <w:lang w:val="en-US" w:eastAsia="en-US"/>
              </w:rPr>
              <w:t>Nơi nhận:</w:t>
            </w:r>
          </w:p>
          <w:p w14:paraId="2AD73A6C" w14:textId="77777777" w:rsidR="00F05181" w:rsidRDefault="00F05181" w:rsidP="0021775E">
            <w:pPr>
              <w:pStyle w:val="BodyTextIndent"/>
              <w:spacing w:before="0" w:after="0"/>
              <w:ind w:firstLine="0"/>
              <w:rPr>
                <w:rFonts w:ascii="Times New Roman" w:hAnsi="Times New Roman"/>
                <w:color w:val="000000"/>
                <w:sz w:val="22"/>
                <w:szCs w:val="22"/>
                <w:lang w:val="en-US" w:eastAsia="en-US"/>
              </w:rPr>
            </w:pPr>
            <w:r>
              <w:rPr>
                <w:rFonts w:ascii="Times New Roman" w:hAnsi="Times New Roman"/>
                <w:color w:val="000000"/>
                <w:sz w:val="22"/>
                <w:szCs w:val="22"/>
                <w:lang w:val="en-US" w:eastAsia="en-US"/>
              </w:rPr>
              <w:t xml:space="preserve">- TT </w:t>
            </w:r>
            <w:r w:rsidR="00684B33">
              <w:rPr>
                <w:rFonts w:ascii="Times New Roman" w:hAnsi="Times New Roman"/>
                <w:color w:val="000000"/>
                <w:sz w:val="22"/>
                <w:szCs w:val="22"/>
                <w:lang w:val="vi-VN" w:eastAsia="en-US"/>
              </w:rPr>
              <w:t>T</w:t>
            </w:r>
            <w:r>
              <w:rPr>
                <w:rFonts w:ascii="Times New Roman" w:hAnsi="Times New Roman"/>
                <w:color w:val="000000"/>
                <w:sz w:val="22"/>
                <w:szCs w:val="22"/>
                <w:lang w:val="en-US" w:eastAsia="en-US"/>
              </w:rPr>
              <w:t>ỉnh ủy (báo cáo)</w:t>
            </w:r>
            <w:r w:rsidR="00901994">
              <w:rPr>
                <w:rFonts w:ascii="Times New Roman" w:hAnsi="Times New Roman"/>
                <w:color w:val="000000"/>
                <w:sz w:val="22"/>
                <w:szCs w:val="22"/>
                <w:lang w:val="en-US" w:eastAsia="en-US"/>
              </w:rPr>
              <w:t>;</w:t>
            </w:r>
          </w:p>
          <w:p w14:paraId="1DE90B1E" w14:textId="77777777" w:rsidR="00EF5600" w:rsidRPr="00EF5600" w:rsidRDefault="00EF5600" w:rsidP="0021775E">
            <w:pPr>
              <w:pStyle w:val="BodyTextIndent"/>
              <w:spacing w:before="0" w:after="0"/>
              <w:ind w:firstLine="0"/>
              <w:rPr>
                <w:rFonts w:ascii="Times New Roman" w:hAnsi="Times New Roman"/>
                <w:color w:val="000000"/>
                <w:sz w:val="22"/>
                <w:szCs w:val="22"/>
                <w:lang w:val="vi-VN" w:eastAsia="en-US"/>
              </w:rPr>
            </w:pPr>
            <w:r>
              <w:rPr>
                <w:rFonts w:ascii="Times New Roman" w:hAnsi="Times New Roman"/>
                <w:color w:val="000000"/>
                <w:sz w:val="22"/>
                <w:szCs w:val="22"/>
                <w:lang w:val="vi-VN" w:eastAsia="en-US"/>
              </w:rPr>
              <w:t>- Bộ VHTTDL;</w:t>
            </w:r>
          </w:p>
          <w:p w14:paraId="105C3520" w14:textId="77777777" w:rsidR="00684B33" w:rsidRDefault="0021775E" w:rsidP="0021775E">
            <w:pPr>
              <w:pStyle w:val="BodyTextIndent"/>
              <w:spacing w:before="0" w:after="0"/>
              <w:ind w:firstLine="0"/>
              <w:rPr>
                <w:rFonts w:ascii="Times New Roman" w:hAnsi="Times New Roman"/>
                <w:color w:val="000000"/>
                <w:sz w:val="22"/>
                <w:szCs w:val="22"/>
                <w:lang w:val="en-US" w:eastAsia="en-US"/>
              </w:rPr>
            </w:pPr>
            <w:r>
              <w:rPr>
                <w:rFonts w:ascii="Times New Roman" w:hAnsi="Times New Roman"/>
                <w:color w:val="000000"/>
                <w:sz w:val="22"/>
                <w:szCs w:val="22"/>
                <w:lang w:val="vi-VN" w:eastAsia="en-US"/>
              </w:rPr>
              <w:t>- Thành ủy</w:t>
            </w:r>
            <w:r>
              <w:rPr>
                <w:rFonts w:ascii="Times New Roman" w:hAnsi="Times New Roman"/>
                <w:color w:val="000000"/>
                <w:sz w:val="22"/>
                <w:szCs w:val="22"/>
                <w:lang w:val="en-US" w:eastAsia="en-US"/>
              </w:rPr>
              <w:t>, U</w:t>
            </w:r>
            <w:r w:rsidR="00684B33">
              <w:rPr>
                <w:rFonts w:ascii="Times New Roman" w:hAnsi="Times New Roman"/>
                <w:color w:val="000000"/>
                <w:sz w:val="22"/>
                <w:szCs w:val="22"/>
                <w:lang w:val="en-US" w:eastAsia="en-US"/>
              </w:rPr>
              <w:t>BND thành phố Hà Nội;</w:t>
            </w:r>
          </w:p>
          <w:p w14:paraId="3C6EBB15" w14:textId="77777777" w:rsidR="0021775E" w:rsidRDefault="0021775E" w:rsidP="0021775E">
            <w:pPr>
              <w:pStyle w:val="BodyTextIndent"/>
              <w:spacing w:before="0" w:after="0"/>
              <w:ind w:firstLine="0"/>
              <w:rPr>
                <w:rFonts w:ascii="Times New Roman" w:hAnsi="Times New Roman"/>
                <w:color w:val="000000"/>
                <w:sz w:val="22"/>
                <w:szCs w:val="22"/>
                <w:lang w:val="en-US" w:eastAsia="en-US"/>
              </w:rPr>
            </w:pPr>
            <w:r>
              <w:rPr>
                <w:rFonts w:ascii="Times New Roman" w:hAnsi="Times New Roman"/>
                <w:color w:val="000000"/>
                <w:sz w:val="22"/>
                <w:szCs w:val="22"/>
                <w:lang w:val="en-US" w:eastAsia="en-US"/>
              </w:rPr>
              <w:t>- CT và các PCT UBND tỉnh;</w:t>
            </w:r>
          </w:p>
          <w:p w14:paraId="7F0BDFC7" w14:textId="77777777" w:rsidR="00901994" w:rsidRDefault="00C45AB0" w:rsidP="0021775E">
            <w:pPr>
              <w:pStyle w:val="BodyTextIndent"/>
              <w:spacing w:before="0" w:after="0"/>
              <w:ind w:firstLine="0"/>
              <w:rPr>
                <w:rFonts w:ascii="Times New Roman" w:hAnsi="Times New Roman"/>
                <w:color w:val="000000"/>
                <w:sz w:val="22"/>
                <w:szCs w:val="22"/>
                <w:lang w:val="en-US" w:eastAsia="en-US"/>
              </w:rPr>
            </w:pPr>
            <w:r>
              <w:rPr>
                <w:rFonts w:ascii="Times New Roman" w:hAnsi="Times New Roman"/>
                <w:color w:val="000000"/>
                <w:sz w:val="22"/>
                <w:szCs w:val="22"/>
                <w:lang w:val="en-US" w:eastAsia="en-US"/>
              </w:rPr>
              <w:t>- Như mục V;</w:t>
            </w:r>
          </w:p>
          <w:p w14:paraId="0594DC9E" w14:textId="77777777" w:rsidR="00F05181" w:rsidRDefault="00F05181" w:rsidP="0021775E">
            <w:pPr>
              <w:pStyle w:val="BodyTextIndent"/>
              <w:spacing w:before="0" w:after="0"/>
              <w:ind w:firstLine="0"/>
              <w:rPr>
                <w:rFonts w:ascii="Times New Roman" w:hAnsi="Times New Roman"/>
                <w:color w:val="000000"/>
                <w:sz w:val="22"/>
                <w:szCs w:val="22"/>
                <w:lang w:val="en-US" w:eastAsia="en-US"/>
              </w:rPr>
            </w:pPr>
            <w:r>
              <w:rPr>
                <w:rFonts w:ascii="Times New Roman" w:hAnsi="Times New Roman"/>
                <w:color w:val="000000"/>
                <w:sz w:val="22"/>
                <w:szCs w:val="22"/>
                <w:lang w:val="en-US" w:eastAsia="en-US"/>
              </w:rPr>
              <w:t>- Sở V</w:t>
            </w:r>
            <w:r w:rsidR="000E7EE0">
              <w:rPr>
                <w:rFonts w:ascii="Times New Roman" w:hAnsi="Times New Roman"/>
                <w:color w:val="000000"/>
                <w:sz w:val="22"/>
                <w:szCs w:val="22"/>
                <w:lang w:val="en-US" w:eastAsia="en-US"/>
              </w:rPr>
              <w:t>ăn hóa</w:t>
            </w:r>
            <w:r>
              <w:rPr>
                <w:rFonts w:ascii="Times New Roman" w:hAnsi="Times New Roman"/>
                <w:color w:val="000000"/>
                <w:sz w:val="22"/>
                <w:szCs w:val="22"/>
                <w:lang w:val="en-US" w:eastAsia="en-US"/>
              </w:rPr>
              <w:t>,</w:t>
            </w:r>
            <w:r w:rsidR="00002806">
              <w:rPr>
                <w:rFonts w:ascii="Times New Roman" w:hAnsi="Times New Roman"/>
                <w:color w:val="000000"/>
                <w:sz w:val="22"/>
                <w:szCs w:val="22"/>
                <w:lang w:val="en-US" w:eastAsia="en-US"/>
              </w:rPr>
              <w:t xml:space="preserve"> </w:t>
            </w:r>
            <w:r>
              <w:rPr>
                <w:rFonts w:ascii="Times New Roman" w:hAnsi="Times New Roman"/>
                <w:color w:val="000000"/>
                <w:sz w:val="22"/>
                <w:szCs w:val="22"/>
                <w:lang w:val="en-US" w:eastAsia="en-US"/>
              </w:rPr>
              <w:t>Thể thao</w:t>
            </w:r>
            <w:r w:rsidR="00E04575">
              <w:rPr>
                <w:rFonts w:ascii="Times New Roman" w:hAnsi="Times New Roman"/>
                <w:color w:val="000000"/>
                <w:sz w:val="22"/>
                <w:szCs w:val="22"/>
                <w:lang w:val="en-US" w:eastAsia="en-US"/>
              </w:rPr>
              <w:t xml:space="preserve"> TP Hà Nội;</w:t>
            </w:r>
          </w:p>
          <w:p w14:paraId="3AE04EAC" w14:textId="77777777" w:rsidR="000E7EE0" w:rsidRDefault="000E7EE0" w:rsidP="0021775E">
            <w:pPr>
              <w:pStyle w:val="BodyTextIndent"/>
              <w:spacing w:before="0" w:after="0"/>
              <w:ind w:firstLine="0"/>
              <w:rPr>
                <w:rFonts w:ascii="Times New Roman" w:hAnsi="Times New Roman"/>
                <w:color w:val="000000"/>
                <w:sz w:val="22"/>
                <w:szCs w:val="22"/>
                <w:lang w:val="en-US" w:eastAsia="en-US"/>
              </w:rPr>
            </w:pPr>
            <w:r>
              <w:rPr>
                <w:rFonts w:ascii="Times New Roman" w:hAnsi="Times New Roman"/>
                <w:color w:val="000000"/>
                <w:sz w:val="22"/>
                <w:szCs w:val="22"/>
                <w:lang w:val="en-US" w:eastAsia="en-US"/>
              </w:rPr>
              <w:t xml:space="preserve">- Sở Du lịch </w:t>
            </w:r>
            <w:r w:rsidR="00E04575">
              <w:rPr>
                <w:rFonts w:ascii="Times New Roman" w:hAnsi="Times New Roman"/>
                <w:color w:val="000000"/>
                <w:sz w:val="22"/>
                <w:szCs w:val="22"/>
                <w:lang w:val="en-US" w:eastAsia="en-US"/>
              </w:rPr>
              <w:t>TP Hà Nội;</w:t>
            </w:r>
          </w:p>
          <w:p w14:paraId="4A36FBF1" w14:textId="77777777" w:rsidR="00EF5600" w:rsidRPr="00EF5600" w:rsidRDefault="00E74017" w:rsidP="0021775E">
            <w:pPr>
              <w:pStyle w:val="BodyTextIndent"/>
              <w:spacing w:before="0" w:after="0"/>
              <w:ind w:firstLine="0"/>
              <w:rPr>
                <w:rFonts w:ascii="Times New Roman" w:hAnsi="Times New Roman"/>
                <w:color w:val="000000"/>
                <w:sz w:val="22"/>
                <w:szCs w:val="22"/>
                <w:lang w:val="vi-VN" w:eastAsia="en-US"/>
              </w:rPr>
            </w:pPr>
            <w:r>
              <w:rPr>
                <w:rFonts w:ascii="Times New Roman" w:hAnsi="Times New Roman"/>
                <w:color w:val="000000"/>
                <w:sz w:val="22"/>
                <w:szCs w:val="22"/>
                <w:lang w:val="vi-VN" w:eastAsia="en-US"/>
              </w:rPr>
              <w:t xml:space="preserve">- UBND </w:t>
            </w:r>
            <w:r w:rsidR="00C45AB0">
              <w:rPr>
                <w:rFonts w:ascii="Times New Roman" w:hAnsi="Times New Roman"/>
                <w:color w:val="000000"/>
                <w:sz w:val="22"/>
                <w:szCs w:val="22"/>
                <w:lang w:val="en-US" w:eastAsia="en-US"/>
              </w:rPr>
              <w:t>q</w:t>
            </w:r>
            <w:r>
              <w:rPr>
                <w:rFonts w:ascii="Times New Roman" w:hAnsi="Times New Roman"/>
                <w:color w:val="000000"/>
                <w:sz w:val="22"/>
                <w:szCs w:val="22"/>
                <w:lang w:val="vi-VN" w:eastAsia="en-US"/>
              </w:rPr>
              <w:t>uận Hoàn Kiếm, Hà Nội;</w:t>
            </w:r>
          </w:p>
          <w:p w14:paraId="3A6C3620" w14:textId="77777777" w:rsidR="00684B33" w:rsidRDefault="00E74017" w:rsidP="0021775E">
            <w:pPr>
              <w:pStyle w:val="BodyTextIndent"/>
              <w:spacing w:before="0" w:after="0"/>
              <w:ind w:firstLine="0"/>
              <w:rPr>
                <w:rFonts w:ascii="Times New Roman" w:hAnsi="Times New Roman"/>
                <w:color w:val="000000"/>
                <w:sz w:val="22"/>
                <w:szCs w:val="22"/>
                <w:lang w:val="en-US" w:eastAsia="en-US"/>
              </w:rPr>
            </w:pPr>
            <w:r>
              <w:rPr>
                <w:rFonts w:ascii="Times New Roman" w:hAnsi="Times New Roman"/>
                <w:color w:val="000000"/>
                <w:sz w:val="22"/>
                <w:szCs w:val="22"/>
                <w:lang w:val="en-US" w:eastAsia="en-US"/>
              </w:rPr>
              <w:t xml:space="preserve">- UBND các huyện, </w:t>
            </w:r>
            <w:r w:rsidR="0021775E">
              <w:rPr>
                <w:rFonts w:ascii="Times New Roman" w:hAnsi="Times New Roman"/>
                <w:color w:val="000000"/>
                <w:sz w:val="22"/>
                <w:szCs w:val="22"/>
                <w:lang w:val="en-US" w:eastAsia="en-US"/>
              </w:rPr>
              <w:t>thành phố</w:t>
            </w:r>
            <w:r>
              <w:rPr>
                <w:rFonts w:ascii="Times New Roman" w:hAnsi="Times New Roman"/>
                <w:color w:val="000000"/>
                <w:sz w:val="22"/>
                <w:szCs w:val="22"/>
                <w:lang w:val="en-US" w:eastAsia="en-US"/>
              </w:rPr>
              <w:t>;</w:t>
            </w:r>
          </w:p>
          <w:p w14:paraId="646540D7" w14:textId="77777777" w:rsidR="00F05181" w:rsidRPr="00032E43" w:rsidRDefault="00F05181" w:rsidP="0021775E">
            <w:pPr>
              <w:pStyle w:val="BodyTextIndent"/>
              <w:spacing w:before="0" w:after="0"/>
              <w:ind w:firstLine="0"/>
              <w:rPr>
                <w:rFonts w:ascii="Times New Roman" w:hAnsi="Times New Roman"/>
                <w:color w:val="000000"/>
                <w:sz w:val="22"/>
                <w:szCs w:val="22"/>
                <w:lang w:val="en-US" w:eastAsia="en-US"/>
              </w:rPr>
            </w:pPr>
            <w:r w:rsidRPr="00032E43">
              <w:rPr>
                <w:rFonts w:ascii="Times New Roman" w:hAnsi="Times New Roman"/>
                <w:color w:val="000000"/>
                <w:sz w:val="22"/>
                <w:szCs w:val="22"/>
                <w:lang w:val="en-US" w:eastAsia="en-US"/>
              </w:rPr>
              <w:t xml:space="preserve">- </w:t>
            </w:r>
            <w:r w:rsidR="0021775E">
              <w:rPr>
                <w:rFonts w:ascii="Times New Roman" w:hAnsi="Times New Roman"/>
                <w:color w:val="000000"/>
                <w:sz w:val="22"/>
                <w:szCs w:val="22"/>
                <w:lang w:val="en-US" w:eastAsia="en-US"/>
              </w:rPr>
              <w:t>VPUB: LĐ, các phòng, ban, đơn vị</w:t>
            </w:r>
            <w:r w:rsidR="008D4F92">
              <w:rPr>
                <w:rFonts w:ascii="Times New Roman" w:hAnsi="Times New Roman"/>
                <w:color w:val="000000"/>
                <w:sz w:val="22"/>
                <w:szCs w:val="22"/>
                <w:lang w:val="en-US" w:eastAsia="en-US"/>
              </w:rPr>
              <w:t>;</w:t>
            </w:r>
          </w:p>
          <w:p w14:paraId="1B75626E" w14:textId="77777777" w:rsidR="00F05181" w:rsidRPr="00032E43" w:rsidRDefault="0021775E" w:rsidP="0021775E">
            <w:pPr>
              <w:pStyle w:val="BodyTextIndent"/>
              <w:spacing w:before="0" w:after="0"/>
              <w:ind w:firstLine="0"/>
              <w:rPr>
                <w:rFonts w:ascii="Times New Roman" w:hAnsi="Times New Roman"/>
                <w:color w:val="000000"/>
                <w:sz w:val="22"/>
                <w:szCs w:val="22"/>
                <w:lang w:val="en-US" w:eastAsia="en-US"/>
              </w:rPr>
            </w:pPr>
            <w:r>
              <w:rPr>
                <w:rFonts w:ascii="Times New Roman" w:hAnsi="Times New Roman"/>
                <w:color w:val="000000"/>
                <w:sz w:val="22"/>
                <w:szCs w:val="22"/>
                <w:lang w:val="en-US" w:eastAsia="en-US"/>
              </w:rPr>
              <w:t xml:space="preserve">- Lưu: VT.   </w:t>
            </w:r>
            <w:r w:rsidRPr="0021775E">
              <w:rPr>
                <w:rFonts w:ascii="Times New Roman" w:hAnsi="Times New Roman"/>
                <w:color w:val="000000"/>
                <w:sz w:val="18"/>
                <w:szCs w:val="22"/>
                <w:lang w:val="en-US" w:eastAsia="en-US"/>
              </w:rPr>
              <w:t>ĐNĐ</w:t>
            </w:r>
          </w:p>
        </w:tc>
        <w:tc>
          <w:tcPr>
            <w:tcW w:w="4925" w:type="dxa"/>
          </w:tcPr>
          <w:p w14:paraId="014DE623" w14:textId="77777777" w:rsidR="00E74017" w:rsidRDefault="00E74017" w:rsidP="0021775E">
            <w:pPr>
              <w:pStyle w:val="BodyTextIndent"/>
              <w:spacing w:before="0" w:after="0"/>
              <w:ind w:firstLine="0"/>
              <w:jc w:val="center"/>
              <w:rPr>
                <w:rFonts w:ascii="Times New Roman" w:hAnsi="Times New Roman"/>
                <w:b/>
                <w:sz w:val="28"/>
                <w:szCs w:val="28"/>
                <w:lang w:val="en-US" w:eastAsia="en-US"/>
              </w:rPr>
            </w:pPr>
            <w:r w:rsidRPr="00F67DAF">
              <w:rPr>
                <w:rFonts w:ascii="Times New Roman" w:hAnsi="Times New Roman"/>
                <w:b/>
                <w:sz w:val="28"/>
                <w:szCs w:val="28"/>
                <w:lang w:val="en-US" w:eastAsia="en-US"/>
              </w:rPr>
              <w:t>KT. CHỦ TỊCH</w:t>
            </w:r>
          </w:p>
          <w:p w14:paraId="24828DD4" w14:textId="77777777" w:rsidR="00F05181" w:rsidRPr="00AE3921" w:rsidRDefault="00E74017" w:rsidP="0021775E">
            <w:pPr>
              <w:pStyle w:val="BodyTextIndent"/>
              <w:spacing w:before="0" w:after="0"/>
              <w:ind w:firstLine="0"/>
              <w:jc w:val="center"/>
              <w:rPr>
                <w:rFonts w:ascii="Times New Roman" w:hAnsi="Times New Roman"/>
                <w:b/>
                <w:color w:val="000000"/>
                <w:sz w:val="28"/>
                <w:szCs w:val="28"/>
                <w:lang w:val="en-US" w:eastAsia="en-US"/>
              </w:rPr>
            </w:pPr>
            <w:r w:rsidRPr="00AE3921">
              <w:rPr>
                <w:rFonts w:ascii="Times New Roman" w:hAnsi="Times New Roman"/>
                <w:b/>
                <w:color w:val="000000"/>
                <w:sz w:val="28"/>
                <w:szCs w:val="28"/>
                <w:lang w:val="en-US" w:eastAsia="en-US"/>
              </w:rPr>
              <w:t>PHÓ CHỦ TỊCH</w:t>
            </w:r>
          </w:p>
          <w:p w14:paraId="3F87D1F0" w14:textId="77777777" w:rsidR="0021775E" w:rsidRDefault="0021775E" w:rsidP="0021775E">
            <w:pPr>
              <w:pStyle w:val="BodyTextIndent"/>
              <w:spacing w:before="0" w:after="0"/>
              <w:ind w:firstLine="0"/>
              <w:jc w:val="center"/>
              <w:rPr>
                <w:rFonts w:ascii="Times New Roman" w:hAnsi="Times New Roman"/>
                <w:b/>
                <w:color w:val="000000"/>
                <w:sz w:val="28"/>
                <w:szCs w:val="28"/>
                <w:lang w:val="en-US" w:eastAsia="en-US"/>
              </w:rPr>
            </w:pPr>
          </w:p>
          <w:p w14:paraId="588DB3F3" w14:textId="77777777" w:rsidR="0021775E" w:rsidRDefault="0021775E" w:rsidP="0021775E">
            <w:pPr>
              <w:pStyle w:val="BodyTextIndent"/>
              <w:spacing w:before="0" w:after="0"/>
              <w:ind w:firstLine="0"/>
              <w:jc w:val="center"/>
              <w:rPr>
                <w:rFonts w:ascii="Times New Roman" w:hAnsi="Times New Roman"/>
                <w:b/>
                <w:color w:val="000000"/>
                <w:sz w:val="28"/>
                <w:szCs w:val="28"/>
                <w:lang w:val="en-US" w:eastAsia="en-US"/>
              </w:rPr>
            </w:pPr>
          </w:p>
          <w:p w14:paraId="4F3D45A5" w14:textId="77777777" w:rsidR="0021775E" w:rsidRDefault="0021775E" w:rsidP="0021775E">
            <w:pPr>
              <w:pStyle w:val="BodyTextIndent"/>
              <w:spacing w:before="0" w:after="0"/>
              <w:ind w:firstLine="0"/>
              <w:jc w:val="center"/>
              <w:rPr>
                <w:rFonts w:ascii="Times New Roman" w:hAnsi="Times New Roman"/>
                <w:b/>
                <w:color w:val="000000"/>
                <w:sz w:val="28"/>
                <w:szCs w:val="28"/>
                <w:lang w:val="en-US" w:eastAsia="en-US"/>
              </w:rPr>
            </w:pPr>
          </w:p>
          <w:p w14:paraId="7CA5B902" w14:textId="77777777" w:rsidR="0021775E" w:rsidRDefault="0021775E" w:rsidP="0021775E">
            <w:pPr>
              <w:pStyle w:val="BodyTextIndent"/>
              <w:spacing w:before="0" w:after="0"/>
              <w:ind w:firstLine="0"/>
              <w:jc w:val="center"/>
              <w:rPr>
                <w:rFonts w:ascii="Times New Roman" w:hAnsi="Times New Roman"/>
                <w:b/>
                <w:color w:val="000000"/>
                <w:sz w:val="28"/>
                <w:szCs w:val="28"/>
                <w:lang w:val="en-US" w:eastAsia="en-US"/>
              </w:rPr>
            </w:pPr>
          </w:p>
          <w:p w14:paraId="7CB77B68" w14:textId="77777777" w:rsidR="0021775E" w:rsidRDefault="0021775E" w:rsidP="0021775E">
            <w:pPr>
              <w:pStyle w:val="BodyTextIndent"/>
              <w:spacing w:before="0" w:after="0"/>
              <w:ind w:firstLine="0"/>
              <w:jc w:val="center"/>
              <w:rPr>
                <w:rFonts w:ascii="Times New Roman" w:hAnsi="Times New Roman"/>
                <w:b/>
                <w:color w:val="000000"/>
                <w:sz w:val="28"/>
                <w:szCs w:val="28"/>
                <w:lang w:val="en-US" w:eastAsia="en-US"/>
              </w:rPr>
            </w:pPr>
          </w:p>
          <w:p w14:paraId="26064463" w14:textId="77777777" w:rsidR="0021775E" w:rsidRDefault="0021775E" w:rsidP="0021775E">
            <w:pPr>
              <w:pStyle w:val="BodyTextIndent"/>
              <w:spacing w:before="0" w:after="0"/>
              <w:ind w:firstLine="0"/>
              <w:jc w:val="center"/>
              <w:rPr>
                <w:rFonts w:ascii="Times New Roman" w:hAnsi="Times New Roman"/>
                <w:b/>
                <w:color w:val="000000"/>
                <w:sz w:val="28"/>
                <w:szCs w:val="28"/>
                <w:lang w:val="en-US" w:eastAsia="en-US"/>
              </w:rPr>
            </w:pPr>
          </w:p>
          <w:p w14:paraId="597A4A54" w14:textId="77777777" w:rsidR="00F05181" w:rsidRPr="00EB3A4F" w:rsidRDefault="00EB3A4F" w:rsidP="0021775E">
            <w:pPr>
              <w:pStyle w:val="BodyTextIndent"/>
              <w:spacing w:before="0" w:after="0"/>
              <w:ind w:firstLine="0"/>
              <w:jc w:val="center"/>
              <w:rPr>
                <w:rFonts w:ascii="Times New Roman" w:hAnsi="Times New Roman"/>
                <w:b/>
                <w:color w:val="000000"/>
                <w:sz w:val="28"/>
                <w:szCs w:val="28"/>
                <w:lang w:val="vi-VN" w:eastAsia="en-US"/>
              </w:rPr>
            </w:pPr>
            <w:r>
              <w:rPr>
                <w:rFonts w:ascii="Times New Roman" w:hAnsi="Times New Roman"/>
                <w:b/>
                <w:color w:val="000000"/>
                <w:sz w:val="28"/>
                <w:szCs w:val="28"/>
                <w:lang w:val="vi-VN" w:eastAsia="en-US"/>
              </w:rPr>
              <w:t>Nguyễn Long Biên</w:t>
            </w:r>
          </w:p>
        </w:tc>
      </w:tr>
    </w:tbl>
    <w:p w14:paraId="79C95CCA" w14:textId="77777777" w:rsidR="00782A78" w:rsidRPr="00C70634" w:rsidRDefault="00782A78" w:rsidP="00E74017">
      <w:pPr>
        <w:spacing w:before="120" w:after="120" w:line="360" w:lineRule="exact"/>
        <w:jc w:val="both"/>
        <w:rPr>
          <w:rFonts w:ascii="Times New Roman" w:hAnsi="Times New Roman"/>
          <w:b/>
          <w:color w:val="000000"/>
          <w:sz w:val="28"/>
          <w:szCs w:val="28"/>
        </w:rPr>
      </w:pPr>
    </w:p>
    <w:sectPr w:rsidR="00782A78" w:rsidRPr="00C70634" w:rsidSect="0021775E">
      <w:headerReference w:type="default" r:id="rId8"/>
      <w:footerReference w:type="default" r:id="rId9"/>
      <w:pgSz w:w="11909" w:h="16834" w:code="9"/>
      <w:pgMar w:top="851" w:right="851" w:bottom="851" w:left="1701" w:header="567"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02DF" w14:textId="77777777" w:rsidR="00216803" w:rsidRDefault="00216803" w:rsidP="00324C05">
      <w:pPr>
        <w:spacing w:after="0" w:line="240" w:lineRule="auto"/>
      </w:pPr>
      <w:r>
        <w:separator/>
      </w:r>
    </w:p>
  </w:endnote>
  <w:endnote w:type="continuationSeparator" w:id="0">
    <w:p w14:paraId="11BA2860" w14:textId="77777777" w:rsidR="00216803" w:rsidRDefault="00216803" w:rsidP="0032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Times New Roman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BC01" w14:textId="77777777" w:rsidR="00324C05" w:rsidRPr="00BF04EC" w:rsidRDefault="00324C05" w:rsidP="002F3DCC">
    <w:pPr>
      <w:pStyle w:val="Footer"/>
      <w:rPr>
        <w:rFonts w:ascii="Times New Roman" w:hAnsi="Times New Roman"/>
        <w:sz w:val="28"/>
      </w:rPr>
    </w:pPr>
  </w:p>
  <w:p w14:paraId="6D784BE6" w14:textId="77777777" w:rsidR="00324C05" w:rsidRDefault="00324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ACD0" w14:textId="77777777" w:rsidR="00216803" w:rsidRDefault="00216803" w:rsidP="00324C05">
      <w:pPr>
        <w:spacing w:after="0" w:line="240" w:lineRule="auto"/>
      </w:pPr>
      <w:r>
        <w:separator/>
      </w:r>
    </w:p>
  </w:footnote>
  <w:footnote w:type="continuationSeparator" w:id="0">
    <w:p w14:paraId="1464402E" w14:textId="77777777" w:rsidR="00216803" w:rsidRDefault="00216803" w:rsidP="00324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5134" w14:textId="77777777" w:rsidR="00DB38B1" w:rsidRPr="0021775E" w:rsidRDefault="00DB38B1">
    <w:pPr>
      <w:pStyle w:val="Header"/>
      <w:jc w:val="center"/>
      <w:rPr>
        <w:rFonts w:asciiTheme="majorHAnsi" w:hAnsiTheme="majorHAnsi" w:cstheme="majorHAnsi"/>
        <w:sz w:val="26"/>
        <w:szCs w:val="26"/>
      </w:rPr>
    </w:pPr>
    <w:r w:rsidRPr="0021775E">
      <w:rPr>
        <w:rFonts w:asciiTheme="majorHAnsi" w:hAnsiTheme="majorHAnsi" w:cstheme="majorHAnsi"/>
        <w:sz w:val="26"/>
        <w:szCs w:val="26"/>
      </w:rPr>
      <w:fldChar w:fldCharType="begin"/>
    </w:r>
    <w:r w:rsidRPr="0021775E">
      <w:rPr>
        <w:rFonts w:asciiTheme="majorHAnsi" w:hAnsiTheme="majorHAnsi" w:cstheme="majorHAnsi"/>
        <w:sz w:val="26"/>
        <w:szCs w:val="26"/>
      </w:rPr>
      <w:instrText xml:space="preserve"> PAGE   \* MERGEFORMAT </w:instrText>
    </w:r>
    <w:r w:rsidRPr="0021775E">
      <w:rPr>
        <w:rFonts w:asciiTheme="majorHAnsi" w:hAnsiTheme="majorHAnsi" w:cstheme="majorHAnsi"/>
        <w:sz w:val="26"/>
        <w:szCs w:val="26"/>
      </w:rPr>
      <w:fldChar w:fldCharType="separate"/>
    </w:r>
    <w:r w:rsidR="00AC506B">
      <w:rPr>
        <w:rFonts w:asciiTheme="majorHAnsi" w:hAnsiTheme="majorHAnsi" w:cstheme="majorHAnsi"/>
        <w:noProof/>
        <w:sz w:val="26"/>
        <w:szCs w:val="26"/>
      </w:rPr>
      <w:t>2</w:t>
    </w:r>
    <w:r w:rsidRPr="0021775E">
      <w:rPr>
        <w:rFonts w:asciiTheme="majorHAnsi" w:hAnsiTheme="majorHAnsi" w:cstheme="majorHAnsi"/>
        <w:noProof/>
        <w:sz w:val="26"/>
        <w:szCs w:val="26"/>
      </w:rPr>
      <w:fldChar w:fldCharType="end"/>
    </w:r>
  </w:p>
  <w:p w14:paraId="29DA2357" w14:textId="77777777" w:rsidR="00DB38B1" w:rsidRDefault="00DB3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71844"/>
    <w:multiLevelType w:val="multilevel"/>
    <w:tmpl w:val="4482B572"/>
    <w:lvl w:ilvl="0">
      <w:start w:val="1"/>
      <w:numFmt w:val="decimal"/>
      <w:lvlText w:val="%1"/>
      <w:lvlJc w:val="left"/>
      <w:pPr>
        <w:ind w:left="375" w:hanging="375"/>
      </w:pPr>
      <w:rPr>
        <w:rFonts w:hint="default"/>
      </w:rPr>
    </w:lvl>
    <w:lvl w:ilvl="1">
      <w:start w:val="5"/>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15:restartNumberingAfterBreak="0">
    <w:nsid w:val="2D043E90"/>
    <w:multiLevelType w:val="multilevel"/>
    <w:tmpl w:val="BD5ACF2E"/>
    <w:lvl w:ilvl="0">
      <w:start w:val="1"/>
      <w:numFmt w:val="decimal"/>
      <w:suff w:val="space"/>
      <w:lvlText w:val="%1."/>
      <w:lvlJc w:val="left"/>
      <w:pPr>
        <w:ind w:left="450" w:hanging="450"/>
      </w:pPr>
      <w:rPr>
        <w:rFonts w:hint="default"/>
      </w:rPr>
    </w:lvl>
    <w:lvl w:ilvl="1">
      <w:start w:val="3"/>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31FE23A6"/>
    <w:multiLevelType w:val="multilevel"/>
    <w:tmpl w:val="414C6BB4"/>
    <w:lvl w:ilvl="0">
      <w:start w:val="1"/>
      <w:numFmt w:val="upperRoman"/>
      <w:suff w:val="space"/>
      <w:lvlText w:val="%1."/>
      <w:lvlJc w:val="left"/>
      <w:pPr>
        <w:ind w:left="1429" w:hanging="720"/>
      </w:pPr>
      <w:rPr>
        <w:rFonts w:hint="default"/>
      </w:rPr>
    </w:lvl>
    <w:lvl w:ilvl="1">
      <w:start w:val="5"/>
      <w:numFmt w:val="decimal"/>
      <w:isLgl/>
      <w:suff w:val="space"/>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3" w15:restartNumberingAfterBreak="0">
    <w:nsid w:val="33C13650"/>
    <w:multiLevelType w:val="hybridMultilevel"/>
    <w:tmpl w:val="A1EA1006"/>
    <w:lvl w:ilvl="0" w:tplc="D856DD84">
      <w:start w:val="3"/>
      <w:numFmt w:val="decimal"/>
      <w:suff w:val="space"/>
      <w:lvlText w:val="%1."/>
      <w:lvlJc w:val="left"/>
      <w:pPr>
        <w:ind w:left="1069"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410C1D88"/>
    <w:multiLevelType w:val="hybridMultilevel"/>
    <w:tmpl w:val="94A065DE"/>
    <w:lvl w:ilvl="0" w:tplc="7AD2643A">
      <w:start w:val="3"/>
      <w:numFmt w:val="upperRoman"/>
      <w:suff w:val="space"/>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5" w15:restartNumberingAfterBreak="0">
    <w:nsid w:val="41797FD3"/>
    <w:multiLevelType w:val="hybridMultilevel"/>
    <w:tmpl w:val="BB6C8E04"/>
    <w:lvl w:ilvl="0" w:tplc="A1C2F662">
      <w:start w:val="1"/>
      <w:numFmt w:val="upperRoman"/>
      <w:suff w:val="space"/>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668F55A3"/>
    <w:multiLevelType w:val="multilevel"/>
    <w:tmpl w:val="19D0B736"/>
    <w:lvl w:ilvl="0">
      <w:start w:val="1"/>
      <w:numFmt w:val="decimal"/>
      <w:lvlText w:val="%1."/>
      <w:lvlJc w:val="left"/>
      <w:pPr>
        <w:ind w:left="450" w:hanging="450"/>
      </w:pPr>
      <w:rPr>
        <w:rFonts w:hint="default"/>
      </w:rPr>
    </w:lvl>
    <w:lvl w:ilvl="1">
      <w:start w:val="4"/>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653918651">
    <w:abstractNumId w:val="5"/>
  </w:num>
  <w:num w:numId="2" w16cid:durableId="1605453332">
    <w:abstractNumId w:val="2"/>
  </w:num>
  <w:num w:numId="3" w16cid:durableId="435756346">
    <w:abstractNumId w:val="6"/>
  </w:num>
  <w:num w:numId="4" w16cid:durableId="635448064">
    <w:abstractNumId w:val="0"/>
  </w:num>
  <w:num w:numId="5" w16cid:durableId="2070766198">
    <w:abstractNumId w:val="1"/>
  </w:num>
  <w:num w:numId="6" w16cid:durableId="1978875679">
    <w:abstractNumId w:val="4"/>
  </w:num>
  <w:num w:numId="7" w16cid:durableId="12967134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D9A"/>
    <w:rsid w:val="00002806"/>
    <w:rsid w:val="0000381D"/>
    <w:rsid w:val="0000612D"/>
    <w:rsid w:val="0000737E"/>
    <w:rsid w:val="0000755B"/>
    <w:rsid w:val="000111BC"/>
    <w:rsid w:val="0001243C"/>
    <w:rsid w:val="00013DE0"/>
    <w:rsid w:val="000148CD"/>
    <w:rsid w:val="00015C68"/>
    <w:rsid w:val="00022DCB"/>
    <w:rsid w:val="00026664"/>
    <w:rsid w:val="00032038"/>
    <w:rsid w:val="00032E13"/>
    <w:rsid w:val="00034A5B"/>
    <w:rsid w:val="0004218B"/>
    <w:rsid w:val="00050D66"/>
    <w:rsid w:val="00056C00"/>
    <w:rsid w:val="0006201A"/>
    <w:rsid w:val="00063FA0"/>
    <w:rsid w:val="00066E4F"/>
    <w:rsid w:val="00067FF4"/>
    <w:rsid w:val="00070B1F"/>
    <w:rsid w:val="00075A47"/>
    <w:rsid w:val="00083434"/>
    <w:rsid w:val="000839F6"/>
    <w:rsid w:val="0008527B"/>
    <w:rsid w:val="00087DC7"/>
    <w:rsid w:val="00090B61"/>
    <w:rsid w:val="000933EE"/>
    <w:rsid w:val="00094F94"/>
    <w:rsid w:val="00096F4C"/>
    <w:rsid w:val="000A19CB"/>
    <w:rsid w:val="000A79D0"/>
    <w:rsid w:val="000B21DD"/>
    <w:rsid w:val="000C1F8E"/>
    <w:rsid w:val="000C4E95"/>
    <w:rsid w:val="000C6E3B"/>
    <w:rsid w:val="000D3101"/>
    <w:rsid w:val="000D457A"/>
    <w:rsid w:val="000E36A8"/>
    <w:rsid w:val="000E3D23"/>
    <w:rsid w:val="000E4189"/>
    <w:rsid w:val="000E48F4"/>
    <w:rsid w:val="000E6B58"/>
    <w:rsid w:val="000E7EE0"/>
    <w:rsid w:val="000F66BB"/>
    <w:rsid w:val="00100476"/>
    <w:rsid w:val="0010329D"/>
    <w:rsid w:val="00110A3E"/>
    <w:rsid w:val="00111738"/>
    <w:rsid w:val="00126B97"/>
    <w:rsid w:val="00131D73"/>
    <w:rsid w:val="00136A00"/>
    <w:rsid w:val="00143FAE"/>
    <w:rsid w:val="00144F7E"/>
    <w:rsid w:val="00146342"/>
    <w:rsid w:val="00150C86"/>
    <w:rsid w:val="001537FE"/>
    <w:rsid w:val="00162B71"/>
    <w:rsid w:val="00163B65"/>
    <w:rsid w:val="00164D94"/>
    <w:rsid w:val="00165828"/>
    <w:rsid w:val="00170106"/>
    <w:rsid w:val="00171185"/>
    <w:rsid w:val="00172D22"/>
    <w:rsid w:val="001732A7"/>
    <w:rsid w:val="00174638"/>
    <w:rsid w:val="00176CEA"/>
    <w:rsid w:val="0017733D"/>
    <w:rsid w:val="00180CC7"/>
    <w:rsid w:val="001854D0"/>
    <w:rsid w:val="00186BD5"/>
    <w:rsid w:val="00186EDE"/>
    <w:rsid w:val="00192374"/>
    <w:rsid w:val="00193A1E"/>
    <w:rsid w:val="00195343"/>
    <w:rsid w:val="001957CB"/>
    <w:rsid w:val="00195AB9"/>
    <w:rsid w:val="001969F0"/>
    <w:rsid w:val="001975E6"/>
    <w:rsid w:val="001A4F04"/>
    <w:rsid w:val="001A5499"/>
    <w:rsid w:val="001A6CB2"/>
    <w:rsid w:val="001A7D34"/>
    <w:rsid w:val="001B523B"/>
    <w:rsid w:val="001C0273"/>
    <w:rsid w:val="001C760D"/>
    <w:rsid w:val="001C7BFE"/>
    <w:rsid w:val="001D3019"/>
    <w:rsid w:val="001D5C4A"/>
    <w:rsid w:val="001D5DB9"/>
    <w:rsid w:val="001E04C2"/>
    <w:rsid w:val="001E1570"/>
    <w:rsid w:val="001E1BEC"/>
    <w:rsid w:val="001E1DAC"/>
    <w:rsid w:val="001E7E0F"/>
    <w:rsid w:val="001F032D"/>
    <w:rsid w:val="001F09CF"/>
    <w:rsid w:val="001F45A1"/>
    <w:rsid w:val="001F66FB"/>
    <w:rsid w:val="001F7F48"/>
    <w:rsid w:val="00201CBC"/>
    <w:rsid w:val="002050C5"/>
    <w:rsid w:val="002110A2"/>
    <w:rsid w:val="00211F8B"/>
    <w:rsid w:val="00214294"/>
    <w:rsid w:val="00216803"/>
    <w:rsid w:val="00217221"/>
    <w:rsid w:val="0021775E"/>
    <w:rsid w:val="002204DD"/>
    <w:rsid w:val="0022282E"/>
    <w:rsid w:val="00224381"/>
    <w:rsid w:val="00227142"/>
    <w:rsid w:val="00235FD4"/>
    <w:rsid w:val="00241A5E"/>
    <w:rsid w:val="00242BA5"/>
    <w:rsid w:val="00254317"/>
    <w:rsid w:val="00255386"/>
    <w:rsid w:val="002554DB"/>
    <w:rsid w:val="00263C57"/>
    <w:rsid w:val="002653B1"/>
    <w:rsid w:val="00270129"/>
    <w:rsid w:val="0027156E"/>
    <w:rsid w:val="00271CA3"/>
    <w:rsid w:val="002779C2"/>
    <w:rsid w:val="00277C44"/>
    <w:rsid w:val="002827F9"/>
    <w:rsid w:val="00283E02"/>
    <w:rsid w:val="002855F5"/>
    <w:rsid w:val="00291720"/>
    <w:rsid w:val="002936F3"/>
    <w:rsid w:val="002954FA"/>
    <w:rsid w:val="0029592C"/>
    <w:rsid w:val="002963BD"/>
    <w:rsid w:val="002976D0"/>
    <w:rsid w:val="00297B8C"/>
    <w:rsid w:val="002A1D40"/>
    <w:rsid w:val="002A4102"/>
    <w:rsid w:val="002A4ECD"/>
    <w:rsid w:val="002A700D"/>
    <w:rsid w:val="002A7FE7"/>
    <w:rsid w:val="002B0F07"/>
    <w:rsid w:val="002B2B86"/>
    <w:rsid w:val="002B5E67"/>
    <w:rsid w:val="002B6306"/>
    <w:rsid w:val="002B64E9"/>
    <w:rsid w:val="002B6CAA"/>
    <w:rsid w:val="002B7703"/>
    <w:rsid w:val="002C0F96"/>
    <w:rsid w:val="002C0F9B"/>
    <w:rsid w:val="002C19F2"/>
    <w:rsid w:val="002C3538"/>
    <w:rsid w:val="002C5597"/>
    <w:rsid w:val="002E07B4"/>
    <w:rsid w:val="002E2CDD"/>
    <w:rsid w:val="002E3832"/>
    <w:rsid w:val="002E3F6E"/>
    <w:rsid w:val="002F3DCC"/>
    <w:rsid w:val="002F5214"/>
    <w:rsid w:val="002F5EA6"/>
    <w:rsid w:val="002F752B"/>
    <w:rsid w:val="0031760C"/>
    <w:rsid w:val="0032370B"/>
    <w:rsid w:val="00323811"/>
    <w:rsid w:val="003247BD"/>
    <w:rsid w:val="00324C05"/>
    <w:rsid w:val="0032595F"/>
    <w:rsid w:val="003259C9"/>
    <w:rsid w:val="003260AB"/>
    <w:rsid w:val="00333A10"/>
    <w:rsid w:val="00335981"/>
    <w:rsid w:val="00337242"/>
    <w:rsid w:val="00337458"/>
    <w:rsid w:val="00337CA7"/>
    <w:rsid w:val="003421D6"/>
    <w:rsid w:val="0034301D"/>
    <w:rsid w:val="00346F5C"/>
    <w:rsid w:val="00347E64"/>
    <w:rsid w:val="00357DC9"/>
    <w:rsid w:val="003602F1"/>
    <w:rsid w:val="0036132F"/>
    <w:rsid w:val="003623CB"/>
    <w:rsid w:val="003655E6"/>
    <w:rsid w:val="00366643"/>
    <w:rsid w:val="00371B0F"/>
    <w:rsid w:val="00375A62"/>
    <w:rsid w:val="00375E01"/>
    <w:rsid w:val="0037753D"/>
    <w:rsid w:val="003809E6"/>
    <w:rsid w:val="00382F5B"/>
    <w:rsid w:val="0038321A"/>
    <w:rsid w:val="00383FB2"/>
    <w:rsid w:val="00394491"/>
    <w:rsid w:val="00394F3A"/>
    <w:rsid w:val="003955F5"/>
    <w:rsid w:val="00396FB4"/>
    <w:rsid w:val="003A2313"/>
    <w:rsid w:val="003A5F2D"/>
    <w:rsid w:val="003A75E4"/>
    <w:rsid w:val="003B04BF"/>
    <w:rsid w:val="003B4CBC"/>
    <w:rsid w:val="003B6D90"/>
    <w:rsid w:val="003C2781"/>
    <w:rsid w:val="003C33B8"/>
    <w:rsid w:val="003C377B"/>
    <w:rsid w:val="003C5F46"/>
    <w:rsid w:val="003C6249"/>
    <w:rsid w:val="003C6CB5"/>
    <w:rsid w:val="003C7298"/>
    <w:rsid w:val="003D18A9"/>
    <w:rsid w:val="003D60F2"/>
    <w:rsid w:val="003E005F"/>
    <w:rsid w:val="003E2ADF"/>
    <w:rsid w:val="003E41E7"/>
    <w:rsid w:val="003E4A46"/>
    <w:rsid w:val="003E7C74"/>
    <w:rsid w:val="003F0EA9"/>
    <w:rsid w:val="003F580A"/>
    <w:rsid w:val="00403667"/>
    <w:rsid w:val="00405F38"/>
    <w:rsid w:val="00406091"/>
    <w:rsid w:val="004072BA"/>
    <w:rsid w:val="00412839"/>
    <w:rsid w:val="00420346"/>
    <w:rsid w:val="0042036F"/>
    <w:rsid w:val="00421C64"/>
    <w:rsid w:val="00421F76"/>
    <w:rsid w:val="00425617"/>
    <w:rsid w:val="00431F78"/>
    <w:rsid w:val="0043273C"/>
    <w:rsid w:val="0043454F"/>
    <w:rsid w:val="00434704"/>
    <w:rsid w:val="00437049"/>
    <w:rsid w:val="00441E9A"/>
    <w:rsid w:val="004455BD"/>
    <w:rsid w:val="00445C3B"/>
    <w:rsid w:val="00450686"/>
    <w:rsid w:val="0045236B"/>
    <w:rsid w:val="00453FD6"/>
    <w:rsid w:val="00455930"/>
    <w:rsid w:val="00457E14"/>
    <w:rsid w:val="00462C7F"/>
    <w:rsid w:val="00463678"/>
    <w:rsid w:val="00464C51"/>
    <w:rsid w:val="00474462"/>
    <w:rsid w:val="00476AB6"/>
    <w:rsid w:val="0048062A"/>
    <w:rsid w:val="0048348F"/>
    <w:rsid w:val="004865D0"/>
    <w:rsid w:val="00486F76"/>
    <w:rsid w:val="004903C7"/>
    <w:rsid w:val="004918CD"/>
    <w:rsid w:val="0049195E"/>
    <w:rsid w:val="00495A54"/>
    <w:rsid w:val="004A0B7A"/>
    <w:rsid w:val="004A23DB"/>
    <w:rsid w:val="004A2903"/>
    <w:rsid w:val="004A356A"/>
    <w:rsid w:val="004A4BA3"/>
    <w:rsid w:val="004A4BB9"/>
    <w:rsid w:val="004A6D0C"/>
    <w:rsid w:val="004B08D6"/>
    <w:rsid w:val="004B2453"/>
    <w:rsid w:val="004B38ED"/>
    <w:rsid w:val="004B41E6"/>
    <w:rsid w:val="004B427A"/>
    <w:rsid w:val="004B6D85"/>
    <w:rsid w:val="004C0AD8"/>
    <w:rsid w:val="004C3CC8"/>
    <w:rsid w:val="004C475F"/>
    <w:rsid w:val="004D3E60"/>
    <w:rsid w:val="004D5ECD"/>
    <w:rsid w:val="004D6855"/>
    <w:rsid w:val="004D7DA2"/>
    <w:rsid w:val="00506E0D"/>
    <w:rsid w:val="005135D4"/>
    <w:rsid w:val="00513E3B"/>
    <w:rsid w:val="00513EE9"/>
    <w:rsid w:val="00514764"/>
    <w:rsid w:val="00517DB7"/>
    <w:rsid w:val="00520571"/>
    <w:rsid w:val="005270C3"/>
    <w:rsid w:val="0053339E"/>
    <w:rsid w:val="00534852"/>
    <w:rsid w:val="00536E74"/>
    <w:rsid w:val="00540C5A"/>
    <w:rsid w:val="00541D8B"/>
    <w:rsid w:val="005422DA"/>
    <w:rsid w:val="00543372"/>
    <w:rsid w:val="00543768"/>
    <w:rsid w:val="00546EB5"/>
    <w:rsid w:val="00557E6E"/>
    <w:rsid w:val="00564C22"/>
    <w:rsid w:val="00570337"/>
    <w:rsid w:val="005712FF"/>
    <w:rsid w:val="005717BC"/>
    <w:rsid w:val="00572C43"/>
    <w:rsid w:val="00576728"/>
    <w:rsid w:val="005769E3"/>
    <w:rsid w:val="005772C9"/>
    <w:rsid w:val="00581038"/>
    <w:rsid w:val="0058292D"/>
    <w:rsid w:val="00582FD3"/>
    <w:rsid w:val="005830FE"/>
    <w:rsid w:val="00583377"/>
    <w:rsid w:val="00584A99"/>
    <w:rsid w:val="00586452"/>
    <w:rsid w:val="00590DE1"/>
    <w:rsid w:val="00592F5D"/>
    <w:rsid w:val="00594AC6"/>
    <w:rsid w:val="00595721"/>
    <w:rsid w:val="00595A41"/>
    <w:rsid w:val="005A520F"/>
    <w:rsid w:val="005A56B5"/>
    <w:rsid w:val="005A7FAA"/>
    <w:rsid w:val="005B0A3B"/>
    <w:rsid w:val="005B24F1"/>
    <w:rsid w:val="005B3647"/>
    <w:rsid w:val="005B50E4"/>
    <w:rsid w:val="005B5A41"/>
    <w:rsid w:val="005B7A2D"/>
    <w:rsid w:val="005C47F0"/>
    <w:rsid w:val="005C5A6D"/>
    <w:rsid w:val="005C61B1"/>
    <w:rsid w:val="005D1368"/>
    <w:rsid w:val="005D14F7"/>
    <w:rsid w:val="005D184C"/>
    <w:rsid w:val="005D3195"/>
    <w:rsid w:val="005D3A53"/>
    <w:rsid w:val="005D4365"/>
    <w:rsid w:val="005D48FC"/>
    <w:rsid w:val="005D5098"/>
    <w:rsid w:val="005D581B"/>
    <w:rsid w:val="005D74C8"/>
    <w:rsid w:val="005E191E"/>
    <w:rsid w:val="005E2BB8"/>
    <w:rsid w:val="005E702F"/>
    <w:rsid w:val="005E7868"/>
    <w:rsid w:val="005F3B76"/>
    <w:rsid w:val="005F434E"/>
    <w:rsid w:val="005F52A2"/>
    <w:rsid w:val="005F6D68"/>
    <w:rsid w:val="005F7FB6"/>
    <w:rsid w:val="006044EC"/>
    <w:rsid w:val="00607AFB"/>
    <w:rsid w:val="00610A93"/>
    <w:rsid w:val="00611B49"/>
    <w:rsid w:val="006132EE"/>
    <w:rsid w:val="00614609"/>
    <w:rsid w:val="0061514B"/>
    <w:rsid w:val="00615648"/>
    <w:rsid w:val="00615AB6"/>
    <w:rsid w:val="00616777"/>
    <w:rsid w:val="00617DB8"/>
    <w:rsid w:val="006235B0"/>
    <w:rsid w:val="00625354"/>
    <w:rsid w:val="00631693"/>
    <w:rsid w:val="00633C9C"/>
    <w:rsid w:val="00634BAE"/>
    <w:rsid w:val="006362DC"/>
    <w:rsid w:val="00637696"/>
    <w:rsid w:val="00640A52"/>
    <w:rsid w:val="006422B7"/>
    <w:rsid w:val="006424E7"/>
    <w:rsid w:val="00647EA3"/>
    <w:rsid w:val="006502C3"/>
    <w:rsid w:val="00655F7C"/>
    <w:rsid w:val="00660AFF"/>
    <w:rsid w:val="00661552"/>
    <w:rsid w:val="00663562"/>
    <w:rsid w:val="00665D8E"/>
    <w:rsid w:val="00667F2E"/>
    <w:rsid w:val="00670D9A"/>
    <w:rsid w:val="00671AC3"/>
    <w:rsid w:val="00683542"/>
    <w:rsid w:val="00684B33"/>
    <w:rsid w:val="00686E6B"/>
    <w:rsid w:val="00690784"/>
    <w:rsid w:val="006910D8"/>
    <w:rsid w:val="00691E90"/>
    <w:rsid w:val="00693045"/>
    <w:rsid w:val="006A0A27"/>
    <w:rsid w:val="006A140E"/>
    <w:rsid w:val="006A17DE"/>
    <w:rsid w:val="006A2E81"/>
    <w:rsid w:val="006A30AA"/>
    <w:rsid w:val="006A6DAE"/>
    <w:rsid w:val="006B385E"/>
    <w:rsid w:val="006B47DD"/>
    <w:rsid w:val="006B5E7A"/>
    <w:rsid w:val="006B5F67"/>
    <w:rsid w:val="006B6A52"/>
    <w:rsid w:val="006B75DE"/>
    <w:rsid w:val="006C00CF"/>
    <w:rsid w:val="006C0688"/>
    <w:rsid w:val="006C4FB4"/>
    <w:rsid w:val="006C4FC4"/>
    <w:rsid w:val="006D0B74"/>
    <w:rsid w:val="006D2417"/>
    <w:rsid w:val="006D3A48"/>
    <w:rsid w:val="006D3B50"/>
    <w:rsid w:val="006D5281"/>
    <w:rsid w:val="006D604D"/>
    <w:rsid w:val="006D7061"/>
    <w:rsid w:val="006E344F"/>
    <w:rsid w:val="006E5181"/>
    <w:rsid w:val="006E6785"/>
    <w:rsid w:val="006E6AF1"/>
    <w:rsid w:val="006E7340"/>
    <w:rsid w:val="006F6F06"/>
    <w:rsid w:val="007022E7"/>
    <w:rsid w:val="00704EFF"/>
    <w:rsid w:val="00706E59"/>
    <w:rsid w:val="00707191"/>
    <w:rsid w:val="00707560"/>
    <w:rsid w:val="00712AB5"/>
    <w:rsid w:val="00713B02"/>
    <w:rsid w:val="00714383"/>
    <w:rsid w:val="00725144"/>
    <w:rsid w:val="00731A4B"/>
    <w:rsid w:val="007320A5"/>
    <w:rsid w:val="007336BD"/>
    <w:rsid w:val="007342E6"/>
    <w:rsid w:val="007349D1"/>
    <w:rsid w:val="007375BE"/>
    <w:rsid w:val="00742386"/>
    <w:rsid w:val="00745BC6"/>
    <w:rsid w:val="00750238"/>
    <w:rsid w:val="00751BEE"/>
    <w:rsid w:val="00753E30"/>
    <w:rsid w:val="007564CC"/>
    <w:rsid w:val="00756BAE"/>
    <w:rsid w:val="00761AD7"/>
    <w:rsid w:val="007636D2"/>
    <w:rsid w:val="007671DC"/>
    <w:rsid w:val="0077126E"/>
    <w:rsid w:val="00775A8E"/>
    <w:rsid w:val="00777D37"/>
    <w:rsid w:val="00782A78"/>
    <w:rsid w:val="00784684"/>
    <w:rsid w:val="007908E6"/>
    <w:rsid w:val="007911F8"/>
    <w:rsid w:val="00791F05"/>
    <w:rsid w:val="00797002"/>
    <w:rsid w:val="007A1C60"/>
    <w:rsid w:val="007A703A"/>
    <w:rsid w:val="007A7D57"/>
    <w:rsid w:val="007B1B85"/>
    <w:rsid w:val="007B22FC"/>
    <w:rsid w:val="007B4400"/>
    <w:rsid w:val="007B44B7"/>
    <w:rsid w:val="007B59AF"/>
    <w:rsid w:val="007C1B23"/>
    <w:rsid w:val="007D261A"/>
    <w:rsid w:val="007D2691"/>
    <w:rsid w:val="007D5847"/>
    <w:rsid w:val="007D5A47"/>
    <w:rsid w:val="007D6AB4"/>
    <w:rsid w:val="007E389A"/>
    <w:rsid w:val="007E5DBB"/>
    <w:rsid w:val="007F00EC"/>
    <w:rsid w:val="007F47AB"/>
    <w:rsid w:val="00805CAA"/>
    <w:rsid w:val="00806546"/>
    <w:rsid w:val="00807C9C"/>
    <w:rsid w:val="00810AF8"/>
    <w:rsid w:val="00812303"/>
    <w:rsid w:val="00816E59"/>
    <w:rsid w:val="00817475"/>
    <w:rsid w:val="00831442"/>
    <w:rsid w:val="008359A0"/>
    <w:rsid w:val="00835EEB"/>
    <w:rsid w:val="008370AB"/>
    <w:rsid w:val="00840D9A"/>
    <w:rsid w:val="008463E6"/>
    <w:rsid w:val="00846C90"/>
    <w:rsid w:val="008502B8"/>
    <w:rsid w:val="00852366"/>
    <w:rsid w:val="00853B86"/>
    <w:rsid w:val="008627EE"/>
    <w:rsid w:val="00862944"/>
    <w:rsid w:val="00867ACF"/>
    <w:rsid w:val="008718E7"/>
    <w:rsid w:val="008729AF"/>
    <w:rsid w:val="00874DA1"/>
    <w:rsid w:val="00881CBC"/>
    <w:rsid w:val="00882BD6"/>
    <w:rsid w:val="00885036"/>
    <w:rsid w:val="008905AE"/>
    <w:rsid w:val="008936E9"/>
    <w:rsid w:val="0089739C"/>
    <w:rsid w:val="00897C9E"/>
    <w:rsid w:val="008A2912"/>
    <w:rsid w:val="008A3B1C"/>
    <w:rsid w:val="008A41F0"/>
    <w:rsid w:val="008A4833"/>
    <w:rsid w:val="008A5CD4"/>
    <w:rsid w:val="008A6AFD"/>
    <w:rsid w:val="008B190E"/>
    <w:rsid w:val="008B695D"/>
    <w:rsid w:val="008C1474"/>
    <w:rsid w:val="008C2146"/>
    <w:rsid w:val="008C412F"/>
    <w:rsid w:val="008C4423"/>
    <w:rsid w:val="008C6A87"/>
    <w:rsid w:val="008D09C2"/>
    <w:rsid w:val="008D270C"/>
    <w:rsid w:val="008D374C"/>
    <w:rsid w:val="008D4F92"/>
    <w:rsid w:val="008D5DD2"/>
    <w:rsid w:val="008D7205"/>
    <w:rsid w:val="008D7790"/>
    <w:rsid w:val="008D7F71"/>
    <w:rsid w:val="008E532A"/>
    <w:rsid w:val="008E6440"/>
    <w:rsid w:val="008F2856"/>
    <w:rsid w:val="008F2B6F"/>
    <w:rsid w:val="008F332D"/>
    <w:rsid w:val="008F432E"/>
    <w:rsid w:val="00901994"/>
    <w:rsid w:val="009061C0"/>
    <w:rsid w:val="00906963"/>
    <w:rsid w:val="009077B3"/>
    <w:rsid w:val="00907854"/>
    <w:rsid w:val="00910F5B"/>
    <w:rsid w:val="00914C7D"/>
    <w:rsid w:val="00916CDE"/>
    <w:rsid w:val="0091715F"/>
    <w:rsid w:val="009210DA"/>
    <w:rsid w:val="009234AC"/>
    <w:rsid w:val="009258FB"/>
    <w:rsid w:val="00930E31"/>
    <w:rsid w:val="00931FB4"/>
    <w:rsid w:val="009333B8"/>
    <w:rsid w:val="00955931"/>
    <w:rsid w:val="00956173"/>
    <w:rsid w:val="00961C66"/>
    <w:rsid w:val="009658A0"/>
    <w:rsid w:val="00966DAF"/>
    <w:rsid w:val="00967E47"/>
    <w:rsid w:val="00971222"/>
    <w:rsid w:val="00974CFF"/>
    <w:rsid w:val="00976223"/>
    <w:rsid w:val="0098246F"/>
    <w:rsid w:val="00984FEB"/>
    <w:rsid w:val="009852FF"/>
    <w:rsid w:val="00993565"/>
    <w:rsid w:val="0099362D"/>
    <w:rsid w:val="00993E95"/>
    <w:rsid w:val="0099412E"/>
    <w:rsid w:val="009A06DE"/>
    <w:rsid w:val="009A1F04"/>
    <w:rsid w:val="009A39BD"/>
    <w:rsid w:val="009A3AE4"/>
    <w:rsid w:val="009A45D3"/>
    <w:rsid w:val="009A56A3"/>
    <w:rsid w:val="009A66DE"/>
    <w:rsid w:val="009B2944"/>
    <w:rsid w:val="009B7069"/>
    <w:rsid w:val="009C05FB"/>
    <w:rsid w:val="009C5BE4"/>
    <w:rsid w:val="009C6BD1"/>
    <w:rsid w:val="009C7ADE"/>
    <w:rsid w:val="009D18B9"/>
    <w:rsid w:val="009D2769"/>
    <w:rsid w:val="009D6ADE"/>
    <w:rsid w:val="009E3072"/>
    <w:rsid w:val="009E4EDE"/>
    <w:rsid w:val="009E7237"/>
    <w:rsid w:val="009E74C4"/>
    <w:rsid w:val="009F5FC9"/>
    <w:rsid w:val="009F6E56"/>
    <w:rsid w:val="009F7F8B"/>
    <w:rsid w:val="00A04ED0"/>
    <w:rsid w:val="00A064F9"/>
    <w:rsid w:val="00A06C68"/>
    <w:rsid w:val="00A104C6"/>
    <w:rsid w:val="00A10614"/>
    <w:rsid w:val="00A1109B"/>
    <w:rsid w:val="00A12078"/>
    <w:rsid w:val="00A13AAA"/>
    <w:rsid w:val="00A144A2"/>
    <w:rsid w:val="00A15A14"/>
    <w:rsid w:val="00A16D3A"/>
    <w:rsid w:val="00A20EC2"/>
    <w:rsid w:val="00A21C99"/>
    <w:rsid w:val="00A26C31"/>
    <w:rsid w:val="00A31CDF"/>
    <w:rsid w:val="00A31D73"/>
    <w:rsid w:val="00A4791F"/>
    <w:rsid w:val="00A53D85"/>
    <w:rsid w:val="00A54DA7"/>
    <w:rsid w:val="00A55AF0"/>
    <w:rsid w:val="00A55B54"/>
    <w:rsid w:val="00A64E15"/>
    <w:rsid w:val="00A668FD"/>
    <w:rsid w:val="00A66C10"/>
    <w:rsid w:val="00A7115D"/>
    <w:rsid w:val="00A71251"/>
    <w:rsid w:val="00A71C75"/>
    <w:rsid w:val="00A80E68"/>
    <w:rsid w:val="00A854BF"/>
    <w:rsid w:val="00A87772"/>
    <w:rsid w:val="00A90ADE"/>
    <w:rsid w:val="00A92E10"/>
    <w:rsid w:val="00AA05CC"/>
    <w:rsid w:val="00AA1117"/>
    <w:rsid w:val="00AA1AEA"/>
    <w:rsid w:val="00AA3F96"/>
    <w:rsid w:val="00AA4191"/>
    <w:rsid w:val="00AA465A"/>
    <w:rsid w:val="00AA6666"/>
    <w:rsid w:val="00AA7324"/>
    <w:rsid w:val="00AB0992"/>
    <w:rsid w:val="00AB1003"/>
    <w:rsid w:val="00AB1DED"/>
    <w:rsid w:val="00AC506B"/>
    <w:rsid w:val="00AC604A"/>
    <w:rsid w:val="00AD0723"/>
    <w:rsid w:val="00AD2790"/>
    <w:rsid w:val="00AD6CDA"/>
    <w:rsid w:val="00AD7AF2"/>
    <w:rsid w:val="00AE209D"/>
    <w:rsid w:val="00AE294D"/>
    <w:rsid w:val="00AE33EE"/>
    <w:rsid w:val="00AF026C"/>
    <w:rsid w:val="00AF1DAB"/>
    <w:rsid w:val="00B01402"/>
    <w:rsid w:val="00B02BEF"/>
    <w:rsid w:val="00B0585D"/>
    <w:rsid w:val="00B077EC"/>
    <w:rsid w:val="00B117A1"/>
    <w:rsid w:val="00B11F69"/>
    <w:rsid w:val="00B121E7"/>
    <w:rsid w:val="00B12669"/>
    <w:rsid w:val="00B12B1F"/>
    <w:rsid w:val="00B13131"/>
    <w:rsid w:val="00B174CD"/>
    <w:rsid w:val="00B20491"/>
    <w:rsid w:val="00B22824"/>
    <w:rsid w:val="00B24105"/>
    <w:rsid w:val="00B3162D"/>
    <w:rsid w:val="00B329D7"/>
    <w:rsid w:val="00B3528B"/>
    <w:rsid w:val="00B42419"/>
    <w:rsid w:val="00B4345B"/>
    <w:rsid w:val="00B44244"/>
    <w:rsid w:val="00B54004"/>
    <w:rsid w:val="00B5537A"/>
    <w:rsid w:val="00B604A3"/>
    <w:rsid w:val="00B63A69"/>
    <w:rsid w:val="00B64440"/>
    <w:rsid w:val="00B66F07"/>
    <w:rsid w:val="00B670AA"/>
    <w:rsid w:val="00B677BC"/>
    <w:rsid w:val="00B67A87"/>
    <w:rsid w:val="00B7232C"/>
    <w:rsid w:val="00B74B72"/>
    <w:rsid w:val="00B7727C"/>
    <w:rsid w:val="00B77FBF"/>
    <w:rsid w:val="00B80573"/>
    <w:rsid w:val="00B821DD"/>
    <w:rsid w:val="00B82373"/>
    <w:rsid w:val="00B87858"/>
    <w:rsid w:val="00B94A42"/>
    <w:rsid w:val="00BA0453"/>
    <w:rsid w:val="00BA21CB"/>
    <w:rsid w:val="00BA44BB"/>
    <w:rsid w:val="00BA6637"/>
    <w:rsid w:val="00BA6CB4"/>
    <w:rsid w:val="00BA7711"/>
    <w:rsid w:val="00BA7B79"/>
    <w:rsid w:val="00BB0088"/>
    <w:rsid w:val="00BB0302"/>
    <w:rsid w:val="00BB256E"/>
    <w:rsid w:val="00BC1D57"/>
    <w:rsid w:val="00BC5DB4"/>
    <w:rsid w:val="00BD02F1"/>
    <w:rsid w:val="00BD4B12"/>
    <w:rsid w:val="00BE4395"/>
    <w:rsid w:val="00BE4E3B"/>
    <w:rsid w:val="00BE77DF"/>
    <w:rsid w:val="00BF04EC"/>
    <w:rsid w:val="00BF267A"/>
    <w:rsid w:val="00BF512E"/>
    <w:rsid w:val="00C0033D"/>
    <w:rsid w:val="00C0076E"/>
    <w:rsid w:val="00C028C0"/>
    <w:rsid w:val="00C030A8"/>
    <w:rsid w:val="00C04DFB"/>
    <w:rsid w:val="00C04E26"/>
    <w:rsid w:val="00C066BD"/>
    <w:rsid w:val="00C10049"/>
    <w:rsid w:val="00C13A76"/>
    <w:rsid w:val="00C22D0A"/>
    <w:rsid w:val="00C23A63"/>
    <w:rsid w:val="00C43584"/>
    <w:rsid w:val="00C44BB5"/>
    <w:rsid w:val="00C45AB0"/>
    <w:rsid w:val="00C50699"/>
    <w:rsid w:val="00C53655"/>
    <w:rsid w:val="00C57560"/>
    <w:rsid w:val="00C57AB3"/>
    <w:rsid w:val="00C57DB1"/>
    <w:rsid w:val="00C60160"/>
    <w:rsid w:val="00C630EE"/>
    <w:rsid w:val="00C63395"/>
    <w:rsid w:val="00C6418D"/>
    <w:rsid w:val="00C67B92"/>
    <w:rsid w:val="00C70634"/>
    <w:rsid w:val="00C722B7"/>
    <w:rsid w:val="00C7608B"/>
    <w:rsid w:val="00C77FF5"/>
    <w:rsid w:val="00C86FF8"/>
    <w:rsid w:val="00C8781F"/>
    <w:rsid w:val="00C90EFA"/>
    <w:rsid w:val="00C918A4"/>
    <w:rsid w:val="00C91A98"/>
    <w:rsid w:val="00C929AD"/>
    <w:rsid w:val="00C93EE8"/>
    <w:rsid w:val="00CA155F"/>
    <w:rsid w:val="00CA1622"/>
    <w:rsid w:val="00CA2C10"/>
    <w:rsid w:val="00CA3C20"/>
    <w:rsid w:val="00CB28D9"/>
    <w:rsid w:val="00CB2C57"/>
    <w:rsid w:val="00CB3ABD"/>
    <w:rsid w:val="00CB5F81"/>
    <w:rsid w:val="00CC34F8"/>
    <w:rsid w:val="00CC3C4E"/>
    <w:rsid w:val="00CD25AC"/>
    <w:rsid w:val="00CD2D35"/>
    <w:rsid w:val="00CD53F6"/>
    <w:rsid w:val="00CE479B"/>
    <w:rsid w:val="00CF157E"/>
    <w:rsid w:val="00CF1DED"/>
    <w:rsid w:val="00CF2620"/>
    <w:rsid w:val="00CF2D8B"/>
    <w:rsid w:val="00CF37EE"/>
    <w:rsid w:val="00D03C21"/>
    <w:rsid w:val="00D063EB"/>
    <w:rsid w:val="00D10EDB"/>
    <w:rsid w:val="00D14509"/>
    <w:rsid w:val="00D15395"/>
    <w:rsid w:val="00D2041A"/>
    <w:rsid w:val="00D22A7B"/>
    <w:rsid w:val="00D25F69"/>
    <w:rsid w:val="00D264D2"/>
    <w:rsid w:val="00D27554"/>
    <w:rsid w:val="00D30D4A"/>
    <w:rsid w:val="00D36F97"/>
    <w:rsid w:val="00D373FF"/>
    <w:rsid w:val="00D37746"/>
    <w:rsid w:val="00D37E31"/>
    <w:rsid w:val="00D45545"/>
    <w:rsid w:val="00D4687E"/>
    <w:rsid w:val="00D47042"/>
    <w:rsid w:val="00D50109"/>
    <w:rsid w:val="00D53F0A"/>
    <w:rsid w:val="00D641A0"/>
    <w:rsid w:val="00D6548B"/>
    <w:rsid w:val="00D7095E"/>
    <w:rsid w:val="00D72EFF"/>
    <w:rsid w:val="00D74CDC"/>
    <w:rsid w:val="00D76C53"/>
    <w:rsid w:val="00D77780"/>
    <w:rsid w:val="00D82420"/>
    <w:rsid w:val="00D843E2"/>
    <w:rsid w:val="00D9591E"/>
    <w:rsid w:val="00DA2FEB"/>
    <w:rsid w:val="00DA37FD"/>
    <w:rsid w:val="00DA3C59"/>
    <w:rsid w:val="00DA47D7"/>
    <w:rsid w:val="00DA6B12"/>
    <w:rsid w:val="00DB114C"/>
    <w:rsid w:val="00DB38B1"/>
    <w:rsid w:val="00DB527C"/>
    <w:rsid w:val="00DB7ADF"/>
    <w:rsid w:val="00DC0213"/>
    <w:rsid w:val="00DC1651"/>
    <w:rsid w:val="00DC43BC"/>
    <w:rsid w:val="00DC535D"/>
    <w:rsid w:val="00DC541D"/>
    <w:rsid w:val="00DC619E"/>
    <w:rsid w:val="00DC6D0B"/>
    <w:rsid w:val="00DD0618"/>
    <w:rsid w:val="00DD1209"/>
    <w:rsid w:val="00DD2AEB"/>
    <w:rsid w:val="00DD2BA4"/>
    <w:rsid w:val="00DD4013"/>
    <w:rsid w:val="00DD46F7"/>
    <w:rsid w:val="00DD5046"/>
    <w:rsid w:val="00DD7255"/>
    <w:rsid w:val="00DE1238"/>
    <w:rsid w:val="00DE31F8"/>
    <w:rsid w:val="00DE6086"/>
    <w:rsid w:val="00DF04CF"/>
    <w:rsid w:val="00DF67A2"/>
    <w:rsid w:val="00E004B2"/>
    <w:rsid w:val="00E01390"/>
    <w:rsid w:val="00E04292"/>
    <w:rsid w:val="00E04575"/>
    <w:rsid w:val="00E04C9D"/>
    <w:rsid w:val="00E04D09"/>
    <w:rsid w:val="00E04FA6"/>
    <w:rsid w:val="00E055B8"/>
    <w:rsid w:val="00E05FF7"/>
    <w:rsid w:val="00E07CFF"/>
    <w:rsid w:val="00E14C61"/>
    <w:rsid w:val="00E151DE"/>
    <w:rsid w:val="00E16A87"/>
    <w:rsid w:val="00E171D7"/>
    <w:rsid w:val="00E2262D"/>
    <w:rsid w:val="00E23A9D"/>
    <w:rsid w:val="00E25D5E"/>
    <w:rsid w:val="00E2752D"/>
    <w:rsid w:val="00E30E08"/>
    <w:rsid w:val="00E32AB5"/>
    <w:rsid w:val="00E36B00"/>
    <w:rsid w:val="00E430F6"/>
    <w:rsid w:val="00E43CB1"/>
    <w:rsid w:val="00E4487C"/>
    <w:rsid w:val="00E5122D"/>
    <w:rsid w:val="00E54427"/>
    <w:rsid w:val="00E56B9C"/>
    <w:rsid w:val="00E60912"/>
    <w:rsid w:val="00E64F80"/>
    <w:rsid w:val="00E721C7"/>
    <w:rsid w:val="00E74017"/>
    <w:rsid w:val="00E8196C"/>
    <w:rsid w:val="00E84085"/>
    <w:rsid w:val="00E85946"/>
    <w:rsid w:val="00E90197"/>
    <w:rsid w:val="00E92819"/>
    <w:rsid w:val="00E93E7F"/>
    <w:rsid w:val="00E97469"/>
    <w:rsid w:val="00EA0D23"/>
    <w:rsid w:val="00EA1382"/>
    <w:rsid w:val="00EA40C3"/>
    <w:rsid w:val="00EA4C8B"/>
    <w:rsid w:val="00EA64FD"/>
    <w:rsid w:val="00EB32E1"/>
    <w:rsid w:val="00EB3994"/>
    <w:rsid w:val="00EB3A4F"/>
    <w:rsid w:val="00EB5174"/>
    <w:rsid w:val="00EB6046"/>
    <w:rsid w:val="00EB65B7"/>
    <w:rsid w:val="00EB6839"/>
    <w:rsid w:val="00ED7DD6"/>
    <w:rsid w:val="00EE0743"/>
    <w:rsid w:val="00EE140A"/>
    <w:rsid w:val="00EE4282"/>
    <w:rsid w:val="00EE4804"/>
    <w:rsid w:val="00EE4D76"/>
    <w:rsid w:val="00EF32BE"/>
    <w:rsid w:val="00EF5226"/>
    <w:rsid w:val="00EF5600"/>
    <w:rsid w:val="00F015D4"/>
    <w:rsid w:val="00F05181"/>
    <w:rsid w:val="00F10262"/>
    <w:rsid w:val="00F113E3"/>
    <w:rsid w:val="00F11B06"/>
    <w:rsid w:val="00F12429"/>
    <w:rsid w:val="00F1355D"/>
    <w:rsid w:val="00F224AD"/>
    <w:rsid w:val="00F224B8"/>
    <w:rsid w:val="00F5306B"/>
    <w:rsid w:val="00F543B3"/>
    <w:rsid w:val="00F55684"/>
    <w:rsid w:val="00F67CCE"/>
    <w:rsid w:val="00F67DAF"/>
    <w:rsid w:val="00F71A75"/>
    <w:rsid w:val="00F723E4"/>
    <w:rsid w:val="00F72B3E"/>
    <w:rsid w:val="00F74D96"/>
    <w:rsid w:val="00F779A7"/>
    <w:rsid w:val="00F84BFB"/>
    <w:rsid w:val="00F93DB0"/>
    <w:rsid w:val="00FA7078"/>
    <w:rsid w:val="00FA7969"/>
    <w:rsid w:val="00FB7870"/>
    <w:rsid w:val="00FC7B66"/>
    <w:rsid w:val="00FD2193"/>
    <w:rsid w:val="00FD2205"/>
    <w:rsid w:val="00FD242B"/>
    <w:rsid w:val="00FD2A6E"/>
    <w:rsid w:val="00FD394E"/>
    <w:rsid w:val="00FD3E49"/>
    <w:rsid w:val="00FD79A5"/>
    <w:rsid w:val="00FE5111"/>
    <w:rsid w:val="00FE56BD"/>
    <w:rsid w:val="00FF0622"/>
    <w:rsid w:val="00FF1104"/>
    <w:rsid w:val="00FF22A1"/>
    <w:rsid w:val="00FF52BC"/>
    <w:rsid w:val="00FF5B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E775"/>
  <w15:docId w15:val="{8680D1A9-D9C3-4350-8844-C1EFD09F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40D9A"/>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324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4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C05"/>
  </w:style>
  <w:style w:type="paragraph" w:styleId="Footer">
    <w:name w:val="footer"/>
    <w:basedOn w:val="Normal"/>
    <w:link w:val="FooterChar"/>
    <w:unhideWhenUsed/>
    <w:rsid w:val="00324C05"/>
    <w:pPr>
      <w:tabs>
        <w:tab w:val="center" w:pos="4680"/>
        <w:tab w:val="right" w:pos="9360"/>
      </w:tabs>
      <w:spacing w:after="0" w:line="240" w:lineRule="auto"/>
    </w:pPr>
  </w:style>
  <w:style w:type="character" w:customStyle="1" w:styleId="FooterChar">
    <w:name w:val="Footer Char"/>
    <w:basedOn w:val="DefaultParagraphFont"/>
    <w:link w:val="Footer"/>
    <w:rsid w:val="00324C05"/>
  </w:style>
  <w:style w:type="paragraph" w:styleId="BalloonText">
    <w:name w:val="Balloon Text"/>
    <w:basedOn w:val="Normal"/>
    <w:link w:val="BalloonTextChar"/>
    <w:uiPriority w:val="99"/>
    <w:semiHidden/>
    <w:unhideWhenUsed/>
    <w:rsid w:val="00B014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01402"/>
    <w:rPr>
      <w:rFonts w:ascii="Tahoma" w:hAnsi="Tahoma" w:cs="Tahoma"/>
      <w:sz w:val="16"/>
      <w:szCs w:val="16"/>
    </w:rPr>
  </w:style>
  <w:style w:type="paragraph" w:styleId="BodyTextIndent">
    <w:name w:val="Body Text Indent"/>
    <w:basedOn w:val="Normal"/>
    <w:link w:val="BodyTextIndentChar"/>
    <w:rsid w:val="00C929AD"/>
    <w:pPr>
      <w:spacing w:before="160" w:after="80" w:line="240" w:lineRule="auto"/>
      <w:ind w:firstLine="720"/>
      <w:jc w:val="both"/>
    </w:pPr>
    <w:rPr>
      <w:rFonts w:ascii=".VnTime" w:eastAsia="Times New Roman" w:hAnsi=".VnTime"/>
      <w:sz w:val="20"/>
      <w:szCs w:val="20"/>
      <w:lang w:val="x-none" w:eastAsia="x-none"/>
    </w:rPr>
  </w:style>
  <w:style w:type="character" w:customStyle="1" w:styleId="BodyTextIndentChar">
    <w:name w:val="Body Text Indent Char"/>
    <w:link w:val="BodyTextIndent"/>
    <w:rsid w:val="00C929AD"/>
    <w:rPr>
      <w:rFonts w:ascii=".VnTime" w:eastAsia="Times New Roman" w:hAnsi=".VnTime"/>
      <w:lang w:val="x-none" w:eastAsia="x-none"/>
    </w:rPr>
  </w:style>
  <w:style w:type="character" w:styleId="Strong">
    <w:name w:val="Strong"/>
    <w:qFormat/>
    <w:rsid w:val="009A56A3"/>
    <w:rPr>
      <w:b/>
      <w:bCs/>
    </w:rPr>
  </w:style>
  <w:style w:type="paragraph" w:customStyle="1" w:styleId="ColorfulList-Accent11">
    <w:name w:val="Colorful List - Accent 11"/>
    <w:basedOn w:val="Normal"/>
    <w:qFormat/>
    <w:rsid w:val="009A56A3"/>
    <w:pPr>
      <w:ind w:left="720"/>
      <w:contextualSpacing/>
    </w:pPr>
  </w:style>
  <w:style w:type="character" w:customStyle="1" w:styleId="apple-converted-space">
    <w:name w:val="apple-converted-space"/>
    <w:rsid w:val="00DC1651"/>
  </w:style>
  <w:style w:type="character" w:styleId="Emphasis">
    <w:name w:val="Emphasis"/>
    <w:uiPriority w:val="20"/>
    <w:qFormat/>
    <w:rsid w:val="00D373FF"/>
    <w:rPr>
      <w:i/>
      <w:iCs/>
    </w:rPr>
  </w:style>
  <w:style w:type="paragraph" w:customStyle="1" w:styleId="Normal1">
    <w:name w:val="Normal1"/>
    <w:basedOn w:val="Normal"/>
    <w:next w:val="Normal"/>
    <w:autoRedefine/>
    <w:semiHidden/>
    <w:rsid w:val="00A64E15"/>
    <w:pPr>
      <w:spacing w:after="160" w:line="240" w:lineRule="exact"/>
    </w:pPr>
    <w:rPr>
      <w:rFonts w:ascii="Times New Roman" w:eastAsia="Times New Roman" w:hAnsi="Times New Roman"/>
      <w:sz w:val="28"/>
    </w:rPr>
  </w:style>
  <w:style w:type="paragraph" w:customStyle="1" w:styleId="NOIDUNG">
    <w:name w:val="NOI DUNG"/>
    <w:basedOn w:val="Normal"/>
    <w:link w:val="NOIDUNGChar"/>
    <w:rsid w:val="00EB6839"/>
    <w:pPr>
      <w:widowControl w:val="0"/>
      <w:spacing w:before="120" w:after="120" w:line="240" w:lineRule="auto"/>
      <w:ind w:left="851"/>
      <w:jc w:val="both"/>
    </w:pPr>
    <w:rPr>
      <w:rFonts w:ascii="Times New Roman" w:eastAsia="Times New Roman" w:hAnsi="Times New Roman"/>
      <w:sz w:val="26"/>
      <w:szCs w:val="24"/>
      <w:lang w:val="x-none" w:eastAsia="x-none"/>
    </w:rPr>
  </w:style>
  <w:style w:type="character" w:customStyle="1" w:styleId="NOIDUNGChar">
    <w:name w:val="NOI DUNG Char"/>
    <w:link w:val="NOIDUNG"/>
    <w:rsid w:val="00EB6839"/>
    <w:rPr>
      <w:rFonts w:ascii="Times New Roman" w:eastAsia="Times New Roman" w:hAnsi="Times New Roman"/>
      <w:sz w:val="26"/>
      <w:szCs w:val="24"/>
      <w:lang w:val="x-none" w:eastAsia="x-none"/>
    </w:rPr>
  </w:style>
  <w:style w:type="character" w:customStyle="1" w:styleId="fontstyle01">
    <w:name w:val="fontstyle01"/>
    <w:basedOn w:val="DefaultParagraphFont"/>
    <w:rsid w:val="0021775E"/>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217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699356">
      <w:bodyDiv w:val="1"/>
      <w:marLeft w:val="0"/>
      <w:marRight w:val="0"/>
      <w:marTop w:val="0"/>
      <w:marBottom w:val="0"/>
      <w:divBdr>
        <w:top w:val="none" w:sz="0" w:space="0" w:color="auto"/>
        <w:left w:val="none" w:sz="0" w:space="0" w:color="auto"/>
        <w:bottom w:val="none" w:sz="0" w:space="0" w:color="auto"/>
        <w:right w:val="none" w:sz="0" w:space="0" w:color="auto"/>
      </w:divBdr>
    </w:div>
    <w:div w:id="189361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44C80-DF3C-40E1-8780-7EB26F0EC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2532</Words>
  <Characters>14438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135</cp:revision>
  <cp:lastPrinted>2019-09-25T00:39:00Z</cp:lastPrinted>
  <dcterms:created xsi:type="dcterms:W3CDTF">2022-09-06T23:30:00Z</dcterms:created>
  <dcterms:modified xsi:type="dcterms:W3CDTF">2022-09-16T15:22:00Z</dcterms:modified>
</cp:coreProperties>
</file>