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200"/>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820"/>
      </w:tblGrid>
      <w:tr w:rsidR="00B7382D" w:rsidTr="00653DB0">
        <w:trPr>
          <w:trHeight w:val="1500"/>
        </w:trPr>
        <w:tc>
          <w:tcPr>
            <w:tcW w:w="3691" w:type="dxa"/>
          </w:tcPr>
          <w:p w:rsidR="00B95C3E" w:rsidRDefault="00A75403" w:rsidP="00B95C3E">
            <w:pPr>
              <w:ind w:right="-108"/>
              <w:jc w:val="center"/>
              <w:rPr>
                <w:b/>
                <w:bCs/>
                <w:sz w:val="26"/>
                <w:szCs w:val="26"/>
              </w:rPr>
            </w:pPr>
            <w:r w:rsidRPr="00A75403">
              <w:rPr>
                <w:b/>
                <w:bCs/>
                <w:sz w:val="26"/>
                <w:szCs w:val="26"/>
              </w:rPr>
              <w:t xml:space="preserve">ỦY BAN NHÂN DÂN </w:t>
            </w:r>
          </w:p>
          <w:p w:rsidR="00C75381" w:rsidRDefault="00A75403" w:rsidP="00006979">
            <w:pPr>
              <w:ind w:right="-108"/>
              <w:jc w:val="center"/>
              <w:rPr>
                <w:b/>
                <w:bCs/>
                <w:sz w:val="26"/>
                <w:szCs w:val="26"/>
              </w:rPr>
            </w:pPr>
            <w:r w:rsidRPr="00A75403">
              <w:rPr>
                <w:b/>
                <w:bCs/>
                <w:sz w:val="26"/>
                <w:szCs w:val="26"/>
              </w:rPr>
              <w:t>TỈNH NINH THUẬN</w:t>
            </w:r>
          </w:p>
          <w:p w:rsidR="00653DB0" w:rsidRPr="002500F1" w:rsidRDefault="00653DB0" w:rsidP="00006979">
            <w:pPr>
              <w:ind w:right="-108"/>
              <w:jc w:val="center"/>
              <w:rPr>
                <w:b/>
                <w:sz w:val="26"/>
                <w:szCs w:val="26"/>
                <w:u w:val="single"/>
              </w:rPr>
            </w:pPr>
            <w:r>
              <w:rPr>
                <w:b/>
                <w:bCs/>
                <w:sz w:val="26"/>
                <w:szCs w:val="26"/>
              </w:rPr>
              <w:t>–––––––</w:t>
            </w:r>
          </w:p>
          <w:p w:rsidR="00B7382D" w:rsidRPr="002500F1" w:rsidRDefault="00B7382D" w:rsidP="00006979">
            <w:pPr>
              <w:jc w:val="center"/>
              <w:rPr>
                <w:sz w:val="26"/>
                <w:szCs w:val="26"/>
              </w:rPr>
            </w:pPr>
          </w:p>
          <w:p w:rsidR="00162C82" w:rsidRPr="009B40FF" w:rsidRDefault="00162C82" w:rsidP="00006979">
            <w:pPr>
              <w:jc w:val="center"/>
              <w:rPr>
                <w:sz w:val="24"/>
                <w:szCs w:val="24"/>
                <w:lang w:val="vi-VN"/>
              </w:rPr>
            </w:pPr>
          </w:p>
        </w:tc>
        <w:tc>
          <w:tcPr>
            <w:tcW w:w="5820" w:type="dxa"/>
          </w:tcPr>
          <w:p w:rsidR="00B7382D" w:rsidRPr="00442990" w:rsidRDefault="00B7382D" w:rsidP="00653DB0">
            <w:pPr>
              <w:rPr>
                <w:b/>
                <w:sz w:val="26"/>
                <w:szCs w:val="26"/>
                <w:lang w:val="vi-VN"/>
              </w:rPr>
            </w:pPr>
            <w:r w:rsidRPr="00442990">
              <w:rPr>
                <w:b/>
                <w:sz w:val="26"/>
                <w:szCs w:val="26"/>
                <w:lang w:val="vi-VN"/>
              </w:rPr>
              <w:t>CỘNG HOÀ XÃ HỘI CHỦ NGHĨA VIỆT NAM</w:t>
            </w:r>
          </w:p>
          <w:p w:rsidR="00B95C3E" w:rsidRDefault="00B7382D" w:rsidP="00B95C3E">
            <w:pPr>
              <w:jc w:val="center"/>
              <w:rPr>
                <w:b/>
                <w:szCs w:val="26"/>
              </w:rPr>
            </w:pPr>
            <w:r w:rsidRPr="0064704A">
              <w:rPr>
                <w:b/>
                <w:szCs w:val="26"/>
              </w:rPr>
              <w:t>Độc lậ</w:t>
            </w:r>
            <w:r w:rsidR="00B95C3E">
              <w:rPr>
                <w:b/>
                <w:szCs w:val="26"/>
              </w:rPr>
              <w:t xml:space="preserve">p </w:t>
            </w:r>
            <w:r w:rsidR="00B95C3E" w:rsidRPr="00B95C3E">
              <w:rPr>
                <w:szCs w:val="26"/>
              </w:rPr>
              <w:t>-</w:t>
            </w:r>
            <w:r w:rsidRPr="00B95C3E">
              <w:rPr>
                <w:szCs w:val="26"/>
              </w:rPr>
              <w:t xml:space="preserve"> </w:t>
            </w:r>
            <w:r w:rsidRPr="0064704A">
              <w:rPr>
                <w:b/>
                <w:szCs w:val="26"/>
              </w:rPr>
              <w:t>Tự</w:t>
            </w:r>
            <w:r w:rsidR="00B95C3E">
              <w:rPr>
                <w:b/>
                <w:szCs w:val="26"/>
              </w:rPr>
              <w:t xml:space="preserve"> do </w:t>
            </w:r>
            <w:r w:rsidR="00B95C3E" w:rsidRPr="00B95C3E">
              <w:rPr>
                <w:szCs w:val="26"/>
              </w:rPr>
              <w:t>-</w:t>
            </w:r>
            <w:r w:rsidRPr="00B95C3E">
              <w:rPr>
                <w:szCs w:val="26"/>
              </w:rPr>
              <w:t xml:space="preserve"> </w:t>
            </w:r>
            <w:r w:rsidRPr="0064704A">
              <w:rPr>
                <w:b/>
                <w:szCs w:val="26"/>
              </w:rPr>
              <w:t>Hạnh phúc</w:t>
            </w:r>
          </w:p>
          <w:p w:rsidR="00653DB0" w:rsidRPr="00B95C3E" w:rsidRDefault="00653DB0" w:rsidP="00B95C3E">
            <w:pPr>
              <w:jc w:val="center"/>
              <w:rPr>
                <w:b/>
                <w:szCs w:val="26"/>
              </w:rPr>
            </w:pPr>
            <w:r>
              <w:rPr>
                <w:b/>
                <w:szCs w:val="26"/>
              </w:rPr>
              <w:t>––––––––––––––––––––––––</w:t>
            </w:r>
          </w:p>
          <w:p w:rsidR="00B7382D" w:rsidRPr="00464A23" w:rsidRDefault="00B7382D" w:rsidP="00653DB0">
            <w:pPr>
              <w:spacing w:before="120"/>
              <w:jc w:val="center"/>
              <w:rPr>
                <w:sz w:val="26"/>
                <w:szCs w:val="26"/>
                <w:lang w:val="vi-VN"/>
              </w:rPr>
            </w:pPr>
            <w:r w:rsidRPr="0064704A">
              <w:rPr>
                <w:i/>
                <w:szCs w:val="26"/>
              </w:rPr>
              <w:t>Ninh Thuậ</w:t>
            </w:r>
            <w:r w:rsidR="006A5643" w:rsidRPr="0064704A">
              <w:rPr>
                <w:i/>
                <w:szCs w:val="26"/>
              </w:rPr>
              <w:t>n, ngày</w:t>
            </w:r>
            <w:r w:rsidR="00B95C3E">
              <w:rPr>
                <w:i/>
                <w:szCs w:val="26"/>
              </w:rPr>
              <w:t xml:space="preserve">     </w:t>
            </w:r>
            <w:r w:rsidR="006A5643" w:rsidRPr="0064704A">
              <w:rPr>
                <w:i/>
                <w:szCs w:val="26"/>
              </w:rPr>
              <w:t>tháng</w:t>
            </w:r>
            <w:r w:rsidR="00B95C3E">
              <w:rPr>
                <w:i/>
                <w:szCs w:val="26"/>
              </w:rPr>
              <w:t xml:space="preserve"> </w:t>
            </w:r>
            <w:r w:rsidR="00DC1C22">
              <w:rPr>
                <w:i/>
                <w:szCs w:val="26"/>
                <w:lang w:val="vi-VN"/>
              </w:rPr>
              <w:t>12</w:t>
            </w:r>
            <w:r w:rsidR="00B95C3E">
              <w:rPr>
                <w:i/>
                <w:szCs w:val="26"/>
              </w:rPr>
              <w:t xml:space="preserve"> </w:t>
            </w:r>
            <w:r w:rsidR="003248BF" w:rsidRPr="0064704A">
              <w:rPr>
                <w:i/>
                <w:szCs w:val="26"/>
              </w:rPr>
              <w:t>năm 20</w:t>
            </w:r>
            <w:r w:rsidR="008C2AFD" w:rsidRPr="0064704A">
              <w:rPr>
                <w:i/>
                <w:szCs w:val="26"/>
              </w:rPr>
              <w:t>2</w:t>
            </w:r>
            <w:r w:rsidR="00DC1C22">
              <w:rPr>
                <w:i/>
                <w:szCs w:val="26"/>
                <w:lang w:val="vi-VN"/>
              </w:rPr>
              <w:t>4</w:t>
            </w:r>
          </w:p>
        </w:tc>
      </w:tr>
    </w:tbl>
    <w:p w:rsidR="00B95C3E" w:rsidRDefault="00B95C3E" w:rsidP="00B95C3E">
      <w:pPr>
        <w:tabs>
          <w:tab w:val="left" w:pos="567"/>
        </w:tabs>
        <w:spacing w:after="0" w:line="240" w:lineRule="auto"/>
        <w:rPr>
          <w:b/>
          <w:color w:val="000000" w:themeColor="text1"/>
          <w:szCs w:val="28"/>
        </w:rPr>
      </w:pPr>
    </w:p>
    <w:p w:rsidR="009254FE" w:rsidRPr="00653DB0" w:rsidRDefault="009254FE" w:rsidP="00B95C3E">
      <w:pPr>
        <w:tabs>
          <w:tab w:val="left" w:pos="567"/>
        </w:tabs>
        <w:spacing w:after="0" w:line="240" w:lineRule="auto"/>
        <w:rPr>
          <w:b/>
          <w:color w:val="000000" w:themeColor="text1"/>
          <w:sz w:val="12"/>
          <w:szCs w:val="28"/>
        </w:rPr>
      </w:pPr>
    </w:p>
    <w:p w:rsidR="00A75403" w:rsidRPr="00B95C3E" w:rsidRDefault="00A75403" w:rsidP="00A75403">
      <w:pPr>
        <w:tabs>
          <w:tab w:val="left" w:pos="567"/>
        </w:tabs>
        <w:spacing w:after="0" w:line="240" w:lineRule="auto"/>
        <w:jc w:val="center"/>
        <w:rPr>
          <w:b/>
          <w:color w:val="000000" w:themeColor="text1"/>
          <w:szCs w:val="28"/>
        </w:rPr>
      </w:pPr>
      <w:r w:rsidRPr="00B95C3E">
        <w:rPr>
          <w:b/>
          <w:color w:val="000000" w:themeColor="text1"/>
          <w:szCs w:val="28"/>
        </w:rPr>
        <w:t>THƯ KÊU GỌI</w:t>
      </w:r>
    </w:p>
    <w:p w:rsidR="00B95C3E" w:rsidRDefault="00A75403" w:rsidP="00B95C3E">
      <w:pPr>
        <w:tabs>
          <w:tab w:val="left" w:pos="567"/>
        </w:tabs>
        <w:spacing w:after="0" w:line="240" w:lineRule="auto"/>
        <w:jc w:val="center"/>
        <w:rPr>
          <w:b/>
          <w:color w:val="000000" w:themeColor="text1"/>
          <w:szCs w:val="28"/>
        </w:rPr>
      </w:pPr>
      <w:r w:rsidRPr="00B95C3E">
        <w:rPr>
          <w:b/>
          <w:color w:val="000000" w:themeColor="text1"/>
          <w:szCs w:val="28"/>
        </w:rPr>
        <w:t xml:space="preserve">Toàn dân thực hiện cuộc vận động </w:t>
      </w:r>
      <w:r w:rsidR="00317B75" w:rsidRPr="00B95C3E">
        <w:rPr>
          <w:b/>
          <w:color w:val="000000" w:themeColor="text1"/>
          <w:szCs w:val="28"/>
        </w:rPr>
        <w:t>giao nộ</w:t>
      </w:r>
      <w:r w:rsidR="00B95C3E">
        <w:rPr>
          <w:b/>
          <w:color w:val="000000" w:themeColor="text1"/>
          <w:szCs w:val="28"/>
        </w:rPr>
        <w:t xml:space="preserve">p, </w:t>
      </w:r>
      <w:r w:rsidR="001F7E7D">
        <w:rPr>
          <w:b/>
          <w:color w:val="000000" w:themeColor="text1"/>
          <w:szCs w:val="28"/>
        </w:rPr>
        <w:t xml:space="preserve">thu </w:t>
      </w:r>
      <w:r w:rsidRPr="00B95C3E">
        <w:rPr>
          <w:b/>
          <w:color w:val="000000" w:themeColor="text1"/>
          <w:szCs w:val="28"/>
        </w:rPr>
        <w:t>hồi</w:t>
      </w:r>
      <w:r w:rsidR="00B95C3E">
        <w:rPr>
          <w:b/>
          <w:color w:val="000000" w:themeColor="text1"/>
          <w:szCs w:val="28"/>
        </w:rPr>
        <w:t xml:space="preserve"> </w:t>
      </w:r>
    </w:p>
    <w:p w:rsidR="00A75403" w:rsidRDefault="00B95C3E" w:rsidP="00B95C3E">
      <w:pPr>
        <w:tabs>
          <w:tab w:val="left" w:pos="567"/>
        </w:tabs>
        <w:spacing w:after="0" w:line="240" w:lineRule="auto"/>
        <w:jc w:val="center"/>
        <w:rPr>
          <w:b/>
          <w:color w:val="000000" w:themeColor="text1"/>
          <w:szCs w:val="28"/>
        </w:rPr>
      </w:pPr>
      <w:r>
        <w:rPr>
          <w:b/>
          <w:color w:val="000000" w:themeColor="text1"/>
          <w:szCs w:val="28"/>
        </w:rPr>
        <w:t xml:space="preserve">vũ khí, </w:t>
      </w:r>
      <w:r w:rsidR="00A75403" w:rsidRPr="00B95C3E">
        <w:rPr>
          <w:b/>
          <w:color w:val="000000" w:themeColor="text1"/>
          <w:szCs w:val="28"/>
        </w:rPr>
        <w:t>vật liệu nổ, công cụ hỗ trợ</w:t>
      </w:r>
      <w:r w:rsidR="00317B75" w:rsidRPr="00B95C3E">
        <w:rPr>
          <w:b/>
          <w:color w:val="000000" w:themeColor="text1"/>
          <w:szCs w:val="28"/>
        </w:rPr>
        <w:t xml:space="preserve"> và pháo</w:t>
      </w:r>
    </w:p>
    <w:p w:rsidR="00653DB0" w:rsidRDefault="00653DB0" w:rsidP="00B95C3E">
      <w:pPr>
        <w:tabs>
          <w:tab w:val="left" w:pos="567"/>
        </w:tabs>
        <w:spacing w:after="0" w:line="240" w:lineRule="auto"/>
        <w:jc w:val="center"/>
        <w:rPr>
          <w:b/>
          <w:color w:val="000000" w:themeColor="text1"/>
          <w:szCs w:val="28"/>
        </w:rPr>
      </w:pPr>
      <w:r>
        <w:rPr>
          <w:b/>
          <w:color w:val="000000" w:themeColor="text1"/>
          <w:szCs w:val="28"/>
        </w:rPr>
        <w:t>–––––––––––––––––––</w:t>
      </w:r>
    </w:p>
    <w:p w:rsidR="00B95C3E" w:rsidRPr="00653DB0" w:rsidRDefault="00B95C3E" w:rsidP="00BF1353">
      <w:pPr>
        <w:tabs>
          <w:tab w:val="left" w:pos="567"/>
        </w:tabs>
        <w:spacing w:after="0" w:line="240" w:lineRule="auto"/>
        <w:jc w:val="center"/>
        <w:rPr>
          <w:b/>
          <w:color w:val="000000" w:themeColor="text1"/>
          <w:sz w:val="16"/>
          <w:szCs w:val="28"/>
        </w:rPr>
      </w:pPr>
    </w:p>
    <w:p w:rsidR="00B95C3E" w:rsidRDefault="00B95C3E" w:rsidP="009254FE">
      <w:pPr>
        <w:tabs>
          <w:tab w:val="left" w:pos="567"/>
        </w:tabs>
        <w:spacing w:before="240" w:after="0" w:line="240" w:lineRule="auto"/>
        <w:jc w:val="center"/>
        <w:rPr>
          <w:b/>
          <w:color w:val="000000" w:themeColor="text1"/>
          <w:szCs w:val="28"/>
        </w:rPr>
      </w:pPr>
      <w:r w:rsidRPr="00B95C3E">
        <w:rPr>
          <w:color w:val="000000" w:themeColor="text1"/>
          <w:szCs w:val="28"/>
        </w:rPr>
        <w:t>Kính gửi</w:t>
      </w:r>
      <w:r>
        <w:rPr>
          <w:b/>
          <w:color w:val="000000" w:themeColor="text1"/>
          <w:szCs w:val="28"/>
        </w:rPr>
        <w:t xml:space="preserve">: </w:t>
      </w:r>
      <w:r>
        <w:rPr>
          <w:szCs w:val="28"/>
        </w:rPr>
        <w:t>Toàn thể Nhân dân tỉnh Ninh Thuận</w:t>
      </w:r>
      <w:r w:rsidR="001F7E7D">
        <w:rPr>
          <w:szCs w:val="28"/>
        </w:rPr>
        <w:t>.</w:t>
      </w:r>
    </w:p>
    <w:p w:rsidR="009254FE" w:rsidRPr="00653DB0" w:rsidRDefault="009254FE" w:rsidP="009254FE">
      <w:pPr>
        <w:tabs>
          <w:tab w:val="left" w:pos="567"/>
        </w:tabs>
        <w:spacing w:after="0" w:line="240" w:lineRule="auto"/>
        <w:rPr>
          <w:b/>
          <w:color w:val="000000" w:themeColor="text1"/>
          <w:sz w:val="24"/>
          <w:szCs w:val="28"/>
        </w:rPr>
      </w:pPr>
    </w:p>
    <w:p w:rsidR="00A75403" w:rsidRPr="00660083" w:rsidRDefault="008935AB" w:rsidP="00653DB0">
      <w:pPr>
        <w:spacing w:before="140" w:after="0" w:line="240" w:lineRule="auto"/>
        <w:ind w:firstLine="851"/>
        <w:jc w:val="both"/>
        <w:rPr>
          <w:spacing w:val="-4"/>
          <w:szCs w:val="28"/>
        </w:rPr>
      </w:pPr>
      <w:r w:rsidRPr="008935AB">
        <w:rPr>
          <w:szCs w:val="28"/>
        </w:rPr>
        <w:t>Thời gian qua, được sự ủng hộ của Nhân dân, sự đoàn kết, quyết tâm của cán bộ, đảng viên,</w:t>
      </w:r>
      <w:r w:rsidR="00653DB0">
        <w:rPr>
          <w:szCs w:val="28"/>
        </w:rPr>
        <w:t xml:space="preserve"> </w:t>
      </w:r>
      <w:r w:rsidRPr="008935AB">
        <w:rPr>
          <w:szCs w:val="28"/>
        </w:rPr>
        <w:t>tình hình an ninh, trật tự trên địa bàn tỉnh được giữ vững, ổn định; đây là điều kiện quan trọng quyết định sự phát triển kinh tế - xã hội của tỉnh.</w:t>
      </w:r>
      <w:r w:rsidR="00653DB0">
        <w:rPr>
          <w:szCs w:val="28"/>
        </w:rPr>
        <w:t xml:space="preserve"> </w:t>
      </w:r>
      <w:r w:rsidR="00A75403" w:rsidRPr="00660083">
        <w:rPr>
          <w:spacing w:val="-4"/>
          <w:szCs w:val="28"/>
        </w:rPr>
        <w:t xml:space="preserve">Tuy nhiên, tình trạng </w:t>
      </w:r>
      <w:r w:rsidR="008908D5">
        <w:rPr>
          <w:spacing w:val="-4"/>
          <w:szCs w:val="28"/>
        </w:rPr>
        <w:t>mua bán,</w:t>
      </w:r>
      <w:r w:rsidR="00653DB0">
        <w:rPr>
          <w:spacing w:val="-4"/>
          <w:szCs w:val="28"/>
        </w:rPr>
        <w:t xml:space="preserve"> </w:t>
      </w:r>
      <w:r w:rsidR="00317B75">
        <w:rPr>
          <w:spacing w:val="-4"/>
          <w:szCs w:val="28"/>
        </w:rPr>
        <w:t>tàng trữ, vận chuyển, sử dụng</w:t>
      </w:r>
      <w:r w:rsidR="00653DB0">
        <w:rPr>
          <w:spacing w:val="-4"/>
          <w:szCs w:val="28"/>
        </w:rPr>
        <w:t xml:space="preserve"> </w:t>
      </w:r>
      <w:r w:rsidR="00317B75">
        <w:rPr>
          <w:spacing w:val="-4"/>
          <w:szCs w:val="28"/>
        </w:rPr>
        <w:t xml:space="preserve">trái phép </w:t>
      </w:r>
      <w:r w:rsidR="00F04A9B">
        <w:rPr>
          <w:spacing w:val="-4"/>
          <w:szCs w:val="28"/>
        </w:rPr>
        <w:t xml:space="preserve">vũ khí, vật liệu nổ, công cụ hỗ trợ, kể cả các loại </w:t>
      </w:r>
      <w:r w:rsidR="00F04A9B" w:rsidRPr="00F04A9B">
        <w:rPr>
          <w:spacing w:val="-4"/>
          <w:szCs w:val="28"/>
        </w:rPr>
        <w:t xml:space="preserve">vũ khí, vật liệu nổ, công cụ hỗ trợ </w:t>
      </w:r>
      <w:r w:rsidR="00F04A9B">
        <w:rPr>
          <w:spacing w:val="-4"/>
          <w:szCs w:val="28"/>
        </w:rPr>
        <w:t>còn lại sau chiến tranh còn tiềm ẩn nhiều phức tạp, có nguy cơ gây mất an ninh, an toàn cho người dân, ảnh hưởng đến an ninh chính trị</w:t>
      </w:r>
      <w:r w:rsidR="00AB7197">
        <w:rPr>
          <w:spacing w:val="-4"/>
          <w:szCs w:val="28"/>
        </w:rPr>
        <w:t xml:space="preserve">, trật tự, an toàn xã hội trên địa bàn tỉnh. </w:t>
      </w:r>
    </w:p>
    <w:p w:rsidR="00A75403" w:rsidRPr="00CC682C" w:rsidRDefault="00A75403" w:rsidP="00653DB0">
      <w:pPr>
        <w:spacing w:before="140" w:after="0" w:line="240" w:lineRule="auto"/>
        <w:ind w:firstLine="851"/>
        <w:jc w:val="both"/>
        <w:rPr>
          <w:szCs w:val="28"/>
        </w:rPr>
      </w:pPr>
      <w:r>
        <w:rPr>
          <w:szCs w:val="28"/>
        </w:rPr>
        <w:t xml:space="preserve">Để bảo </w:t>
      </w:r>
      <w:r w:rsidR="00653DB0">
        <w:rPr>
          <w:szCs w:val="28"/>
        </w:rPr>
        <w:t xml:space="preserve">đảm </w:t>
      </w:r>
      <w:r>
        <w:rPr>
          <w:szCs w:val="28"/>
        </w:rPr>
        <w:t>an ninh, trật tự</w:t>
      </w:r>
      <w:r w:rsidR="001C5A52">
        <w:rPr>
          <w:szCs w:val="28"/>
          <w:lang w:val="vi-VN"/>
        </w:rPr>
        <w:t xml:space="preserve"> dịp Tết Nguyên đán Ất Tỵ năm 2025 và các sự kiệ</w:t>
      </w:r>
      <w:r w:rsidR="00B95C3E">
        <w:rPr>
          <w:szCs w:val="28"/>
          <w:lang w:val="vi-VN"/>
        </w:rPr>
        <w:t>n văn hóa</w:t>
      </w:r>
      <w:r w:rsidR="00653DB0">
        <w:rPr>
          <w:szCs w:val="28"/>
        </w:rPr>
        <w:t xml:space="preserve"> </w:t>
      </w:r>
      <w:r w:rsidR="00B95C3E">
        <w:rPr>
          <w:szCs w:val="28"/>
          <w:lang w:val="vi-VN"/>
        </w:rPr>
        <w:t>-</w:t>
      </w:r>
      <w:r w:rsidR="00653DB0">
        <w:rPr>
          <w:szCs w:val="28"/>
        </w:rPr>
        <w:t xml:space="preserve"> </w:t>
      </w:r>
      <w:r w:rsidR="001C5A52">
        <w:rPr>
          <w:szCs w:val="28"/>
          <w:lang w:val="vi-VN"/>
        </w:rPr>
        <w:t>xã hội trên địa bàn tỉnh</w:t>
      </w:r>
      <w:r>
        <w:rPr>
          <w:szCs w:val="28"/>
        </w:rPr>
        <w:t>,</w:t>
      </w:r>
      <w:r w:rsidR="001C5A52">
        <w:rPr>
          <w:szCs w:val="28"/>
          <w:lang w:val="vi-VN"/>
        </w:rPr>
        <w:t xml:space="preserve"> vì sự</w:t>
      </w:r>
      <w:r>
        <w:rPr>
          <w:szCs w:val="28"/>
        </w:rPr>
        <w:t xml:space="preserve"> an toàn tính mạng, sức khỏe của người dân; chủ động phòng ngừa, đấu tranh, không để xảy ra các vụ việc đáng tiếc liên quan đến</w:t>
      </w:r>
      <w:r w:rsidR="00653DB0">
        <w:rPr>
          <w:szCs w:val="28"/>
        </w:rPr>
        <w:t xml:space="preserve"> </w:t>
      </w:r>
      <w:r w:rsidR="00AB7197" w:rsidRPr="00AB7197">
        <w:rPr>
          <w:szCs w:val="28"/>
        </w:rPr>
        <w:t>vũ khí, vật liệu nổ, công cụ hỗ trợ</w:t>
      </w:r>
      <w:r w:rsidR="00AB7197">
        <w:rPr>
          <w:szCs w:val="28"/>
        </w:rPr>
        <w:t xml:space="preserve"> và pháo trên địa bàn tỉnh</w:t>
      </w:r>
      <w:r>
        <w:rPr>
          <w:szCs w:val="28"/>
        </w:rPr>
        <w:t>. Với tinh thần đoàn kết và quyết tâm của cả hệ thống chính trị, tôi trân trọng kêu gọi toàn thể Nhân dân trên địa bàn tỉnh hưởng ứng mạnh mẽ cuộc vận động:</w:t>
      </w:r>
    </w:p>
    <w:p w:rsidR="00A75403" w:rsidRPr="00CC682C" w:rsidRDefault="00A75403" w:rsidP="00653DB0">
      <w:pPr>
        <w:spacing w:before="140" w:after="0" w:line="240" w:lineRule="auto"/>
        <w:ind w:firstLine="851"/>
        <w:jc w:val="both"/>
        <w:rPr>
          <w:szCs w:val="28"/>
        </w:rPr>
      </w:pPr>
      <w:r w:rsidRPr="00D07C94">
        <w:rPr>
          <w:b/>
          <w:szCs w:val="28"/>
        </w:rPr>
        <w:t>1.</w:t>
      </w:r>
      <w:r w:rsidR="00B95C3E">
        <w:rPr>
          <w:b/>
          <w:szCs w:val="28"/>
        </w:rPr>
        <w:t xml:space="preserve"> </w:t>
      </w:r>
      <w:r w:rsidR="00D33FF0">
        <w:rPr>
          <w:szCs w:val="28"/>
        </w:rPr>
        <w:t xml:space="preserve">Chấp hành nghiêm các quy định của pháp luật, không chế tạo, sản xuất, mua bán, vận chuyển, tàng trữ, sử dụng trái phép vũ khí, vật liệu nổ, công cụ hỗ trợ và pháo; khuyến khích các tổ chức, cá nhân tự giác giao nộp và thu hồi các loại vũ khí, vật liệu nổ, công cụ hỗ trợ và pháo; các trường hợp cố tình vi phạm, tùy theo tính chất, mức độ sẽ bị xử phạt vi phạm hành chính hoặc bị xử lý hình sự theo quy định của pháp luật. </w:t>
      </w:r>
    </w:p>
    <w:p w:rsidR="004129E4" w:rsidRDefault="00A75403" w:rsidP="00653DB0">
      <w:pPr>
        <w:spacing w:before="140" w:after="0" w:line="240" w:lineRule="auto"/>
        <w:ind w:firstLine="851"/>
        <w:jc w:val="both"/>
        <w:rPr>
          <w:szCs w:val="28"/>
        </w:rPr>
      </w:pPr>
      <w:r w:rsidRPr="00D07C94">
        <w:rPr>
          <w:b/>
          <w:szCs w:val="28"/>
        </w:rPr>
        <w:t>2.</w:t>
      </w:r>
      <w:r w:rsidR="00B95C3E">
        <w:rPr>
          <w:b/>
          <w:szCs w:val="28"/>
        </w:rPr>
        <w:t xml:space="preserve"> </w:t>
      </w:r>
      <w:r w:rsidRPr="00D07C94">
        <w:rPr>
          <w:szCs w:val="28"/>
        </w:rPr>
        <w:t>T</w:t>
      </w:r>
      <w:r>
        <w:rPr>
          <w:szCs w:val="28"/>
        </w:rPr>
        <w:t xml:space="preserve">ích cực </w:t>
      </w:r>
      <w:r w:rsidR="00F21FEE">
        <w:rPr>
          <w:szCs w:val="28"/>
        </w:rPr>
        <w:t xml:space="preserve">phát hiện, </w:t>
      </w:r>
      <w:r>
        <w:rPr>
          <w:szCs w:val="28"/>
        </w:rPr>
        <w:t>t</w:t>
      </w:r>
      <w:r w:rsidRPr="00D07C94">
        <w:rPr>
          <w:szCs w:val="28"/>
        </w:rPr>
        <w:t xml:space="preserve">ham gia tố giác, </w:t>
      </w:r>
      <w:r w:rsidR="00F21FEE">
        <w:rPr>
          <w:szCs w:val="28"/>
        </w:rPr>
        <w:t>cung cấp thông tin cho lực lượng chức năng về</w:t>
      </w:r>
      <w:r w:rsidRPr="00D07C94">
        <w:rPr>
          <w:szCs w:val="28"/>
        </w:rPr>
        <w:t xml:space="preserve"> hành vi </w:t>
      </w:r>
      <w:r w:rsidR="004129E4" w:rsidRPr="004129E4">
        <w:rPr>
          <w:szCs w:val="28"/>
        </w:rPr>
        <w:t xml:space="preserve">chế tạo, sản xuất, </w:t>
      </w:r>
      <w:r w:rsidR="00D56AC8">
        <w:rPr>
          <w:szCs w:val="28"/>
        </w:rPr>
        <w:t xml:space="preserve">mua bán, vận chuyển, </w:t>
      </w:r>
      <w:r w:rsidR="004129E4" w:rsidRPr="004129E4">
        <w:rPr>
          <w:szCs w:val="28"/>
        </w:rPr>
        <w:t>tàng trữ, sử dụng trái phép</w:t>
      </w:r>
      <w:r w:rsidR="00653DB0">
        <w:rPr>
          <w:szCs w:val="28"/>
        </w:rPr>
        <w:t xml:space="preserve"> </w:t>
      </w:r>
      <w:r w:rsidR="00D56AC8" w:rsidRPr="00D56AC8">
        <w:rPr>
          <w:szCs w:val="28"/>
        </w:rPr>
        <w:t>vũ khí, vật liệu nổ, công cụ hỗ trợ</w:t>
      </w:r>
      <w:r w:rsidR="00D56AC8">
        <w:rPr>
          <w:szCs w:val="28"/>
        </w:rPr>
        <w:t xml:space="preserve"> và pháo để vận động thu hồi hoặc đấu tranh xử lý bảo </w:t>
      </w:r>
      <w:r w:rsidR="00653DB0">
        <w:rPr>
          <w:szCs w:val="28"/>
        </w:rPr>
        <w:t xml:space="preserve">đảm </w:t>
      </w:r>
      <w:r w:rsidR="00D56AC8">
        <w:rPr>
          <w:szCs w:val="28"/>
        </w:rPr>
        <w:t>an toàn cho chính mình và cộng đồng</w:t>
      </w:r>
      <w:r w:rsidR="004129E4" w:rsidRPr="004129E4">
        <w:rPr>
          <w:szCs w:val="28"/>
        </w:rPr>
        <w:t>.</w:t>
      </w:r>
    </w:p>
    <w:p w:rsidR="008112E6" w:rsidRPr="008112E6" w:rsidRDefault="00A75403" w:rsidP="00653DB0">
      <w:pPr>
        <w:spacing w:before="140" w:after="0" w:line="240" w:lineRule="auto"/>
        <w:ind w:firstLine="851"/>
        <w:jc w:val="both"/>
        <w:rPr>
          <w:szCs w:val="28"/>
        </w:rPr>
      </w:pPr>
      <w:r w:rsidRPr="00D07C94">
        <w:rPr>
          <w:b/>
          <w:szCs w:val="28"/>
        </w:rPr>
        <w:t>3.</w:t>
      </w:r>
      <w:r w:rsidR="00B95C3E">
        <w:rPr>
          <w:b/>
          <w:szCs w:val="28"/>
        </w:rPr>
        <w:t xml:space="preserve"> </w:t>
      </w:r>
      <w:r w:rsidR="008112E6" w:rsidRPr="008112E6">
        <w:rPr>
          <w:szCs w:val="28"/>
        </w:rPr>
        <w:t>Địa điểm tiếp nhận vũ khí, vật liệu nổ, công cụ hỗ trợ và pháo:</w:t>
      </w:r>
      <w:r w:rsidR="00B95C3E">
        <w:rPr>
          <w:szCs w:val="28"/>
        </w:rPr>
        <w:t xml:space="preserve"> </w:t>
      </w:r>
      <w:r w:rsidR="008112E6" w:rsidRPr="008112E6">
        <w:rPr>
          <w:szCs w:val="28"/>
        </w:rPr>
        <w:t>Công an các xã, phường, thị trấn hoặc cơ quan Công an</w:t>
      </w:r>
      <w:r w:rsidR="008112E6">
        <w:rPr>
          <w:szCs w:val="28"/>
        </w:rPr>
        <w:t xml:space="preserve"> nơi gần nhất.</w:t>
      </w:r>
    </w:p>
    <w:p w:rsidR="00A75403" w:rsidRPr="008112E6" w:rsidRDefault="008112E6" w:rsidP="00653DB0">
      <w:pPr>
        <w:spacing w:before="140" w:after="0" w:line="240" w:lineRule="auto"/>
        <w:ind w:firstLine="851"/>
        <w:jc w:val="both"/>
        <w:rPr>
          <w:color w:val="000000" w:themeColor="text1"/>
          <w:szCs w:val="28"/>
        </w:rPr>
      </w:pPr>
      <w:r w:rsidRPr="008112E6">
        <w:rPr>
          <w:b/>
          <w:szCs w:val="28"/>
        </w:rPr>
        <w:t xml:space="preserve">4. </w:t>
      </w:r>
      <w:r w:rsidRPr="00BF1353">
        <w:rPr>
          <w:szCs w:val="28"/>
        </w:rPr>
        <w:t>Hình thức tố giác:</w:t>
      </w:r>
      <w:r>
        <w:rPr>
          <w:szCs w:val="28"/>
        </w:rPr>
        <w:t xml:space="preserve"> Qua số điện thoại Cảnh sát 113; </w:t>
      </w:r>
      <w:r w:rsidR="00970EB6">
        <w:rPr>
          <w:szCs w:val="28"/>
        </w:rPr>
        <w:t xml:space="preserve">số điện thoại </w:t>
      </w:r>
      <w:r w:rsidR="00A75403" w:rsidRPr="00D07C94">
        <w:rPr>
          <w:szCs w:val="28"/>
        </w:rPr>
        <w:t>đường dây nóng Công an tỉnh</w:t>
      </w:r>
      <w:r w:rsidR="00A75403">
        <w:rPr>
          <w:szCs w:val="28"/>
        </w:rPr>
        <w:t xml:space="preserve">: </w:t>
      </w:r>
      <w:r w:rsidR="00A75403" w:rsidRPr="008112E6">
        <w:rPr>
          <w:color w:val="000000" w:themeColor="text1"/>
          <w:szCs w:val="28"/>
        </w:rPr>
        <w:t>069</w:t>
      </w:r>
      <w:r w:rsidR="009B3E49" w:rsidRPr="008112E6">
        <w:rPr>
          <w:color w:val="000000" w:themeColor="text1"/>
          <w:szCs w:val="28"/>
        </w:rPr>
        <w:t>3</w:t>
      </w:r>
      <w:r w:rsidR="00A75403" w:rsidRPr="008112E6">
        <w:rPr>
          <w:color w:val="000000" w:themeColor="text1"/>
          <w:szCs w:val="28"/>
        </w:rPr>
        <w:t>.</w:t>
      </w:r>
      <w:r w:rsidR="009B3E49" w:rsidRPr="008112E6">
        <w:rPr>
          <w:color w:val="000000" w:themeColor="text1"/>
          <w:szCs w:val="28"/>
        </w:rPr>
        <w:t>408</w:t>
      </w:r>
      <w:r w:rsidR="00A75403" w:rsidRPr="008112E6">
        <w:rPr>
          <w:color w:val="000000" w:themeColor="text1"/>
          <w:szCs w:val="28"/>
        </w:rPr>
        <w:t>.</w:t>
      </w:r>
      <w:r w:rsidRPr="008112E6">
        <w:rPr>
          <w:color w:val="000000" w:themeColor="text1"/>
          <w:szCs w:val="28"/>
        </w:rPr>
        <w:t>688; ứng dụng V</w:t>
      </w:r>
      <w:r w:rsidR="00653DB0">
        <w:rPr>
          <w:color w:val="000000" w:themeColor="text1"/>
          <w:szCs w:val="28"/>
        </w:rPr>
        <w:t>N</w:t>
      </w:r>
      <w:r w:rsidRPr="008112E6">
        <w:rPr>
          <w:color w:val="000000" w:themeColor="text1"/>
          <w:szCs w:val="28"/>
        </w:rPr>
        <w:t>eID trên điện thoại; trang Zalo,</w:t>
      </w:r>
      <w:r w:rsidR="003E5178">
        <w:rPr>
          <w:color w:val="000000" w:themeColor="text1"/>
          <w:szCs w:val="28"/>
        </w:rPr>
        <w:t xml:space="preserve"> Facebook, hò</w:t>
      </w:r>
      <w:r w:rsidRPr="008112E6">
        <w:rPr>
          <w:color w:val="000000" w:themeColor="text1"/>
          <w:szCs w:val="28"/>
        </w:rPr>
        <w:t>m thư góp ý, tố giác tội phạm</w:t>
      </w:r>
      <w:r w:rsidR="00653DB0">
        <w:rPr>
          <w:color w:val="000000" w:themeColor="text1"/>
          <w:szCs w:val="28"/>
        </w:rPr>
        <w:t xml:space="preserve"> </w:t>
      </w:r>
      <w:r w:rsidR="006F335D">
        <w:rPr>
          <w:color w:val="000000" w:themeColor="text1"/>
          <w:szCs w:val="28"/>
        </w:rPr>
        <w:t xml:space="preserve">của cơ quan Công an </w:t>
      </w:r>
      <w:r w:rsidR="003E5178">
        <w:rPr>
          <w:color w:val="000000" w:themeColor="text1"/>
          <w:szCs w:val="28"/>
        </w:rPr>
        <w:t>hoặc trực tiếp tại trụ sở Công an các xã, phường, thị trấn.</w:t>
      </w:r>
    </w:p>
    <w:p w:rsidR="00A75403" w:rsidRDefault="00A75403" w:rsidP="00653DB0">
      <w:pPr>
        <w:spacing w:before="140" w:after="0" w:line="240" w:lineRule="auto"/>
        <w:ind w:firstLine="851"/>
        <w:jc w:val="both"/>
        <w:rPr>
          <w:szCs w:val="28"/>
        </w:rPr>
      </w:pPr>
      <w:bookmarkStart w:id="0" w:name="_GoBack"/>
      <w:bookmarkEnd w:id="0"/>
      <w:r w:rsidRPr="00D07C94">
        <w:rPr>
          <w:szCs w:val="28"/>
        </w:rPr>
        <w:lastRenderedPageBreak/>
        <w:t xml:space="preserve">Thay mặt Ủy ban nhân dân tỉnh </w:t>
      </w:r>
      <w:r w:rsidR="00673AA2">
        <w:rPr>
          <w:szCs w:val="28"/>
        </w:rPr>
        <w:t>Ninh Thuận</w:t>
      </w:r>
      <w:r w:rsidRPr="00D07C94">
        <w:rPr>
          <w:szCs w:val="28"/>
        </w:rPr>
        <w:t xml:space="preserve">, tôi xin trân trọng cảm ơn và kính chúc toàn thể Nhân dân </w:t>
      </w:r>
      <w:r w:rsidR="00653DB0">
        <w:rPr>
          <w:szCs w:val="28"/>
        </w:rPr>
        <w:t>mạnh</w:t>
      </w:r>
      <w:r w:rsidRPr="00D07C94">
        <w:rPr>
          <w:szCs w:val="28"/>
        </w:rPr>
        <w:t xml:space="preserve"> khỏe, hạ</w:t>
      </w:r>
      <w:r w:rsidR="009254FE">
        <w:rPr>
          <w:szCs w:val="28"/>
        </w:rPr>
        <w:t>nh phúc và thành công./.</w:t>
      </w:r>
    </w:p>
    <w:tbl>
      <w:tblPr>
        <w:tblW w:w="0" w:type="auto"/>
        <w:tblInd w:w="108" w:type="dxa"/>
        <w:tblLook w:val="04A0" w:firstRow="1" w:lastRow="0" w:firstColumn="1" w:lastColumn="0" w:noHBand="0" w:noVBand="1"/>
      </w:tblPr>
      <w:tblGrid>
        <w:gridCol w:w="5385"/>
        <w:gridCol w:w="4080"/>
      </w:tblGrid>
      <w:tr w:rsidR="008908D5" w:rsidTr="00006979">
        <w:tc>
          <w:tcPr>
            <w:tcW w:w="5387" w:type="dxa"/>
            <w:hideMark/>
          </w:tcPr>
          <w:p w:rsidR="008908D5" w:rsidRDefault="008908D5" w:rsidP="00B95C3E">
            <w:pPr>
              <w:spacing w:before="120" w:after="0" w:line="240" w:lineRule="auto"/>
              <w:jc w:val="both"/>
              <w:rPr>
                <w:sz w:val="20"/>
                <w:szCs w:val="20"/>
              </w:rPr>
            </w:pPr>
          </w:p>
        </w:tc>
        <w:tc>
          <w:tcPr>
            <w:tcW w:w="4081" w:type="dxa"/>
          </w:tcPr>
          <w:p w:rsidR="009254FE" w:rsidRDefault="009254FE" w:rsidP="009254FE">
            <w:pPr>
              <w:spacing w:after="0"/>
              <w:jc w:val="center"/>
              <w:rPr>
                <w:b/>
                <w:szCs w:val="28"/>
              </w:rPr>
            </w:pPr>
          </w:p>
          <w:p w:rsidR="00B10902" w:rsidRDefault="00B10902" w:rsidP="009254FE">
            <w:pPr>
              <w:spacing w:after="0"/>
              <w:jc w:val="center"/>
              <w:rPr>
                <w:b/>
                <w:sz w:val="26"/>
                <w:szCs w:val="26"/>
              </w:rPr>
            </w:pPr>
            <w:r>
              <w:rPr>
                <w:b/>
                <w:sz w:val="26"/>
                <w:szCs w:val="26"/>
              </w:rPr>
              <w:t>TM. ỦY BAN NHÂN DÂN</w:t>
            </w:r>
          </w:p>
          <w:p w:rsidR="008908D5" w:rsidRPr="009254FE" w:rsidRDefault="008908D5" w:rsidP="009254FE">
            <w:pPr>
              <w:spacing w:after="0"/>
              <w:jc w:val="center"/>
              <w:rPr>
                <w:b/>
                <w:sz w:val="26"/>
                <w:szCs w:val="26"/>
              </w:rPr>
            </w:pPr>
            <w:r w:rsidRPr="009254FE">
              <w:rPr>
                <w:b/>
                <w:sz w:val="26"/>
                <w:szCs w:val="26"/>
              </w:rPr>
              <w:t>CHỦ TỊCH</w:t>
            </w:r>
          </w:p>
          <w:p w:rsidR="003E5178" w:rsidRDefault="003E5178" w:rsidP="009254FE">
            <w:pPr>
              <w:spacing w:before="120" w:after="0"/>
              <w:jc w:val="center"/>
              <w:rPr>
                <w:b/>
                <w:szCs w:val="28"/>
              </w:rPr>
            </w:pPr>
          </w:p>
          <w:p w:rsidR="003E5178" w:rsidRPr="00653DB0" w:rsidRDefault="003E5178" w:rsidP="009254FE">
            <w:pPr>
              <w:spacing w:before="120" w:after="0"/>
              <w:jc w:val="center"/>
              <w:rPr>
                <w:b/>
                <w:sz w:val="36"/>
                <w:szCs w:val="28"/>
              </w:rPr>
            </w:pPr>
          </w:p>
          <w:p w:rsidR="009254FE" w:rsidRDefault="009254FE" w:rsidP="009254FE">
            <w:pPr>
              <w:spacing w:before="120" w:after="0"/>
              <w:rPr>
                <w:b/>
                <w:szCs w:val="28"/>
              </w:rPr>
            </w:pPr>
          </w:p>
          <w:p w:rsidR="008908D5" w:rsidRDefault="009254FE" w:rsidP="009254FE">
            <w:pPr>
              <w:spacing w:before="120" w:after="0"/>
              <w:jc w:val="center"/>
              <w:rPr>
                <w:b/>
                <w:szCs w:val="28"/>
              </w:rPr>
            </w:pPr>
            <w:r>
              <w:rPr>
                <w:b/>
                <w:szCs w:val="28"/>
              </w:rPr>
              <w:t>Trần Quốc Nam</w:t>
            </w:r>
          </w:p>
          <w:p w:rsidR="008908D5" w:rsidRDefault="008908D5" w:rsidP="00B95C3E">
            <w:pPr>
              <w:spacing w:before="120" w:after="0"/>
              <w:jc w:val="center"/>
              <w:rPr>
                <w:szCs w:val="28"/>
              </w:rPr>
            </w:pPr>
          </w:p>
        </w:tc>
      </w:tr>
    </w:tbl>
    <w:p w:rsidR="008908D5" w:rsidRDefault="008908D5" w:rsidP="00101DCA">
      <w:pPr>
        <w:spacing w:before="80" w:after="80" w:line="240" w:lineRule="auto"/>
        <w:ind w:firstLine="720"/>
        <w:jc w:val="both"/>
        <w:rPr>
          <w:szCs w:val="28"/>
        </w:rPr>
      </w:pPr>
    </w:p>
    <w:p w:rsidR="00A75403" w:rsidRDefault="00A75403" w:rsidP="00C75381">
      <w:pPr>
        <w:tabs>
          <w:tab w:val="left" w:pos="567"/>
        </w:tabs>
        <w:spacing w:before="120" w:after="120" w:line="240" w:lineRule="auto"/>
        <w:ind w:firstLine="567"/>
        <w:jc w:val="both"/>
        <w:rPr>
          <w:szCs w:val="28"/>
        </w:rPr>
      </w:pPr>
    </w:p>
    <w:p w:rsidR="00A75403" w:rsidRDefault="00A75403" w:rsidP="00C75381">
      <w:pPr>
        <w:tabs>
          <w:tab w:val="left" w:pos="567"/>
        </w:tabs>
        <w:spacing w:before="120" w:after="120" w:line="240" w:lineRule="auto"/>
        <w:ind w:firstLine="567"/>
        <w:jc w:val="both"/>
        <w:rPr>
          <w:szCs w:val="28"/>
        </w:rPr>
      </w:pPr>
    </w:p>
    <w:p w:rsidR="00A75403" w:rsidRDefault="00A75403" w:rsidP="00C75381">
      <w:pPr>
        <w:tabs>
          <w:tab w:val="left" w:pos="567"/>
        </w:tabs>
        <w:spacing w:before="120" w:after="120" w:line="240" w:lineRule="auto"/>
        <w:ind w:firstLine="567"/>
        <w:jc w:val="both"/>
        <w:rPr>
          <w:szCs w:val="28"/>
        </w:rPr>
      </w:pPr>
    </w:p>
    <w:p w:rsidR="00A75403" w:rsidRDefault="00A75403" w:rsidP="00C75381">
      <w:pPr>
        <w:tabs>
          <w:tab w:val="left" w:pos="567"/>
        </w:tabs>
        <w:spacing w:before="120" w:after="120" w:line="240" w:lineRule="auto"/>
        <w:ind w:firstLine="567"/>
        <w:jc w:val="both"/>
        <w:rPr>
          <w:szCs w:val="28"/>
        </w:rPr>
      </w:pPr>
    </w:p>
    <w:p w:rsidR="00A75403" w:rsidRDefault="00A75403" w:rsidP="00C75381">
      <w:pPr>
        <w:tabs>
          <w:tab w:val="left" w:pos="567"/>
        </w:tabs>
        <w:spacing w:before="120" w:after="120" w:line="240" w:lineRule="auto"/>
        <w:ind w:firstLine="567"/>
        <w:jc w:val="both"/>
        <w:rPr>
          <w:szCs w:val="28"/>
        </w:rPr>
      </w:pPr>
    </w:p>
    <w:p w:rsidR="002F07B6" w:rsidRPr="00156B2A" w:rsidRDefault="002F07B6" w:rsidP="00C4167F">
      <w:pPr>
        <w:tabs>
          <w:tab w:val="left" w:pos="567"/>
        </w:tabs>
        <w:spacing w:before="120" w:after="120" w:line="240" w:lineRule="auto"/>
        <w:ind w:firstLine="567"/>
        <w:jc w:val="both"/>
        <w:rPr>
          <w:lang w:val="vi-VN"/>
        </w:rPr>
      </w:pPr>
      <w:bookmarkStart w:id="1" w:name="bookmark24"/>
      <w:bookmarkStart w:id="2" w:name="bookmark25"/>
      <w:bookmarkEnd w:id="1"/>
      <w:bookmarkEnd w:id="2"/>
    </w:p>
    <w:p w:rsidR="00B7382D" w:rsidRPr="002F07B6" w:rsidRDefault="00B7382D" w:rsidP="0002363C">
      <w:pPr>
        <w:jc w:val="both"/>
        <w:rPr>
          <w:szCs w:val="28"/>
          <w:lang w:val="de-DE"/>
        </w:rPr>
      </w:pPr>
    </w:p>
    <w:p w:rsidR="00B7382D" w:rsidRPr="002F07B6" w:rsidRDefault="00B7382D" w:rsidP="00B7382D">
      <w:pPr>
        <w:spacing w:after="0"/>
        <w:jc w:val="both"/>
        <w:rPr>
          <w:sz w:val="22"/>
          <w:lang w:val="de-DE"/>
        </w:rPr>
      </w:pPr>
    </w:p>
    <w:sectPr w:rsidR="00B7382D" w:rsidRPr="002F07B6" w:rsidSect="00653DB0">
      <w:headerReference w:type="default" r:id="rId9"/>
      <w:footerReference w:type="default" r:id="rId10"/>
      <w:pgSz w:w="11909" w:h="16834" w:code="9"/>
      <w:pgMar w:top="1134" w:right="1134" w:bottom="1134" w:left="1418" w:header="459"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53" w:rsidRDefault="00E65C53" w:rsidP="00410706">
      <w:pPr>
        <w:spacing w:after="0" w:line="240" w:lineRule="auto"/>
      </w:pPr>
      <w:r>
        <w:separator/>
      </w:r>
    </w:p>
  </w:endnote>
  <w:endnote w:type="continuationSeparator" w:id="0">
    <w:p w:rsidR="00E65C53" w:rsidRDefault="00E65C53" w:rsidP="0041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06" w:rsidRDefault="00410706">
    <w:pPr>
      <w:pStyle w:val="Footer"/>
      <w:jc w:val="right"/>
    </w:pPr>
  </w:p>
  <w:p w:rsidR="00410706" w:rsidRDefault="00410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53" w:rsidRDefault="00E65C53" w:rsidP="00410706">
      <w:pPr>
        <w:spacing w:after="0" w:line="240" w:lineRule="auto"/>
      </w:pPr>
      <w:r>
        <w:separator/>
      </w:r>
    </w:p>
  </w:footnote>
  <w:footnote w:type="continuationSeparator" w:id="0">
    <w:p w:rsidR="00E65C53" w:rsidRDefault="00E65C53" w:rsidP="00410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894139"/>
      <w:docPartObj>
        <w:docPartGallery w:val="Page Numbers (Top of Page)"/>
        <w:docPartUnique/>
      </w:docPartObj>
    </w:sdtPr>
    <w:sdtEndPr>
      <w:rPr>
        <w:noProof/>
      </w:rPr>
    </w:sdtEndPr>
    <w:sdtContent>
      <w:p w:rsidR="00653DB0" w:rsidRDefault="00653D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5758E" w:rsidRDefault="00057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12C16"/>
    <w:multiLevelType w:val="multilevel"/>
    <w:tmpl w:val="E620E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CB6073"/>
    <w:multiLevelType w:val="multilevel"/>
    <w:tmpl w:val="E5E65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380CBF"/>
    <w:multiLevelType w:val="hybridMultilevel"/>
    <w:tmpl w:val="9A36751C"/>
    <w:lvl w:ilvl="0" w:tplc="7346BA40">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nsid w:val="4C871C34"/>
    <w:multiLevelType w:val="multilevel"/>
    <w:tmpl w:val="73608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C815E7"/>
    <w:multiLevelType w:val="multilevel"/>
    <w:tmpl w:val="F93069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1C2C7C"/>
    <w:multiLevelType w:val="hybridMultilevel"/>
    <w:tmpl w:val="3F6EB4B4"/>
    <w:lvl w:ilvl="0" w:tplc="C4F6AFD0">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B4"/>
    <w:rsid w:val="00006979"/>
    <w:rsid w:val="00007FDC"/>
    <w:rsid w:val="00016B58"/>
    <w:rsid w:val="00020F23"/>
    <w:rsid w:val="0002363C"/>
    <w:rsid w:val="0002586C"/>
    <w:rsid w:val="00031829"/>
    <w:rsid w:val="00032D1D"/>
    <w:rsid w:val="000339C6"/>
    <w:rsid w:val="000356F3"/>
    <w:rsid w:val="000426C2"/>
    <w:rsid w:val="00042ACD"/>
    <w:rsid w:val="0004385E"/>
    <w:rsid w:val="000439D3"/>
    <w:rsid w:val="00046C12"/>
    <w:rsid w:val="00047FA9"/>
    <w:rsid w:val="000552F0"/>
    <w:rsid w:val="0005758E"/>
    <w:rsid w:val="000608C2"/>
    <w:rsid w:val="00060FD2"/>
    <w:rsid w:val="00061A26"/>
    <w:rsid w:val="000652F0"/>
    <w:rsid w:val="000676D7"/>
    <w:rsid w:val="000676DF"/>
    <w:rsid w:val="00070911"/>
    <w:rsid w:val="00070B6C"/>
    <w:rsid w:val="000718CE"/>
    <w:rsid w:val="00072971"/>
    <w:rsid w:val="0007721F"/>
    <w:rsid w:val="00077F79"/>
    <w:rsid w:val="00081D7E"/>
    <w:rsid w:val="000828D5"/>
    <w:rsid w:val="00087202"/>
    <w:rsid w:val="000875EF"/>
    <w:rsid w:val="0009121C"/>
    <w:rsid w:val="000928CC"/>
    <w:rsid w:val="0009292C"/>
    <w:rsid w:val="00092CBA"/>
    <w:rsid w:val="00093E77"/>
    <w:rsid w:val="000A06E8"/>
    <w:rsid w:val="000A4579"/>
    <w:rsid w:val="000A72B4"/>
    <w:rsid w:val="000B1C2B"/>
    <w:rsid w:val="000B1CA0"/>
    <w:rsid w:val="000B2393"/>
    <w:rsid w:val="000B729B"/>
    <w:rsid w:val="000C1D11"/>
    <w:rsid w:val="000C7E1D"/>
    <w:rsid w:val="000C7F8B"/>
    <w:rsid w:val="000D1D2D"/>
    <w:rsid w:val="000D2BA7"/>
    <w:rsid w:val="000D5F39"/>
    <w:rsid w:val="000D75E0"/>
    <w:rsid w:val="000E4CBD"/>
    <w:rsid w:val="000F03F1"/>
    <w:rsid w:val="000F126B"/>
    <w:rsid w:val="000F6411"/>
    <w:rsid w:val="001004DE"/>
    <w:rsid w:val="00101DCA"/>
    <w:rsid w:val="00101FD6"/>
    <w:rsid w:val="00110179"/>
    <w:rsid w:val="00111559"/>
    <w:rsid w:val="00113F2D"/>
    <w:rsid w:val="00135EB4"/>
    <w:rsid w:val="00143643"/>
    <w:rsid w:val="001509BA"/>
    <w:rsid w:val="001516F2"/>
    <w:rsid w:val="00156B2A"/>
    <w:rsid w:val="0016283C"/>
    <w:rsid w:val="00162C82"/>
    <w:rsid w:val="0016586F"/>
    <w:rsid w:val="001700C8"/>
    <w:rsid w:val="0017390E"/>
    <w:rsid w:val="001818FE"/>
    <w:rsid w:val="0018616A"/>
    <w:rsid w:val="00195CED"/>
    <w:rsid w:val="0019610B"/>
    <w:rsid w:val="00196759"/>
    <w:rsid w:val="00197FB7"/>
    <w:rsid w:val="001A23F0"/>
    <w:rsid w:val="001A3420"/>
    <w:rsid w:val="001A72F5"/>
    <w:rsid w:val="001C2864"/>
    <w:rsid w:val="001C5A52"/>
    <w:rsid w:val="001D25E2"/>
    <w:rsid w:val="001E526A"/>
    <w:rsid w:val="001E585F"/>
    <w:rsid w:val="001E6C95"/>
    <w:rsid w:val="001E6E84"/>
    <w:rsid w:val="001F47AA"/>
    <w:rsid w:val="001F7E7D"/>
    <w:rsid w:val="00201798"/>
    <w:rsid w:val="002034A0"/>
    <w:rsid w:val="00213270"/>
    <w:rsid w:val="00214E85"/>
    <w:rsid w:val="002151E0"/>
    <w:rsid w:val="00215AB9"/>
    <w:rsid w:val="0021685A"/>
    <w:rsid w:val="002226D0"/>
    <w:rsid w:val="00224F4F"/>
    <w:rsid w:val="00226FC8"/>
    <w:rsid w:val="00232C21"/>
    <w:rsid w:val="002365C9"/>
    <w:rsid w:val="002425BC"/>
    <w:rsid w:val="002469BD"/>
    <w:rsid w:val="00247B3F"/>
    <w:rsid w:val="002500F1"/>
    <w:rsid w:val="0025612D"/>
    <w:rsid w:val="002575ED"/>
    <w:rsid w:val="00261894"/>
    <w:rsid w:val="002666A4"/>
    <w:rsid w:val="00274CCD"/>
    <w:rsid w:val="00276519"/>
    <w:rsid w:val="00277843"/>
    <w:rsid w:val="00284211"/>
    <w:rsid w:val="002842A1"/>
    <w:rsid w:val="002974A9"/>
    <w:rsid w:val="002A2399"/>
    <w:rsid w:val="002A3690"/>
    <w:rsid w:val="002A477D"/>
    <w:rsid w:val="002A6569"/>
    <w:rsid w:val="002A6D7F"/>
    <w:rsid w:val="002B3E05"/>
    <w:rsid w:val="002B50D1"/>
    <w:rsid w:val="002B656E"/>
    <w:rsid w:val="002B7F94"/>
    <w:rsid w:val="002C06EC"/>
    <w:rsid w:val="002C0FE8"/>
    <w:rsid w:val="002C258A"/>
    <w:rsid w:val="002D12A8"/>
    <w:rsid w:val="002D3EAB"/>
    <w:rsid w:val="002E490A"/>
    <w:rsid w:val="002E4FBC"/>
    <w:rsid w:val="002E5C88"/>
    <w:rsid w:val="002F07B6"/>
    <w:rsid w:val="002F2F74"/>
    <w:rsid w:val="002F3C34"/>
    <w:rsid w:val="002F44CB"/>
    <w:rsid w:val="002F5128"/>
    <w:rsid w:val="002F6931"/>
    <w:rsid w:val="0031545D"/>
    <w:rsid w:val="003161DC"/>
    <w:rsid w:val="00317075"/>
    <w:rsid w:val="00317B75"/>
    <w:rsid w:val="00320107"/>
    <w:rsid w:val="003248BF"/>
    <w:rsid w:val="0033174F"/>
    <w:rsid w:val="00340BE7"/>
    <w:rsid w:val="00341F58"/>
    <w:rsid w:val="00342246"/>
    <w:rsid w:val="00344CFD"/>
    <w:rsid w:val="003529B8"/>
    <w:rsid w:val="00352F86"/>
    <w:rsid w:val="00353532"/>
    <w:rsid w:val="00353F40"/>
    <w:rsid w:val="00353F9D"/>
    <w:rsid w:val="003552DD"/>
    <w:rsid w:val="0035726E"/>
    <w:rsid w:val="00362585"/>
    <w:rsid w:val="00363AF7"/>
    <w:rsid w:val="003664A1"/>
    <w:rsid w:val="00370978"/>
    <w:rsid w:val="003713B8"/>
    <w:rsid w:val="003725AC"/>
    <w:rsid w:val="0037791B"/>
    <w:rsid w:val="0038549A"/>
    <w:rsid w:val="0039292B"/>
    <w:rsid w:val="003A0803"/>
    <w:rsid w:val="003A0F41"/>
    <w:rsid w:val="003B7406"/>
    <w:rsid w:val="003C0E3D"/>
    <w:rsid w:val="003C6C9C"/>
    <w:rsid w:val="003D3799"/>
    <w:rsid w:val="003E08CB"/>
    <w:rsid w:val="003E5178"/>
    <w:rsid w:val="003E59DF"/>
    <w:rsid w:val="003F189F"/>
    <w:rsid w:val="003F1B65"/>
    <w:rsid w:val="00402C27"/>
    <w:rsid w:val="00410706"/>
    <w:rsid w:val="004129E4"/>
    <w:rsid w:val="004210A6"/>
    <w:rsid w:val="00421465"/>
    <w:rsid w:val="004235C7"/>
    <w:rsid w:val="00424352"/>
    <w:rsid w:val="0042552E"/>
    <w:rsid w:val="00434463"/>
    <w:rsid w:val="00441FB2"/>
    <w:rsid w:val="00442990"/>
    <w:rsid w:val="004552B0"/>
    <w:rsid w:val="0046413C"/>
    <w:rsid w:val="00464A23"/>
    <w:rsid w:val="00466393"/>
    <w:rsid w:val="004723BA"/>
    <w:rsid w:val="0047351D"/>
    <w:rsid w:val="0047532E"/>
    <w:rsid w:val="0047597A"/>
    <w:rsid w:val="00481F9B"/>
    <w:rsid w:val="00490724"/>
    <w:rsid w:val="004937DB"/>
    <w:rsid w:val="00494618"/>
    <w:rsid w:val="004A0757"/>
    <w:rsid w:val="004B0ED8"/>
    <w:rsid w:val="004B3534"/>
    <w:rsid w:val="004B7795"/>
    <w:rsid w:val="004C1B81"/>
    <w:rsid w:val="004D0D8F"/>
    <w:rsid w:val="004D1F64"/>
    <w:rsid w:val="004D6E74"/>
    <w:rsid w:val="004E36E1"/>
    <w:rsid w:val="004E66AC"/>
    <w:rsid w:val="004F0B1A"/>
    <w:rsid w:val="004F2793"/>
    <w:rsid w:val="004F375C"/>
    <w:rsid w:val="004F663F"/>
    <w:rsid w:val="00500F79"/>
    <w:rsid w:val="005020B2"/>
    <w:rsid w:val="0050644E"/>
    <w:rsid w:val="005076FE"/>
    <w:rsid w:val="005179B4"/>
    <w:rsid w:val="00522B7C"/>
    <w:rsid w:val="005247B0"/>
    <w:rsid w:val="00525583"/>
    <w:rsid w:val="00526498"/>
    <w:rsid w:val="005326FF"/>
    <w:rsid w:val="00534A39"/>
    <w:rsid w:val="00540A42"/>
    <w:rsid w:val="00543C3C"/>
    <w:rsid w:val="00543F6D"/>
    <w:rsid w:val="00552FB9"/>
    <w:rsid w:val="00553A72"/>
    <w:rsid w:val="00553C4B"/>
    <w:rsid w:val="0056633C"/>
    <w:rsid w:val="00572435"/>
    <w:rsid w:val="005740FF"/>
    <w:rsid w:val="00576F48"/>
    <w:rsid w:val="00581C74"/>
    <w:rsid w:val="0058645D"/>
    <w:rsid w:val="005868A7"/>
    <w:rsid w:val="00586968"/>
    <w:rsid w:val="00587EAD"/>
    <w:rsid w:val="0059628D"/>
    <w:rsid w:val="00597417"/>
    <w:rsid w:val="005A2E9E"/>
    <w:rsid w:val="005B2EFC"/>
    <w:rsid w:val="005B3E0F"/>
    <w:rsid w:val="005B44AA"/>
    <w:rsid w:val="005B7005"/>
    <w:rsid w:val="005B7515"/>
    <w:rsid w:val="005C03B4"/>
    <w:rsid w:val="005C0DF9"/>
    <w:rsid w:val="005C3F80"/>
    <w:rsid w:val="005C745B"/>
    <w:rsid w:val="005D20CB"/>
    <w:rsid w:val="005D3031"/>
    <w:rsid w:val="005E0ADD"/>
    <w:rsid w:val="005E41AD"/>
    <w:rsid w:val="005F0AFC"/>
    <w:rsid w:val="005F2D8C"/>
    <w:rsid w:val="005F35FB"/>
    <w:rsid w:val="0060564A"/>
    <w:rsid w:val="0061074A"/>
    <w:rsid w:val="0061226F"/>
    <w:rsid w:val="00612CF7"/>
    <w:rsid w:val="0061436F"/>
    <w:rsid w:val="00617E51"/>
    <w:rsid w:val="00617FF7"/>
    <w:rsid w:val="00620E92"/>
    <w:rsid w:val="00625214"/>
    <w:rsid w:val="006260A5"/>
    <w:rsid w:val="00626FB7"/>
    <w:rsid w:val="00630A3E"/>
    <w:rsid w:val="00632B35"/>
    <w:rsid w:val="00641C47"/>
    <w:rsid w:val="00644CD4"/>
    <w:rsid w:val="00645059"/>
    <w:rsid w:val="00645CB9"/>
    <w:rsid w:val="00646776"/>
    <w:rsid w:val="0064704A"/>
    <w:rsid w:val="00653DB0"/>
    <w:rsid w:val="00654A4A"/>
    <w:rsid w:val="00660ED3"/>
    <w:rsid w:val="00661039"/>
    <w:rsid w:val="00670E77"/>
    <w:rsid w:val="00673AA2"/>
    <w:rsid w:val="00675EAB"/>
    <w:rsid w:val="00684209"/>
    <w:rsid w:val="00687101"/>
    <w:rsid w:val="00690AA9"/>
    <w:rsid w:val="00695242"/>
    <w:rsid w:val="00697719"/>
    <w:rsid w:val="006A2803"/>
    <w:rsid w:val="006A5643"/>
    <w:rsid w:val="006A5E3D"/>
    <w:rsid w:val="006B3E57"/>
    <w:rsid w:val="006C1DDA"/>
    <w:rsid w:val="006C4B17"/>
    <w:rsid w:val="006C4C90"/>
    <w:rsid w:val="006C7740"/>
    <w:rsid w:val="006D04A7"/>
    <w:rsid w:val="006D36F7"/>
    <w:rsid w:val="006D53EB"/>
    <w:rsid w:val="006D70C2"/>
    <w:rsid w:val="006D7532"/>
    <w:rsid w:val="006E1657"/>
    <w:rsid w:val="006E22EF"/>
    <w:rsid w:val="006E5279"/>
    <w:rsid w:val="006E64DB"/>
    <w:rsid w:val="006F3215"/>
    <w:rsid w:val="006F335D"/>
    <w:rsid w:val="006F451D"/>
    <w:rsid w:val="00700DAF"/>
    <w:rsid w:val="00704273"/>
    <w:rsid w:val="007138F1"/>
    <w:rsid w:val="007159F7"/>
    <w:rsid w:val="00716365"/>
    <w:rsid w:val="00716597"/>
    <w:rsid w:val="007238D1"/>
    <w:rsid w:val="00725097"/>
    <w:rsid w:val="007267B5"/>
    <w:rsid w:val="00731FD7"/>
    <w:rsid w:val="00732734"/>
    <w:rsid w:val="0073654C"/>
    <w:rsid w:val="00737147"/>
    <w:rsid w:val="00737D11"/>
    <w:rsid w:val="0074027E"/>
    <w:rsid w:val="007427DC"/>
    <w:rsid w:val="00743A04"/>
    <w:rsid w:val="00744EA5"/>
    <w:rsid w:val="00752154"/>
    <w:rsid w:val="00760379"/>
    <w:rsid w:val="00764690"/>
    <w:rsid w:val="00765EAD"/>
    <w:rsid w:val="00766C4F"/>
    <w:rsid w:val="007677D5"/>
    <w:rsid w:val="00770F1E"/>
    <w:rsid w:val="00776992"/>
    <w:rsid w:val="00776C8A"/>
    <w:rsid w:val="00776FB0"/>
    <w:rsid w:val="00781535"/>
    <w:rsid w:val="00784FD5"/>
    <w:rsid w:val="007904F7"/>
    <w:rsid w:val="007A2F95"/>
    <w:rsid w:val="007B062A"/>
    <w:rsid w:val="007B3E5F"/>
    <w:rsid w:val="007B56C5"/>
    <w:rsid w:val="007C0E28"/>
    <w:rsid w:val="007C2033"/>
    <w:rsid w:val="007C265E"/>
    <w:rsid w:val="007C789C"/>
    <w:rsid w:val="007D3816"/>
    <w:rsid w:val="007D3E31"/>
    <w:rsid w:val="007D776A"/>
    <w:rsid w:val="007E0A0C"/>
    <w:rsid w:val="007E457D"/>
    <w:rsid w:val="007F5539"/>
    <w:rsid w:val="007F594D"/>
    <w:rsid w:val="00804D0F"/>
    <w:rsid w:val="00805667"/>
    <w:rsid w:val="0080750D"/>
    <w:rsid w:val="008112E6"/>
    <w:rsid w:val="008144FB"/>
    <w:rsid w:val="0081696F"/>
    <w:rsid w:val="00816B06"/>
    <w:rsid w:val="008233D2"/>
    <w:rsid w:val="00827410"/>
    <w:rsid w:val="00827934"/>
    <w:rsid w:val="008326E4"/>
    <w:rsid w:val="00846332"/>
    <w:rsid w:val="00854064"/>
    <w:rsid w:val="00856F12"/>
    <w:rsid w:val="00867F1F"/>
    <w:rsid w:val="00871B4B"/>
    <w:rsid w:val="00873526"/>
    <w:rsid w:val="00874603"/>
    <w:rsid w:val="00874AA2"/>
    <w:rsid w:val="00882AFA"/>
    <w:rsid w:val="00883176"/>
    <w:rsid w:val="00884C63"/>
    <w:rsid w:val="008851B4"/>
    <w:rsid w:val="00885AE9"/>
    <w:rsid w:val="0088682E"/>
    <w:rsid w:val="008908D5"/>
    <w:rsid w:val="008935AB"/>
    <w:rsid w:val="00894A57"/>
    <w:rsid w:val="00894D68"/>
    <w:rsid w:val="0089783C"/>
    <w:rsid w:val="008A0361"/>
    <w:rsid w:val="008A03D0"/>
    <w:rsid w:val="008A060F"/>
    <w:rsid w:val="008A27B8"/>
    <w:rsid w:val="008A7E98"/>
    <w:rsid w:val="008C1DDF"/>
    <w:rsid w:val="008C2AFD"/>
    <w:rsid w:val="008D4394"/>
    <w:rsid w:val="008D56AF"/>
    <w:rsid w:val="008F0858"/>
    <w:rsid w:val="008F11A9"/>
    <w:rsid w:val="008F139F"/>
    <w:rsid w:val="008F58EA"/>
    <w:rsid w:val="008F6EE5"/>
    <w:rsid w:val="0090100C"/>
    <w:rsid w:val="00901BF5"/>
    <w:rsid w:val="00911AE0"/>
    <w:rsid w:val="009159B3"/>
    <w:rsid w:val="009173B6"/>
    <w:rsid w:val="0092007F"/>
    <w:rsid w:val="00920687"/>
    <w:rsid w:val="00923B45"/>
    <w:rsid w:val="00924C8B"/>
    <w:rsid w:val="009254FE"/>
    <w:rsid w:val="00925C75"/>
    <w:rsid w:val="009261E6"/>
    <w:rsid w:val="00931B2F"/>
    <w:rsid w:val="009354D8"/>
    <w:rsid w:val="00935E10"/>
    <w:rsid w:val="0094203F"/>
    <w:rsid w:val="00942A40"/>
    <w:rsid w:val="00944640"/>
    <w:rsid w:val="00946DB2"/>
    <w:rsid w:val="00951D1A"/>
    <w:rsid w:val="00957240"/>
    <w:rsid w:val="00957E15"/>
    <w:rsid w:val="009635BA"/>
    <w:rsid w:val="00965404"/>
    <w:rsid w:val="00967221"/>
    <w:rsid w:val="00970EB6"/>
    <w:rsid w:val="0097371D"/>
    <w:rsid w:val="009805A6"/>
    <w:rsid w:val="00981384"/>
    <w:rsid w:val="00983B2C"/>
    <w:rsid w:val="00991582"/>
    <w:rsid w:val="009922FD"/>
    <w:rsid w:val="00996D50"/>
    <w:rsid w:val="009A1A56"/>
    <w:rsid w:val="009A728E"/>
    <w:rsid w:val="009B2743"/>
    <w:rsid w:val="009B3E49"/>
    <w:rsid w:val="009B40FF"/>
    <w:rsid w:val="009B4DA7"/>
    <w:rsid w:val="009B5976"/>
    <w:rsid w:val="009B5F92"/>
    <w:rsid w:val="009B72C3"/>
    <w:rsid w:val="009C02B3"/>
    <w:rsid w:val="009C2D4F"/>
    <w:rsid w:val="009C512A"/>
    <w:rsid w:val="009C5321"/>
    <w:rsid w:val="009D03AD"/>
    <w:rsid w:val="009D65D7"/>
    <w:rsid w:val="009D6BF5"/>
    <w:rsid w:val="009D7DE7"/>
    <w:rsid w:val="009E2AF5"/>
    <w:rsid w:val="009E3C7C"/>
    <w:rsid w:val="009E617F"/>
    <w:rsid w:val="009E6F90"/>
    <w:rsid w:val="009F076A"/>
    <w:rsid w:val="009F139E"/>
    <w:rsid w:val="009F15F7"/>
    <w:rsid w:val="009F5EC9"/>
    <w:rsid w:val="009F6906"/>
    <w:rsid w:val="00A00586"/>
    <w:rsid w:val="00A01417"/>
    <w:rsid w:val="00A039D7"/>
    <w:rsid w:val="00A04221"/>
    <w:rsid w:val="00A12978"/>
    <w:rsid w:val="00A12BCB"/>
    <w:rsid w:val="00A175DA"/>
    <w:rsid w:val="00A176B3"/>
    <w:rsid w:val="00A26755"/>
    <w:rsid w:val="00A30650"/>
    <w:rsid w:val="00A332EB"/>
    <w:rsid w:val="00A36CB0"/>
    <w:rsid w:val="00A40C2E"/>
    <w:rsid w:val="00A5121D"/>
    <w:rsid w:val="00A52BCF"/>
    <w:rsid w:val="00A53C57"/>
    <w:rsid w:val="00A717AF"/>
    <w:rsid w:val="00A75403"/>
    <w:rsid w:val="00A84054"/>
    <w:rsid w:val="00A937CA"/>
    <w:rsid w:val="00A97A87"/>
    <w:rsid w:val="00AA3760"/>
    <w:rsid w:val="00AA57BC"/>
    <w:rsid w:val="00AA5C19"/>
    <w:rsid w:val="00AA5C43"/>
    <w:rsid w:val="00AA6A0D"/>
    <w:rsid w:val="00AB2554"/>
    <w:rsid w:val="00AB7197"/>
    <w:rsid w:val="00AC3501"/>
    <w:rsid w:val="00AC56A0"/>
    <w:rsid w:val="00AC6603"/>
    <w:rsid w:val="00AC6B5D"/>
    <w:rsid w:val="00AD18D0"/>
    <w:rsid w:val="00AD4C02"/>
    <w:rsid w:val="00AE1905"/>
    <w:rsid w:val="00AE7259"/>
    <w:rsid w:val="00AF06B0"/>
    <w:rsid w:val="00AF1FB2"/>
    <w:rsid w:val="00AF2D8A"/>
    <w:rsid w:val="00B07751"/>
    <w:rsid w:val="00B1019A"/>
    <w:rsid w:val="00B101E3"/>
    <w:rsid w:val="00B10902"/>
    <w:rsid w:val="00B13013"/>
    <w:rsid w:val="00B1317F"/>
    <w:rsid w:val="00B14CF3"/>
    <w:rsid w:val="00B158C2"/>
    <w:rsid w:val="00B17452"/>
    <w:rsid w:val="00B17C70"/>
    <w:rsid w:val="00B203C5"/>
    <w:rsid w:val="00B22099"/>
    <w:rsid w:val="00B2372E"/>
    <w:rsid w:val="00B33913"/>
    <w:rsid w:val="00B3523C"/>
    <w:rsid w:val="00B3709B"/>
    <w:rsid w:val="00B37A76"/>
    <w:rsid w:val="00B43F95"/>
    <w:rsid w:val="00B460B7"/>
    <w:rsid w:val="00B5583C"/>
    <w:rsid w:val="00B5628D"/>
    <w:rsid w:val="00B6636A"/>
    <w:rsid w:val="00B671AE"/>
    <w:rsid w:val="00B701BE"/>
    <w:rsid w:val="00B70ADC"/>
    <w:rsid w:val="00B7212C"/>
    <w:rsid w:val="00B726A6"/>
    <w:rsid w:val="00B7297E"/>
    <w:rsid w:val="00B7382D"/>
    <w:rsid w:val="00B75A60"/>
    <w:rsid w:val="00B76B60"/>
    <w:rsid w:val="00B813B1"/>
    <w:rsid w:val="00B81B36"/>
    <w:rsid w:val="00B848FD"/>
    <w:rsid w:val="00B8632D"/>
    <w:rsid w:val="00B87220"/>
    <w:rsid w:val="00B922A4"/>
    <w:rsid w:val="00B94050"/>
    <w:rsid w:val="00B95C3E"/>
    <w:rsid w:val="00B97553"/>
    <w:rsid w:val="00BA4546"/>
    <w:rsid w:val="00BB024A"/>
    <w:rsid w:val="00BC0B45"/>
    <w:rsid w:val="00BC16D3"/>
    <w:rsid w:val="00BC23A6"/>
    <w:rsid w:val="00BC47DB"/>
    <w:rsid w:val="00BC5ED3"/>
    <w:rsid w:val="00BD7A10"/>
    <w:rsid w:val="00BE001A"/>
    <w:rsid w:val="00BE0112"/>
    <w:rsid w:val="00BE633E"/>
    <w:rsid w:val="00BE741A"/>
    <w:rsid w:val="00BF1353"/>
    <w:rsid w:val="00BF1FD9"/>
    <w:rsid w:val="00BF30DC"/>
    <w:rsid w:val="00BF536D"/>
    <w:rsid w:val="00BF7972"/>
    <w:rsid w:val="00C00867"/>
    <w:rsid w:val="00C042A3"/>
    <w:rsid w:val="00C0485C"/>
    <w:rsid w:val="00C145A3"/>
    <w:rsid w:val="00C17E20"/>
    <w:rsid w:val="00C21268"/>
    <w:rsid w:val="00C26185"/>
    <w:rsid w:val="00C2757B"/>
    <w:rsid w:val="00C30C96"/>
    <w:rsid w:val="00C35919"/>
    <w:rsid w:val="00C4167F"/>
    <w:rsid w:val="00C45F1E"/>
    <w:rsid w:val="00C46121"/>
    <w:rsid w:val="00C47826"/>
    <w:rsid w:val="00C57760"/>
    <w:rsid w:val="00C61C17"/>
    <w:rsid w:val="00C6275F"/>
    <w:rsid w:val="00C66953"/>
    <w:rsid w:val="00C6788B"/>
    <w:rsid w:val="00C728B7"/>
    <w:rsid w:val="00C73ED0"/>
    <w:rsid w:val="00C75381"/>
    <w:rsid w:val="00C816B3"/>
    <w:rsid w:val="00C81EB2"/>
    <w:rsid w:val="00C839AF"/>
    <w:rsid w:val="00C83B63"/>
    <w:rsid w:val="00C8623E"/>
    <w:rsid w:val="00C86AC2"/>
    <w:rsid w:val="00C9146C"/>
    <w:rsid w:val="00C93DA5"/>
    <w:rsid w:val="00C9544B"/>
    <w:rsid w:val="00C95948"/>
    <w:rsid w:val="00C96D39"/>
    <w:rsid w:val="00C97046"/>
    <w:rsid w:val="00C97E19"/>
    <w:rsid w:val="00CA0D44"/>
    <w:rsid w:val="00CB1274"/>
    <w:rsid w:val="00CB19DA"/>
    <w:rsid w:val="00CB4072"/>
    <w:rsid w:val="00CB5A8A"/>
    <w:rsid w:val="00CC0132"/>
    <w:rsid w:val="00CC0C04"/>
    <w:rsid w:val="00CC0F99"/>
    <w:rsid w:val="00CC5BAB"/>
    <w:rsid w:val="00CC6872"/>
    <w:rsid w:val="00CC7D79"/>
    <w:rsid w:val="00CC7EAA"/>
    <w:rsid w:val="00CD1C68"/>
    <w:rsid w:val="00CD2482"/>
    <w:rsid w:val="00CD5990"/>
    <w:rsid w:val="00CD7A3F"/>
    <w:rsid w:val="00CE07EE"/>
    <w:rsid w:val="00CF3BD3"/>
    <w:rsid w:val="00CF5A66"/>
    <w:rsid w:val="00CF723D"/>
    <w:rsid w:val="00D0175C"/>
    <w:rsid w:val="00D02203"/>
    <w:rsid w:val="00D03B49"/>
    <w:rsid w:val="00D0639F"/>
    <w:rsid w:val="00D06921"/>
    <w:rsid w:val="00D07664"/>
    <w:rsid w:val="00D10088"/>
    <w:rsid w:val="00D11C41"/>
    <w:rsid w:val="00D11DF5"/>
    <w:rsid w:val="00D13FC2"/>
    <w:rsid w:val="00D15C50"/>
    <w:rsid w:val="00D20877"/>
    <w:rsid w:val="00D240A7"/>
    <w:rsid w:val="00D25996"/>
    <w:rsid w:val="00D3099F"/>
    <w:rsid w:val="00D30C81"/>
    <w:rsid w:val="00D31B48"/>
    <w:rsid w:val="00D32F18"/>
    <w:rsid w:val="00D33FF0"/>
    <w:rsid w:val="00D379BF"/>
    <w:rsid w:val="00D407EF"/>
    <w:rsid w:val="00D43934"/>
    <w:rsid w:val="00D446A1"/>
    <w:rsid w:val="00D44F27"/>
    <w:rsid w:val="00D46AA6"/>
    <w:rsid w:val="00D50EE8"/>
    <w:rsid w:val="00D54736"/>
    <w:rsid w:val="00D56AC8"/>
    <w:rsid w:val="00D66C53"/>
    <w:rsid w:val="00D67CEF"/>
    <w:rsid w:val="00D7056E"/>
    <w:rsid w:val="00D73D2F"/>
    <w:rsid w:val="00D741C7"/>
    <w:rsid w:val="00D74CD1"/>
    <w:rsid w:val="00D778A5"/>
    <w:rsid w:val="00D80DF5"/>
    <w:rsid w:val="00D81903"/>
    <w:rsid w:val="00D82A67"/>
    <w:rsid w:val="00D918C3"/>
    <w:rsid w:val="00D933CC"/>
    <w:rsid w:val="00DA4E12"/>
    <w:rsid w:val="00DA528D"/>
    <w:rsid w:val="00DA6B5B"/>
    <w:rsid w:val="00DA6FAE"/>
    <w:rsid w:val="00DB215B"/>
    <w:rsid w:val="00DB4748"/>
    <w:rsid w:val="00DB75DF"/>
    <w:rsid w:val="00DC1767"/>
    <w:rsid w:val="00DC183B"/>
    <w:rsid w:val="00DC1C22"/>
    <w:rsid w:val="00DC6C7E"/>
    <w:rsid w:val="00DC72AE"/>
    <w:rsid w:val="00DD222B"/>
    <w:rsid w:val="00DE12F7"/>
    <w:rsid w:val="00DE24AB"/>
    <w:rsid w:val="00DE443B"/>
    <w:rsid w:val="00DE6267"/>
    <w:rsid w:val="00DF03D8"/>
    <w:rsid w:val="00DF1E0F"/>
    <w:rsid w:val="00DF2542"/>
    <w:rsid w:val="00E01EC4"/>
    <w:rsid w:val="00E02514"/>
    <w:rsid w:val="00E026CC"/>
    <w:rsid w:val="00E050AE"/>
    <w:rsid w:val="00E07C21"/>
    <w:rsid w:val="00E12583"/>
    <w:rsid w:val="00E12D0D"/>
    <w:rsid w:val="00E156A9"/>
    <w:rsid w:val="00E3641B"/>
    <w:rsid w:val="00E42021"/>
    <w:rsid w:val="00E430D6"/>
    <w:rsid w:val="00E47301"/>
    <w:rsid w:val="00E47CB7"/>
    <w:rsid w:val="00E52055"/>
    <w:rsid w:val="00E52BD9"/>
    <w:rsid w:val="00E53A46"/>
    <w:rsid w:val="00E65C53"/>
    <w:rsid w:val="00E67B45"/>
    <w:rsid w:val="00E7131C"/>
    <w:rsid w:val="00E723B8"/>
    <w:rsid w:val="00E74505"/>
    <w:rsid w:val="00E75502"/>
    <w:rsid w:val="00E77657"/>
    <w:rsid w:val="00E80808"/>
    <w:rsid w:val="00E85F36"/>
    <w:rsid w:val="00E87466"/>
    <w:rsid w:val="00E87A5E"/>
    <w:rsid w:val="00E9663C"/>
    <w:rsid w:val="00EA0A0F"/>
    <w:rsid w:val="00EA45B6"/>
    <w:rsid w:val="00EB198D"/>
    <w:rsid w:val="00EB2950"/>
    <w:rsid w:val="00EC0D61"/>
    <w:rsid w:val="00EC12E0"/>
    <w:rsid w:val="00EC5361"/>
    <w:rsid w:val="00ED5605"/>
    <w:rsid w:val="00EE092D"/>
    <w:rsid w:val="00EE59CD"/>
    <w:rsid w:val="00EE6CC8"/>
    <w:rsid w:val="00EF0BB2"/>
    <w:rsid w:val="00EF12E1"/>
    <w:rsid w:val="00EF2F69"/>
    <w:rsid w:val="00EF43CC"/>
    <w:rsid w:val="00EF7A52"/>
    <w:rsid w:val="00F002C7"/>
    <w:rsid w:val="00F00894"/>
    <w:rsid w:val="00F01599"/>
    <w:rsid w:val="00F0427B"/>
    <w:rsid w:val="00F0471A"/>
    <w:rsid w:val="00F04A9B"/>
    <w:rsid w:val="00F104AD"/>
    <w:rsid w:val="00F11EA8"/>
    <w:rsid w:val="00F1248B"/>
    <w:rsid w:val="00F13205"/>
    <w:rsid w:val="00F13720"/>
    <w:rsid w:val="00F13A49"/>
    <w:rsid w:val="00F219CB"/>
    <w:rsid w:val="00F21CDF"/>
    <w:rsid w:val="00F21FEE"/>
    <w:rsid w:val="00F2201B"/>
    <w:rsid w:val="00F2260A"/>
    <w:rsid w:val="00F27DAD"/>
    <w:rsid w:val="00F27F15"/>
    <w:rsid w:val="00F3336F"/>
    <w:rsid w:val="00F3646E"/>
    <w:rsid w:val="00F44574"/>
    <w:rsid w:val="00F476C1"/>
    <w:rsid w:val="00F507F7"/>
    <w:rsid w:val="00F52719"/>
    <w:rsid w:val="00F60B90"/>
    <w:rsid w:val="00F61944"/>
    <w:rsid w:val="00F62B2F"/>
    <w:rsid w:val="00F709C2"/>
    <w:rsid w:val="00F815F5"/>
    <w:rsid w:val="00F822A3"/>
    <w:rsid w:val="00F82AF8"/>
    <w:rsid w:val="00F83056"/>
    <w:rsid w:val="00F83BC3"/>
    <w:rsid w:val="00F91E96"/>
    <w:rsid w:val="00F9417E"/>
    <w:rsid w:val="00F95885"/>
    <w:rsid w:val="00F96F6C"/>
    <w:rsid w:val="00FA61B1"/>
    <w:rsid w:val="00FB2181"/>
    <w:rsid w:val="00FB3388"/>
    <w:rsid w:val="00FB676B"/>
    <w:rsid w:val="00FC05BB"/>
    <w:rsid w:val="00FC2670"/>
    <w:rsid w:val="00FC39B5"/>
    <w:rsid w:val="00FC6CFF"/>
    <w:rsid w:val="00FD2D11"/>
    <w:rsid w:val="00FE16E3"/>
    <w:rsid w:val="00FE361D"/>
    <w:rsid w:val="00FF116B"/>
    <w:rsid w:val="00FF1B5B"/>
    <w:rsid w:val="00FF2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63C"/>
    <w:pPr>
      <w:ind w:left="720"/>
      <w:contextualSpacing/>
    </w:pPr>
  </w:style>
  <w:style w:type="table" w:styleId="TableGrid">
    <w:name w:val="Table Grid"/>
    <w:basedOn w:val="TableNormal"/>
    <w:uiPriority w:val="59"/>
    <w:rsid w:val="00B7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D0639F"/>
    <w:pPr>
      <w:spacing w:after="160" w:line="240" w:lineRule="exact"/>
    </w:pPr>
    <w:rPr>
      <w:rFonts w:eastAsia="Times New Roman" w:cs="Times New Roman"/>
    </w:rPr>
  </w:style>
  <w:style w:type="paragraph" w:customStyle="1" w:styleId="CharChar4CharCharCharChar">
    <w:name w:val="Char Char4 Char Char Char Char"/>
    <w:basedOn w:val="Normal"/>
    <w:rsid w:val="00B1301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CE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7EE"/>
    <w:rPr>
      <w:rFonts w:ascii="Tahoma" w:hAnsi="Tahoma" w:cs="Tahoma"/>
      <w:sz w:val="16"/>
      <w:szCs w:val="16"/>
    </w:rPr>
  </w:style>
  <w:style w:type="paragraph" w:styleId="BodyTextIndent">
    <w:name w:val="Body Text Indent"/>
    <w:basedOn w:val="Normal"/>
    <w:link w:val="BodyTextIndentChar"/>
    <w:rsid w:val="00A039D7"/>
    <w:pPr>
      <w:spacing w:after="0" w:line="240" w:lineRule="auto"/>
      <w:ind w:firstLine="720"/>
      <w:jc w:val="both"/>
    </w:pPr>
    <w:rPr>
      <w:rFonts w:eastAsia="Times New Roman" w:cs="Times New Roman"/>
      <w:szCs w:val="28"/>
    </w:rPr>
  </w:style>
  <w:style w:type="character" w:customStyle="1" w:styleId="BodyTextIndentChar">
    <w:name w:val="Body Text Indent Char"/>
    <w:basedOn w:val="DefaultParagraphFont"/>
    <w:link w:val="BodyTextIndent"/>
    <w:rsid w:val="00A039D7"/>
    <w:rPr>
      <w:rFonts w:eastAsia="Times New Roman" w:cs="Times New Roman"/>
      <w:szCs w:val="28"/>
    </w:rPr>
  </w:style>
  <w:style w:type="paragraph" w:styleId="Header">
    <w:name w:val="header"/>
    <w:basedOn w:val="Normal"/>
    <w:link w:val="HeaderChar"/>
    <w:uiPriority w:val="99"/>
    <w:unhideWhenUsed/>
    <w:rsid w:val="0041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706"/>
  </w:style>
  <w:style w:type="paragraph" w:styleId="Footer">
    <w:name w:val="footer"/>
    <w:basedOn w:val="Normal"/>
    <w:link w:val="FooterChar"/>
    <w:uiPriority w:val="99"/>
    <w:unhideWhenUsed/>
    <w:rsid w:val="0041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706"/>
  </w:style>
  <w:style w:type="character" w:customStyle="1" w:styleId="Vnbnnidung">
    <w:name w:val="Văn bản nội dung_"/>
    <w:basedOn w:val="DefaultParagraphFont"/>
    <w:link w:val="Vnbnnidung0"/>
    <w:rsid w:val="003161DC"/>
    <w:rPr>
      <w:rFonts w:eastAsia="Times New Roman" w:cs="Times New Roman"/>
      <w:sz w:val="26"/>
      <w:szCs w:val="26"/>
    </w:rPr>
  </w:style>
  <w:style w:type="paragraph" w:customStyle="1" w:styleId="Vnbnnidung0">
    <w:name w:val="Văn bản nội dung"/>
    <w:basedOn w:val="Normal"/>
    <w:link w:val="Vnbnnidung"/>
    <w:rsid w:val="003161DC"/>
    <w:pPr>
      <w:widowControl w:val="0"/>
      <w:spacing w:after="80" w:line="259" w:lineRule="auto"/>
      <w:ind w:firstLine="400"/>
    </w:pPr>
    <w:rPr>
      <w:rFonts w:eastAsia="Times New Roman" w:cs="Times New Roman"/>
      <w:sz w:val="26"/>
      <w:szCs w:val="26"/>
    </w:rPr>
  </w:style>
  <w:style w:type="character" w:customStyle="1" w:styleId="Tiu2">
    <w:name w:val="Tiêu đề #2_"/>
    <w:basedOn w:val="DefaultParagraphFont"/>
    <w:link w:val="Tiu20"/>
    <w:rsid w:val="00D778A5"/>
    <w:rPr>
      <w:rFonts w:eastAsia="Times New Roman" w:cs="Times New Roman"/>
      <w:b/>
      <w:bCs/>
      <w:szCs w:val="28"/>
    </w:rPr>
  </w:style>
  <w:style w:type="paragraph" w:customStyle="1" w:styleId="Tiu20">
    <w:name w:val="Tiêu đề #2"/>
    <w:basedOn w:val="Normal"/>
    <w:link w:val="Tiu2"/>
    <w:rsid w:val="00D778A5"/>
    <w:pPr>
      <w:widowControl w:val="0"/>
      <w:spacing w:after="80" w:line="240" w:lineRule="auto"/>
      <w:ind w:firstLine="720"/>
      <w:outlineLvl w:val="1"/>
    </w:pPr>
    <w:rPr>
      <w:rFonts w:eastAsia="Times New Roman" w:cs="Times New Roman"/>
      <w:b/>
      <w:bCs/>
      <w:szCs w:val="28"/>
    </w:rPr>
  </w:style>
  <w:style w:type="paragraph" w:styleId="BodyText">
    <w:name w:val="Body Text"/>
    <w:basedOn w:val="Normal"/>
    <w:link w:val="BodyTextChar"/>
    <w:uiPriority w:val="99"/>
    <w:unhideWhenUsed/>
    <w:rsid w:val="00F3336F"/>
    <w:pPr>
      <w:spacing w:after="120"/>
    </w:pPr>
  </w:style>
  <w:style w:type="character" w:customStyle="1" w:styleId="BodyTextChar">
    <w:name w:val="Body Text Char"/>
    <w:basedOn w:val="DefaultParagraphFont"/>
    <w:link w:val="BodyText"/>
    <w:uiPriority w:val="99"/>
    <w:rsid w:val="00F3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63C"/>
    <w:pPr>
      <w:ind w:left="720"/>
      <w:contextualSpacing/>
    </w:pPr>
  </w:style>
  <w:style w:type="table" w:styleId="TableGrid">
    <w:name w:val="Table Grid"/>
    <w:basedOn w:val="TableNormal"/>
    <w:uiPriority w:val="59"/>
    <w:rsid w:val="00B7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D0639F"/>
    <w:pPr>
      <w:spacing w:after="160" w:line="240" w:lineRule="exact"/>
    </w:pPr>
    <w:rPr>
      <w:rFonts w:eastAsia="Times New Roman" w:cs="Times New Roman"/>
    </w:rPr>
  </w:style>
  <w:style w:type="paragraph" w:customStyle="1" w:styleId="CharChar4CharCharCharChar">
    <w:name w:val="Char Char4 Char Char Char Char"/>
    <w:basedOn w:val="Normal"/>
    <w:rsid w:val="00B1301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CE0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7EE"/>
    <w:rPr>
      <w:rFonts w:ascii="Tahoma" w:hAnsi="Tahoma" w:cs="Tahoma"/>
      <w:sz w:val="16"/>
      <w:szCs w:val="16"/>
    </w:rPr>
  </w:style>
  <w:style w:type="paragraph" w:styleId="BodyTextIndent">
    <w:name w:val="Body Text Indent"/>
    <w:basedOn w:val="Normal"/>
    <w:link w:val="BodyTextIndentChar"/>
    <w:rsid w:val="00A039D7"/>
    <w:pPr>
      <w:spacing w:after="0" w:line="240" w:lineRule="auto"/>
      <w:ind w:firstLine="720"/>
      <w:jc w:val="both"/>
    </w:pPr>
    <w:rPr>
      <w:rFonts w:eastAsia="Times New Roman" w:cs="Times New Roman"/>
      <w:szCs w:val="28"/>
    </w:rPr>
  </w:style>
  <w:style w:type="character" w:customStyle="1" w:styleId="BodyTextIndentChar">
    <w:name w:val="Body Text Indent Char"/>
    <w:basedOn w:val="DefaultParagraphFont"/>
    <w:link w:val="BodyTextIndent"/>
    <w:rsid w:val="00A039D7"/>
    <w:rPr>
      <w:rFonts w:eastAsia="Times New Roman" w:cs="Times New Roman"/>
      <w:szCs w:val="28"/>
    </w:rPr>
  </w:style>
  <w:style w:type="paragraph" w:styleId="Header">
    <w:name w:val="header"/>
    <w:basedOn w:val="Normal"/>
    <w:link w:val="HeaderChar"/>
    <w:uiPriority w:val="99"/>
    <w:unhideWhenUsed/>
    <w:rsid w:val="0041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706"/>
  </w:style>
  <w:style w:type="paragraph" w:styleId="Footer">
    <w:name w:val="footer"/>
    <w:basedOn w:val="Normal"/>
    <w:link w:val="FooterChar"/>
    <w:uiPriority w:val="99"/>
    <w:unhideWhenUsed/>
    <w:rsid w:val="0041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706"/>
  </w:style>
  <w:style w:type="character" w:customStyle="1" w:styleId="Vnbnnidung">
    <w:name w:val="Văn bản nội dung_"/>
    <w:basedOn w:val="DefaultParagraphFont"/>
    <w:link w:val="Vnbnnidung0"/>
    <w:rsid w:val="003161DC"/>
    <w:rPr>
      <w:rFonts w:eastAsia="Times New Roman" w:cs="Times New Roman"/>
      <w:sz w:val="26"/>
      <w:szCs w:val="26"/>
    </w:rPr>
  </w:style>
  <w:style w:type="paragraph" w:customStyle="1" w:styleId="Vnbnnidung0">
    <w:name w:val="Văn bản nội dung"/>
    <w:basedOn w:val="Normal"/>
    <w:link w:val="Vnbnnidung"/>
    <w:rsid w:val="003161DC"/>
    <w:pPr>
      <w:widowControl w:val="0"/>
      <w:spacing w:after="80" w:line="259" w:lineRule="auto"/>
      <w:ind w:firstLine="400"/>
    </w:pPr>
    <w:rPr>
      <w:rFonts w:eastAsia="Times New Roman" w:cs="Times New Roman"/>
      <w:sz w:val="26"/>
      <w:szCs w:val="26"/>
    </w:rPr>
  </w:style>
  <w:style w:type="character" w:customStyle="1" w:styleId="Tiu2">
    <w:name w:val="Tiêu đề #2_"/>
    <w:basedOn w:val="DefaultParagraphFont"/>
    <w:link w:val="Tiu20"/>
    <w:rsid w:val="00D778A5"/>
    <w:rPr>
      <w:rFonts w:eastAsia="Times New Roman" w:cs="Times New Roman"/>
      <w:b/>
      <w:bCs/>
      <w:szCs w:val="28"/>
    </w:rPr>
  </w:style>
  <w:style w:type="paragraph" w:customStyle="1" w:styleId="Tiu20">
    <w:name w:val="Tiêu đề #2"/>
    <w:basedOn w:val="Normal"/>
    <w:link w:val="Tiu2"/>
    <w:rsid w:val="00D778A5"/>
    <w:pPr>
      <w:widowControl w:val="0"/>
      <w:spacing w:after="80" w:line="240" w:lineRule="auto"/>
      <w:ind w:firstLine="720"/>
      <w:outlineLvl w:val="1"/>
    </w:pPr>
    <w:rPr>
      <w:rFonts w:eastAsia="Times New Roman" w:cs="Times New Roman"/>
      <w:b/>
      <w:bCs/>
      <w:szCs w:val="28"/>
    </w:rPr>
  </w:style>
  <w:style w:type="paragraph" w:styleId="BodyText">
    <w:name w:val="Body Text"/>
    <w:basedOn w:val="Normal"/>
    <w:link w:val="BodyTextChar"/>
    <w:uiPriority w:val="99"/>
    <w:unhideWhenUsed/>
    <w:rsid w:val="00F3336F"/>
    <w:pPr>
      <w:spacing w:after="120"/>
    </w:pPr>
  </w:style>
  <w:style w:type="character" w:customStyle="1" w:styleId="BodyTextChar">
    <w:name w:val="Body Text Char"/>
    <w:basedOn w:val="DefaultParagraphFont"/>
    <w:link w:val="BodyText"/>
    <w:uiPriority w:val="99"/>
    <w:rsid w:val="00F3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310C-6E43-4471-9F45-74364BFF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Minh Trung</cp:lastModifiedBy>
  <cp:revision>7</cp:revision>
  <cp:lastPrinted>2014-04-03T20:40:00Z</cp:lastPrinted>
  <dcterms:created xsi:type="dcterms:W3CDTF">2024-12-24T07:02:00Z</dcterms:created>
  <dcterms:modified xsi:type="dcterms:W3CDTF">2024-12-25T07:03:00Z</dcterms:modified>
</cp:coreProperties>
</file>