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7" w:type="dxa"/>
        <w:jc w:val="center"/>
        <w:tblLayout w:type="fixed"/>
        <w:tblLook w:val="04A0" w:firstRow="1" w:lastRow="0" w:firstColumn="1" w:lastColumn="0" w:noHBand="0" w:noVBand="1"/>
      </w:tblPr>
      <w:tblGrid>
        <w:gridCol w:w="3415"/>
        <w:gridCol w:w="284"/>
        <w:gridCol w:w="767"/>
        <w:gridCol w:w="3887"/>
        <w:gridCol w:w="744"/>
      </w:tblGrid>
      <w:tr w:rsidR="00F21096" w:rsidRPr="00F21096" w14:paraId="76B47BC0" w14:textId="77777777" w:rsidTr="00CD7DC9">
        <w:trPr>
          <w:cantSplit/>
          <w:jc w:val="center"/>
        </w:trPr>
        <w:tc>
          <w:tcPr>
            <w:tcW w:w="3415" w:type="dxa"/>
            <w:hideMark/>
          </w:tcPr>
          <w:p w14:paraId="54BBDBC8" w14:textId="77777777" w:rsidR="00F21096" w:rsidRPr="00CD7DC9" w:rsidRDefault="00F21096" w:rsidP="00F21096">
            <w:pPr>
              <w:widowControl w:val="0"/>
              <w:spacing w:after="0" w:line="240" w:lineRule="auto"/>
              <w:ind w:left="-121" w:right="-108" w:firstLine="19"/>
              <w:jc w:val="center"/>
              <w:rPr>
                <w:rFonts w:ascii="Times New Roman" w:eastAsia="Times New Roman" w:hAnsi="Times New Roman" w:cs="Times New Roman"/>
                <w:b/>
                <w:caps/>
                <w:sz w:val="26"/>
                <w:szCs w:val="26"/>
              </w:rPr>
            </w:pPr>
            <w:r w:rsidRPr="00CD7DC9">
              <w:rPr>
                <w:rFonts w:ascii="Times New Roman" w:eastAsia="Times New Roman" w:hAnsi="Times New Roman" w:cs="Times New Roman"/>
                <w:b/>
                <w:caps/>
                <w:sz w:val="26"/>
                <w:szCs w:val="26"/>
              </w:rPr>
              <w:t>ỦY BAN NHÂN DÂN</w:t>
            </w:r>
          </w:p>
          <w:p w14:paraId="45EB7D98" w14:textId="77777777" w:rsidR="00F21096" w:rsidRPr="00F21096" w:rsidRDefault="00F21096" w:rsidP="00F21096">
            <w:pPr>
              <w:widowControl w:val="0"/>
              <w:spacing w:after="0" w:line="240" w:lineRule="auto"/>
              <w:ind w:left="-102" w:right="-108"/>
              <w:jc w:val="center"/>
              <w:rPr>
                <w:rFonts w:ascii="Times New Roman" w:eastAsia="Times New Roman" w:hAnsi="Times New Roman" w:cs="Times New Roman"/>
                <w:b/>
                <w:caps/>
                <w:sz w:val="28"/>
                <w:szCs w:val="24"/>
              </w:rPr>
            </w:pPr>
            <w:r w:rsidRPr="00CD7DC9">
              <w:rPr>
                <w:rFonts w:ascii="Times New Roman" w:eastAsia="Times New Roman" w:hAnsi="Times New Roman" w:cs="Times New Roman"/>
                <w:b/>
                <w:caps/>
                <w:sz w:val="26"/>
                <w:szCs w:val="26"/>
              </w:rPr>
              <w:t>TỈNH NINH THUẬN</w:t>
            </w:r>
          </w:p>
        </w:tc>
        <w:tc>
          <w:tcPr>
            <w:tcW w:w="284" w:type="dxa"/>
          </w:tcPr>
          <w:p w14:paraId="763E064F" w14:textId="77777777" w:rsidR="00F21096" w:rsidRPr="00F21096" w:rsidRDefault="00F21096" w:rsidP="00F21096">
            <w:pPr>
              <w:widowControl w:val="0"/>
              <w:spacing w:after="0" w:line="240" w:lineRule="auto"/>
              <w:ind w:left="-120" w:right="-101"/>
              <w:rPr>
                <w:rFonts w:ascii="Times New Roman" w:eastAsia="Times New Roman" w:hAnsi="Times New Roman" w:cs="Times New Roman"/>
                <w:sz w:val="28"/>
                <w:szCs w:val="24"/>
              </w:rPr>
            </w:pPr>
          </w:p>
        </w:tc>
        <w:tc>
          <w:tcPr>
            <w:tcW w:w="5398" w:type="dxa"/>
            <w:gridSpan w:val="3"/>
            <w:hideMark/>
          </w:tcPr>
          <w:p w14:paraId="4484F996" w14:textId="77777777" w:rsidR="00F21096" w:rsidRPr="00CD7DC9" w:rsidRDefault="00F21096" w:rsidP="00F21096">
            <w:pPr>
              <w:widowControl w:val="0"/>
              <w:spacing w:after="0" w:line="240" w:lineRule="auto"/>
              <w:ind w:left="-124" w:right="-135"/>
              <w:jc w:val="center"/>
              <w:rPr>
                <w:rFonts w:ascii="Times New Roman" w:eastAsia="Times New Roman" w:hAnsi="Times New Roman" w:cs="Times New Roman"/>
                <w:b/>
                <w:sz w:val="26"/>
                <w:szCs w:val="26"/>
              </w:rPr>
            </w:pPr>
            <w:r w:rsidRPr="00CD7DC9">
              <w:rPr>
                <w:rFonts w:ascii="Times New Roman" w:eastAsia="Times New Roman" w:hAnsi="Times New Roman" w:cs="Times New Roman"/>
                <w:b/>
                <w:sz w:val="26"/>
                <w:szCs w:val="26"/>
              </w:rPr>
              <w:t>CỘNG HÒA XÃ HỘI CHỦ NGHĨA VIỆT NAM</w:t>
            </w:r>
          </w:p>
          <w:p w14:paraId="3C67D71E" w14:textId="77777777" w:rsidR="00F21096" w:rsidRPr="00F21096" w:rsidRDefault="00F21096" w:rsidP="00F21096">
            <w:pPr>
              <w:widowControl w:val="0"/>
              <w:spacing w:after="0" w:line="240" w:lineRule="auto"/>
              <w:ind w:left="-96" w:right="-108"/>
              <w:jc w:val="center"/>
              <w:rPr>
                <w:rFonts w:ascii="Times New Roman" w:eastAsia="Times New Roman" w:hAnsi="Times New Roman" w:cs="Times New Roman"/>
                <w:b/>
                <w:sz w:val="26"/>
                <w:szCs w:val="26"/>
              </w:rPr>
            </w:pPr>
            <w:r w:rsidRPr="00F21096">
              <w:rPr>
                <w:rFonts w:ascii="Times New Roman" w:eastAsia="Times New Roman" w:hAnsi="Times New Roman" w:cs="Times New Roman"/>
                <w:b/>
                <w:sz w:val="26"/>
                <w:szCs w:val="26"/>
              </w:rPr>
              <w:t>Độc lập - Tự do - Hạnh phúc</w:t>
            </w:r>
          </w:p>
        </w:tc>
      </w:tr>
      <w:tr w:rsidR="00F21096" w:rsidRPr="00F21096" w14:paraId="16FA0D9A" w14:textId="77777777" w:rsidTr="00CD7DC9">
        <w:trPr>
          <w:cantSplit/>
          <w:jc w:val="center"/>
        </w:trPr>
        <w:tc>
          <w:tcPr>
            <w:tcW w:w="3415" w:type="dxa"/>
            <w:hideMark/>
          </w:tcPr>
          <w:p w14:paraId="04FC7D80" w14:textId="77777777" w:rsidR="00F21096" w:rsidRPr="00F21096" w:rsidRDefault="00F21096" w:rsidP="00F21096">
            <w:pPr>
              <w:widowControl w:val="0"/>
              <w:spacing w:after="0" w:line="240" w:lineRule="auto"/>
              <w:ind w:right="-108"/>
              <w:rPr>
                <w:rFonts w:ascii="Times New Roman" w:eastAsia="Times New Roman" w:hAnsi="Times New Roman" w:cs="Times New Roman"/>
                <w:b/>
                <w:caps/>
                <w:sz w:val="18"/>
                <w:szCs w:val="24"/>
              </w:rPr>
            </w:pPr>
            <w:r>
              <w:rPr>
                <w:rFonts w:ascii="Times New Roman" w:eastAsia="Times New Roman" w:hAnsi="Times New Roman" w:cs="Times New Roman"/>
                <w:noProof/>
                <w:sz w:val="24"/>
                <w:szCs w:val="24"/>
                <w:lang w:val="vi-VN" w:eastAsia="vi-VN"/>
              </w:rPr>
              <mc:AlternateContent>
                <mc:Choice Requires="wps">
                  <w:drawing>
                    <wp:anchor distT="0" distB="0" distL="114300" distR="114300" simplePos="0" relativeHeight="251659264" behindDoc="0" locked="0" layoutInCell="1" allowOverlap="1" wp14:anchorId="1B3E6724" wp14:editId="1E709B14">
                      <wp:simplePos x="0" y="0"/>
                      <wp:positionH relativeFrom="column">
                        <wp:posOffset>569291</wp:posOffset>
                      </wp:positionH>
                      <wp:positionV relativeFrom="paragraph">
                        <wp:posOffset>36830</wp:posOffset>
                      </wp:positionV>
                      <wp:extent cx="8382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2.9pt" to="110.85pt,2.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y81lGwIAADUEAAAOAAAAZHJzL2Uyb0RvYy54bWysU8GO2jAQvVfqP1i+QxIWKESEVZVAL9sW ie0HGNtJrDq2ZRsCqvrvHRuC2PZSVc3BGXtmnt+8Ga+ez51EJ26d0KrA2TjFiCuqmVBNgb+9bkcL jJwnihGpFS/whTv8vH7/btWbnE90qyXjFgGIcnlvCtx6b/IkcbTlHXFjbbgCZ61tRzxsbZMwS3pA 72QySdN50mvLjNWUOwen1dWJ1xG/rjn1X+vacY9kgYGbj6uN6yGsyXpF8sYS0wp6o0H+gUVHhIJL 71AV8QQdrfgDqhPUaqdrP6a6S3RdC8pjDVBNlv5Wzb4lhsdaQBxn7jK5/wdLv5x2FglW4BlGinTQ or23RDStR6VWCgTUFs2CTr1xOYSXamdDpfSs9uZF0+8OKV22RDU88n29GADJQkbyJiVsnIHbDv1n zSCGHL2Oop1r2wVIkAOdY28u997ws0cUDhdPC+g3RnRwJSQf8ox1/hPXHQpGgaVQQTWSk9OL84EH yYeQcKz0VkgZOy8V6gu8nE1mMcFpKVhwhjBnm0MpLTqRMDvxi0WB5zHM6qNiEazlhG1utidCXm24 XKqAB5UAnZt1HY4fy3S5WWwW09F0Mt+MpmlVjT5uy+lovs0+zKqnqiyr7Geglk3zVjDGVWA3DGo2 /btBuD2Z64jdR/UuQ/IWPeoFZId/JB1bGbp3nYODZpedHVoMsxmDb+8oDP/jHuzH177+BQAA//8D AFBLAwQUAAYACAAAACEA9Lw6hdoAAAAGAQAADwAAAGRycy9kb3ducmV2LnhtbEyPwU7DMBBE70j8 g7VIXCrqNAgoaZwKAblxoYC4buNtEhGv09htA1/fpRc4Ps1o9m2+HF2n9jSE1rOB2TQBRVx523Jt 4P2tvJqDChHZYueZDHxTgGVxfpZjZv2BX2m/irWSEQ4ZGmhi7DOtQ9WQwzD1PbFkGz84jIJDre2A Bxl3nU6T5FY7bFkuNNjTY0PV12rnDITyg7blz6SaJJ/Xtad0+/TyjMZcXowPC1CRxvhXhl99UYdC nNZ+xzaozsD8/k6aBm7kAYnTdCa8PrEucv1fvzgCAAD//wMAUEsBAi0AFAAGAAgAAAAhALaDOJL+ AAAA4QEAABMAAAAAAAAAAAAAAAAAAAAAAFtDb250ZW50X1R5cGVzXS54bWxQSwECLQAUAAYACAAA ACEAOP0h/9YAAACUAQAACwAAAAAAAAAAAAAAAAAvAQAAX3JlbHMvLnJlbHNQSwECLQAUAAYACAAA ACEAFcvNZRsCAAA1BAAADgAAAAAAAAAAAAAAAAAuAgAAZHJzL2Uyb0RvYy54bWxQSwECLQAUAAYA CAAAACEA9Lw6hdoAAAAGAQAADwAAAAAAAAAAAAAAAAB1BAAAZHJzL2Rvd25yZXYueG1sUEsFBgAA AAAEAAQA8wAAAHwFAAAAAA== "/>
                  </w:pict>
                </mc:Fallback>
              </mc:AlternateContent>
            </w:r>
          </w:p>
        </w:tc>
        <w:tc>
          <w:tcPr>
            <w:tcW w:w="284" w:type="dxa"/>
          </w:tcPr>
          <w:p w14:paraId="656737A4" w14:textId="77777777" w:rsidR="00F21096" w:rsidRPr="00F21096" w:rsidRDefault="00F21096" w:rsidP="00F21096">
            <w:pPr>
              <w:widowControl w:val="0"/>
              <w:spacing w:after="0" w:line="240" w:lineRule="auto"/>
              <w:rPr>
                <w:rFonts w:ascii="Times New Roman" w:eastAsia="Times New Roman" w:hAnsi="Times New Roman" w:cs="Times New Roman"/>
                <w:sz w:val="18"/>
                <w:szCs w:val="24"/>
              </w:rPr>
            </w:pPr>
          </w:p>
        </w:tc>
        <w:tc>
          <w:tcPr>
            <w:tcW w:w="767" w:type="dxa"/>
          </w:tcPr>
          <w:p w14:paraId="43CE8BDC" w14:textId="77777777" w:rsidR="00F21096" w:rsidRPr="00F21096" w:rsidRDefault="00F21096" w:rsidP="00F21096">
            <w:pPr>
              <w:widowControl w:val="0"/>
              <w:spacing w:after="0" w:line="240" w:lineRule="auto"/>
              <w:ind w:left="-91" w:right="-125"/>
              <w:jc w:val="center"/>
              <w:rPr>
                <w:rFonts w:ascii="Times New Roman" w:eastAsia="Times New Roman" w:hAnsi="Times New Roman" w:cs="Times New Roman"/>
                <w:sz w:val="18"/>
                <w:szCs w:val="24"/>
              </w:rPr>
            </w:pPr>
          </w:p>
        </w:tc>
        <w:tc>
          <w:tcPr>
            <w:tcW w:w="3887" w:type="dxa"/>
            <w:hideMark/>
          </w:tcPr>
          <w:p w14:paraId="65D8455F" w14:textId="77777777" w:rsidR="00F21096" w:rsidRPr="00F21096" w:rsidRDefault="00F21096" w:rsidP="00F21096">
            <w:pPr>
              <w:widowControl w:val="0"/>
              <w:spacing w:after="0" w:line="240" w:lineRule="auto"/>
              <w:ind w:right="-125"/>
              <w:rPr>
                <w:rFonts w:ascii="Times New Roman" w:eastAsia="Times New Roman" w:hAnsi="Times New Roman" w:cs="Times New Roman"/>
                <w:sz w:val="18"/>
                <w:szCs w:val="24"/>
              </w:rPr>
            </w:pPr>
            <w:r>
              <w:rPr>
                <w:rFonts w:ascii="Times New Roman" w:eastAsia="Times New Roman" w:hAnsi="Times New Roman" w:cs="Times New Roman"/>
                <w:noProof/>
                <w:sz w:val="24"/>
                <w:szCs w:val="24"/>
                <w:lang w:val="vi-VN" w:eastAsia="vi-VN"/>
              </w:rPr>
              <mc:AlternateContent>
                <mc:Choice Requires="wps">
                  <w:drawing>
                    <wp:anchor distT="0" distB="0" distL="114300" distR="114300" simplePos="0" relativeHeight="251660288" behindDoc="0" locked="0" layoutInCell="1" allowOverlap="1" wp14:anchorId="70B32038" wp14:editId="6E0611D2">
                      <wp:simplePos x="0" y="0"/>
                      <wp:positionH relativeFrom="column">
                        <wp:posOffset>161621</wp:posOffset>
                      </wp:positionH>
                      <wp:positionV relativeFrom="paragraph">
                        <wp:posOffset>36195</wp:posOffset>
                      </wp:positionV>
                      <wp:extent cx="19983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85pt" to="170.1pt,2.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zNjEHAIAADYEAAAOAAAAZHJzL2Uyb0RvYy54bWysU8GO2jAQvVfqP1i+QwgbKESEVZVAL9sW ie0HGNtJrDq2ZRsCqvrvHRuC2PZSVc3BGXtmnt+8Ga+ez51EJ26d0KrA6XiCEVdUM6GaAn973Y4W GDlPFCNSK17gC3f4ef3+3ao3OZ/qVkvGLQIQ5fLeFLj13uRJ4mjLO+LG2nAFzlrbjnjY2iZhlvSA 3slkOpnMk15bZqym3Dk4ra5OvI74dc2p/1rXjnskCwzcfFxtXA9hTdYrkjeWmFbQGw3yDyw6IhRc eoeqiCfoaMUfUJ2gVjtd+zHVXaLrWlAea4Bq0slv1exbYnisBcRx5i6T+3+w9MtpZ5FgBc4wUqSD Fu29JaJpPSq1UiCgtigLOvXG5RBeqp0NldKz2psXTb87pHTZEtXwyPf1YgAkDRnJm5SwcQZuO/Sf NYMYcvQ6inaubRcgQQ50jr253HvDzx5ROEyXy8VTNsOIDr6E5EOisc5/4rpDwSiwFCrIRnJyenE+ ECH5EBKOld4KKWPrpUJ9gZez6SwmOC0FC84Q5mxzKKVFJxKGJ36xKvA8hll9VCyCtZywzc32RMir DZdLFfCgFKBzs67T8WM5WW4Wm0U2yqbzzSibVNXo47bMRvNt+mFWPVVlWaU/A7U0y1vBGFeB3TCp afZ3k3B7M9cZu8/qXYbkLXrUC8gO/0g69jK07zoIB80uOzv0GIYzBt8eUpj+xz3Yj899/QsAAP// AwBQSwMEFAAGAAgAAAAhAFjARx/bAAAABgEAAA8AAABkcnMvZG93bnJldi54bWxMjsFOwzAQRO9I /IO1SFyq1iYlUIU4FQJy40JLxXUbb5OIeJ3Gbhv4egyXchzN6M3Ll6PtxJEG3zrWcDNTIIgrZ1qu Nbyvy+kChA/IBjvHpOGLPCyLy4scM+NO/EbHVahFhLDPUEMTQp9J6auGLPqZ64ljt3ODxRDjUEsz 4CnCbScTpe6kxZbjQ4M9PTVUfa4OVoMvN7QvvyfVRH3Ma0fJ/vn1BbW+vhofH0AEGsN5DL/6UR2K 6LR1BzZedBqSNI1LDek9iFjPb1UCYvuXZZHL//rFDwAAAP//AwBQSwECLQAUAAYACAAAACEAtoM4 kv4AAADhAQAAEwAAAAAAAAAAAAAAAAAAAAAAW0NvbnRlbnRfVHlwZXNdLnhtbFBLAQItABQABgAI AAAAIQA4/SH/1gAAAJQBAAALAAAAAAAAAAAAAAAAAC8BAABfcmVscy8ucmVsc1BLAQItABQABgAI AAAAIQAozNjEHAIAADYEAAAOAAAAAAAAAAAAAAAAAC4CAABkcnMvZTJvRG9jLnhtbFBLAQItABQA BgAIAAAAIQBYwEcf2wAAAAYBAAAPAAAAAAAAAAAAAAAAAHYEAABkcnMvZG93bnJldi54bWxQSwUG AAAAAAQABADzAAAAfgUAAAAA "/>
                  </w:pict>
                </mc:Fallback>
              </mc:AlternateContent>
            </w:r>
          </w:p>
        </w:tc>
        <w:tc>
          <w:tcPr>
            <w:tcW w:w="744" w:type="dxa"/>
          </w:tcPr>
          <w:p w14:paraId="34EA2E2C" w14:textId="77777777" w:rsidR="00F21096" w:rsidRPr="00F21096" w:rsidRDefault="00F21096" w:rsidP="00F21096">
            <w:pPr>
              <w:widowControl w:val="0"/>
              <w:spacing w:after="0" w:line="240" w:lineRule="auto"/>
              <w:ind w:left="-91" w:right="-125"/>
              <w:rPr>
                <w:rFonts w:ascii="Times New Roman" w:eastAsia="Times New Roman" w:hAnsi="Times New Roman" w:cs="Times New Roman"/>
                <w:sz w:val="18"/>
                <w:szCs w:val="24"/>
              </w:rPr>
            </w:pPr>
          </w:p>
        </w:tc>
      </w:tr>
      <w:tr w:rsidR="00F21096" w:rsidRPr="00F21096" w14:paraId="00CC4E2B" w14:textId="77777777" w:rsidTr="00CD7DC9">
        <w:trPr>
          <w:cantSplit/>
          <w:jc w:val="center"/>
        </w:trPr>
        <w:tc>
          <w:tcPr>
            <w:tcW w:w="3415" w:type="dxa"/>
            <w:hideMark/>
          </w:tcPr>
          <w:p w14:paraId="11E88897" w14:textId="77777777" w:rsidR="00F21096" w:rsidRPr="00F21096" w:rsidRDefault="00F21096" w:rsidP="00F21096">
            <w:pPr>
              <w:widowControl w:val="0"/>
              <w:spacing w:after="0" w:line="240" w:lineRule="auto"/>
              <w:ind w:left="-60" w:right="-108" w:firstLine="19"/>
              <w:jc w:val="center"/>
              <w:rPr>
                <w:rFonts w:ascii="Times New Roman" w:eastAsia="Times New Roman" w:hAnsi="Times New Roman" w:cs="Times New Roman"/>
                <w:sz w:val="26"/>
                <w:szCs w:val="26"/>
              </w:rPr>
            </w:pPr>
            <w:r w:rsidRPr="00F21096">
              <w:rPr>
                <w:rFonts w:ascii="Times New Roman" w:eastAsia="Times New Roman" w:hAnsi="Times New Roman" w:cs="Times New Roman"/>
                <w:sz w:val="26"/>
                <w:szCs w:val="26"/>
              </w:rPr>
              <w:t>Số:          / UBND-KTTH</w:t>
            </w:r>
          </w:p>
          <w:p w14:paraId="20CCD2D0" w14:textId="743E6FD1" w:rsidR="00F21096" w:rsidRPr="00F21096" w:rsidRDefault="00F21096" w:rsidP="00CD7DC9">
            <w:pPr>
              <w:widowControl w:val="0"/>
              <w:spacing w:after="0" w:line="240" w:lineRule="auto"/>
              <w:ind w:left="-60" w:right="-108"/>
              <w:jc w:val="center"/>
              <w:rPr>
                <w:rFonts w:ascii="Times New Roman" w:eastAsia="Times New Roman" w:hAnsi="Times New Roman" w:cs="Times New Roman"/>
                <w:sz w:val="26"/>
                <w:szCs w:val="26"/>
              </w:rPr>
            </w:pPr>
            <w:r w:rsidRPr="00F21096">
              <w:rPr>
                <w:rFonts w:ascii="Times New Roman" w:eastAsia="Times New Roman" w:hAnsi="Times New Roman" w:cs="Times New Roman"/>
                <w:sz w:val="26"/>
                <w:szCs w:val="26"/>
              </w:rPr>
              <w:t>V/v tổ chức các hoạt động hưởng ứng</w:t>
            </w:r>
            <w:r w:rsidRPr="00F21096">
              <w:rPr>
                <w:rFonts w:ascii="Times New Roman" w:eastAsia="Times New Roman" w:hAnsi="Times New Roman" w:cs="Times New Roman"/>
                <w:sz w:val="26"/>
                <w:szCs w:val="26"/>
                <w:lang w:val="vi-VN"/>
              </w:rPr>
              <w:t xml:space="preserve"> Chiến dịch </w:t>
            </w:r>
            <w:r w:rsidR="004F7A8E">
              <w:rPr>
                <w:rFonts w:ascii="Times New Roman" w:eastAsia="Times New Roman" w:hAnsi="Times New Roman" w:cs="Times New Roman"/>
                <w:sz w:val="26"/>
                <w:szCs w:val="26"/>
              </w:rPr>
              <w:t>l</w:t>
            </w:r>
            <w:r w:rsidRPr="00F21096">
              <w:rPr>
                <w:rFonts w:ascii="Times New Roman" w:eastAsia="Times New Roman" w:hAnsi="Times New Roman" w:cs="Times New Roman"/>
                <w:sz w:val="26"/>
                <w:szCs w:val="26"/>
                <w:lang w:val="vi-VN"/>
              </w:rPr>
              <w:t>àm cho thế giới sạch hơn năm 20</w:t>
            </w:r>
            <w:r w:rsidRPr="00F21096">
              <w:rPr>
                <w:rFonts w:ascii="Times New Roman" w:eastAsia="Times New Roman" w:hAnsi="Times New Roman" w:cs="Times New Roman"/>
                <w:sz w:val="26"/>
                <w:szCs w:val="26"/>
              </w:rPr>
              <w:t>2</w:t>
            </w:r>
            <w:r w:rsidR="00A17171">
              <w:rPr>
                <w:rFonts w:ascii="Times New Roman" w:eastAsia="Times New Roman" w:hAnsi="Times New Roman" w:cs="Times New Roman"/>
                <w:sz w:val="26"/>
                <w:szCs w:val="26"/>
              </w:rPr>
              <w:t>2</w:t>
            </w:r>
          </w:p>
        </w:tc>
        <w:tc>
          <w:tcPr>
            <w:tcW w:w="284" w:type="dxa"/>
          </w:tcPr>
          <w:p w14:paraId="6CC033C0" w14:textId="77777777" w:rsidR="00F21096" w:rsidRPr="00F21096" w:rsidRDefault="00F21096" w:rsidP="00F21096">
            <w:pPr>
              <w:widowControl w:val="0"/>
              <w:spacing w:after="0" w:line="240" w:lineRule="auto"/>
              <w:rPr>
                <w:rFonts w:ascii="Times New Roman" w:eastAsia="Times New Roman" w:hAnsi="Times New Roman" w:cs="Times New Roman"/>
                <w:sz w:val="26"/>
                <w:szCs w:val="26"/>
              </w:rPr>
            </w:pPr>
          </w:p>
        </w:tc>
        <w:tc>
          <w:tcPr>
            <w:tcW w:w="5398" w:type="dxa"/>
            <w:gridSpan w:val="3"/>
            <w:hideMark/>
          </w:tcPr>
          <w:p w14:paraId="248E43D0" w14:textId="09EAD7B2" w:rsidR="00F21096" w:rsidRPr="00F21096" w:rsidRDefault="00CD7DC9" w:rsidP="00A17171">
            <w:pPr>
              <w:widowControl w:val="0"/>
              <w:spacing w:after="0" w:line="240" w:lineRule="auto"/>
              <w:ind w:left="-91" w:right="-125"/>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 Ninh Thuận, ngày       tháng </w:t>
            </w:r>
            <w:r w:rsidR="00F21096" w:rsidRPr="00F21096">
              <w:rPr>
                <w:rFonts w:ascii="Times New Roman" w:eastAsia="Times New Roman" w:hAnsi="Times New Roman" w:cs="Times New Roman"/>
                <w:i/>
                <w:sz w:val="26"/>
                <w:szCs w:val="26"/>
              </w:rPr>
              <w:t>9  năm 202</w:t>
            </w:r>
            <w:r w:rsidR="00A17171">
              <w:rPr>
                <w:rFonts w:ascii="Times New Roman" w:eastAsia="Times New Roman" w:hAnsi="Times New Roman" w:cs="Times New Roman"/>
                <w:i/>
                <w:sz w:val="26"/>
                <w:szCs w:val="26"/>
              </w:rPr>
              <w:t>2</w:t>
            </w:r>
          </w:p>
        </w:tc>
      </w:tr>
    </w:tbl>
    <w:p w14:paraId="38DF85AA" w14:textId="77777777" w:rsidR="00F21096" w:rsidRDefault="00F21096" w:rsidP="00F21096">
      <w:pPr>
        <w:widowControl w:val="0"/>
        <w:spacing w:after="0" w:line="252" w:lineRule="auto"/>
        <w:jc w:val="center"/>
        <w:rPr>
          <w:rFonts w:ascii="Times New Roman" w:eastAsia="Times New Roman" w:hAnsi="Times New Roman" w:cs="Times New Roman"/>
          <w:b/>
          <w:sz w:val="28"/>
          <w:szCs w:val="28"/>
        </w:rPr>
      </w:pPr>
    </w:p>
    <w:p w14:paraId="60FA2003" w14:textId="77777777" w:rsidR="00CD7DC9" w:rsidRPr="00F21096" w:rsidRDefault="00CD7DC9" w:rsidP="00F21096">
      <w:pPr>
        <w:widowControl w:val="0"/>
        <w:spacing w:after="0" w:line="252" w:lineRule="auto"/>
        <w:jc w:val="center"/>
        <w:rPr>
          <w:rFonts w:ascii="Times New Roman" w:eastAsia="Times New Roman" w:hAnsi="Times New Roman" w:cs="Times New Roman"/>
          <w:b/>
          <w:sz w:val="28"/>
          <w:szCs w:val="28"/>
        </w:rPr>
      </w:pPr>
    </w:p>
    <w:p w14:paraId="72178D84" w14:textId="77777777" w:rsidR="00F21096" w:rsidRPr="00F21096" w:rsidRDefault="00F21096" w:rsidP="00F21096">
      <w:pPr>
        <w:widowControl w:val="0"/>
        <w:spacing w:after="0" w:line="252" w:lineRule="auto"/>
        <w:rPr>
          <w:rFonts w:ascii="Times New Roman" w:eastAsia="Times New Roman" w:hAnsi="Times New Roman" w:cs="Times New Roman"/>
          <w:sz w:val="28"/>
          <w:szCs w:val="28"/>
        </w:rPr>
      </w:pPr>
      <w:r w:rsidRPr="00F21096">
        <w:rPr>
          <w:rFonts w:ascii="Times New Roman" w:eastAsia="Times New Roman" w:hAnsi="Times New Roman" w:cs="Times New Roman"/>
          <w:sz w:val="28"/>
          <w:szCs w:val="28"/>
        </w:rPr>
        <w:t xml:space="preserve">                                  Kính gửi: </w:t>
      </w:r>
    </w:p>
    <w:p w14:paraId="0C9D068E" w14:textId="67D3DBF4" w:rsidR="00F21096" w:rsidRPr="00F21096" w:rsidRDefault="00F21096" w:rsidP="00F21096">
      <w:pPr>
        <w:widowControl w:val="0"/>
        <w:numPr>
          <w:ilvl w:val="0"/>
          <w:numId w:val="1"/>
        </w:numPr>
        <w:spacing w:after="0" w:line="252" w:lineRule="auto"/>
        <w:rPr>
          <w:rFonts w:ascii="Times New Roman" w:eastAsia="Times New Roman" w:hAnsi="Times New Roman" w:cs="Times New Roman"/>
          <w:sz w:val="28"/>
          <w:szCs w:val="28"/>
        </w:rPr>
      </w:pPr>
      <w:r w:rsidRPr="00F21096">
        <w:rPr>
          <w:rFonts w:ascii="Times New Roman" w:eastAsia="Times New Roman" w:hAnsi="Times New Roman" w:cs="Times New Roman"/>
          <w:sz w:val="28"/>
          <w:szCs w:val="28"/>
        </w:rPr>
        <w:t xml:space="preserve">Các </w:t>
      </w:r>
      <w:r w:rsidR="00CD7DC9" w:rsidRPr="00F21096">
        <w:rPr>
          <w:rFonts w:ascii="Times New Roman" w:eastAsia="Times New Roman" w:hAnsi="Times New Roman" w:cs="Times New Roman"/>
          <w:sz w:val="28"/>
          <w:szCs w:val="28"/>
        </w:rPr>
        <w:t>Sở</w:t>
      </w:r>
      <w:r w:rsidR="00855B38">
        <w:rPr>
          <w:rFonts w:ascii="Times New Roman" w:eastAsia="Times New Roman" w:hAnsi="Times New Roman" w:cs="Times New Roman"/>
          <w:sz w:val="28"/>
          <w:szCs w:val="28"/>
        </w:rPr>
        <w:t xml:space="preserve">, ban, ngành, </w:t>
      </w:r>
      <w:bookmarkStart w:id="0" w:name="_GoBack"/>
      <w:bookmarkEnd w:id="0"/>
      <w:r w:rsidRPr="00F21096">
        <w:rPr>
          <w:rFonts w:ascii="Times New Roman" w:eastAsia="Times New Roman" w:hAnsi="Times New Roman" w:cs="Times New Roman"/>
          <w:sz w:val="28"/>
          <w:szCs w:val="28"/>
        </w:rPr>
        <w:t>đoàn thể cấp tỉnh;</w:t>
      </w:r>
    </w:p>
    <w:p w14:paraId="7F1123F7" w14:textId="77777777" w:rsidR="00F21096" w:rsidRPr="00F21096" w:rsidRDefault="00F21096" w:rsidP="00F21096">
      <w:pPr>
        <w:widowControl w:val="0"/>
        <w:numPr>
          <w:ilvl w:val="0"/>
          <w:numId w:val="1"/>
        </w:numPr>
        <w:spacing w:after="0" w:line="252" w:lineRule="auto"/>
        <w:rPr>
          <w:rFonts w:ascii="Times New Roman" w:eastAsia="Times New Roman" w:hAnsi="Times New Roman" w:cs="Times New Roman"/>
          <w:sz w:val="28"/>
          <w:szCs w:val="28"/>
        </w:rPr>
      </w:pPr>
      <w:r w:rsidRPr="00F21096">
        <w:rPr>
          <w:rFonts w:ascii="Times New Roman" w:eastAsia="Times New Roman" w:hAnsi="Times New Roman" w:cs="Times New Roman"/>
          <w:sz w:val="28"/>
          <w:szCs w:val="28"/>
        </w:rPr>
        <w:t>Ủy ban nhân dân các huyện, thành phố.</w:t>
      </w:r>
    </w:p>
    <w:p w14:paraId="4F9DA547" w14:textId="77777777" w:rsidR="00F21096" w:rsidRPr="00F21096" w:rsidRDefault="00F21096" w:rsidP="00F21096">
      <w:pPr>
        <w:widowControl w:val="0"/>
        <w:spacing w:before="120" w:after="0"/>
        <w:ind w:firstLine="570"/>
        <w:jc w:val="both"/>
        <w:rPr>
          <w:rFonts w:ascii="Times New Roman" w:eastAsia="Times New Roman" w:hAnsi="Times New Roman" w:cs="Times New Roman"/>
          <w:sz w:val="28"/>
          <w:szCs w:val="28"/>
        </w:rPr>
      </w:pPr>
    </w:p>
    <w:p w14:paraId="6DDA7A05" w14:textId="3D07AC75" w:rsidR="00A17171" w:rsidRDefault="00F21096" w:rsidP="00F21096">
      <w:pPr>
        <w:spacing w:before="60" w:after="0" w:line="240" w:lineRule="auto"/>
        <w:ind w:firstLine="720"/>
        <w:jc w:val="both"/>
        <w:rPr>
          <w:rFonts w:ascii="Times New Roman" w:eastAsia="Times New Roman" w:hAnsi="Times New Roman" w:cs="Times New Roman"/>
          <w:sz w:val="28"/>
          <w:szCs w:val="28"/>
        </w:rPr>
      </w:pPr>
      <w:r w:rsidRPr="00F21096">
        <w:rPr>
          <w:rFonts w:ascii="Times New Roman" w:eastAsia="Times New Roman" w:hAnsi="Times New Roman" w:cs="Times New Roman"/>
          <w:sz w:val="28"/>
          <w:szCs w:val="28"/>
        </w:rPr>
        <w:t xml:space="preserve">Chiến dịch </w:t>
      </w:r>
      <w:r w:rsidR="004F7A8E">
        <w:rPr>
          <w:rFonts w:ascii="Times New Roman" w:eastAsia="Times New Roman" w:hAnsi="Times New Roman" w:cs="Times New Roman"/>
          <w:sz w:val="28"/>
          <w:szCs w:val="28"/>
        </w:rPr>
        <w:t>l</w:t>
      </w:r>
      <w:r w:rsidRPr="00F21096">
        <w:rPr>
          <w:rFonts w:ascii="Times New Roman" w:eastAsia="Times New Roman" w:hAnsi="Times New Roman" w:cs="Times New Roman"/>
          <w:sz w:val="28"/>
          <w:szCs w:val="28"/>
        </w:rPr>
        <w:t xml:space="preserve">àm cho thế giới sạch hơn (sau đây gọi tắt là Chiến dịch) được Chương trình Môi trường Liên hợp quốc phát động trên phạm vi toàn cầu vào tuần thứ 03 của tháng 9 hằng năm nhằm tuyên truyền, nâng cao nhận thức, kêu gọi các tổ chức, doanh nghiệp, cá nhân và cộng đồng tham gia các hoạt động cải thiện và bảo vệ môi trường. </w:t>
      </w:r>
    </w:p>
    <w:p w14:paraId="7187FADD" w14:textId="1F4942FE" w:rsidR="00F21096" w:rsidRPr="00F21096" w:rsidRDefault="00A17171" w:rsidP="00F21096">
      <w:pPr>
        <w:spacing w:before="6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Thực hiện Văn bản số 5352/BTNMT-TTTT ngày 12/9/2022</w:t>
      </w:r>
      <w:r w:rsidR="00F21096" w:rsidRPr="00F21096">
        <w:rPr>
          <w:rFonts w:ascii="Times New Roman" w:eastAsia="Times New Roman" w:hAnsi="Times New Roman" w:cs="Times New Roman"/>
          <w:sz w:val="28"/>
          <w:szCs w:val="28"/>
        </w:rPr>
        <w:t xml:space="preserve"> củ</w:t>
      </w:r>
      <w:r>
        <w:rPr>
          <w:rFonts w:ascii="Times New Roman" w:eastAsia="Times New Roman" w:hAnsi="Times New Roman" w:cs="Times New Roman"/>
          <w:sz w:val="28"/>
          <w:szCs w:val="28"/>
        </w:rPr>
        <w:t>a Bộ Tài nguyên và Môi trường,</w:t>
      </w:r>
      <w:r w:rsidR="00F21096" w:rsidRPr="00F2109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tiếp nối chủ đề đã được phát động tại </w:t>
      </w:r>
      <w:r w:rsidRPr="00F21096">
        <w:rPr>
          <w:rFonts w:ascii="Times New Roman" w:eastAsia="Times New Roman" w:hAnsi="Times New Roman" w:cs="Times New Roman"/>
          <w:sz w:val="28"/>
          <w:szCs w:val="28"/>
          <w:lang w:val="vi-VN"/>
        </w:rPr>
        <w:t xml:space="preserve">Chiến dịch </w:t>
      </w:r>
      <w:r w:rsidR="004F7A8E">
        <w:rPr>
          <w:rFonts w:ascii="Times New Roman" w:eastAsia="Times New Roman" w:hAnsi="Times New Roman" w:cs="Times New Roman"/>
          <w:sz w:val="28"/>
          <w:szCs w:val="28"/>
        </w:rPr>
        <w:t>l</w:t>
      </w:r>
      <w:r w:rsidRPr="00F21096">
        <w:rPr>
          <w:rFonts w:ascii="Times New Roman" w:eastAsia="Times New Roman" w:hAnsi="Times New Roman" w:cs="Times New Roman"/>
          <w:sz w:val="28"/>
          <w:szCs w:val="28"/>
          <w:lang w:val="vi-VN"/>
        </w:rPr>
        <w:t xml:space="preserve">àm cho </w:t>
      </w:r>
      <w:r w:rsidR="004F7A8E">
        <w:rPr>
          <w:rFonts w:ascii="Times New Roman" w:eastAsia="Times New Roman" w:hAnsi="Times New Roman" w:cs="Times New Roman"/>
          <w:sz w:val="28"/>
          <w:szCs w:val="28"/>
        </w:rPr>
        <w:t>t</w:t>
      </w:r>
      <w:r w:rsidRPr="00F21096">
        <w:rPr>
          <w:rFonts w:ascii="Times New Roman" w:eastAsia="Times New Roman" w:hAnsi="Times New Roman" w:cs="Times New Roman"/>
          <w:sz w:val="28"/>
          <w:szCs w:val="28"/>
          <w:lang w:val="vi-VN"/>
        </w:rPr>
        <w:t>hế giới sạch hơn năm 202</w:t>
      </w:r>
      <w:r>
        <w:rPr>
          <w:rFonts w:ascii="Times New Roman" w:eastAsia="Times New Roman" w:hAnsi="Times New Roman" w:cs="Times New Roman"/>
          <w:sz w:val="28"/>
          <w:szCs w:val="28"/>
        </w:rPr>
        <w:t xml:space="preserve">1 </w:t>
      </w:r>
      <w:r w:rsidRPr="00A17171">
        <w:rPr>
          <w:rFonts w:ascii="Times New Roman" w:eastAsia="Times New Roman" w:hAnsi="Times New Roman" w:cs="Times New Roman"/>
          <w:b/>
          <w:i/>
          <w:sz w:val="28"/>
          <w:szCs w:val="28"/>
        </w:rPr>
        <w:t>(Cùng hành động để thay đổi thế giới)</w:t>
      </w:r>
      <w:r w:rsidRPr="00F21096">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và </w:t>
      </w:r>
      <w:r w:rsidRPr="00F21096">
        <w:rPr>
          <w:rFonts w:ascii="Times New Roman" w:eastAsia="Times New Roman" w:hAnsi="Times New Roman" w:cs="Times New Roman"/>
          <w:sz w:val="28"/>
          <w:szCs w:val="28"/>
        </w:rPr>
        <w:t>để</w:t>
      </w:r>
      <w:r>
        <w:rPr>
          <w:rFonts w:ascii="Times New Roman" w:eastAsia="Times New Roman" w:hAnsi="Times New Roman" w:cs="Times New Roman"/>
          <w:sz w:val="28"/>
          <w:szCs w:val="28"/>
        </w:rPr>
        <w:t xml:space="preserve"> </w:t>
      </w:r>
      <w:r w:rsidR="00F21096" w:rsidRPr="00F21096">
        <w:rPr>
          <w:rFonts w:ascii="Times New Roman" w:eastAsia="Times New Roman" w:hAnsi="Times New Roman" w:cs="Times New Roman"/>
          <w:sz w:val="28"/>
          <w:szCs w:val="28"/>
        </w:rPr>
        <w:t xml:space="preserve">các hoạt động hưởng ứng Chiến dịch được </w:t>
      </w:r>
      <w:r w:rsidR="00170AD7" w:rsidRPr="00F21096">
        <w:rPr>
          <w:rFonts w:ascii="Times New Roman" w:eastAsia="Times New Roman" w:hAnsi="Times New Roman" w:cs="Times New Roman"/>
          <w:sz w:val="28"/>
          <w:szCs w:val="28"/>
        </w:rPr>
        <w:t xml:space="preserve">tổ chức </w:t>
      </w:r>
      <w:r>
        <w:rPr>
          <w:rFonts w:ascii="Times New Roman" w:eastAsia="Times New Roman" w:hAnsi="Times New Roman" w:cs="Times New Roman"/>
          <w:sz w:val="28"/>
          <w:szCs w:val="28"/>
        </w:rPr>
        <w:t>hiệu quả, thiết thực,</w:t>
      </w:r>
      <w:r w:rsidR="00F21096" w:rsidRPr="00F21096">
        <w:rPr>
          <w:rFonts w:ascii="Times New Roman" w:eastAsia="Times New Roman" w:hAnsi="Times New Roman" w:cs="Times New Roman"/>
          <w:sz w:val="28"/>
          <w:szCs w:val="28"/>
        </w:rPr>
        <w:t xml:space="preserve"> Ủy ban nhân dân tỉnh đề nghị các sở, ngành, địa phương triển khai thực hiện một số nội dung công vi</w:t>
      </w:r>
      <w:r w:rsidR="004F7A8E">
        <w:rPr>
          <w:rFonts w:ascii="Times New Roman" w:eastAsia="Times New Roman" w:hAnsi="Times New Roman" w:cs="Times New Roman"/>
          <w:sz w:val="28"/>
          <w:szCs w:val="28"/>
        </w:rPr>
        <w:t>ệ</w:t>
      </w:r>
      <w:r w:rsidR="00F21096" w:rsidRPr="00F21096">
        <w:rPr>
          <w:rFonts w:ascii="Times New Roman" w:eastAsia="Times New Roman" w:hAnsi="Times New Roman" w:cs="Times New Roman"/>
          <w:sz w:val="28"/>
          <w:szCs w:val="28"/>
        </w:rPr>
        <w:t>c hưởng ứng Chiến dịch như sau:</w:t>
      </w:r>
    </w:p>
    <w:p w14:paraId="08AFE39A" w14:textId="401C84DC" w:rsidR="00F21096" w:rsidRPr="00F21096" w:rsidRDefault="00F21096" w:rsidP="00F21096">
      <w:pPr>
        <w:widowControl w:val="0"/>
        <w:spacing w:before="120" w:after="0" w:line="240" w:lineRule="auto"/>
        <w:ind w:firstLine="720"/>
        <w:jc w:val="both"/>
        <w:rPr>
          <w:rFonts w:ascii="Times New Roman" w:eastAsia="Times New Roman" w:hAnsi="Times New Roman" w:cs="Times New Roman"/>
          <w:b/>
          <w:sz w:val="28"/>
          <w:szCs w:val="28"/>
          <w:lang w:val="vi-VN"/>
        </w:rPr>
      </w:pPr>
      <w:r w:rsidRPr="00F21096">
        <w:rPr>
          <w:rFonts w:ascii="Times New Roman" w:eastAsia="Times New Roman" w:hAnsi="Times New Roman" w:cs="Times New Roman"/>
          <w:b/>
          <w:sz w:val="28"/>
          <w:szCs w:val="28"/>
        </w:rPr>
        <w:t>1</w:t>
      </w:r>
      <w:r w:rsidRPr="00F21096">
        <w:rPr>
          <w:rFonts w:ascii="Times New Roman" w:eastAsia="Times New Roman" w:hAnsi="Times New Roman" w:cs="Times New Roman"/>
          <w:b/>
          <w:sz w:val="28"/>
          <w:szCs w:val="28"/>
          <w:lang w:val="vi-VN"/>
        </w:rPr>
        <w:t xml:space="preserve">. </w:t>
      </w:r>
      <w:r w:rsidRPr="00F21096">
        <w:rPr>
          <w:rFonts w:ascii="Times New Roman" w:eastAsia="Times New Roman" w:hAnsi="Times New Roman" w:cs="Times New Roman"/>
          <w:b/>
          <w:sz w:val="28"/>
          <w:szCs w:val="28"/>
        </w:rPr>
        <w:t xml:space="preserve">Các hoạt động </w:t>
      </w:r>
      <w:r w:rsidRPr="00F21096">
        <w:rPr>
          <w:rFonts w:ascii="Times New Roman" w:eastAsia="Times New Roman" w:hAnsi="Times New Roman" w:cs="Times New Roman"/>
          <w:b/>
          <w:sz w:val="28"/>
          <w:szCs w:val="28"/>
          <w:lang w:val="vi-VN"/>
        </w:rPr>
        <w:t xml:space="preserve">hưởng ứng </w:t>
      </w:r>
      <w:r w:rsidRPr="00F21096">
        <w:rPr>
          <w:rFonts w:ascii="Times New Roman" w:eastAsia="Times New Roman" w:hAnsi="Times New Roman" w:cs="Times New Roman"/>
          <w:b/>
          <w:sz w:val="28"/>
          <w:szCs w:val="28"/>
        </w:rPr>
        <w:t>C</w:t>
      </w:r>
      <w:r w:rsidRPr="00F21096">
        <w:rPr>
          <w:rFonts w:ascii="Times New Roman" w:eastAsia="Times New Roman" w:hAnsi="Times New Roman" w:cs="Times New Roman"/>
          <w:b/>
          <w:sz w:val="28"/>
          <w:szCs w:val="28"/>
          <w:lang w:val="vi-VN"/>
        </w:rPr>
        <w:t>hiến dịch</w:t>
      </w:r>
      <w:r w:rsidRPr="00F21096">
        <w:rPr>
          <w:rFonts w:ascii="Times New Roman" w:eastAsia="Times New Roman" w:hAnsi="Times New Roman" w:cs="Times New Roman"/>
          <w:sz w:val="28"/>
          <w:szCs w:val="28"/>
          <w:lang w:val="vi-VN"/>
        </w:rPr>
        <w:t xml:space="preserve"> </w:t>
      </w:r>
      <w:r w:rsidR="004F7A8E">
        <w:rPr>
          <w:rFonts w:ascii="Times New Roman" w:eastAsia="Times New Roman" w:hAnsi="Times New Roman" w:cs="Times New Roman"/>
          <w:sz w:val="28"/>
          <w:szCs w:val="28"/>
        </w:rPr>
        <w:t>l</w:t>
      </w:r>
      <w:r w:rsidRPr="00F21096">
        <w:rPr>
          <w:rFonts w:ascii="Times New Roman" w:eastAsia="Times New Roman" w:hAnsi="Times New Roman" w:cs="Times New Roman"/>
          <w:b/>
          <w:sz w:val="28"/>
          <w:szCs w:val="28"/>
        </w:rPr>
        <w:t>àm cho thế giới sạch hơn</w:t>
      </w:r>
      <w:r w:rsidRPr="00F21096">
        <w:rPr>
          <w:rFonts w:ascii="Times New Roman" w:eastAsia="Times New Roman" w:hAnsi="Times New Roman" w:cs="Times New Roman"/>
          <w:b/>
          <w:sz w:val="28"/>
          <w:szCs w:val="28"/>
          <w:lang w:val="vi-VN"/>
        </w:rPr>
        <w:t xml:space="preserve">: </w:t>
      </w:r>
    </w:p>
    <w:p w14:paraId="5EBB5366" w14:textId="1A78B748" w:rsidR="00F21096" w:rsidRPr="00F21096" w:rsidRDefault="00F21096" w:rsidP="00F21096">
      <w:pPr>
        <w:spacing w:before="60" w:after="0" w:line="240" w:lineRule="auto"/>
        <w:ind w:firstLine="720"/>
        <w:jc w:val="both"/>
        <w:rPr>
          <w:rFonts w:ascii="Times New Roman" w:eastAsia="Times New Roman" w:hAnsi="Times New Roman" w:cs="Times New Roman"/>
          <w:sz w:val="28"/>
          <w:szCs w:val="28"/>
          <w:lang w:val="vi-VN"/>
        </w:rPr>
      </w:pPr>
      <w:r w:rsidRPr="00F21096">
        <w:rPr>
          <w:rFonts w:ascii="Times New Roman" w:eastAsia="Times New Roman" w:hAnsi="Times New Roman" w:cs="Times New Roman"/>
          <w:sz w:val="28"/>
          <w:szCs w:val="28"/>
          <w:lang w:val="vi-VN"/>
        </w:rPr>
        <w:t xml:space="preserve">- Tổ chức các hoạt động hưởng ứng Chiến dịch </w:t>
      </w:r>
      <w:r w:rsidR="004F7A8E">
        <w:rPr>
          <w:rFonts w:ascii="Times New Roman" w:eastAsia="Times New Roman" w:hAnsi="Times New Roman" w:cs="Times New Roman"/>
          <w:sz w:val="28"/>
          <w:szCs w:val="28"/>
        </w:rPr>
        <w:t>l</w:t>
      </w:r>
      <w:r w:rsidRPr="00F21096">
        <w:rPr>
          <w:rFonts w:ascii="Times New Roman" w:eastAsia="Times New Roman" w:hAnsi="Times New Roman" w:cs="Times New Roman"/>
          <w:sz w:val="28"/>
          <w:szCs w:val="28"/>
          <w:lang w:val="vi-VN"/>
        </w:rPr>
        <w:t xml:space="preserve">àm cho </w:t>
      </w:r>
      <w:r w:rsidR="004F7A8E">
        <w:rPr>
          <w:rFonts w:ascii="Times New Roman" w:eastAsia="Times New Roman" w:hAnsi="Times New Roman" w:cs="Times New Roman"/>
          <w:sz w:val="28"/>
          <w:szCs w:val="28"/>
        </w:rPr>
        <w:t>t</w:t>
      </w:r>
      <w:r w:rsidRPr="00F21096">
        <w:rPr>
          <w:rFonts w:ascii="Times New Roman" w:eastAsia="Times New Roman" w:hAnsi="Times New Roman" w:cs="Times New Roman"/>
          <w:sz w:val="28"/>
          <w:szCs w:val="28"/>
          <w:lang w:val="vi-VN"/>
        </w:rPr>
        <w:t>hế giới sạch hơn năm 202</w:t>
      </w:r>
      <w:r w:rsidR="00A17171">
        <w:rPr>
          <w:rFonts w:ascii="Times New Roman" w:eastAsia="Times New Roman" w:hAnsi="Times New Roman" w:cs="Times New Roman"/>
          <w:sz w:val="28"/>
          <w:szCs w:val="28"/>
        </w:rPr>
        <w:t>2</w:t>
      </w:r>
      <w:r w:rsidR="00A17171">
        <w:rPr>
          <w:rFonts w:ascii="Times New Roman" w:eastAsia="Times New Roman" w:hAnsi="Times New Roman" w:cs="Times New Roman"/>
          <w:sz w:val="28"/>
          <w:szCs w:val="28"/>
          <w:lang w:val="vi-VN"/>
        </w:rPr>
        <w:t xml:space="preserve"> phù hợp với thực ti</w:t>
      </w:r>
      <w:r w:rsidR="00A17171">
        <w:rPr>
          <w:rFonts w:ascii="Times New Roman" w:eastAsia="Times New Roman" w:hAnsi="Times New Roman" w:cs="Times New Roman"/>
          <w:sz w:val="28"/>
          <w:szCs w:val="28"/>
        </w:rPr>
        <w:t>ễ</w:t>
      </w:r>
      <w:r w:rsidRPr="00F21096">
        <w:rPr>
          <w:rFonts w:ascii="Times New Roman" w:eastAsia="Times New Roman" w:hAnsi="Times New Roman" w:cs="Times New Roman"/>
          <w:sz w:val="28"/>
          <w:szCs w:val="28"/>
          <w:lang w:val="vi-VN"/>
        </w:rPr>
        <w:t>n trên địa bàn tỉnh;</w:t>
      </w:r>
      <w:r w:rsidR="00A17171">
        <w:rPr>
          <w:rFonts w:ascii="Times New Roman" w:eastAsia="Times New Roman" w:hAnsi="Times New Roman" w:cs="Times New Roman"/>
          <w:sz w:val="28"/>
          <w:szCs w:val="28"/>
        </w:rPr>
        <w:t xml:space="preserve"> </w:t>
      </w:r>
      <w:r w:rsidRPr="00F21096">
        <w:rPr>
          <w:rFonts w:ascii="Times New Roman" w:eastAsia="Times New Roman" w:hAnsi="Times New Roman" w:cs="Times New Roman"/>
          <w:sz w:val="28"/>
          <w:szCs w:val="28"/>
          <w:lang w:val="vi-VN"/>
        </w:rPr>
        <w:t>sáng tạo, đổi mới cách thức tổ chức tuyên truyền về chủ đề, thông điệp hưởng ứng Chiến dịch theo hướng tiết kiệm, hiệu quả, có sức lan tỏa, ảnh hưởng mạnh mẽ đến nhận thức của cộng đồng; tăng cường tuyên truy</w:t>
      </w:r>
      <w:r w:rsidR="00CD43B6">
        <w:rPr>
          <w:rFonts w:ascii="Times New Roman" w:eastAsia="Times New Roman" w:hAnsi="Times New Roman" w:cs="Times New Roman"/>
          <w:sz w:val="28"/>
          <w:szCs w:val="28"/>
        </w:rPr>
        <w:t>ề</w:t>
      </w:r>
      <w:r w:rsidRPr="00F21096">
        <w:rPr>
          <w:rFonts w:ascii="Times New Roman" w:eastAsia="Times New Roman" w:hAnsi="Times New Roman" w:cs="Times New Roman"/>
          <w:sz w:val="28"/>
          <w:szCs w:val="28"/>
          <w:lang w:val="vi-VN"/>
        </w:rPr>
        <w:t>n qua các kên</w:t>
      </w:r>
      <w:r w:rsidR="00A17171">
        <w:rPr>
          <w:rFonts w:ascii="Times New Roman" w:eastAsia="Times New Roman" w:hAnsi="Times New Roman" w:cs="Times New Roman"/>
          <w:sz w:val="28"/>
          <w:szCs w:val="28"/>
        </w:rPr>
        <w:t>h</w:t>
      </w:r>
      <w:r w:rsidRPr="00F21096">
        <w:rPr>
          <w:rFonts w:ascii="Times New Roman" w:eastAsia="Times New Roman" w:hAnsi="Times New Roman" w:cs="Times New Roman"/>
          <w:sz w:val="28"/>
          <w:szCs w:val="28"/>
          <w:lang w:val="vi-VN"/>
        </w:rPr>
        <w:t xml:space="preserve"> thông tin đại chúng, treo băng rôn, pano, áp phích tại các khu vực công cộng, đường phố, trụ sở cơ quan làm việc và các địa điểm phù hợp. Tập trung tuyên truyền các hoạt động phân loại chất thải tại nguồn, giảm thiểu phát sinh chất thải, tăng cường tái sử dụng, tái chế chất thải; từ chối sử dụng sản phẩm nhựa sử dụng một lần và túi ni</w:t>
      </w:r>
      <w:r w:rsidR="008334D7">
        <w:rPr>
          <w:rFonts w:ascii="Times New Roman" w:eastAsia="Times New Roman" w:hAnsi="Times New Roman" w:cs="Times New Roman"/>
          <w:sz w:val="28"/>
          <w:szCs w:val="28"/>
        </w:rPr>
        <w:t xml:space="preserve"> </w:t>
      </w:r>
      <w:r w:rsidRPr="00F21096">
        <w:rPr>
          <w:rFonts w:ascii="Times New Roman" w:eastAsia="Times New Roman" w:hAnsi="Times New Roman" w:cs="Times New Roman"/>
          <w:sz w:val="28"/>
          <w:szCs w:val="28"/>
          <w:lang w:val="vi-VN"/>
        </w:rPr>
        <w:t>l</w:t>
      </w:r>
      <w:r w:rsidR="008334D7">
        <w:rPr>
          <w:rFonts w:ascii="Times New Roman" w:eastAsia="Times New Roman" w:hAnsi="Times New Roman" w:cs="Times New Roman"/>
          <w:sz w:val="28"/>
          <w:szCs w:val="28"/>
        </w:rPr>
        <w:t>ông</w:t>
      </w:r>
      <w:r w:rsidRPr="00F21096">
        <w:rPr>
          <w:rFonts w:ascii="Times New Roman" w:eastAsia="Times New Roman" w:hAnsi="Times New Roman" w:cs="Times New Roman"/>
          <w:sz w:val="28"/>
          <w:szCs w:val="28"/>
          <w:lang w:val="vi-VN"/>
        </w:rPr>
        <w:t xml:space="preserve"> khó phân hủy; khuyến khích phát triển, sử dụng các sản phẩm thay thế thân thiện với môi trường; đồng thời đẩy mạnh việc tuyên truyền về chủ đề, thông điệp và các hoạt động hưởng ứng Chiến dịch Làm cho thế giới sạch hơn năm 202</w:t>
      </w:r>
      <w:r w:rsidR="00A17171">
        <w:rPr>
          <w:rFonts w:ascii="Times New Roman" w:eastAsia="Times New Roman" w:hAnsi="Times New Roman" w:cs="Times New Roman"/>
          <w:sz w:val="28"/>
          <w:szCs w:val="28"/>
        </w:rPr>
        <w:t>2</w:t>
      </w:r>
      <w:r w:rsidRPr="00F21096">
        <w:rPr>
          <w:rFonts w:ascii="Times New Roman" w:eastAsia="Times New Roman" w:hAnsi="Times New Roman" w:cs="Times New Roman"/>
          <w:sz w:val="28"/>
          <w:szCs w:val="28"/>
          <w:lang w:val="vi-VN"/>
        </w:rPr>
        <w:t xml:space="preserve"> trên địa bàn toàn tỉnh.</w:t>
      </w:r>
    </w:p>
    <w:p w14:paraId="537B62B2" w14:textId="77777777" w:rsidR="00F21096" w:rsidRPr="00F21096" w:rsidRDefault="00F21096" w:rsidP="00F21096">
      <w:pPr>
        <w:spacing w:before="60" w:after="0" w:line="240" w:lineRule="auto"/>
        <w:ind w:firstLine="720"/>
        <w:jc w:val="both"/>
        <w:rPr>
          <w:rFonts w:ascii="Times New Roman" w:eastAsia="Times New Roman" w:hAnsi="Times New Roman" w:cs="Times New Roman"/>
          <w:sz w:val="28"/>
          <w:szCs w:val="28"/>
          <w:lang w:val="vi-VN"/>
        </w:rPr>
      </w:pPr>
      <w:r w:rsidRPr="00F21096">
        <w:rPr>
          <w:rFonts w:ascii="Times New Roman" w:eastAsia="Times New Roman" w:hAnsi="Times New Roman" w:cs="Times New Roman"/>
          <w:sz w:val="28"/>
          <w:szCs w:val="28"/>
          <w:lang w:val="vi-VN"/>
        </w:rPr>
        <w:t>- Hướng dẫn, tuyên truyền, vận động các siêu thị, chuỗi cung ứng thực phẩm, hàng hoá, các chủ cơ sở kinh doanh, sản xuất, dịch vụ, cửa hàng tạp hoá trong các hoạt động mua sắm, giao đồ ăn, thực phẩm, đồ uống trên địa bàn giảm thiểu, hạn chế sử dụng túi, bao bì nhựa và các sản phẩm nhựa khó phân huỷ, sử dụng một lần (ống hút nhựa, hộp xốp, cốc nhựa</w:t>
      </w:r>
      <w:r w:rsidR="00CD43B6">
        <w:rPr>
          <w:rFonts w:ascii="Times New Roman" w:eastAsia="Times New Roman" w:hAnsi="Times New Roman" w:cs="Times New Roman"/>
          <w:sz w:val="28"/>
          <w:szCs w:val="28"/>
        </w:rPr>
        <w:t>,</w:t>
      </w:r>
      <w:r w:rsidRPr="00F21096">
        <w:rPr>
          <w:rFonts w:ascii="Times New Roman" w:eastAsia="Times New Roman" w:hAnsi="Times New Roman" w:cs="Times New Roman"/>
          <w:sz w:val="28"/>
          <w:szCs w:val="28"/>
          <w:lang w:val="vi-VN"/>
        </w:rPr>
        <w:t xml:space="preserve">…) để chứa, bao gói, sử dụng </w:t>
      </w:r>
      <w:r w:rsidRPr="00F21096">
        <w:rPr>
          <w:rFonts w:ascii="Times New Roman" w:eastAsia="Times New Roman" w:hAnsi="Times New Roman" w:cs="Times New Roman"/>
          <w:sz w:val="28"/>
          <w:szCs w:val="28"/>
          <w:lang w:val="vi-VN"/>
        </w:rPr>
        <w:lastRenderedPageBreak/>
        <w:t>các sản phẩm, hàng hoá; tăng cường thay thế, sử dụng bằng các sản phẩm thân thiện với môi trường.</w:t>
      </w:r>
    </w:p>
    <w:p w14:paraId="3F861D0F" w14:textId="77777777" w:rsidR="00F21096" w:rsidRPr="00F21096" w:rsidRDefault="00F21096" w:rsidP="00F21096">
      <w:pPr>
        <w:spacing w:before="60" w:after="0" w:line="240" w:lineRule="auto"/>
        <w:ind w:firstLine="720"/>
        <w:jc w:val="both"/>
        <w:rPr>
          <w:rFonts w:ascii="Times New Roman" w:eastAsia="Times New Roman" w:hAnsi="Times New Roman" w:cs="Times New Roman"/>
          <w:sz w:val="28"/>
          <w:szCs w:val="28"/>
          <w:lang w:val="vi-VN"/>
        </w:rPr>
      </w:pPr>
      <w:r w:rsidRPr="00F21096">
        <w:rPr>
          <w:rFonts w:ascii="Times New Roman" w:eastAsia="Times New Roman" w:hAnsi="Times New Roman" w:cs="Times New Roman"/>
          <w:sz w:val="28"/>
          <w:szCs w:val="28"/>
          <w:lang w:val="vi-VN"/>
        </w:rPr>
        <w:t>- Đẩy mạnh công tác tuyên truyền, phổ biến các quy định pháp luật về bảo vệ môi trường theo Luật Bảo vệ môi trường năm 2020 bằng các hình thức phù hợp đến các cơ quan, tổ chức, doanh nghiệp và người dân trên địa bàn để hiểu rõ và thực hiện. Lồng ghép, thúc đẩy các mô hình kinh tế tuần hoàn, kinh tế xanh trong xây dựng và thực hiện phát triển kinh tế - xã hội tại địa phương.</w:t>
      </w:r>
    </w:p>
    <w:p w14:paraId="17158C7D" w14:textId="6C8544B3" w:rsidR="00F21096" w:rsidRPr="00F21096" w:rsidRDefault="00F21096" w:rsidP="00F21096">
      <w:pPr>
        <w:spacing w:before="60" w:after="0" w:line="240" w:lineRule="auto"/>
        <w:ind w:firstLine="720"/>
        <w:jc w:val="both"/>
        <w:rPr>
          <w:rFonts w:ascii="Times New Roman" w:eastAsia="Times New Roman" w:hAnsi="Times New Roman" w:cs="Times New Roman"/>
          <w:sz w:val="28"/>
          <w:szCs w:val="28"/>
          <w:lang w:val="vi-VN"/>
        </w:rPr>
      </w:pPr>
      <w:r w:rsidRPr="00F21096">
        <w:rPr>
          <w:rFonts w:ascii="Times New Roman" w:eastAsia="Times New Roman" w:hAnsi="Times New Roman" w:cs="Times New Roman"/>
          <w:sz w:val="28"/>
          <w:szCs w:val="28"/>
          <w:lang w:val="vi-VN"/>
        </w:rPr>
        <w:t xml:space="preserve">- Các cơ quan truyền thông, báo chí, đài phát thanh, truyền hình tăng thời lượng đưa tin, bài, phóng sự, chuyên trang, chuyên mục, sản phẩm truyền thông đa phương tiện về các hoạt động bảo vệ môi trường để người dân dễ dàng tiếp cận và thực hiện; đặc biệt chú trọng tuyên truyền các nội dung trọng tâm theo hướng dẫn của Bộ Tài nguyên và Môi trường nhằm hưởng ứng Chiến dịch </w:t>
      </w:r>
      <w:r w:rsidR="004F7A8E">
        <w:rPr>
          <w:rFonts w:ascii="Times New Roman" w:eastAsia="Times New Roman" w:hAnsi="Times New Roman" w:cs="Times New Roman"/>
          <w:sz w:val="28"/>
          <w:szCs w:val="28"/>
        </w:rPr>
        <w:t>l</w:t>
      </w:r>
      <w:r w:rsidRPr="00F21096">
        <w:rPr>
          <w:rFonts w:ascii="Times New Roman" w:eastAsia="Times New Roman" w:hAnsi="Times New Roman" w:cs="Times New Roman"/>
          <w:sz w:val="28"/>
          <w:szCs w:val="28"/>
          <w:lang w:val="vi-VN"/>
        </w:rPr>
        <w:t>àm cho thế giới sạch hơn năm 202</w:t>
      </w:r>
      <w:r w:rsidR="00A17171">
        <w:rPr>
          <w:rFonts w:ascii="Times New Roman" w:eastAsia="Times New Roman" w:hAnsi="Times New Roman" w:cs="Times New Roman"/>
          <w:sz w:val="28"/>
          <w:szCs w:val="28"/>
        </w:rPr>
        <w:t>2</w:t>
      </w:r>
      <w:r w:rsidRPr="00F21096">
        <w:rPr>
          <w:rFonts w:ascii="Times New Roman" w:eastAsia="Times New Roman" w:hAnsi="Times New Roman" w:cs="Times New Roman"/>
          <w:sz w:val="28"/>
          <w:szCs w:val="28"/>
          <w:lang w:val="vi-VN"/>
        </w:rPr>
        <w:t>.</w:t>
      </w:r>
    </w:p>
    <w:p w14:paraId="30BB4831" w14:textId="77777777" w:rsidR="00F21096" w:rsidRPr="00F21096" w:rsidRDefault="00F21096" w:rsidP="00F21096">
      <w:pPr>
        <w:spacing w:before="60" w:after="0" w:line="240" w:lineRule="auto"/>
        <w:ind w:firstLine="720"/>
        <w:jc w:val="both"/>
        <w:rPr>
          <w:rFonts w:ascii="Times New Roman" w:eastAsia="Times New Roman" w:hAnsi="Times New Roman" w:cs="Times New Roman"/>
          <w:sz w:val="28"/>
          <w:szCs w:val="28"/>
          <w:lang w:val="vi-VN"/>
        </w:rPr>
      </w:pPr>
      <w:r w:rsidRPr="00F21096">
        <w:rPr>
          <w:rFonts w:ascii="Times New Roman" w:eastAsia="Times New Roman" w:hAnsi="Times New Roman" w:cs="Times New Roman"/>
          <w:sz w:val="28"/>
          <w:szCs w:val="28"/>
          <w:lang w:val="vi-VN"/>
        </w:rPr>
        <w:t>- Giới thiệu các hoạt động nổi bật, phổ biến các mô hình, giải pháp bảo vệ môi trường hiệu quả. Qua đó kịp thời động viên, biểu dương, khen thưởng những tập thể, doanh nghiệp, cá nhân có thành tích tiêu biểu trong việc sử dụng hợp lý tài nguyên, quản lý, giải pháp, sáng kiến thiết thực, hiệu quả trong công tác bảo vệ môi trường.</w:t>
      </w:r>
    </w:p>
    <w:p w14:paraId="1BCD3CCC" w14:textId="77777777" w:rsidR="00F21096" w:rsidRPr="00F21096" w:rsidRDefault="00F21096" w:rsidP="00F21096">
      <w:pPr>
        <w:widowControl w:val="0"/>
        <w:spacing w:before="60" w:after="0" w:line="240" w:lineRule="auto"/>
        <w:ind w:firstLine="720"/>
        <w:jc w:val="both"/>
        <w:rPr>
          <w:rFonts w:ascii="Times New Roman" w:eastAsia="Times New Roman" w:hAnsi="Times New Roman" w:cs="Times New Roman"/>
          <w:sz w:val="28"/>
          <w:szCs w:val="28"/>
          <w:lang w:val="vi-VN"/>
        </w:rPr>
      </w:pPr>
      <w:r w:rsidRPr="00F21096">
        <w:rPr>
          <w:rFonts w:ascii="Times New Roman" w:eastAsia="Times New Roman" w:hAnsi="Times New Roman" w:cs="Times New Roman"/>
          <w:sz w:val="28"/>
          <w:szCs w:val="28"/>
          <w:lang w:val="vi-VN"/>
        </w:rPr>
        <w:t xml:space="preserve">- Tăng cường kiểm soát chặt chẽ việc thu gom, vận chuyển, xử lý các loại chất thải phát sinh trên địa bàn theo đúng quy định; tập trung giải quyết triệt để các vấn đề ô nhiễm môi trường gây ảnh hưởng trực tiếp đến đời sống và sinh kế người dân. Đẩy mạnh công tác thanh tra, kiểm tra và xử phạt nghiêm những hành vi vi phạm pháp luật trong quản lý chất thải và bảo vệ môi trường, đặc biệt chú trọng công tác vệ sinh, cải thiện chất lượng môi trường khu vực đô thị và nông thôn nhằm hỗ trợ một cách tích cực và hiệu quả cho hoạt động phòng, chống dịch bệnh. </w:t>
      </w:r>
    </w:p>
    <w:p w14:paraId="2BA20C0B" w14:textId="77777777" w:rsidR="00F21096" w:rsidRPr="00F21096" w:rsidRDefault="00F21096" w:rsidP="00F21096">
      <w:pPr>
        <w:widowControl w:val="0"/>
        <w:spacing w:before="60" w:after="0" w:line="240" w:lineRule="auto"/>
        <w:ind w:firstLine="720"/>
        <w:jc w:val="both"/>
        <w:rPr>
          <w:rFonts w:ascii="Times New Roman" w:eastAsia="Times New Roman" w:hAnsi="Times New Roman" w:cs="Times New Roman"/>
          <w:sz w:val="28"/>
          <w:szCs w:val="28"/>
          <w:lang w:val="vi-VN"/>
        </w:rPr>
      </w:pPr>
      <w:r w:rsidRPr="00F21096">
        <w:rPr>
          <w:rFonts w:ascii="Times New Roman" w:eastAsia="Times New Roman" w:hAnsi="Times New Roman" w:cs="Times New Roman"/>
          <w:sz w:val="28"/>
          <w:szCs w:val="28"/>
          <w:lang w:val="vi-VN"/>
        </w:rPr>
        <w:t xml:space="preserve">- </w:t>
      </w:r>
      <w:r w:rsidRPr="00F21096">
        <w:rPr>
          <w:rFonts w:ascii="Times New Roman" w:eastAsia="Times New Roman" w:hAnsi="Times New Roman" w:cs="Times New Roman"/>
          <w:sz w:val="28"/>
          <w:szCs w:val="28"/>
          <w:lang w:val="sv-SE"/>
        </w:rPr>
        <w:t xml:space="preserve">Tiếp tục triển khai </w:t>
      </w:r>
      <w:r w:rsidRPr="00F21096">
        <w:rPr>
          <w:rFonts w:ascii="Times New Roman" w:eastAsia="Times New Roman" w:hAnsi="Times New Roman" w:cs="Times New Roman"/>
          <w:sz w:val="28"/>
          <w:szCs w:val="28"/>
          <w:lang w:val="vi-VN"/>
        </w:rPr>
        <w:t xml:space="preserve">thực hiện Kế hoạch số 4316/KH-UBND ngày 03/12/2020 của Ủy ban nhân dân tỉnh về tăng cường quản lý, tái sử dụng, tái chế, xử lý và giảm thiểu chất thải nhựa trên địa bàn tỉnh Ninh Thuận; </w:t>
      </w:r>
      <w:r w:rsidRPr="00F21096">
        <w:rPr>
          <w:rFonts w:ascii="Times New Roman" w:eastAsia="Times New Roman" w:hAnsi="Times New Roman" w:cs="Times New Roman"/>
          <w:color w:val="000000"/>
          <w:sz w:val="28"/>
          <w:szCs w:val="28"/>
          <w:lang w:val="vi-VN"/>
        </w:rPr>
        <w:t xml:space="preserve">Kế hoạch số </w:t>
      </w:r>
      <w:r w:rsidR="00A17171">
        <w:rPr>
          <w:rFonts w:ascii="Times New Roman" w:eastAsia="Times New Roman" w:hAnsi="Times New Roman" w:cs="Times New Roman"/>
          <w:color w:val="000000"/>
          <w:sz w:val="28"/>
          <w:szCs w:val="28"/>
        </w:rPr>
        <w:t>1249</w:t>
      </w:r>
      <w:r w:rsidR="00A17171">
        <w:rPr>
          <w:rFonts w:ascii="Times New Roman" w:eastAsia="Times New Roman" w:hAnsi="Times New Roman" w:cs="Times New Roman"/>
          <w:color w:val="000000"/>
          <w:sz w:val="28"/>
          <w:szCs w:val="28"/>
          <w:lang w:val="vi-VN"/>
        </w:rPr>
        <w:t xml:space="preserve">/KH-UBND ngày </w:t>
      </w:r>
      <w:r w:rsidR="00A17171">
        <w:rPr>
          <w:rFonts w:ascii="Times New Roman" w:eastAsia="Times New Roman" w:hAnsi="Times New Roman" w:cs="Times New Roman"/>
          <w:color w:val="000000"/>
          <w:sz w:val="28"/>
          <w:szCs w:val="28"/>
        </w:rPr>
        <w:t>27</w:t>
      </w:r>
      <w:r w:rsidRPr="00F21096">
        <w:rPr>
          <w:rFonts w:ascii="Times New Roman" w:eastAsia="Times New Roman" w:hAnsi="Times New Roman" w:cs="Times New Roman"/>
          <w:color w:val="000000"/>
          <w:sz w:val="28"/>
          <w:szCs w:val="28"/>
          <w:lang w:val="vi-VN"/>
        </w:rPr>
        <w:t>/3/202</w:t>
      </w:r>
      <w:r w:rsidR="004E79CA">
        <w:rPr>
          <w:rFonts w:ascii="Times New Roman" w:eastAsia="Times New Roman" w:hAnsi="Times New Roman" w:cs="Times New Roman"/>
          <w:color w:val="000000"/>
          <w:sz w:val="28"/>
          <w:szCs w:val="28"/>
        </w:rPr>
        <w:t>2</w:t>
      </w:r>
      <w:r w:rsidRPr="00F21096">
        <w:rPr>
          <w:rFonts w:ascii="Times New Roman" w:eastAsia="Times New Roman" w:hAnsi="Times New Roman" w:cs="Times New Roman"/>
          <w:color w:val="000000"/>
          <w:sz w:val="28"/>
          <w:szCs w:val="28"/>
          <w:lang w:val="vi-VN"/>
        </w:rPr>
        <w:t xml:space="preserve"> của Ủy ban nhân dân tỉnh về việc thực hiện nhiệm vụ trọng tâm và bứt phá thuộc lĩn</w:t>
      </w:r>
      <w:r w:rsidR="00A17171">
        <w:rPr>
          <w:rFonts w:ascii="Times New Roman" w:eastAsia="Times New Roman" w:hAnsi="Times New Roman" w:cs="Times New Roman"/>
          <w:color w:val="000000"/>
          <w:sz w:val="28"/>
          <w:szCs w:val="28"/>
          <w:lang w:val="vi-VN"/>
        </w:rPr>
        <w:t>h vực bảo vệ môi trường năm 202</w:t>
      </w:r>
      <w:r w:rsidR="00A17171">
        <w:rPr>
          <w:rFonts w:ascii="Times New Roman" w:eastAsia="Times New Roman" w:hAnsi="Times New Roman" w:cs="Times New Roman"/>
          <w:color w:val="000000"/>
          <w:sz w:val="28"/>
          <w:szCs w:val="28"/>
        </w:rPr>
        <w:t>2</w:t>
      </w:r>
      <w:r w:rsidRPr="00F21096">
        <w:rPr>
          <w:rFonts w:ascii="Times New Roman" w:eastAsia="Times New Roman" w:hAnsi="Times New Roman" w:cs="Times New Roman"/>
          <w:color w:val="000000"/>
          <w:sz w:val="28"/>
          <w:szCs w:val="28"/>
          <w:lang w:val="vi-VN"/>
        </w:rPr>
        <w:t xml:space="preserve"> trên địa bàn tỉnh.</w:t>
      </w:r>
    </w:p>
    <w:p w14:paraId="02B4C2BD" w14:textId="77777777" w:rsidR="00F21096" w:rsidRPr="00F21096" w:rsidRDefault="00F21096" w:rsidP="00F21096">
      <w:pPr>
        <w:widowControl w:val="0"/>
        <w:spacing w:before="120" w:after="0" w:line="240" w:lineRule="auto"/>
        <w:ind w:firstLine="720"/>
        <w:jc w:val="both"/>
        <w:rPr>
          <w:rFonts w:ascii="Times New Roman" w:eastAsia="Times New Roman" w:hAnsi="Times New Roman" w:cs="Times New Roman"/>
          <w:b/>
          <w:sz w:val="28"/>
          <w:szCs w:val="28"/>
          <w:lang w:val="vi-VN"/>
        </w:rPr>
      </w:pPr>
      <w:r w:rsidRPr="00F21096">
        <w:rPr>
          <w:rFonts w:ascii="Times New Roman" w:eastAsia="Times New Roman" w:hAnsi="Times New Roman" w:cs="Times New Roman"/>
          <w:b/>
          <w:sz w:val="28"/>
          <w:szCs w:val="28"/>
          <w:lang w:val="vi-VN"/>
        </w:rPr>
        <w:t xml:space="preserve">2. Thời gian thực hiện: </w:t>
      </w:r>
    </w:p>
    <w:p w14:paraId="6B9F7DBC" w14:textId="77777777" w:rsidR="00F21096" w:rsidRPr="00F21096" w:rsidRDefault="00A17171" w:rsidP="00F21096">
      <w:pPr>
        <w:widowControl w:val="0"/>
        <w:spacing w:before="120" w:after="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Từ ngày </w:t>
      </w:r>
      <w:r>
        <w:rPr>
          <w:rFonts w:ascii="Times New Roman" w:eastAsia="Times New Roman" w:hAnsi="Times New Roman" w:cs="Times New Roman"/>
          <w:sz w:val="28"/>
          <w:szCs w:val="28"/>
        </w:rPr>
        <w:t>19</w:t>
      </w:r>
      <w:r w:rsidR="00F21096" w:rsidRPr="00F21096">
        <w:rPr>
          <w:rFonts w:ascii="Times New Roman" w:eastAsia="Times New Roman" w:hAnsi="Times New Roman" w:cs="Times New Roman"/>
          <w:sz w:val="28"/>
          <w:szCs w:val="28"/>
          <w:lang w:val="vi-VN"/>
        </w:rPr>
        <w:t>/9/202</w:t>
      </w:r>
      <w:r>
        <w:rPr>
          <w:rFonts w:ascii="Times New Roman" w:eastAsia="Times New Roman" w:hAnsi="Times New Roman" w:cs="Times New Roman"/>
          <w:sz w:val="28"/>
          <w:szCs w:val="28"/>
        </w:rPr>
        <w:t>2</w:t>
      </w:r>
      <w:r w:rsidR="00F21096" w:rsidRPr="00F21096">
        <w:rPr>
          <w:rFonts w:ascii="Times New Roman" w:eastAsia="Times New Roman" w:hAnsi="Times New Roman" w:cs="Times New Roman"/>
          <w:b/>
          <w:sz w:val="28"/>
          <w:szCs w:val="28"/>
          <w:lang w:val="vi-VN"/>
        </w:rPr>
        <w:t xml:space="preserve"> </w:t>
      </w:r>
      <w:r w:rsidR="00F21096" w:rsidRPr="00F21096">
        <w:rPr>
          <w:rFonts w:ascii="Times New Roman" w:eastAsia="Times New Roman" w:hAnsi="Times New Roman" w:cs="Times New Roman"/>
          <w:sz w:val="28"/>
          <w:szCs w:val="28"/>
          <w:lang w:val="vi-VN"/>
        </w:rPr>
        <w:t xml:space="preserve">đến ngày </w:t>
      </w:r>
      <w:r>
        <w:rPr>
          <w:rFonts w:ascii="Times New Roman" w:eastAsia="Times New Roman" w:hAnsi="Times New Roman" w:cs="Times New Roman"/>
          <w:sz w:val="28"/>
          <w:szCs w:val="28"/>
        </w:rPr>
        <w:t>25</w:t>
      </w:r>
      <w:r w:rsidR="00DD3165">
        <w:rPr>
          <w:rFonts w:ascii="Times New Roman" w:eastAsia="Times New Roman" w:hAnsi="Times New Roman" w:cs="Times New Roman"/>
          <w:sz w:val="28"/>
          <w:szCs w:val="28"/>
        </w:rPr>
        <w:t>/</w:t>
      </w:r>
      <w:r w:rsidR="00F21096" w:rsidRPr="00F21096">
        <w:rPr>
          <w:rFonts w:ascii="Times New Roman" w:eastAsia="Times New Roman" w:hAnsi="Times New Roman" w:cs="Times New Roman"/>
          <w:sz w:val="28"/>
          <w:szCs w:val="28"/>
          <w:lang w:val="vi-VN"/>
        </w:rPr>
        <w:t>9</w:t>
      </w:r>
      <w:r w:rsidR="00DD3165">
        <w:rPr>
          <w:rFonts w:ascii="Times New Roman" w:eastAsia="Times New Roman" w:hAnsi="Times New Roman" w:cs="Times New Roman"/>
          <w:sz w:val="28"/>
          <w:szCs w:val="28"/>
        </w:rPr>
        <w:t>/</w:t>
      </w:r>
      <w:r w:rsidR="00F21096" w:rsidRPr="00F21096">
        <w:rPr>
          <w:rFonts w:ascii="Times New Roman" w:eastAsia="Times New Roman" w:hAnsi="Times New Roman" w:cs="Times New Roman"/>
          <w:sz w:val="28"/>
          <w:szCs w:val="28"/>
          <w:lang w:val="vi-VN"/>
        </w:rPr>
        <w:t>202</w:t>
      </w:r>
      <w:r>
        <w:rPr>
          <w:rFonts w:ascii="Times New Roman" w:eastAsia="Times New Roman" w:hAnsi="Times New Roman" w:cs="Times New Roman"/>
          <w:sz w:val="28"/>
          <w:szCs w:val="28"/>
        </w:rPr>
        <w:t>2</w:t>
      </w:r>
      <w:r w:rsidR="00F21096" w:rsidRPr="00F21096">
        <w:rPr>
          <w:rFonts w:ascii="Times New Roman" w:eastAsia="Times New Roman" w:hAnsi="Times New Roman" w:cs="Times New Roman"/>
          <w:sz w:val="28"/>
          <w:szCs w:val="28"/>
          <w:lang w:val="vi-VN"/>
        </w:rPr>
        <w:t>.</w:t>
      </w:r>
    </w:p>
    <w:p w14:paraId="60A79487" w14:textId="77777777" w:rsidR="00F21096" w:rsidRPr="00F21096" w:rsidRDefault="00F21096" w:rsidP="00F21096">
      <w:pPr>
        <w:widowControl w:val="0"/>
        <w:spacing w:before="120" w:after="0" w:line="240" w:lineRule="auto"/>
        <w:ind w:firstLine="720"/>
        <w:jc w:val="both"/>
        <w:rPr>
          <w:rFonts w:ascii="Times New Roman" w:eastAsia="Times New Roman" w:hAnsi="Times New Roman" w:cs="Times New Roman"/>
          <w:b/>
          <w:sz w:val="28"/>
          <w:szCs w:val="28"/>
          <w:lang w:val="vi-VN"/>
        </w:rPr>
      </w:pPr>
      <w:r w:rsidRPr="00F21096">
        <w:rPr>
          <w:rFonts w:ascii="Times New Roman" w:eastAsia="Times New Roman" w:hAnsi="Times New Roman" w:cs="Times New Roman"/>
          <w:b/>
          <w:sz w:val="28"/>
          <w:szCs w:val="28"/>
          <w:lang w:val="vi-VN"/>
        </w:rPr>
        <w:t>3. Tổ chức thực hiện:</w:t>
      </w:r>
    </w:p>
    <w:p w14:paraId="17F9D9EF" w14:textId="77777777" w:rsidR="00F21096" w:rsidRPr="00F21096" w:rsidRDefault="00F21096" w:rsidP="00F21096">
      <w:pPr>
        <w:widowControl w:val="0"/>
        <w:spacing w:before="60" w:after="0" w:line="240" w:lineRule="auto"/>
        <w:ind w:firstLine="720"/>
        <w:jc w:val="both"/>
        <w:rPr>
          <w:rFonts w:ascii="Times New Roman" w:eastAsia="Times New Roman" w:hAnsi="Times New Roman" w:cs="Times New Roman"/>
          <w:b/>
          <w:sz w:val="28"/>
          <w:szCs w:val="28"/>
          <w:lang w:val="vi-VN"/>
        </w:rPr>
      </w:pPr>
      <w:r w:rsidRPr="00F21096">
        <w:rPr>
          <w:rFonts w:ascii="Times New Roman" w:eastAsia="Times New Roman" w:hAnsi="Times New Roman" w:cs="Times New Roman"/>
          <w:b/>
          <w:sz w:val="28"/>
          <w:szCs w:val="28"/>
          <w:lang w:val="vi-VN"/>
        </w:rPr>
        <w:t>3.1. Sở Tài nguyên và Môi trường:</w:t>
      </w:r>
    </w:p>
    <w:p w14:paraId="672A65F6" w14:textId="1467102B" w:rsidR="00F21096" w:rsidRPr="00F21096" w:rsidRDefault="00F21096" w:rsidP="00F21096">
      <w:pPr>
        <w:widowControl w:val="0"/>
        <w:spacing w:before="60" w:after="0" w:line="240" w:lineRule="auto"/>
        <w:ind w:firstLine="720"/>
        <w:jc w:val="both"/>
        <w:rPr>
          <w:rFonts w:ascii="Times New Roman" w:eastAsia="Times New Roman" w:hAnsi="Times New Roman" w:cs="Times New Roman"/>
          <w:color w:val="000000"/>
          <w:sz w:val="28"/>
          <w:szCs w:val="28"/>
          <w:lang w:val="vi-VN"/>
        </w:rPr>
      </w:pPr>
      <w:r w:rsidRPr="00F21096">
        <w:rPr>
          <w:rFonts w:ascii="Times New Roman" w:eastAsia="Times New Roman" w:hAnsi="Times New Roman" w:cs="Times New Roman"/>
          <w:color w:val="000000"/>
          <w:sz w:val="28"/>
          <w:szCs w:val="28"/>
          <w:lang w:val="vi-VN"/>
        </w:rPr>
        <w:t xml:space="preserve">- Cung cấp </w:t>
      </w:r>
      <w:r w:rsidRPr="00F21096">
        <w:rPr>
          <w:rFonts w:ascii="Times New Roman" w:eastAsia="Times New Roman" w:hAnsi="Times New Roman" w:cs="Times New Roman"/>
          <w:sz w:val="28"/>
          <w:szCs w:val="28"/>
          <w:lang w:val="vi-VN"/>
        </w:rPr>
        <w:t xml:space="preserve">các nội dung, tài liệu cho Ủy ban nhân dân các huyện, thành phố và các đơn vị liên quan trong tỉnh để phục vụ công tác tuyên truyền hưởng ứng Chiến dịch </w:t>
      </w:r>
      <w:r w:rsidR="004F7A8E">
        <w:rPr>
          <w:rFonts w:ascii="Times New Roman" w:eastAsia="Times New Roman" w:hAnsi="Times New Roman" w:cs="Times New Roman"/>
          <w:sz w:val="28"/>
          <w:szCs w:val="28"/>
        </w:rPr>
        <w:t>l</w:t>
      </w:r>
      <w:r w:rsidRPr="00F21096">
        <w:rPr>
          <w:rFonts w:ascii="Times New Roman" w:eastAsia="Times New Roman" w:hAnsi="Times New Roman" w:cs="Times New Roman"/>
          <w:sz w:val="28"/>
          <w:szCs w:val="28"/>
          <w:lang w:val="vi-VN"/>
        </w:rPr>
        <w:t>àm cho thế giới sạch hơn năm 202</w:t>
      </w:r>
      <w:r w:rsidR="00A17171">
        <w:rPr>
          <w:rFonts w:ascii="Times New Roman" w:eastAsia="Times New Roman" w:hAnsi="Times New Roman" w:cs="Times New Roman"/>
          <w:sz w:val="28"/>
          <w:szCs w:val="28"/>
        </w:rPr>
        <w:t>2</w:t>
      </w:r>
      <w:r w:rsidRPr="00F21096">
        <w:rPr>
          <w:rFonts w:ascii="Times New Roman" w:eastAsia="Times New Roman" w:hAnsi="Times New Roman" w:cs="Times New Roman"/>
          <w:sz w:val="28"/>
          <w:szCs w:val="28"/>
          <w:lang w:val="vi-VN"/>
        </w:rPr>
        <w:t>;</w:t>
      </w:r>
    </w:p>
    <w:p w14:paraId="60967AC9" w14:textId="77777777" w:rsidR="00F21096" w:rsidRPr="00F21096" w:rsidRDefault="00F21096" w:rsidP="00F21096">
      <w:pPr>
        <w:widowControl w:val="0"/>
        <w:spacing w:before="60" w:after="0" w:line="240" w:lineRule="auto"/>
        <w:ind w:firstLine="720"/>
        <w:jc w:val="both"/>
        <w:rPr>
          <w:rFonts w:ascii="Times New Roman" w:eastAsia="Times New Roman" w:hAnsi="Times New Roman" w:cs="Times New Roman"/>
          <w:color w:val="000000"/>
          <w:sz w:val="28"/>
          <w:szCs w:val="28"/>
          <w:lang w:val="vi-VN"/>
        </w:rPr>
      </w:pPr>
      <w:r w:rsidRPr="00F21096">
        <w:rPr>
          <w:rFonts w:ascii="Times New Roman" w:eastAsia="Times New Roman" w:hAnsi="Times New Roman" w:cs="Times New Roman"/>
          <w:color w:val="000000"/>
          <w:sz w:val="28"/>
          <w:szCs w:val="28"/>
          <w:lang w:val="vi-VN"/>
        </w:rPr>
        <w:t xml:space="preserve">- Tăng cường kiểm tra, giám sát tình hình bảo vệ môi trường đối với các cơ sở sản xuất, kinh doanh, dịch vụ, kịp thời phát hiện, xử lý kịp thời, hạn chế gây ô nhiễm môi trường; </w:t>
      </w:r>
      <w:r w:rsidRPr="00F21096">
        <w:rPr>
          <w:rFonts w:ascii="Times New Roman" w:eastAsia="Times New Roman" w:hAnsi="Times New Roman" w:cs="Times New Roman"/>
          <w:sz w:val="28"/>
          <w:szCs w:val="28"/>
          <w:lang w:val="vi-VN"/>
        </w:rPr>
        <w:t>phối hợp, hỗ trợ các xã ven biển</w:t>
      </w:r>
      <w:r w:rsidRPr="00F21096">
        <w:rPr>
          <w:rFonts w:ascii="Times New Roman" w:eastAsia="Times New Roman" w:hAnsi="Times New Roman" w:cs="Times New Roman"/>
          <w:color w:val="000000"/>
          <w:sz w:val="28"/>
          <w:szCs w:val="28"/>
          <w:lang w:val="vi-VN"/>
        </w:rPr>
        <w:t xml:space="preserve"> tuyên truyền, phổ biến, giáo dục pháp luật và bảo vệ môi trường, nâng cao ý thứ</w:t>
      </w:r>
      <w:r w:rsidR="00CD43B6">
        <w:rPr>
          <w:rFonts w:ascii="Times New Roman" w:eastAsia="Times New Roman" w:hAnsi="Times New Roman" w:cs="Times New Roman"/>
          <w:color w:val="000000"/>
          <w:sz w:val="28"/>
          <w:szCs w:val="28"/>
          <w:lang w:val="vi-VN"/>
        </w:rPr>
        <w:t>c, trách nhiệm của người dân, c</w:t>
      </w:r>
      <w:r w:rsidR="00CD43B6">
        <w:rPr>
          <w:rFonts w:ascii="Times New Roman" w:eastAsia="Times New Roman" w:hAnsi="Times New Roman" w:cs="Times New Roman"/>
          <w:color w:val="000000"/>
          <w:sz w:val="28"/>
          <w:szCs w:val="28"/>
        </w:rPr>
        <w:t>ộ</w:t>
      </w:r>
      <w:r w:rsidRPr="00F21096">
        <w:rPr>
          <w:rFonts w:ascii="Times New Roman" w:eastAsia="Times New Roman" w:hAnsi="Times New Roman" w:cs="Times New Roman"/>
          <w:color w:val="000000"/>
          <w:sz w:val="28"/>
          <w:szCs w:val="28"/>
          <w:lang w:val="vi-VN"/>
        </w:rPr>
        <w:t>ng đồng trong việc bảo vệ, g</w:t>
      </w:r>
      <w:r w:rsidR="00CD43B6" w:rsidRPr="00F21096">
        <w:rPr>
          <w:rFonts w:ascii="Times New Roman" w:eastAsia="Times New Roman" w:hAnsi="Times New Roman" w:cs="Times New Roman"/>
          <w:color w:val="000000"/>
          <w:sz w:val="28"/>
          <w:szCs w:val="28"/>
          <w:lang w:val="vi-VN"/>
        </w:rPr>
        <w:t>i</w:t>
      </w:r>
      <w:r w:rsidR="00CD43B6">
        <w:rPr>
          <w:rFonts w:ascii="Times New Roman" w:eastAsia="Times New Roman" w:hAnsi="Times New Roman" w:cs="Times New Roman"/>
          <w:color w:val="000000"/>
          <w:sz w:val="28"/>
          <w:szCs w:val="28"/>
        </w:rPr>
        <w:t>ữ</w:t>
      </w:r>
      <w:r w:rsidRPr="00F21096">
        <w:rPr>
          <w:rFonts w:ascii="Times New Roman" w:eastAsia="Times New Roman" w:hAnsi="Times New Roman" w:cs="Times New Roman"/>
          <w:color w:val="000000"/>
          <w:sz w:val="28"/>
          <w:szCs w:val="28"/>
          <w:lang w:val="vi-VN"/>
        </w:rPr>
        <w:t xml:space="preserve"> gìn, đảm bảo vệ sinh môi trường khu vực ven biển và trên địa bàn.</w:t>
      </w:r>
    </w:p>
    <w:p w14:paraId="07F16ADB" w14:textId="77777777" w:rsidR="00F21096" w:rsidRPr="00F21096" w:rsidRDefault="00F21096" w:rsidP="00F21096">
      <w:pPr>
        <w:widowControl w:val="0"/>
        <w:spacing w:before="60" w:after="0" w:line="240" w:lineRule="auto"/>
        <w:ind w:firstLine="720"/>
        <w:jc w:val="both"/>
        <w:rPr>
          <w:rFonts w:ascii="Times New Roman" w:eastAsia="Times New Roman" w:hAnsi="Times New Roman" w:cs="Times New Roman"/>
          <w:color w:val="000000"/>
          <w:sz w:val="28"/>
          <w:szCs w:val="28"/>
          <w:lang w:val="vi-VN"/>
        </w:rPr>
      </w:pPr>
      <w:r w:rsidRPr="00F21096">
        <w:rPr>
          <w:rFonts w:ascii="Times New Roman" w:eastAsia="Times New Roman" w:hAnsi="Times New Roman" w:cs="Times New Roman"/>
          <w:sz w:val="28"/>
          <w:szCs w:val="28"/>
          <w:lang w:val="vi-VN"/>
        </w:rPr>
        <w:t>- Tiếp tục thực hiện và theo dõi, đôn đốc các cơ quan, đơn vị, địa phương triển khai thực hiện Kế hoạch số 4316/KH-UBND ngày 03/12/2020 của Ủy ban nhân dân tỉnh về tăng cường quản lý, tái sử dụng, tái chế, xử lý và giảm thiểu chất thải nhựa trên địa bàn tỉnh Ninh Thuận</w:t>
      </w:r>
      <w:r w:rsidRPr="00F21096">
        <w:rPr>
          <w:rFonts w:ascii="Times New Roman" w:eastAsia="Times New Roman" w:hAnsi="Times New Roman" w:cs="Times New Roman"/>
          <w:color w:val="000000"/>
          <w:sz w:val="28"/>
          <w:szCs w:val="28"/>
          <w:lang w:val="vi-VN"/>
        </w:rPr>
        <w:t xml:space="preserve">; tổ chức thực hiện và hoàn thành các chỉ tiêu, nhiệm vụ tại Kế hoạch số </w:t>
      </w:r>
      <w:r w:rsidR="004E79CA">
        <w:rPr>
          <w:rFonts w:ascii="Times New Roman" w:eastAsia="Times New Roman" w:hAnsi="Times New Roman" w:cs="Times New Roman"/>
          <w:color w:val="000000"/>
          <w:sz w:val="28"/>
          <w:szCs w:val="28"/>
        </w:rPr>
        <w:t>1249</w:t>
      </w:r>
      <w:r w:rsidR="004E79CA">
        <w:rPr>
          <w:rFonts w:ascii="Times New Roman" w:eastAsia="Times New Roman" w:hAnsi="Times New Roman" w:cs="Times New Roman"/>
          <w:color w:val="000000"/>
          <w:sz w:val="28"/>
          <w:szCs w:val="28"/>
          <w:lang w:val="vi-VN"/>
        </w:rPr>
        <w:t xml:space="preserve">/KH-UBND ngày </w:t>
      </w:r>
      <w:r w:rsidR="004E79CA">
        <w:rPr>
          <w:rFonts w:ascii="Times New Roman" w:eastAsia="Times New Roman" w:hAnsi="Times New Roman" w:cs="Times New Roman"/>
          <w:color w:val="000000"/>
          <w:sz w:val="28"/>
          <w:szCs w:val="28"/>
        </w:rPr>
        <w:t>27</w:t>
      </w:r>
      <w:r w:rsidR="004E79CA" w:rsidRPr="00F21096">
        <w:rPr>
          <w:rFonts w:ascii="Times New Roman" w:eastAsia="Times New Roman" w:hAnsi="Times New Roman" w:cs="Times New Roman"/>
          <w:color w:val="000000"/>
          <w:sz w:val="28"/>
          <w:szCs w:val="28"/>
          <w:lang w:val="vi-VN"/>
        </w:rPr>
        <w:t>/3/202</w:t>
      </w:r>
      <w:r w:rsidR="004E79CA">
        <w:rPr>
          <w:rFonts w:ascii="Times New Roman" w:eastAsia="Times New Roman" w:hAnsi="Times New Roman" w:cs="Times New Roman"/>
          <w:color w:val="000000"/>
          <w:sz w:val="28"/>
          <w:szCs w:val="28"/>
        </w:rPr>
        <w:t>2</w:t>
      </w:r>
      <w:r w:rsidR="004E79CA" w:rsidRPr="00F21096">
        <w:rPr>
          <w:rFonts w:ascii="Times New Roman" w:eastAsia="Times New Roman" w:hAnsi="Times New Roman" w:cs="Times New Roman"/>
          <w:color w:val="000000"/>
          <w:sz w:val="28"/>
          <w:szCs w:val="28"/>
          <w:lang w:val="vi-VN"/>
        </w:rPr>
        <w:t xml:space="preserve"> </w:t>
      </w:r>
      <w:r w:rsidRPr="00F21096">
        <w:rPr>
          <w:rFonts w:ascii="Times New Roman" w:eastAsia="Times New Roman" w:hAnsi="Times New Roman" w:cs="Times New Roman"/>
          <w:color w:val="000000"/>
          <w:sz w:val="28"/>
          <w:szCs w:val="28"/>
          <w:lang w:val="vi-VN"/>
        </w:rPr>
        <w:t>của Ủy ban nhân dân tỉnh về việc thực hiện nhiệm vụ trọng tâm và bứt phá thuộc lĩnh vực bảo vệ môi trường năm 202</w:t>
      </w:r>
      <w:r w:rsidR="004E79CA">
        <w:rPr>
          <w:rFonts w:ascii="Times New Roman" w:eastAsia="Times New Roman" w:hAnsi="Times New Roman" w:cs="Times New Roman"/>
          <w:color w:val="000000"/>
          <w:sz w:val="28"/>
          <w:szCs w:val="28"/>
        </w:rPr>
        <w:t>2</w:t>
      </w:r>
      <w:r w:rsidRPr="00F21096">
        <w:rPr>
          <w:rFonts w:ascii="Times New Roman" w:eastAsia="Times New Roman" w:hAnsi="Times New Roman" w:cs="Times New Roman"/>
          <w:color w:val="000000"/>
          <w:sz w:val="28"/>
          <w:szCs w:val="28"/>
          <w:lang w:val="vi-VN"/>
        </w:rPr>
        <w:t xml:space="preserve"> trên địa bàn tỉnh; Đề án “Quản lý rác thải bền</w:t>
      </w:r>
      <w:r w:rsidRPr="00F21096">
        <w:rPr>
          <w:rFonts w:ascii="Times New Roman" w:eastAsia="Times New Roman" w:hAnsi="Times New Roman" w:cs="Times New Roman"/>
          <w:sz w:val="28"/>
          <w:szCs w:val="28"/>
          <w:lang w:val="vi-VN"/>
        </w:rPr>
        <w:br/>
      </w:r>
      <w:r w:rsidRPr="00F21096">
        <w:rPr>
          <w:rFonts w:ascii="Times New Roman" w:eastAsia="Times New Roman" w:hAnsi="Times New Roman" w:cs="Times New Roman"/>
          <w:color w:val="000000"/>
          <w:sz w:val="28"/>
          <w:szCs w:val="28"/>
          <w:lang w:val="vi-VN"/>
        </w:rPr>
        <w:t>vững khu vực biển Bình Sơn - Ninh Chữ”.</w:t>
      </w:r>
    </w:p>
    <w:p w14:paraId="539D145F" w14:textId="5C139283" w:rsidR="00F21096" w:rsidRPr="00F21096" w:rsidRDefault="00F21096" w:rsidP="00F21096">
      <w:pPr>
        <w:widowControl w:val="0"/>
        <w:spacing w:before="60" w:after="0" w:line="240" w:lineRule="auto"/>
        <w:ind w:firstLine="720"/>
        <w:jc w:val="both"/>
        <w:rPr>
          <w:rFonts w:ascii="Times New Roman" w:eastAsia="Times New Roman" w:hAnsi="Times New Roman" w:cs="Times New Roman"/>
          <w:sz w:val="24"/>
          <w:szCs w:val="24"/>
          <w:lang w:val="sv-SE"/>
        </w:rPr>
      </w:pPr>
      <w:r w:rsidRPr="00F21096">
        <w:rPr>
          <w:rFonts w:ascii="Times New Roman" w:eastAsia="Times New Roman" w:hAnsi="Times New Roman" w:cs="Times New Roman"/>
          <w:color w:val="000000"/>
          <w:sz w:val="28"/>
          <w:szCs w:val="28"/>
          <w:lang w:val="vi-VN"/>
        </w:rPr>
        <w:t xml:space="preserve">- Theo dõi, đánh giá tình hình triển khai, thực hiện các hoạt động hưởng ứng Chiến dịch </w:t>
      </w:r>
      <w:r w:rsidR="004F7A8E">
        <w:rPr>
          <w:rFonts w:ascii="Times New Roman" w:eastAsia="Times New Roman" w:hAnsi="Times New Roman" w:cs="Times New Roman"/>
          <w:color w:val="000000"/>
          <w:sz w:val="28"/>
          <w:szCs w:val="28"/>
        </w:rPr>
        <w:t>l</w:t>
      </w:r>
      <w:r w:rsidRPr="00F21096">
        <w:rPr>
          <w:rFonts w:ascii="Times New Roman" w:eastAsia="Times New Roman" w:hAnsi="Times New Roman" w:cs="Times New Roman"/>
          <w:color w:val="000000"/>
          <w:sz w:val="28"/>
          <w:szCs w:val="28"/>
          <w:lang w:val="vi-VN"/>
        </w:rPr>
        <w:t>àm cho thế giới sạch hơn năm 202</w:t>
      </w:r>
      <w:r w:rsidR="004E79CA">
        <w:rPr>
          <w:rFonts w:ascii="Times New Roman" w:eastAsia="Times New Roman" w:hAnsi="Times New Roman" w:cs="Times New Roman"/>
          <w:color w:val="000000"/>
          <w:sz w:val="28"/>
          <w:szCs w:val="28"/>
        </w:rPr>
        <w:t>2</w:t>
      </w:r>
      <w:r w:rsidRPr="00F21096">
        <w:rPr>
          <w:rFonts w:ascii="Times New Roman" w:eastAsia="Times New Roman" w:hAnsi="Times New Roman" w:cs="Times New Roman"/>
          <w:color w:val="000000"/>
          <w:sz w:val="28"/>
          <w:szCs w:val="28"/>
          <w:lang w:val="vi-VN"/>
        </w:rPr>
        <w:t xml:space="preserve"> của các cơ quan, đơn vị, địa phương; tổng hợp báo cáo kết quả thực hiện cho Bộ Tài nguyên và Môi trường</w:t>
      </w:r>
      <w:r w:rsidR="008334D7">
        <w:rPr>
          <w:rFonts w:ascii="Times New Roman" w:eastAsia="Times New Roman" w:hAnsi="Times New Roman" w:cs="Times New Roman"/>
          <w:color w:val="000000"/>
          <w:sz w:val="28"/>
          <w:szCs w:val="28"/>
        </w:rPr>
        <w:t xml:space="preserve"> và</w:t>
      </w:r>
      <w:r w:rsidRPr="00F21096">
        <w:rPr>
          <w:rFonts w:ascii="Times New Roman" w:eastAsia="Times New Roman" w:hAnsi="Times New Roman" w:cs="Times New Roman"/>
          <w:color w:val="000000"/>
          <w:sz w:val="28"/>
          <w:szCs w:val="28"/>
          <w:lang w:val="vi-VN"/>
        </w:rPr>
        <w:t xml:space="preserve"> Ủy ban nhân dân tỉnh</w:t>
      </w:r>
      <w:r w:rsidR="008334D7">
        <w:rPr>
          <w:rFonts w:ascii="Times New Roman" w:eastAsia="Times New Roman" w:hAnsi="Times New Roman" w:cs="Times New Roman"/>
          <w:color w:val="000000"/>
          <w:sz w:val="28"/>
          <w:szCs w:val="28"/>
        </w:rPr>
        <w:t>.</w:t>
      </w:r>
    </w:p>
    <w:p w14:paraId="4C235EEC" w14:textId="77777777" w:rsidR="00F21096" w:rsidRPr="00F21096" w:rsidRDefault="00F21096" w:rsidP="00F21096">
      <w:pPr>
        <w:widowControl w:val="0"/>
        <w:spacing w:before="60" w:after="0" w:line="240" w:lineRule="auto"/>
        <w:ind w:firstLine="720"/>
        <w:jc w:val="both"/>
        <w:rPr>
          <w:rFonts w:ascii="Times New Roman" w:eastAsia="Times New Roman" w:hAnsi="Times New Roman" w:cs="Times New Roman"/>
          <w:b/>
          <w:sz w:val="28"/>
          <w:szCs w:val="28"/>
          <w:lang w:val="sv-SE"/>
        </w:rPr>
      </w:pPr>
      <w:r w:rsidRPr="00F21096">
        <w:rPr>
          <w:rFonts w:ascii="Times New Roman" w:eastAsia="Times New Roman" w:hAnsi="Times New Roman" w:cs="Times New Roman"/>
          <w:b/>
          <w:sz w:val="28"/>
          <w:szCs w:val="28"/>
          <w:lang w:val="sv-SE"/>
        </w:rPr>
        <w:t>3.2. Sở Công thương:</w:t>
      </w:r>
    </w:p>
    <w:p w14:paraId="03FD587B" w14:textId="696B0795" w:rsidR="00F21096" w:rsidRPr="00F21096" w:rsidRDefault="00F21096" w:rsidP="00F21096">
      <w:pPr>
        <w:widowControl w:val="0"/>
        <w:spacing w:before="60" w:after="0" w:line="240" w:lineRule="auto"/>
        <w:ind w:firstLine="720"/>
        <w:jc w:val="both"/>
        <w:rPr>
          <w:rFonts w:ascii="Times New Roman" w:eastAsia="Times New Roman" w:hAnsi="Times New Roman" w:cs="Times New Roman"/>
          <w:color w:val="000000"/>
          <w:sz w:val="28"/>
          <w:szCs w:val="28"/>
          <w:lang w:val="sv-SE"/>
        </w:rPr>
      </w:pPr>
      <w:r w:rsidRPr="00F21096">
        <w:rPr>
          <w:rFonts w:ascii="Times New Roman" w:eastAsia="Times New Roman" w:hAnsi="Times New Roman" w:cs="Times New Roman"/>
          <w:color w:val="000000"/>
          <w:sz w:val="28"/>
          <w:szCs w:val="28"/>
          <w:lang w:val="sv-SE"/>
        </w:rPr>
        <w:t>Tổ chức hoạt động tuyên truyền, hỗ trợ các doanh nghiệp tiếp cận các</w:t>
      </w:r>
      <w:r w:rsidRPr="00F21096">
        <w:rPr>
          <w:rFonts w:ascii="Times New Roman" w:eastAsia="Times New Roman" w:hAnsi="Times New Roman" w:cs="Times New Roman"/>
          <w:color w:val="000000"/>
          <w:sz w:val="28"/>
          <w:szCs w:val="28"/>
          <w:lang w:val="sv-SE"/>
        </w:rPr>
        <w:br/>
        <w:t>thông tin liên quan đến sử dụng năng lượng tái tạo trong sản xuất và kinh doanh;</w:t>
      </w:r>
      <w:r w:rsidRPr="00F21096">
        <w:rPr>
          <w:rFonts w:ascii="Times New Roman" w:eastAsia="Times New Roman" w:hAnsi="Times New Roman" w:cs="Times New Roman"/>
          <w:color w:val="000000"/>
          <w:sz w:val="28"/>
          <w:szCs w:val="28"/>
          <w:lang w:val="sv-SE"/>
        </w:rPr>
        <w:br/>
        <w:t>sử dụng công nghệ sản xuất tiết kiệm tài nguyên; khuyến khích trao đổi và sử</w:t>
      </w:r>
      <w:r w:rsidRPr="00F21096">
        <w:rPr>
          <w:rFonts w:ascii="Times New Roman" w:eastAsia="Times New Roman" w:hAnsi="Times New Roman" w:cs="Times New Roman"/>
          <w:color w:val="000000"/>
          <w:sz w:val="28"/>
          <w:szCs w:val="28"/>
          <w:lang w:val="sv-SE"/>
        </w:rPr>
        <w:br/>
        <w:t>dụng các sản phẩm tái chế; ứng dụng tiến bộ khoa học - công nghệ để tiết kiệm</w:t>
      </w:r>
      <w:r w:rsidRPr="00F21096">
        <w:rPr>
          <w:rFonts w:ascii="Times New Roman" w:eastAsia="Times New Roman" w:hAnsi="Times New Roman" w:cs="Times New Roman"/>
          <w:color w:val="000000"/>
          <w:sz w:val="28"/>
          <w:szCs w:val="28"/>
          <w:lang w:val="sv-SE"/>
        </w:rPr>
        <w:br/>
        <w:t>năng lượng; tổ chức vận động các doanh nghiệp, các cơ sở sản xuất, trung tâm</w:t>
      </w:r>
      <w:r w:rsidRPr="00F21096">
        <w:rPr>
          <w:rFonts w:ascii="Times New Roman" w:eastAsia="Times New Roman" w:hAnsi="Times New Roman" w:cs="Times New Roman"/>
          <w:color w:val="000000"/>
          <w:sz w:val="28"/>
          <w:szCs w:val="28"/>
          <w:lang w:val="sv-SE"/>
        </w:rPr>
        <w:br/>
        <w:t>thương mại, siêu thị, chợ ở đô thị trên địa bàn tỉnh hạn chế sử dụng nhựa, giảm thiểu đóng gói bao bì sản phẩm bằng nhựa và ni lông, tăng cường sử dụng các sản phẩm từ vật liệu thân thiện với môi trường thay thế túi ni</w:t>
      </w:r>
      <w:r w:rsidR="004F7A8E">
        <w:rPr>
          <w:rFonts w:ascii="Times New Roman" w:eastAsia="Times New Roman" w:hAnsi="Times New Roman" w:cs="Times New Roman"/>
          <w:color w:val="000000"/>
          <w:sz w:val="28"/>
          <w:szCs w:val="28"/>
          <w:lang w:val="sv-SE"/>
        </w:rPr>
        <w:t xml:space="preserve"> </w:t>
      </w:r>
      <w:r w:rsidRPr="00F21096">
        <w:rPr>
          <w:rFonts w:ascii="Times New Roman" w:eastAsia="Times New Roman" w:hAnsi="Times New Roman" w:cs="Times New Roman"/>
          <w:color w:val="000000"/>
          <w:sz w:val="28"/>
          <w:szCs w:val="28"/>
          <w:lang w:val="sv-SE"/>
        </w:rPr>
        <w:t>l</w:t>
      </w:r>
      <w:r w:rsidR="004F7A8E">
        <w:rPr>
          <w:rFonts w:ascii="Times New Roman" w:eastAsia="Times New Roman" w:hAnsi="Times New Roman" w:cs="Times New Roman"/>
          <w:color w:val="000000"/>
          <w:sz w:val="28"/>
          <w:szCs w:val="28"/>
          <w:lang w:val="sv-SE"/>
        </w:rPr>
        <w:t>ô</w:t>
      </w:r>
      <w:r w:rsidRPr="00F21096">
        <w:rPr>
          <w:rFonts w:ascii="Times New Roman" w:eastAsia="Times New Roman" w:hAnsi="Times New Roman" w:cs="Times New Roman"/>
          <w:color w:val="000000"/>
          <w:sz w:val="28"/>
          <w:szCs w:val="28"/>
          <w:lang w:val="sv-SE"/>
        </w:rPr>
        <w:t>n</w:t>
      </w:r>
      <w:r w:rsidR="004F7A8E">
        <w:rPr>
          <w:rFonts w:ascii="Times New Roman" w:eastAsia="Times New Roman" w:hAnsi="Times New Roman" w:cs="Times New Roman"/>
          <w:color w:val="000000"/>
          <w:sz w:val="28"/>
          <w:szCs w:val="28"/>
          <w:lang w:val="sv-SE"/>
        </w:rPr>
        <w:t>g</w:t>
      </w:r>
      <w:r w:rsidRPr="00F21096">
        <w:rPr>
          <w:rFonts w:ascii="Times New Roman" w:eastAsia="Times New Roman" w:hAnsi="Times New Roman" w:cs="Times New Roman"/>
          <w:color w:val="000000"/>
          <w:sz w:val="28"/>
          <w:szCs w:val="28"/>
          <w:lang w:val="sv-SE"/>
        </w:rPr>
        <w:t>, sử dụng các sản phẩm nhựa có khả năng tái chế, tái sử dụng.</w:t>
      </w:r>
    </w:p>
    <w:p w14:paraId="29382ADF" w14:textId="77777777" w:rsidR="00F21096" w:rsidRPr="00F21096" w:rsidRDefault="00F21096" w:rsidP="00F21096">
      <w:pPr>
        <w:widowControl w:val="0"/>
        <w:spacing w:before="60" w:after="0" w:line="240" w:lineRule="auto"/>
        <w:ind w:firstLine="720"/>
        <w:jc w:val="both"/>
        <w:rPr>
          <w:rFonts w:ascii="Times New Roman" w:eastAsia="Times New Roman" w:hAnsi="Times New Roman" w:cs="Times New Roman"/>
          <w:b/>
          <w:sz w:val="24"/>
          <w:szCs w:val="24"/>
          <w:lang w:val="nl-NL"/>
        </w:rPr>
      </w:pPr>
      <w:r w:rsidRPr="00F21096">
        <w:rPr>
          <w:rFonts w:ascii="Times New Roman" w:eastAsia="Times New Roman" w:hAnsi="Times New Roman" w:cs="Times New Roman"/>
          <w:b/>
          <w:color w:val="000000"/>
          <w:sz w:val="28"/>
          <w:szCs w:val="28"/>
          <w:lang w:val="sv-SE"/>
        </w:rPr>
        <w:t>3.3.</w:t>
      </w:r>
      <w:r w:rsidRPr="00F21096">
        <w:rPr>
          <w:rFonts w:ascii="Times New Roman" w:eastAsia="Times New Roman" w:hAnsi="Times New Roman" w:cs="Times New Roman"/>
          <w:b/>
          <w:sz w:val="28"/>
          <w:szCs w:val="28"/>
          <w:lang w:val="nl-NL"/>
        </w:rPr>
        <w:t xml:space="preserve"> Ủy ban nhân dân các huyện, thành phố:</w:t>
      </w:r>
    </w:p>
    <w:p w14:paraId="6AD16BB9" w14:textId="77777777" w:rsidR="00F21096" w:rsidRPr="00F21096" w:rsidRDefault="00F21096" w:rsidP="00F21096">
      <w:pPr>
        <w:widowControl w:val="0"/>
        <w:spacing w:before="60" w:after="0" w:line="240" w:lineRule="auto"/>
        <w:ind w:firstLine="720"/>
        <w:jc w:val="both"/>
        <w:rPr>
          <w:rFonts w:ascii="Times New Roman" w:eastAsia="Times New Roman" w:hAnsi="Times New Roman" w:cs="Times New Roman"/>
          <w:color w:val="000000"/>
          <w:sz w:val="28"/>
          <w:szCs w:val="28"/>
          <w:lang w:val="nl-NL"/>
        </w:rPr>
      </w:pPr>
      <w:r w:rsidRPr="00F21096">
        <w:rPr>
          <w:rFonts w:ascii="Times New Roman" w:eastAsia="Times New Roman" w:hAnsi="Times New Roman" w:cs="Times New Roman"/>
          <w:color w:val="000000"/>
          <w:sz w:val="28"/>
          <w:szCs w:val="28"/>
          <w:lang w:val="nl-NL"/>
        </w:rPr>
        <w:t>- Tăng cường kiểm soát chặt chẽ việc thu gom, vận chuyển, xử lý các loại chất thải phát sinh theo đúng quy định và dọn dẹp vệ sinh trên địa bàn, nhất là các khu vực tập kết rác không đúng quy định, các khu vực dân cư ven biển, khu vực các kè ven biển ở quy mô cấp huyện và cấp xã.</w:t>
      </w:r>
    </w:p>
    <w:p w14:paraId="7F1E99AE" w14:textId="77777777" w:rsidR="00F21096" w:rsidRPr="00F21096" w:rsidRDefault="00F21096" w:rsidP="00F21096">
      <w:pPr>
        <w:widowControl w:val="0"/>
        <w:spacing w:before="60" w:after="0" w:line="240" w:lineRule="auto"/>
        <w:ind w:firstLine="720"/>
        <w:jc w:val="both"/>
        <w:rPr>
          <w:rFonts w:ascii="Times New Roman" w:eastAsia="Times New Roman" w:hAnsi="Times New Roman" w:cs="Times New Roman"/>
          <w:sz w:val="24"/>
          <w:szCs w:val="24"/>
          <w:lang w:val="nl-NL"/>
        </w:rPr>
      </w:pPr>
      <w:r w:rsidRPr="00F21096">
        <w:rPr>
          <w:rFonts w:ascii="Times New Roman" w:eastAsia="Times New Roman" w:hAnsi="Times New Roman" w:cs="Times New Roman"/>
          <w:color w:val="000000"/>
          <w:sz w:val="28"/>
          <w:szCs w:val="28"/>
          <w:lang w:val="nl-NL"/>
        </w:rPr>
        <w:t>- Chỉ đạo tổ chức các hoạt động truyền thông, tuyên truyền nhằm nâng cao ý thức trách nhiệm của người dân, cộng đồng trong việc bảo vệ, giữ gìn, đảm bảo vệ sinh môi trường trên địa bàn.</w:t>
      </w:r>
    </w:p>
    <w:p w14:paraId="53FAA39E" w14:textId="5BA4D208" w:rsidR="00F21096" w:rsidRPr="00F21096" w:rsidRDefault="00F21096" w:rsidP="00F21096">
      <w:pPr>
        <w:widowControl w:val="0"/>
        <w:spacing w:before="60" w:after="0" w:line="240" w:lineRule="auto"/>
        <w:ind w:firstLine="720"/>
        <w:jc w:val="both"/>
        <w:rPr>
          <w:rFonts w:ascii="Times New Roman" w:eastAsia="Times New Roman" w:hAnsi="Times New Roman" w:cs="Times New Roman"/>
          <w:color w:val="000000"/>
          <w:sz w:val="28"/>
          <w:szCs w:val="28"/>
          <w:lang w:val="nl-NL"/>
        </w:rPr>
      </w:pPr>
      <w:r w:rsidRPr="00F21096">
        <w:rPr>
          <w:rFonts w:ascii="Times New Roman" w:eastAsia="Times New Roman" w:hAnsi="Times New Roman" w:cs="Times New Roman"/>
          <w:b/>
          <w:color w:val="000000"/>
          <w:sz w:val="28"/>
          <w:szCs w:val="28"/>
          <w:lang w:val="nl-NL"/>
        </w:rPr>
        <w:t>3.4. Các sở, ban, ngành, tổ chức Mặt trận, Hội</w:t>
      </w:r>
      <w:r w:rsidR="004F7A8E">
        <w:rPr>
          <w:rFonts w:ascii="Times New Roman" w:eastAsia="Times New Roman" w:hAnsi="Times New Roman" w:cs="Times New Roman"/>
          <w:b/>
          <w:color w:val="000000"/>
          <w:sz w:val="28"/>
          <w:szCs w:val="28"/>
          <w:lang w:val="nl-NL"/>
        </w:rPr>
        <w:t>,</w:t>
      </w:r>
      <w:r w:rsidRPr="00F21096">
        <w:rPr>
          <w:rFonts w:ascii="Times New Roman" w:eastAsia="Times New Roman" w:hAnsi="Times New Roman" w:cs="Times New Roman"/>
          <w:b/>
          <w:color w:val="000000"/>
          <w:sz w:val="28"/>
          <w:szCs w:val="28"/>
          <w:lang w:val="nl-NL"/>
        </w:rPr>
        <w:t xml:space="preserve"> đoàn thể:</w:t>
      </w:r>
      <w:r w:rsidRPr="00F21096">
        <w:rPr>
          <w:rFonts w:ascii="Times New Roman" w:eastAsia="Times New Roman" w:hAnsi="Times New Roman" w:cs="Times New Roman"/>
          <w:color w:val="000000"/>
          <w:sz w:val="28"/>
          <w:szCs w:val="28"/>
          <w:lang w:val="nl-NL"/>
        </w:rPr>
        <w:t xml:space="preserve"> </w:t>
      </w:r>
    </w:p>
    <w:p w14:paraId="5163C488" w14:textId="62406663" w:rsidR="00F21096" w:rsidRPr="00F21096" w:rsidRDefault="00F21096" w:rsidP="00F21096">
      <w:pPr>
        <w:widowControl w:val="0"/>
        <w:spacing w:before="60" w:after="0" w:line="240" w:lineRule="auto"/>
        <w:ind w:firstLine="720"/>
        <w:jc w:val="both"/>
        <w:rPr>
          <w:rFonts w:ascii="Times New Roman" w:eastAsia="Times New Roman" w:hAnsi="Times New Roman" w:cs="Times New Roman"/>
          <w:sz w:val="24"/>
          <w:szCs w:val="24"/>
          <w:lang w:val="nl-NL"/>
        </w:rPr>
      </w:pPr>
      <w:r w:rsidRPr="00F21096">
        <w:rPr>
          <w:rFonts w:ascii="Times New Roman" w:eastAsia="Times New Roman" w:hAnsi="Times New Roman" w:cs="Times New Roman"/>
          <w:color w:val="000000"/>
          <w:sz w:val="28"/>
          <w:szCs w:val="28"/>
          <w:lang w:val="nl-NL"/>
        </w:rPr>
        <w:t xml:space="preserve">Căn cứ </w:t>
      </w:r>
      <w:r w:rsidRPr="00F21096">
        <w:rPr>
          <w:rFonts w:ascii="Times New Roman" w:eastAsia="Times New Roman" w:hAnsi="Times New Roman" w:cs="Times New Roman"/>
          <w:sz w:val="28"/>
          <w:szCs w:val="28"/>
          <w:lang w:val="nl-NL"/>
        </w:rPr>
        <w:t xml:space="preserve">hướng dẫn hoạt động hưởng ứng nêu tại mục II của Kế hoạch và điều kiện thực tế, tổ chức các hoạt động hưởng ứng Chiến dịch </w:t>
      </w:r>
      <w:r w:rsidR="004F7A8E">
        <w:rPr>
          <w:rFonts w:ascii="Times New Roman" w:eastAsia="Times New Roman" w:hAnsi="Times New Roman" w:cs="Times New Roman"/>
          <w:sz w:val="28"/>
          <w:szCs w:val="28"/>
          <w:lang w:val="nl-NL"/>
        </w:rPr>
        <w:t>l</w:t>
      </w:r>
      <w:r w:rsidRPr="00F21096">
        <w:rPr>
          <w:rFonts w:ascii="Times New Roman" w:eastAsia="Times New Roman" w:hAnsi="Times New Roman" w:cs="Times New Roman"/>
          <w:sz w:val="28"/>
          <w:szCs w:val="28"/>
          <w:lang w:val="nl-NL"/>
        </w:rPr>
        <w:t>àm cho thế giới sạch hơn năm 202</w:t>
      </w:r>
      <w:r w:rsidR="004E79CA">
        <w:rPr>
          <w:rFonts w:ascii="Times New Roman" w:eastAsia="Times New Roman" w:hAnsi="Times New Roman" w:cs="Times New Roman"/>
          <w:sz w:val="28"/>
          <w:szCs w:val="28"/>
          <w:lang w:val="nl-NL"/>
        </w:rPr>
        <w:t>2 thiết thực, hiệu quả</w:t>
      </w:r>
      <w:r w:rsidRPr="00F21096">
        <w:rPr>
          <w:rFonts w:ascii="Times New Roman" w:eastAsia="Times New Roman" w:hAnsi="Times New Roman" w:cs="Times New Roman"/>
          <w:sz w:val="28"/>
          <w:szCs w:val="28"/>
          <w:lang w:val="nl-NL"/>
        </w:rPr>
        <w:t xml:space="preserve">; </w:t>
      </w:r>
      <w:r w:rsidRPr="00F21096">
        <w:rPr>
          <w:rFonts w:ascii="Times New Roman" w:eastAsia="Times New Roman" w:hAnsi="Times New Roman" w:cs="Times New Roman"/>
          <w:color w:val="000000"/>
          <w:sz w:val="28"/>
          <w:szCs w:val="28"/>
          <w:lang w:val="nl-NL"/>
        </w:rPr>
        <w:t xml:space="preserve">tiếp tục xây dựng và duy trì, nhân rộng các mô hình điểm khu dân cư bảo vệ môi trường; vận động </w:t>
      </w:r>
      <w:r w:rsidR="004F7A8E">
        <w:rPr>
          <w:rFonts w:ascii="Times New Roman" w:eastAsia="Times New Roman" w:hAnsi="Times New Roman" w:cs="Times New Roman"/>
          <w:color w:val="000000"/>
          <w:sz w:val="28"/>
          <w:szCs w:val="28"/>
          <w:lang w:val="nl-NL"/>
        </w:rPr>
        <w:t>các</w:t>
      </w:r>
      <w:r w:rsidRPr="00F21096">
        <w:rPr>
          <w:rFonts w:ascii="Times New Roman" w:eastAsia="Times New Roman" w:hAnsi="Times New Roman" w:cs="Times New Roman"/>
          <w:color w:val="000000"/>
          <w:sz w:val="28"/>
          <w:szCs w:val="28"/>
          <w:lang w:val="nl-NL"/>
        </w:rPr>
        <w:t xml:space="preserve"> tầng lớp </w:t>
      </w:r>
      <w:r w:rsidR="004F7A8E">
        <w:rPr>
          <w:rFonts w:ascii="Times New Roman" w:eastAsia="Times New Roman" w:hAnsi="Times New Roman" w:cs="Times New Roman"/>
          <w:color w:val="000000"/>
          <w:sz w:val="28"/>
          <w:szCs w:val="28"/>
          <w:lang w:val="nl-NL"/>
        </w:rPr>
        <w:t>N</w:t>
      </w:r>
      <w:r w:rsidRPr="00F21096">
        <w:rPr>
          <w:rFonts w:ascii="Times New Roman" w:eastAsia="Times New Roman" w:hAnsi="Times New Roman" w:cs="Times New Roman"/>
          <w:color w:val="000000"/>
          <w:sz w:val="28"/>
          <w:szCs w:val="28"/>
          <w:lang w:val="nl-NL"/>
        </w:rPr>
        <w:t>hân dân tham gia tích cực vào các hoạt động giữ gìn vệ sinh môi trường tại địa bàn dân cư và nơi làm việc.</w:t>
      </w:r>
    </w:p>
    <w:p w14:paraId="7B7770F7" w14:textId="77777777" w:rsidR="00F21096" w:rsidRPr="00F21096" w:rsidRDefault="00F21096" w:rsidP="00F21096">
      <w:pPr>
        <w:widowControl w:val="0"/>
        <w:spacing w:before="120" w:after="0" w:line="240" w:lineRule="auto"/>
        <w:ind w:firstLine="720"/>
        <w:jc w:val="both"/>
        <w:rPr>
          <w:rFonts w:ascii="Times New Roman" w:eastAsia="Times New Roman" w:hAnsi="Times New Roman" w:cs="Times New Roman"/>
          <w:b/>
          <w:sz w:val="28"/>
          <w:szCs w:val="28"/>
          <w:lang w:val="nl-NL"/>
        </w:rPr>
      </w:pPr>
      <w:r w:rsidRPr="00F21096">
        <w:rPr>
          <w:rFonts w:ascii="Times New Roman" w:eastAsia="Times New Roman" w:hAnsi="Times New Roman" w:cs="Times New Roman"/>
          <w:b/>
          <w:sz w:val="28"/>
          <w:szCs w:val="28"/>
          <w:lang w:val="nl-NL"/>
        </w:rPr>
        <w:t>4. Tổng kết báo cáo:</w:t>
      </w:r>
    </w:p>
    <w:p w14:paraId="3035B296" w14:textId="1D9F71AD" w:rsidR="00F21096" w:rsidRPr="00F21096" w:rsidRDefault="00F21096" w:rsidP="00F21096">
      <w:pPr>
        <w:widowControl w:val="0"/>
        <w:tabs>
          <w:tab w:val="left" w:pos="3915"/>
        </w:tabs>
        <w:spacing w:before="60" w:after="0" w:line="240" w:lineRule="auto"/>
        <w:ind w:firstLine="720"/>
        <w:jc w:val="both"/>
        <w:rPr>
          <w:rFonts w:ascii="Times New Roman" w:eastAsia="Times New Roman" w:hAnsi="Times New Roman" w:cs="Times New Roman"/>
          <w:sz w:val="28"/>
          <w:szCs w:val="28"/>
          <w:lang w:val="nl-NL"/>
        </w:rPr>
      </w:pPr>
      <w:r w:rsidRPr="00F21096">
        <w:rPr>
          <w:rFonts w:ascii="Times New Roman" w:eastAsia="Times New Roman" w:hAnsi="Times New Roman" w:cs="Times New Roman"/>
          <w:sz w:val="28"/>
          <w:szCs w:val="28"/>
          <w:lang w:val="nl-NL"/>
        </w:rPr>
        <w:t xml:space="preserve">Các sở, ban, ngành, địa phương và đơn vị liên quan tổng kết và gửi báo cáo kết quả triển khai thực hiện về Ủy ban nhân dân tỉnh (thông qua Sở Tài nguyên và Môi trường) </w:t>
      </w:r>
      <w:r w:rsidRPr="008334D7">
        <w:rPr>
          <w:rFonts w:ascii="Times New Roman" w:eastAsia="Times New Roman" w:hAnsi="Times New Roman" w:cs="Times New Roman"/>
          <w:bCs/>
          <w:sz w:val="28"/>
          <w:szCs w:val="28"/>
          <w:lang w:val="nl-NL"/>
        </w:rPr>
        <w:t>trước ngày 1</w:t>
      </w:r>
      <w:r w:rsidR="008334D7" w:rsidRPr="008334D7">
        <w:rPr>
          <w:rFonts w:ascii="Times New Roman" w:eastAsia="Times New Roman" w:hAnsi="Times New Roman" w:cs="Times New Roman"/>
          <w:bCs/>
          <w:sz w:val="28"/>
          <w:szCs w:val="28"/>
          <w:lang w:val="nl-NL"/>
        </w:rPr>
        <w:t>0</w:t>
      </w:r>
      <w:r w:rsidRPr="008334D7">
        <w:rPr>
          <w:rFonts w:ascii="Times New Roman" w:eastAsia="Times New Roman" w:hAnsi="Times New Roman" w:cs="Times New Roman"/>
          <w:bCs/>
          <w:sz w:val="28"/>
          <w:szCs w:val="28"/>
          <w:lang w:val="nl-NL"/>
        </w:rPr>
        <w:t>/10/202</w:t>
      </w:r>
      <w:r w:rsidR="004E79CA" w:rsidRPr="008334D7">
        <w:rPr>
          <w:rFonts w:ascii="Times New Roman" w:eastAsia="Times New Roman" w:hAnsi="Times New Roman" w:cs="Times New Roman"/>
          <w:bCs/>
          <w:sz w:val="28"/>
          <w:szCs w:val="28"/>
          <w:lang w:val="nl-NL"/>
        </w:rPr>
        <w:t>2</w:t>
      </w:r>
      <w:r w:rsidRPr="008334D7">
        <w:rPr>
          <w:rFonts w:ascii="Times New Roman" w:eastAsia="Times New Roman" w:hAnsi="Times New Roman" w:cs="Times New Roman"/>
          <w:bCs/>
          <w:sz w:val="28"/>
          <w:szCs w:val="28"/>
          <w:lang w:val="nl-NL"/>
        </w:rPr>
        <w:t>.</w:t>
      </w:r>
      <w:r w:rsidRPr="00F21096">
        <w:rPr>
          <w:rFonts w:ascii="Times New Roman" w:eastAsia="Times New Roman" w:hAnsi="Times New Roman" w:cs="Times New Roman"/>
          <w:sz w:val="28"/>
          <w:szCs w:val="28"/>
          <w:lang w:val="nl-NL"/>
        </w:rPr>
        <w:t xml:space="preserve"> Giao Sở Tài nguyên và Môi trường tổng hợp, báo cáo </w:t>
      </w:r>
      <w:r w:rsidR="008334D7">
        <w:rPr>
          <w:rFonts w:ascii="Times New Roman" w:eastAsia="Times New Roman" w:hAnsi="Times New Roman" w:cs="Times New Roman"/>
          <w:sz w:val="28"/>
          <w:szCs w:val="28"/>
          <w:lang w:val="nl-NL"/>
        </w:rPr>
        <w:t xml:space="preserve">kết quả </w:t>
      </w:r>
      <w:r w:rsidRPr="00F21096">
        <w:rPr>
          <w:rFonts w:ascii="Times New Roman" w:eastAsia="Times New Roman" w:hAnsi="Times New Roman" w:cs="Times New Roman"/>
          <w:sz w:val="28"/>
          <w:szCs w:val="28"/>
          <w:lang w:val="nl-NL"/>
        </w:rPr>
        <w:t xml:space="preserve">thực hiện cho Ủy ban nhân dân tỉnh và Bộ Tài nguyên và Môi trường </w:t>
      </w:r>
      <w:r w:rsidRPr="008334D7">
        <w:rPr>
          <w:rFonts w:ascii="Times New Roman" w:eastAsia="Times New Roman" w:hAnsi="Times New Roman" w:cs="Times New Roman"/>
          <w:bCs/>
          <w:sz w:val="28"/>
          <w:szCs w:val="28"/>
          <w:lang w:val="nl-NL"/>
        </w:rPr>
        <w:t>trước ngày 15/10/202</w:t>
      </w:r>
      <w:r w:rsidR="004E79CA" w:rsidRPr="008334D7">
        <w:rPr>
          <w:rFonts w:ascii="Times New Roman" w:eastAsia="Times New Roman" w:hAnsi="Times New Roman" w:cs="Times New Roman"/>
          <w:bCs/>
          <w:sz w:val="28"/>
          <w:szCs w:val="28"/>
          <w:lang w:val="nl-NL"/>
        </w:rPr>
        <w:t>2</w:t>
      </w:r>
      <w:r w:rsidRPr="008334D7">
        <w:rPr>
          <w:rFonts w:ascii="Times New Roman" w:eastAsia="Times New Roman" w:hAnsi="Times New Roman" w:cs="Times New Roman"/>
          <w:bCs/>
          <w:sz w:val="28"/>
          <w:szCs w:val="28"/>
          <w:lang w:val="nl-NL"/>
        </w:rPr>
        <w:t>.</w:t>
      </w:r>
    </w:p>
    <w:p w14:paraId="1710EBE7" w14:textId="77777777" w:rsidR="00F21096" w:rsidRPr="00F21096" w:rsidRDefault="00F21096" w:rsidP="00F21096">
      <w:pPr>
        <w:widowControl w:val="0"/>
        <w:spacing w:before="60" w:after="0" w:line="240" w:lineRule="auto"/>
        <w:ind w:firstLine="720"/>
        <w:jc w:val="both"/>
        <w:rPr>
          <w:rFonts w:ascii="Times New Roman" w:eastAsia="Times New Roman" w:hAnsi="Times New Roman" w:cs="Times New Roman"/>
          <w:i/>
          <w:sz w:val="16"/>
          <w:szCs w:val="28"/>
          <w:u w:val="single"/>
          <w:lang w:val="nl-NL"/>
        </w:rPr>
      </w:pPr>
    </w:p>
    <w:p w14:paraId="7F36B45D" w14:textId="77777777" w:rsidR="00F21096" w:rsidRPr="00F21096" w:rsidRDefault="00F21096" w:rsidP="00F21096">
      <w:pPr>
        <w:widowControl w:val="0"/>
        <w:spacing w:before="60" w:after="0" w:line="240" w:lineRule="auto"/>
        <w:ind w:firstLine="720"/>
        <w:jc w:val="both"/>
        <w:rPr>
          <w:rFonts w:ascii="Times New Roman" w:eastAsia="Times New Roman" w:hAnsi="Times New Roman" w:cs="Times New Roman"/>
          <w:color w:val="0000FF"/>
          <w:sz w:val="28"/>
          <w:szCs w:val="24"/>
          <w:u w:val="single"/>
          <w:lang w:val="nl-NL"/>
        </w:rPr>
      </w:pPr>
      <w:r w:rsidRPr="00F21096">
        <w:rPr>
          <w:rFonts w:ascii="Times New Roman" w:eastAsia="Times New Roman" w:hAnsi="Times New Roman" w:cs="Times New Roman"/>
          <w:i/>
          <w:sz w:val="28"/>
          <w:szCs w:val="28"/>
          <w:u w:val="single"/>
          <w:lang w:val="nl-NL"/>
        </w:rPr>
        <w:t>Ghi chú</w:t>
      </w:r>
      <w:r w:rsidRPr="00F21096">
        <w:rPr>
          <w:rFonts w:ascii="Times New Roman" w:eastAsia="Times New Roman" w:hAnsi="Times New Roman" w:cs="Times New Roman"/>
          <w:sz w:val="28"/>
          <w:szCs w:val="28"/>
          <w:lang w:val="nl-NL"/>
        </w:rPr>
        <w:t xml:space="preserve">: </w:t>
      </w:r>
      <w:r w:rsidRPr="00F21096">
        <w:rPr>
          <w:rFonts w:ascii="Times New Roman" w:eastAsia="Times New Roman" w:hAnsi="Times New Roman" w:cs="Times New Roman"/>
          <w:i/>
          <w:sz w:val="28"/>
          <w:szCs w:val="28"/>
          <w:lang w:val="nl-NL"/>
        </w:rPr>
        <w:t>Thông tin, tài liệu truyền thông Chiến dịch Làm cho thế giới sạch hơn năm 202</w:t>
      </w:r>
      <w:r w:rsidR="004E79CA">
        <w:rPr>
          <w:rFonts w:ascii="Times New Roman" w:eastAsia="Times New Roman" w:hAnsi="Times New Roman" w:cs="Times New Roman"/>
          <w:i/>
          <w:sz w:val="28"/>
          <w:szCs w:val="28"/>
          <w:lang w:val="nl-NL"/>
        </w:rPr>
        <w:t>2</w:t>
      </w:r>
      <w:r w:rsidRPr="00F21096">
        <w:rPr>
          <w:rFonts w:ascii="Times New Roman" w:eastAsia="Times New Roman" w:hAnsi="Times New Roman" w:cs="Times New Roman"/>
          <w:i/>
          <w:sz w:val="28"/>
          <w:szCs w:val="28"/>
          <w:lang w:val="nl-NL"/>
        </w:rPr>
        <w:t xml:space="preserve"> được đăng tải trên Cổng thông tin điện tử của Bộ Tài nguyên và Môi trường</w:t>
      </w:r>
      <w:r w:rsidRPr="00F21096">
        <w:rPr>
          <w:rFonts w:ascii="Times New Roman" w:eastAsia="Times New Roman" w:hAnsi="Times New Roman" w:cs="Times New Roman"/>
          <w:i/>
          <w:sz w:val="28"/>
          <w:szCs w:val="28"/>
          <w:shd w:val="clear" w:color="auto" w:fill="FFFFFF"/>
          <w:lang w:val="nl-NL"/>
        </w:rPr>
        <w:t xml:space="preserve">, địa chỉ </w:t>
      </w:r>
      <w:hyperlink r:id="rId8" w:history="1">
        <w:r w:rsidRPr="00F21096">
          <w:rPr>
            <w:rFonts w:ascii="Times New Roman" w:eastAsia="Times New Roman" w:hAnsi="Times New Roman" w:cs="Times New Roman"/>
            <w:i/>
            <w:color w:val="0000FF"/>
            <w:sz w:val="28"/>
            <w:szCs w:val="28"/>
            <w:u w:val="single"/>
            <w:shd w:val="clear" w:color="auto" w:fill="FFFFFF"/>
            <w:lang w:val="nl-NL"/>
          </w:rPr>
          <w:t>http://www.monre.gov.vn/</w:t>
        </w:r>
      </w:hyperlink>
      <w:r w:rsidRPr="00F21096">
        <w:rPr>
          <w:rFonts w:ascii="Times New Roman" w:eastAsia="Times New Roman" w:hAnsi="Times New Roman" w:cs="Times New Roman"/>
          <w:i/>
          <w:sz w:val="28"/>
          <w:szCs w:val="28"/>
          <w:shd w:val="clear" w:color="auto" w:fill="FFFFFF"/>
          <w:lang w:val="nl-NL"/>
        </w:rPr>
        <w:t xml:space="preserve">;  Trung tâm Truyền thông tài nguyên và môi trường, địa chỉ </w:t>
      </w:r>
      <w:hyperlink r:id="rId9" w:history="1">
        <w:r w:rsidRPr="00F21096">
          <w:rPr>
            <w:rFonts w:ascii="Times New Roman" w:eastAsia="Times New Roman" w:hAnsi="Times New Roman" w:cs="Times New Roman"/>
            <w:i/>
            <w:color w:val="0000FF"/>
            <w:sz w:val="28"/>
            <w:szCs w:val="28"/>
            <w:u w:val="single"/>
            <w:lang w:val="nl-NL"/>
          </w:rPr>
          <w:t>http://monremedia.vn/</w:t>
        </w:r>
      </w:hyperlink>
      <w:r w:rsidRPr="00F21096">
        <w:rPr>
          <w:rFonts w:ascii="Times New Roman" w:eastAsia="Times New Roman" w:hAnsi="Times New Roman" w:cs="Times New Roman"/>
          <w:i/>
          <w:sz w:val="28"/>
          <w:szCs w:val="28"/>
          <w:shd w:val="clear" w:color="auto" w:fill="FFFFFF"/>
          <w:lang w:val="nl-NL"/>
        </w:rPr>
        <w:t xml:space="preserve">; Tổng cục Môi trường, địa chỉ </w:t>
      </w:r>
      <w:hyperlink r:id="rId10" w:history="1">
        <w:r w:rsidRPr="00F21096">
          <w:rPr>
            <w:rFonts w:ascii="Times New Roman" w:eastAsia="Times New Roman" w:hAnsi="Times New Roman" w:cs="Times New Roman"/>
            <w:i/>
            <w:color w:val="0000FF"/>
            <w:sz w:val="28"/>
            <w:szCs w:val="28"/>
            <w:u w:val="single"/>
            <w:shd w:val="clear" w:color="auto" w:fill="FFFFFF"/>
            <w:lang w:val="nl-NL"/>
          </w:rPr>
          <w:t>http://vea.gov.vn/</w:t>
        </w:r>
      </w:hyperlink>
      <w:r w:rsidRPr="00F21096">
        <w:rPr>
          <w:rFonts w:ascii="Times New Roman" w:eastAsia="Times New Roman" w:hAnsi="Times New Roman" w:cs="Times New Roman"/>
          <w:i/>
          <w:sz w:val="28"/>
          <w:szCs w:val="28"/>
          <w:shd w:val="clear" w:color="auto" w:fill="FFFFFF"/>
          <w:lang w:val="nl-NL"/>
        </w:rPr>
        <w:t xml:space="preserve">; </w:t>
      </w:r>
      <w:r w:rsidRPr="00F21096">
        <w:rPr>
          <w:rFonts w:ascii="Times New Roman" w:eastAsia="Times New Roman" w:hAnsi="Times New Roman" w:cs="Times New Roman"/>
          <w:i/>
          <w:sz w:val="28"/>
          <w:szCs w:val="28"/>
          <w:lang w:val="vi-VN"/>
        </w:rPr>
        <w:t xml:space="preserve">Sở Tài nguyên và Môi trường tỉnh Ninh Thuận, địa chỉ: </w:t>
      </w:r>
      <w:hyperlink r:id="rId11" w:history="1">
        <w:r w:rsidRPr="00F21096">
          <w:rPr>
            <w:rFonts w:ascii="Times New Roman" w:eastAsia="Times New Roman" w:hAnsi="Times New Roman" w:cs="Times New Roman"/>
            <w:i/>
            <w:color w:val="0000FF"/>
            <w:sz w:val="28"/>
            <w:szCs w:val="28"/>
            <w:u w:val="single"/>
            <w:lang w:val="vi-VN"/>
          </w:rPr>
          <w:t>http://sotnmt.ninhthuan.gov.vn/tailieuthamkhao.aspx</w:t>
        </w:r>
        <w:r w:rsidRPr="00F21096">
          <w:rPr>
            <w:rFonts w:ascii="Times New Roman" w:eastAsia="Times New Roman" w:hAnsi="Times New Roman" w:cs="Times New Roman"/>
            <w:i/>
            <w:color w:val="0000FF"/>
            <w:sz w:val="28"/>
            <w:szCs w:val="28"/>
            <w:u w:val="single"/>
            <w:lang w:val="nl-NL"/>
          </w:rPr>
          <w:t>/</w:t>
        </w:r>
      </w:hyperlink>
    </w:p>
    <w:p w14:paraId="70B23D82" w14:textId="77777777" w:rsidR="00F21096" w:rsidRDefault="00F21096" w:rsidP="00F21096">
      <w:pPr>
        <w:widowControl w:val="0"/>
        <w:spacing w:after="80" w:line="240" w:lineRule="auto"/>
        <w:ind w:firstLine="720"/>
        <w:jc w:val="both"/>
        <w:rPr>
          <w:rFonts w:ascii="Times New Roman" w:eastAsia="Times New Roman" w:hAnsi="Times New Roman" w:cs="Times New Roman"/>
          <w:sz w:val="32"/>
          <w:szCs w:val="24"/>
          <w:lang w:val="nl-NL"/>
        </w:rPr>
      </w:pPr>
    </w:p>
    <w:p w14:paraId="00E0C535" w14:textId="77777777" w:rsidR="00CD7DC9" w:rsidRPr="00F21096" w:rsidRDefault="00CD7DC9" w:rsidP="00F21096">
      <w:pPr>
        <w:widowControl w:val="0"/>
        <w:spacing w:after="80" w:line="240" w:lineRule="auto"/>
        <w:ind w:firstLine="720"/>
        <w:jc w:val="both"/>
        <w:rPr>
          <w:rFonts w:ascii="Times New Roman" w:eastAsia="Times New Roman" w:hAnsi="Times New Roman" w:cs="Times New Roman"/>
          <w:sz w:val="32"/>
          <w:szCs w:val="24"/>
          <w:lang w:val="nl-NL"/>
        </w:rPr>
      </w:pPr>
    </w:p>
    <w:tbl>
      <w:tblPr>
        <w:tblW w:w="93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46"/>
        <w:gridCol w:w="613"/>
        <w:gridCol w:w="4156"/>
      </w:tblGrid>
      <w:tr w:rsidR="00F21096" w:rsidRPr="00F21096" w14:paraId="44EC0E1B" w14:textId="77777777" w:rsidTr="000516B7">
        <w:trPr>
          <w:cantSplit/>
        </w:trPr>
        <w:tc>
          <w:tcPr>
            <w:tcW w:w="4495" w:type="dxa"/>
            <w:tcBorders>
              <w:top w:val="nil"/>
              <w:left w:val="nil"/>
              <w:bottom w:val="nil"/>
              <w:right w:val="nil"/>
            </w:tcBorders>
            <w:hideMark/>
          </w:tcPr>
          <w:p w14:paraId="00EE8975" w14:textId="77777777" w:rsidR="00F21096" w:rsidRPr="00F21096" w:rsidRDefault="00F21096" w:rsidP="00F21096">
            <w:pPr>
              <w:widowControl w:val="0"/>
              <w:spacing w:after="0" w:line="240" w:lineRule="auto"/>
              <w:rPr>
                <w:rFonts w:ascii="Times New Roman" w:eastAsia="Times New Roman" w:hAnsi="Times New Roman" w:cs="Times New Roman"/>
                <w:b/>
                <w:i/>
                <w:sz w:val="24"/>
                <w:szCs w:val="28"/>
              </w:rPr>
            </w:pPr>
            <w:r w:rsidRPr="00F21096">
              <w:rPr>
                <w:rFonts w:ascii="Times New Roman" w:eastAsia="Times New Roman" w:hAnsi="Times New Roman" w:cs="Times New Roman"/>
                <w:b/>
                <w:i/>
                <w:sz w:val="24"/>
                <w:szCs w:val="24"/>
              </w:rPr>
              <w:t>Nơi nhận:</w:t>
            </w:r>
            <w:r w:rsidRPr="00F21096">
              <w:rPr>
                <w:rFonts w:ascii="Times New Roman" w:eastAsia="Times New Roman" w:hAnsi="Times New Roman" w:cs="Times New Roman"/>
                <w:b/>
                <w:i/>
                <w:sz w:val="24"/>
                <w:szCs w:val="24"/>
              </w:rPr>
              <w:tab/>
            </w:r>
          </w:p>
        </w:tc>
        <w:tc>
          <w:tcPr>
            <w:tcW w:w="606" w:type="dxa"/>
            <w:vMerge w:val="restart"/>
            <w:tcBorders>
              <w:top w:val="nil"/>
              <w:left w:val="nil"/>
              <w:bottom w:val="nil"/>
              <w:right w:val="nil"/>
            </w:tcBorders>
          </w:tcPr>
          <w:p w14:paraId="5A1C1044" w14:textId="77777777" w:rsidR="00F21096" w:rsidRPr="00F21096" w:rsidRDefault="00F21096" w:rsidP="00F21096">
            <w:pPr>
              <w:widowControl w:val="0"/>
              <w:spacing w:after="0" w:line="240" w:lineRule="auto"/>
              <w:rPr>
                <w:rFonts w:ascii="Times New Roman" w:eastAsia="Times New Roman" w:hAnsi="Times New Roman" w:cs="Times New Roman"/>
                <w:b/>
                <w:sz w:val="28"/>
                <w:szCs w:val="28"/>
              </w:rPr>
            </w:pPr>
          </w:p>
        </w:tc>
        <w:tc>
          <w:tcPr>
            <w:tcW w:w="4109" w:type="dxa"/>
            <w:tcBorders>
              <w:top w:val="nil"/>
              <w:left w:val="nil"/>
              <w:bottom w:val="nil"/>
              <w:right w:val="nil"/>
            </w:tcBorders>
            <w:hideMark/>
          </w:tcPr>
          <w:p w14:paraId="01A8D47A" w14:textId="77777777" w:rsidR="00F21096" w:rsidRPr="00F21096" w:rsidRDefault="00F21096" w:rsidP="00F21096">
            <w:pPr>
              <w:keepNext/>
              <w:widowControl w:val="0"/>
              <w:spacing w:after="0" w:line="240" w:lineRule="auto"/>
              <w:jc w:val="center"/>
              <w:outlineLvl w:val="7"/>
              <w:rPr>
                <w:rFonts w:ascii="Times New Roman" w:eastAsia="Times New Roman" w:hAnsi="Times New Roman" w:cs="Times New Roman"/>
                <w:b/>
                <w:sz w:val="28"/>
                <w:szCs w:val="28"/>
              </w:rPr>
            </w:pPr>
            <w:r w:rsidRPr="00F21096">
              <w:rPr>
                <w:rFonts w:ascii="Times New Roman" w:eastAsia="Times New Roman" w:hAnsi="Times New Roman" w:cs="Times New Roman"/>
                <w:b/>
                <w:sz w:val="28"/>
                <w:szCs w:val="28"/>
              </w:rPr>
              <w:t>KT. CHỦ TỊCH</w:t>
            </w:r>
          </w:p>
        </w:tc>
      </w:tr>
      <w:tr w:rsidR="00F21096" w:rsidRPr="00F21096" w14:paraId="6526FF55" w14:textId="77777777" w:rsidTr="000516B7">
        <w:trPr>
          <w:cantSplit/>
          <w:trHeight w:val="1842"/>
        </w:trPr>
        <w:tc>
          <w:tcPr>
            <w:tcW w:w="4495" w:type="dxa"/>
            <w:tcBorders>
              <w:top w:val="nil"/>
              <w:left w:val="nil"/>
              <w:bottom w:val="nil"/>
              <w:right w:val="nil"/>
            </w:tcBorders>
            <w:hideMark/>
          </w:tcPr>
          <w:p w14:paraId="2EE60E15" w14:textId="77777777" w:rsidR="00F21096" w:rsidRPr="00F21096" w:rsidRDefault="00F21096" w:rsidP="00F21096">
            <w:pPr>
              <w:spacing w:after="0" w:line="228" w:lineRule="auto"/>
              <w:jc w:val="both"/>
              <w:rPr>
                <w:rFonts w:ascii="Times New Roman" w:eastAsia="Times New Roman" w:hAnsi="Times New Roman" w:cs="Times New Roman"/>
                <w:b/>
                <w:i/>
                <w:sz w:val="24"/>
                <w:szCs w:val="24"/>
                <w:lang w:val="vi-VN"/>
              </w:rPr>
            </w:pPr>
            <w:r w:rsidRPr="00F21096">
              <w:rPr>
                <w:rFonts w:ascii="Times New Roman" w:eastAsia="Times New Roman" w:hAnsi="Times New Roman" w:cs="Times New Roman"/>
                <w:b/>
                <w:i/>
                <w:sz w:val="24"/>
                <w:szCs w:val="24"/>
                <w:lang w:val="vi-VN"/>
              </w:rPr>
              <w:t>Nơi nhận:</w:t>
            </w:r>
          </w:p>
          <w:p w14:paraId="4AB70CA0" w14:textId="77777777" w:rsidR="00F21096" w:rsidRPr="00F21096" w:rsidRDefault="00F21096" w:rsidP="00F21096">
            <w:pPr>
              <w:spacing w:after="0" w:line="228" w:lineRule="auto"/>
              <w:rPr>
                <w:rFonts w:ascii="Times New Roman" w:eastAsia="Times New Roman" w:hAnsi="Times New Roman" w:cs="Times New Roman"/>
                <w:szCs w:val="24"/>
                <w:lang w:val="vi-VN"/>
              </w:rPr>
            </w:pPr>
            <w:r w:rsidRPr="00F21096">
              <w:rPr>
                <w:rFonts w:ascii="Times New Roman" w:eastAsia="Times New Roman" w:hAnsi="Times New Roman" w:cs="Times New Roman"/>
                <w:szCs w:val="24"/>
                <w:lang w:val="vi-VN"/>
              </w:rPr>
              <w:t>- Bộ Tài nguyên và Môi trường (báo cáo);</w:t>
            </w:r>
          </w:p>
          <w:p w14:paraId="6B6C3D86" w14:textId="77777777" w:rsidR="00F21096" w:rsidRPr="00F21096" w:rsidRDefault="00F21096" w:rsidP="00F21096">
            <w:pPr>
              <w:spacing w:after="0" w:line="228" w:lineRule="auto"/>
              <w:rPr>
                <w:rFonts w:ascii="Times New Roman" w:eastAsia="Times New Roman" w:hAnsi="Times New Roman" w:cs="Times New Roman"/>
                <w:szCs w:val="24"/>
                <w:lang w:val="vi-VN"/>
              </w:rPr>
            </w:pPr>
            <w:r w:rsidRPr="00F21096">
              <w:rPr>
                <w:rFonts w:ascii="Times New Roman" w:eastAsia="Times New Roman" w:hAnsi="Times New Roman" w:cs="Times New Roman"/>
                <w:szCs w:val="24"/>
                <w:lang w:val="vi-VN"/>
              </w:rPr>
              <w:t>- Tổng cục Môi trường;</w:t>
            </w:r>
          </w:p>
          <w:p w14:paraId="328130FF" w14:textId="58B828A1" w:rsidR="00F21096" w:rsidRPr="00F21096" w:rsidRDefault="00F21096" w:rsidP="00F21096">
            <w:pPr>
              <w:spacing w:after="0" w:line="228" w:lineRule="auto"/>
              <w:rPr>
                <w:rFonts w:ascii="Times New Roman" w:eastAsia="Times New Roman" w:hAnsi="Times New Roman" w:cs="Times New Roman"/>
                <w:szCs w:val="24"/>
                <w:lang w:val="vi-VN"/>
              </w:rPr>
            </w:pPr>
            <w:r w:rsidRPr="00F21096">
              <w:rPr>
                <w:rFonts w:ascii="Times New Roman" w:eastAsia="Times New Roman" w:hAnsi="Times New Roman" w:cs="Times New Roman"/>
                <w:szCs w:val="24"/>
                <w:lang w:val="vi-VN"/>
              </w:rPr>
              <w:t>- Thường trực</w:t>
            </w:r>
            <w:r w:rsidR="008334D7">
              <w:rPr>
                <w:rFonts w:ascii="Times New Roman" w:eastAsia="Times New Roman" w:hAnsi="Times New Roman" w:cs="Times New Roman"/>
                <w:szCs w:val="24"/>
              </w:rPr>
              <w:t>:</w:t>
            </w:r>
            <w:r w:rsidR="00CD7DC9">
              <w:rPr>
                <w:rFonts w:ascii="Times New Roman" w:eastAsia="Times New Roman" w:hAnsi="Times New Roman" w:cs="Times New Roman"/>
                <w:szCs w:val="24"/>
                <w:lang w:val="vi-VN"/>
              </w:rPr>
              <w:t xml:space="preserve"> Tỉnh ủy</w:t>
            </w:r>
            <w:r w:rsidR="00CD7DC9">
              <w:rPr>
                <w:rFonts w:ascii="Times New Roman" w:eastAsia="Times New Roman" w:hAnsi="Times New Roman" w:cs="Times New Roman"/>
                <w:szCs w:val="24"/>
              </w:rPr>
              <w:t>,</w:t>
            </w:r>
            <w:r w:rsidRPr="00F21096">
              <w:rPr>
                <w:rFonts w:ascii="Times New Roman" w:eastAsia="Times New Roman" w:hAnsi="Times New Roman" w:cs="Times New Roman"/>
                <w:szCs w:val="24"/>
                <w:lang w:val="vi-VN"/>
              </w:rPr>
              <w:t xml:space="preserve"> HĐND tỉnh (báo cáo);</w:t>
            </w:r>
          </w:p>
          <w:p w14:paraId="21416F18" w14:textId="77777777" w:rsidR="00F21096" w:rsidRPr="00F21096" w:rsidRDefault="00F21096" w:rsidP="00F21096">
            <w:pPr>
              <w:spacing w:after="0" w:line="228" w:lineRule="auto"/>
              <w:rPr>
                <w:rFonts w:ascii="Times New Roman" w:eastAsia="Times New Roman" w:hAnsi="Times New Roman" w:cs="Times New Roman"/>
                <w:szCs w:val="24"/>
                <w:lang w:val="vi-VN"/>
              </w:rPr>
            </w:pPr>
            <w:r w:rsidRPr="00F21096">
              <w:rPr>
                <w:rFonts w:ascii="Times New Roman" w:eastAsia="Times New Roman" w:hAnsi="Times New Roman" w:cs="Times New Roman"/>
                <w:szCs w:val="24"/>
                <w:lang w:val="vi-VN"/>
              </w:rPr>
              <w:t>- Chủ tịch và các PCT UBND tỉnh;</w:t>
            </w:r>
          </w:p>
          <w:p w14:paraId="664FB7FE" w14:textId="77777777" w:rsidR="00F21096" w:rsidRPr="00F21096" w:rsidRDefault="00F21096" w:rsidP="00F21096">
            <w:pPr>
              <w:spacing w:after="0" w:line="228" w:lineRule="auto"/>
              <w:rPr>
                <w:rFonts w:ascii="Times New Roman" w:eastAsia="Times New Roman" w:hAnsi="Times New Roman" w:cs="Times New Roman"/>
                <w:szCs w:val="24"/>
                <w:lang w:val="vi-VN"/>
              </w:rPr>
            </w:pPr>
            <w:r w:rsidRPr="00F21096">
              <w:rPr>
                <w:rFonts w:ascii="Times New Roman" w:eastAsia="Times New Roman" w:hAnsi="Times New Roman" w:cs="Times New Roman"/>
                <w:szCs w:val="24"/>
                <w:lang w:val="vi-VN"/>
              </w:rPr>
              <w:t>- UBMTTQVN tỉnh;</w:t>
            </w:r>
          </w:p>
          <w:p w14:paraId="1B528808" w14:textId="77777777" w:rsidR="00F21096" w:rsidRPr="00F21096" w:rsidRDefault="00F21096" w:rsidP="00F21096">
            <w:pPr>
              <w:spacing w:after="0" w:line="228" w:lineRule="auto"/>
              <w:rPr>
                <w:rFonts w:ascii="Times New Roman" w:eastAsia="Times New Roman" w:hAnsi="Times New Roman" w:cs="Times New Roman"/>
                <w:szCs w:val="24"/>
                <w:lang w:val="vi-VN"/>
              </w:rPr>
            </w:pPr>
            <w:r w:rsidRPr="00F21096">
              <w:rPr>
                <w:rFonts w:ascii="Times New Roman" w:eastAsia="Times New Roman" w:hAnsi="Times New Roman" w:cs="Times New Roman"/>
                <w:szCs w:val="24"/>
                <w:lang w:val="vi-VN"/>
              </w:rPr>
              <w:t>- Các sở, ban, ngành cấp tỉnh;</w:t>
            </w:r>
          </w:p>
          <w:p w14:paraId="48395EF1" w14:textId="77777777" w:rsidR="00F21096" w:rsidRPr="00F21096" w:rsidRDefault="00F21096" w:rsidP="00F21096">
            <w:pPr>
              <w:spacing w:after="0" w:line="228" w:lineRule="auto"/>
              <w:rPr>
                <w:rFonts w:ascii="Times New Roman" w:eastAsia="Times New Roman" w:hAnsi="Times New Roman" w:cs="Times New Roman"/>
                <w:szCs w:val="24"/>
                <w:lang w:val="vi-VN"/>
              </w:rPr>
            </w:pPr>
            <w:r w:rsidRPr="00F21096">
              <w:rPr>
                <w:rFonts w:ascii="Times New Roman" w:eastAsia="Times New Roman" w:hAnsi="Times New Roman" w:cs="Times New Roman"/>
                <w:szCs w:val="24"/>
                <w:lang w:val="vi-VN"/>
              </w:rPr>
              <w:t>- UBND các huyện, thành phố;</w:t>
            </w:r>
          </w:p>
          <w:p w14:paraId="5BFC1AB1" w14:textId="77777777" w:rsidR="00F21096" w:rsidRPr="00F21096" w:rsidRDefault="00F21096" w:rsidP="00F21096">
            <w:pPr>
              <w:spacing w:after="0" w:line="228" w:lineRule="auto"/>
              <w:rPr>
                <w:rFonts w:ascii="Times New Roman" w:eastAsia="Times New Roman" w:hAnsi="Times New Roman" w:cs="Times New Roman"/>
                <w:szCs w:val="24"/>
                <w:lang w:val="vi-VN"/>
              </w:rPr>
            </w:pPr>
            <w:r w:rsidRPr="00F21096">
              <w:rPr>
                <w:rFonts w:ascii="Times New Roman" w:eastAsia="Times New Roman" w:hAnsi="Times New Roman" w:cs="Times New Roman"/>
                <w:szCs w:val="24"/>
                <w:lang w:val="vi-VN"/>
              </w:rPr>
              <w:t>- Các tổ chức chính trị - xã hội tỉnh;</w:t>
            </w:r>
          </w:p>
          <w:p w14:paraId="7198DBA7" w14:textId="0E998147" w:rsidR="00F21096" w:rsidRPr="00F21096" w:rsidRDefault="00CD7DC9" w:rsidP="00F21096">
            <w:pPr>
              <w:spacing w:after="0" w:line="228" w:lineRule="auto"/>
              <w:rPr>
                <w:rFonts w:ascii="Times New Roman" w:eastAsia="Times New Roman" w:hAnsi="Times New Roman" w:cs="Times New Roman"/>
                <w:szCs w:val="24"/>
              </w:rPr>
            </w:pPr>
            <w:r>
              <w:rPr>
                <w:rFonts w:ascii="Times New Roman" w:eastAsia="Times New Roman" w:hAnsi="Times New Roman" w:cs="Times New Roman"/>
                <w:szCs w:val="24"/>
              </w:rPr>
              <w:t>- Báo Ninh Thuận,</w:t>
            </w:r>
            <w:r w:rsidR="00F21096" w:rsidRPr="00F21096">
              <w:rPr>
                <w:rFonts w:ascii="Times New Roman" w:eastAsia="Times New Roman" w:hAnsi="Times New Roman" w:cs="Times New Roman"/>
                <w:szCs w:val="24"/>
              </w:rPr>
              <w:t xml:space="preserve"> Đài PT và TH tỉnh;</w:t>
            </w:r>
          </w:p>
          <w:p w14:paraId="102F9054" w14:textId="6AC3A22F" w:rsidR="00F21096" w:rsidRPr="00F21096" w:rsidRDefault="00CD7DC9" w:rsidP="00F21096">
            <w:pPr>
              <w:spacing w:after="0" w:line="228"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VPUB: LĐ, KTTH, VXNV, </w:t>
            </w:r>
            <w:r w:rsidR="00F21096" w:rsidRPr="00F21096">
              <w:rPr>
                <w:rFonts w:ascii="Times New Roman" w:eastAsia="Times New Roman" w:hAnsi="Times New Roman" w:cs="Times New Roman"/>
                <w:szCs w:val="24"/>
              </w:rPr>
              <w:t>TCDNC;</w:t>
            </w:r>
          </w:p>
          <w:p w14:paraId="0BC0A755" w14:textId="77777777" w:rsidR="00F21096" w:rsidRPr="00F21096" w:rsidRDefault="00F21096" w:rsidP="00F21096">
            <w:pPr>
              <w:widowControl w:val="0"/>
              <w:spacing w:after="0" w:line="240" w:lineRule="auto"/>
              <w:rPr>
                <w:rFonts w:ascii="Times New Roman" w:eastAsia="Times New Roman" w:hAnsi="Times New Roman" w:cs="Times New Roman"/>
                <w:b/>
                <w:sz w:val="28"/>
                <w:szCs w:val="28"/>
                <w:lang w:val="vi-VN"/>
              </w:rPr>
            </w:pPr>
            <w:r w:rsidRPr="00F21096">
              <w:rPr>
                <w:rFonts w:ascii="Times New Roman" w:eastAsia="Times New Roman" w:hAnsi="Times New Roman" w:cs="Times New Roman"/>
                <w:szCs w:val="24"/>
              </w:rPr>
              <w:t xml:space="preserve">- Lưu: Văn thư.           </w:t>
            </w:r>
            <w:r w:rsidRPr="00CD7DC9">
              <w:rPr>
                <w:rFonts w:ascii="Times New Roman" w:eastAsia="Times New Roman" w:hAnsi="Times New Roman" w:cs="Times New Roman"/>
                <w:sz w:val="20"/>
                <w:szCs w:val="20"/>
              </w:rPr>
              <w:t>TT</w:t>
            </w:r>
          </w:p>
        </w:tc>
        <w:tc>
          <w:tcPr>
            <w:tcW w:w="606" w:type="dxa"/>
            <w:vMerge/>
            <w:tcBorders>
              <w:top w:val="nil"/>
              <w:left w:val="nil"/>
              <w:bottom w:val="nil"/>
              <w:right w:val="nil"/>
            </w:tcBorders>
            <w:vAlign w:val="center"/>
            <w:hideMark/>
          </w:tcPr>
          <w:p w14:paraId="78E01FEC" w14:textId="77777777" w:rsidR="00F21096" w:rsidRPr="00F21096" w:rsidRDefault="00F21096" w:rsidP="00F21096">
            <w:pPr>
              <w:spacing w:after="0" w:line="240" w:lineRule="auto"/>
              <w:rPr>
                <w:rFonts w:ascii="Times New Roman" w:eastAsia="Times New Roman" w:hAnsi="Times New Roman" w:cs="Times New Roman"/>
                <w:b/>
                <w:sz w:val="28"/>
                <w:szCs w:val="28"/>
              </w:rPr>
            </w:pPr>
          </w:p>
        </w:tc>
        <w:tc>
          <w:tcPr>
            <w:tcW w:w="4109" w:type="dxa"/>
            <w:tcBorders>
              <w:top w:val="nil"/>
              <w:left w:val="nil"/>
              <w:bottom w:val="nil"/>
              <w:right w:val="nil"/>
            </w:tcBorders>
          </w:tcPr>
          <w:p w14:paraId="49359BD7" w14:textId="77777777" w:rsidR="00F21096" w:rsidRPr="00F21096" w:rsidRDefault="00F21096" w:rsidP="00F21096">
            <w:pPr>
              <w:keepNext/>
              <w:widowControl w:val="0"/>
              <w:spacing w:after="0" w:line="240" w:lineRule="auto"/>
              <w:jc w:val="center"/>
              <w:outlineLvl w:val="7"/>
              <w:rPr>
                <w:rFonts w:ascii="Times New Roman" w:eastAsia="Times New Roman" w:hAnsi="Times New Roman" w:cs="Times New Roman"/>
                <w:b/>
                <w:sz w:val="28"/>
                <w:szCs w:val="28"/>
                <w:lang w:val="vi-VN"/>
              </w:rPr>
            </w:pPr>
            <w:r w:rsidRPr="00F21096">
              <w:rPr>
                <w:rFonts w:ascii="Times New Roman" w:eastAsia="Times New Roman" w:hAnsi="Times New Roman" w:cs="Times New Roman"/>
                <w:b/>
                <w:sz w:val="28"/>
                <w:szCs w:val="28"/>
                <w:lang w:val="vi-VN"/>
              </w:rPr>
              <w:t>PHÓ CHỦ TỊCH</w:t>
            </w:r>
          </w:p>
          <w:p w14:paraId="28A871BB" w14:textId="77777777" w:rsidR="00F21096" w:rsidRPr="00F21096" w:rsidRDefault="00F21096" w:rsidP="00F21096">
            <w:pPr>
              <w:keepNext/>
              <w:widowControl w:val="0"/>
              <w:spacing w:after="0" w:line="240" w:lineRule="auto"/>
              <w:jc w:val="center"/>
              <w:outlineLvl w:val="7"/>
              <w:rPr>
                <w:rFonts w:ascii="Times New Roman" w:eastAsia="Times New Roman" w:hAnsi="Times New Roman" w:cs="Times New Roman"/>
                <w:b/>
                <w:sz w:val="28"/>
                <w:szCs w:val="28"/>
                <w:lang w:val="vi-VN"/>
              </w:rPr>
            </w:pPr>
          </w:p>
          <w:p w14:paraId="611FD89D" w14:textId="77777777" w:rsidR="00F21096" w:rsidRPr="00F21096" w:rsidRDefault="00F21096" w:rsidP="00F21096">
            <w:pPr>
              <w:widowControl w:val="0"/>
              <w:spacing w:after="0" w:line="240" w:lineRule="auto"/>
              <w:rPr>
                <w:rFonts w:ascii="Times New Roman" w:eastAsia="Times New Roman" w:hAnsi="Times New Roman" w:cs="Times New Roman"/>
                <w:sz w:val="28"/>
                <w:szCs w:val="28"/>
                <w:lang w:val="vi-VN"/>
              </w:rPr>
            </w:pPr>
          </w:p>
          <w:p w14:paraId="1DC5FC65" w14:textId="77777777" w:rsidR="00F21096" w:rsidRPr="00F21096" w:rsidRDefault="00F21096" w:rsidP="00F21096">
            <w:pPr>
              <w:widowControl w:val="0"/>
              <w:spacing w:after="0" w:line="240" w:lineRule="auto"/>
              <w:rPr>
                <w:rFonts w:ascii="Times New Roman" w:eastAsia="Times New Roman" w:hAnsi="Times New Roman" w:cs="Times New Roman"/>
                <w:sz w:val="28"/>
                <w:szCs w:val="28"/>
                <w:lang w:val="vi-VN"/>
              </w:rPr>
            </w:pPr>
          </w:p>
          <w:p w14:paraId="4F705DBF" w14:textId="77777777" w:rsidR="00F21096" w:rsidRPr="00F21096" w:rsidRDefault="00F21096" w:rsidP="00F21096">
            <w:pPr>
              <w:keepNext/>
              <w:widowControl w:val="0"/>
              <w:spacing w:after="0" w:line="240" w:lineRule="auto"/>
              <w:jc w:val="center"/>
              <w:outlineLvl w:val="7"/>
              <w:rPr>
                <w:rFonts w:ascii="Times New Roman" w:eastAsia="Times New Roman" w:hAnsi="Times New Roman" w:cs="Times New Roman"/>
                <w:b/>
                <w:sz w:val="28"/>
                <w:szCs w:val="28"/>
                <w:lang w:val="vi-VN"/>
              </w:rPr>
            </w:pPr>
          </w:p>
          <w:p w14:paraId="24C944ED" w14:textId="77777777" w:rsidR="00F21096" w:rsidRPr="00F21096" w:rsidRDefault="00F21096" w:rsidP="00F21096">
            <w:pPr>
              <w:keepNext/>
              <w:widowControl w:val="0"/>
              <w:spacing w:after="0" w:line="240" w:lineRule="auto"/>
              <w:jc w:val="center"/>
              <w:outlineLvl w:val="7"/>
              <w:rPr>
                <w:rFonts w:ascii="Times New Roman" w:eastAsia="Times New Roman" w:hAnsi="Times New Roman" w:cs="Times New Roman"/>
                <w:b/>
                <w:sz w:val="28"/>
                <w:szCs w:val="28"/>
                <w:lang w:val="vi-VN"/>
              </w:rPr>
            </w:pPr>
            <w:r w:rsidRPr="00F21096">
              <w:rPr>
                <w:rFonts w:ascii="Times New Roman" w:eastAsia="Times New Roman" w:hAnsi="Times New Roman" w:cs="Times New Roman"/>
                <w:b/>
                <w:sz w:val="28"/>
                <w:szCs w:val="28"/>
                <w:lang w:val="vi-VN"/>
              </w:rPr>
              <w:t xml:space="preserve"> </w:t>
            </w:r>
          </w:p>
          <w:p w14:paraId="5865F816" w14:textId="77777777" w:rsidR="00F21096" w:rsidRPr="00F21096" w:rsidRDefault="00F21096" w:rsidP="00F21096">
            <w:pPr>
              <w:spacing w:after="0" w:line="240" w:lineRule="auto"/>
              <w:rPr>
                <w:rFonts w:ascii="Times New Roman" w:eastAsia="Times New Roman" w:hAnsi="Times New Roman" w:cs="Times New Roman"/>
                <w:sz w:val="24"/>
                <w:szCs w:val="24"/>
                <w:lang w:val="vi-VN"/>
              </w:rPr>
            </w:pPr>
          </w:p>
          <w:p w14:paraId="5AEB427A" w14:textId="77777777" w:rsidR="00F21096" w:rsidRPr="00F21096" w:rsidRDefault="00F21096" w:rsidP="00F21096">
            <w:pPr>
              <w:keepNext/>
              <w:widowControl w:val="0"/>
              <w:spacing w:after="0" w:line="240" w:lineRule="auto"/>
              <w:jc w:val="center"/>
              <w:outlineLvl w:val="7"/>
              <w:rPr>
                <w:rFonts w:ascii="Times New Roman" w:eastAsia="Times New Roman" w:hAnsi="Times New Roman" w:cs="Times New Roman"/>
                <w:b/>
                <w:sz w:val="28"/>
                <w:szCs w:val="28"/>
                <w:lang w:val="vi-VN"/>
              </w:rPr>
            </w:pPr>
          </w:p>
          <w:p w14:paraId="0E621E09" w14:textId="77777777" w:rsidR="00F21096" w:rsidRPr="00F21096" w:rsidRDefault="00F21096" w:rsidP="00F21096">
            <w:pPr>
              <w:keepNext/>
              <w:widowControl w:val="0"/>
              <w:spacing w:after="0" w:line="240" w:lineRule="auto"/>
              <w:jc w:val="center"/>
              <w:outlineLvl w:val="7"/>
              <w:rPr>
                <w:rFonts w:ascii="Times New Roman" w:eastAsia="Times New Roman" w:hAnsi="Times New Roman" w:cs="Times New Roman"/>
                <w:b/>
                <w:sz w:val="28"/>
                <w:szCs w:val="28"/>
                <w:lang w:val="vi-VN"/>
              </w:rPr>
            </w:pPr>
            <w:r w:rsidRPr="00F21096">
              <w:rPr>
                <w:rFonts w:ascii="Times New Roman" w:eastAsia="Times New Roman" w:hAnsi="Times New Roman" w:cs="Times New Roman"/>
                <w:b/>
                <w:sz w:val="28"/>
                <w:szCs w:val="28"/>
                <w:lang w:val="vi-VN"/>
              </w:rPr>
              <w:t>Lê Huyền</w:t>
            </w:r>
          </w:p>
        </w:tc>
      </w:tr>
    </w:tbl>
    <w:p w14:paraId="241E4555" w14:textId="77777777" w:rsidR="00F21096" w:rsidRPr="00F21096" w:rsidRDefault="00F21096" w:rsidP="00F21096">
      <w:pPr>
        <w:widowControl w:val="0"/>
        <w:spacing w:after="80" w:line="240" w:lineRule="auto"/>
        <w:ind w:firstLine="720"/>
        <w:jc w:val="both"/>
        <w:rPr>
          <w:rFonts w:ascii="Times New Roman" w:eastAsia="Times New Roman" w:hAnsi="Times New Roman" w:cs="Times New Roman"/>
          <w:color w:val="FF0000"/>
          <w:sz w:val="28"/>
          <w:szCs w:val="28"/>
          <w:lang w:val="vi-VN"/>
        </w:rPr>
      </w:pPr>
    </w:p>
    <w:p w14:paraId="3856A579" w14:textId="77777777" w:rsidR="00F21096" w:rsidRPr="00F21096" w:rsidRDefault="00F21096" w:rsidP="00F21096">
      <w:pPr>
        <w:widowControl w:val="0"/>
        <w:spacing w:after="80" w:line="240" w:lineRule="auto"/>
        <w:ind w:firstLine="720"/>
        <w:jc w:val="both"/>
        <w:rPr>
          <w:rFonts w:ascii="Times New Roman" w:eastAsia="Times New Roman" w:hAnsi="Times New Roman" w:cs="Times New Roman"/>
          <w:sz w:val="28"/>
          <w:szCs w:val="28"/>
          <w:lang w:val="vi-VN"/>
        </w:rPr>
      </w:pPr>
    </w:p>
    <w:p w14:paraId="6F16D365" w14:textId="77777777" w:rsidR="00F21096" w:rsidRPr="00F21096" w:rsidRDefault="00F21096" w:rsidP="00F21096">
      <w:pPr>
        <w:widowControl w:val="0"/>
        <w:spacing w:after="80" w:line="240" w:lineRule="auto"/>
        <w:ind w:firstLine="720"/>
        <w:jc w:val="both"/>
        <w:rPr>
          <w:rFonts w:ascii="Times New Roman" w:eastAsia="Times New Roman" w:hAnsi="Times New Roman" w:cs="Times New Roman"/>
          <w:sz w:val="28"/>
          <w:szCs w:val="28"/>
          <w:lang w:val="vi-VN"/>
        </w:rPr>
      </w:pPr>
    </w:p>
    <w:p w14:paraId="59B8AB9F" w14:textId="77777777" w:rsidR="00F21096" w:rsidRPr="00F21096" w:rsidRDefault="00F21096" w:rsidP="00F21096">
      <w:pPr>
        <w:widowControl w:val="0"/>
        <w:spacing w:after="80" w:line="240" w:lineRule="auto"/>
        <w:ind w:firstLine="720"/>
        <w:jc w:val="both"/>
        <w:rPr>
          <w:rFonts w:ascii="Times New Roman" w:eastAsia="Times New Roman" w:hAnsi="Times New Roman" w:cs="Times New Roman"/>
          <w:sz w:val="28"/>
          <w:szCs w:val="28"/>
          <w:lang w:val="vi-VN"/>
        </w:rPr>
      </w:pPr>
    </w:p>
    <w:p w14:paraId="1C9CDC30" w14:textId="77777777" w:rsidR="00F21096" w:rsidRPr="00F21096" w:rsidRDefault="00F21096" w:rsidP="00F21096">
      <w:pPr>
        <w:widowControl w:val="0"/>
        <w:spacing w:after="80" w:line="240" w:lineRule="auto"/>
        <w:ind w:firstLine="720"/>
        <w:jc w:val="both"/>
        <w:rPr>
          <w:rFonts w:ascii="Times New Roman" w:eastAsia="Times New Roman" w:hAnsi="Times New Roman" w:cs="Times New Roman"/>
          <w:sz w:val="28"/>
          <w:szCs w:val="28"/>
          <w:lang w:val="vi-VN"/>
        </w:rPr>
      </w:pPr>
    </w:p>
    <w:p w14:paraId="48B7E6B8" w14:textId="77777777" w:rsidR="00F21096" w:rsidRPr="00F21096" w:rsidRDefault="00F21096" w:rsidP="00F21096">
      <w:pPr>
        <w:widowControl w:val="0"/>
        <w:spacing w:after="80" w:line="240" w:lineRule="auto"/>
        <w:ind w:firstLine="720"/>
        <w:jc w:val="both"/>
        <w:rPr>
          <w:rFonts w:ascii="Times New Roman" w:eastAsia="Times New Roman" w:hAnsi="Times New Roman" w:cs="Times New Roman"/>
          <w:sz w:val="28"/>
          <w:szCs w:val="28"/>
          <w:lang w:val="vi-VN"/>
        </w:rPr>
      </w:pPr>
    </w:p>
    <w:p w14:paraId="521AED0C" w14:textId="77777777" w:rsidR="00F21096" w:rsidRPr="00F21096" w:rsidRDefault="00F21096" w:rsidP="00F21096">
      <w:pPr>
        <w:widowControl w:val="0"/>
        <w:spacing w:after="80" w:line="240" w:lineRule="auto"/>
        <w:ind w:firstLine="720"/>
        <w:jc w:val="both"/>
        <w:rPr>
          <w:rFonts w:ascii="Times New Roman" w:eastAsia="Times New Roman" w:hAnsi="Times New Roman" w:cs="Times New Roman"/>
          <w:sz w:val="28"/>
          <w:szCs w:val="28"/>
          <w:lang w:val="vi-VN"/>
        </w:rPr>
      </w:pPr>
    </w:p>
    <w:p w14:paraId="6E04B4C8" w14:textId="77777777" w:rsidR="00F21096" w:rsidRPr="00F21096" w:rsidRDefault="00F21096" w:rsidP="00F21096">
      <w:pPr>
        <w:widowControl w:val="0"/>
        <w:spacing w:after="80" w:line="240" w:lineRule="auto"/>
        <w:ind w:firstLine="720"/>
        <w:jc w:val="both"/>
        <w:rPr>
          <w:rFonts w:ascii="Times New Roman" w:eastAsia="Times New Roman" w:hAnsi="Times New Roman" w:cs="Times New Roman"/>
          <w:sz w:val="28"/>
          <w:szCs w:val="28"/>
          <w:lang w:val="vi-VN"/>
        </w:rPr>
      </w:pPr>
    </w:p>
    <w:p w14:paraId="45984B2D" w14:textId="77777777" w:rsidR="00F21096" w:rsidRPr="00F21096" w:rsidRDefault="00F21096" w:rsidP="00F21096">
      <w:pPr>
        <w:widowControl w:val="0"/>
        <w:spacing w:after="80" w:line="240" w:lineRule="auto"/>
        <w:ind w:firstLine="720"/>
        <w:jc w:val="both"/>
        <w:rPr>
          <w:rFonts w:ascii="Times New Roman" w:eastAsia="Times New Roman" w:hAnsi="Times New Roman" w:cs="Times New Roman"/>
          <w:sz w:val="28"/>
          <w:szCs w:val="28"/>
          <w:lang w:val="vi-VN"/>
        </w:rPr>
      </w:pPr>
    </w:p>
    <w:p w14:paraId="7E88D430" w14:textId="77777777" w:rsidR="00F21096" w:rsidRPr="00F21096" w:rsidRDefault="00F21096" w:rsidP="00F21096">
      <w:pPr>
        <w:widowControl w:val="0"/>
        <w:spacing w:after="80" w:line="240" w:lineRule="auto"/>
        <w:ind w:firstLine="720"/>
        <w:jc w:val="both"/>
        <w:rPr>
          <w:rFonts w:ascii="Times New Roman" w:eastAsia="Times New Roman" w:hAnsi="Times New Roman" w:cs="Times New Roman"/>
          <w:sz w:val="28"/>
          <w:szCs w:val="28"/>
          <w:lang w:val="vi-VN"/>
        </w:rPr>
      </w:pPr>
      <w:r w:rsidRPr="00F21096">
        <w:rPr>
          <w:rFonts w:ascii="Times New Roman" w:eastAsia="Times New Roman" w:hAnsi="Times New Roman" w:cs="Times New Roman"/>
          <w:sz w:val="28"/>
          <w:szCs w:val="28"/>
          <w:lang w:val="vi-VN"/>
        </w:rPr>
        <w:br w:type="page"/>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7"/>
        <w:gridCol w:w="407"/>
        <w:gridCol w:w="997"/>
        <w:gridCol w:w="3888"/>
        <w:gridCol w:w="1051"/>
      </w:tblGrid>
      <w:tr w:rsidR="00F21096" w:rsidRPr="00F21096" w14:paraId="70878845" w14:textId="77777777" w:rsidTr="000516B7">
        <w:trPr>
          <w:cantSplit/>
          <w:jc w:val="center"/>
        </w:trPr>
        <w:tc>
          <w:tcPr>
            <w:tcW w:w="2747" w:type="dxa"/>
            <w:tcBorders>
              <w:top w:val="nil"/>
              <w:left w:val="nil"/>
              <w:bottom w:val="nil"/>
              <w:right w:val="nil"/>
            </w:tcBorders>
            <w:hideMark/>
          </w:tcPr>
          <w:p w14:paraId="62412348" w14:textId="77777777" w:rsidR="00F21096" w:rsidRPr="00F21096" w:rsidRDefault="00F21096" w:rsidP="00F21096">
            <w:pPr>
              <w:widowControl w:val="0"/>
              <w:spacing w:after="0" w:line="240" w:lineRule="auto"/>
              <w:ind w:left="-121" w:right="-108" w:firstLine="19"/>
              <w:jc w:val="center"/>
              <w:rPr>
                <w:rFonts w:ascii="Times New Roman" w:eastAsia="Times New Roman" w:hAnsi="Times New Roman" w:cs="Times New Roman"/>
                <w:b/>
                <w:caps/>
                <w:sz w:val="24"/>
                <w:szCs w:val="24"/>
              </w:rPr>
            </w:pPr>
            <w:r w:rsidRPr="00F21096">
              <w:rPr>
                <w:rFonts w:ascii="Times New Roman" w:eastAsia="Times New Roman" w:hAnsi="Times New Roman" w:cs="Times New Roman"/>
                <w:sz w:val="28"/>
                <w:szCs w:val="28"/>
                <w:lang w:val="vi-VN"/>
              </w:rPr>
              <w:br w:type="page"/>
            </w:r>
            <w:r w:rsidRPr="00F21096">
              <w:rPr>
                <w:rFonts w:ascii="Times New Roman" w:eastAsia="Times New Roman" w:hAnsi="Times New Roman" w:cs="Times New Roman"/>
                <w:b/>
                <w:caps/>
                <w:sz w:val="24"/>
                <w:szCs w:val="24"/>
              </w:rPr>
              <w:t>ỦY BAN NHÂN DÂN</w:t>
            </w:r>
          </w:p>
          <w:p w14:paraId="77F36615" w14:textId="77777777" w:rsidR="00F21096" w:rsidRPr="00F21096" w:rsidRDefault="00F21096" w:rsidP="00F21096">
            <w:pPr>
              <w:widowControl w:val="0"/>
              <w:spacing w:after="0" w:line="240" w:lineRule="auto"/>
              <w:ind w:left="-102" w:right="-108"/>
              <w:jc w:val="center"/>
              <w:rPr>
                <w:rFonts w:ascii="Times New Roman" w:eastAsia="Times New Roman" w:hAnsi="Times New Roman" w:cs="Times New Roman"/>
                <w:b/>
                <w:caps/>
                <w:sz w:val="28"/>
                <w:szCs w:val="24"/>
              </w:rPr>
            </w:pPr>
            <w:r w:rsidRPr="00F21096">
              <w:rPr>
                <w:rFonts w:ascii="Times New Roman" w:eastAsia="Times New Roman" w:hAnsi="Times New Roman" w:cs="Times New Roman"/>
                <w:b/>
                <w:caps/>
                <w:sz w:val="24"/>
                <w:szCs w:val="24"/>
              </w:rPr>
              <w:t>TỈNH NINH THUẬN</w:t>
            </w:r>
          </w:p>
        </w:tc>
        <w:tc>
          <w:tcPr>
            <w:tcW w:w="407" w:type="dxa"/>
            <w:tcBorders>
              <w:top w:val="nil"/>
              <w:left w:val="nil"/>
              <w:bottom w:val="nil"/>
              <w:right w:val="nil"/>
            </w:tcBorders>
          </w:tcPr>
          <w:p w14:paraId="4FA0272B" w14:textId="77777777" w:rsidR="00F21096" w:rsidRPr="00F21096" w:rsidRDefault="00F21096" w:rsidP="00F21096">
            <w:pPr>
              <w:widowControl w:val="0"/>
              <w:spacing w:after="0" w:line="240" w:lineRule="auto"/>
              <w:ind w:left="-120" w:right="-101"/>
              <w:rPr>
                <w:rFonts w:ascii="Times New Roman" w:eastAsia="Times New Roman" w:hAnsi="Times New Roman" w:cs="Times New Roman"/>
                <w:sz w:val="28"/>
                <w:szCs w:val="24"/>
              </w:rPr>
            </w:pPr>
          </w:p>
        </w:tc>
        <w:tc>
          <w:tcPr>
            <w:tcW w:w="5936" w:type="dxa"/>
            <w:gridSpan w:val="3"/>
            <w:tcBorders>
              <w:top w:val="nil"/>
              <w:left w:val="nil"/>
              <w:bottom w:val="nil"/>
              <w:right w:val="nil"/>
            </w:tcBorders>
            <w:hideMark/>
          </w:tcPr>
          <w:p w14:paraId="4E0B7A0E" w14:textId="77777777" w:rsidR="00F21096" w:rsidRPr="00F21096" w:rsidRDefault="00F21096" w:rsidP="00F21096">
            <w:pPr>
              <w:widowControl w:val="0"/>
              <w:spacing w:after="0" w:line="240" w:lineRule="auto"/>
              <w:ind w:left="-124" w:right="-135"/>
              <w:jc w:val="center"/>
              <w:rPr>
                <w:rFonts w:ascii="Times New Roman" w:eastAsia="Times New Roman" w:hAnsi="Times New Roman" w:cs="Times New Roman"/>
                <w:b/>
                <w:sz w:val="24"/>
                <w:szCs w:val="24"/>
              </w:rPr>
            </w:pPr>
            <w:r w:rsidRPr="00F21096">
              <w:rPr>
                <w:rFonts w:ascii="Times New Roman" w:eastAsia="Times New Roman" w:hAnsi="Times New Roman" w:cs="Times New Roman"/>
                <w:b/>
                <w:sz w:val="24"/>
                <w:szCs w:val="24"/>
              </w:rPr>
              <w:t>CỘNG HÒA XÃ HỘI CHỦ NGHĨA VIỆT NAM</w:t>
            </w:r>
          </w:p>
          <w:p w14:paraId="29565855" w14:textId="77777777" w:rsidR="00F21096" w:rsidRPr="00F21096" w:rsidRDefault="00F21096" w:rsidP="00F21096">
            <w:pPr>
              <w:widowControl w:val="0"/>
              <w:spacing w:after="0" w:line="240" w:lineRule="auto"/>
              <w:ind w:left="-96" w:right="-108"/>
              <w:jc w:val="center"/>
              <w:rPr>
                <w:rFonts w:ascii="Times New Roman" w:eastAsia="Times New Roman" w:hAnsi="Times New Roman" w:cs="Times New Roman"/>
                <w:b/>
                <w:sz w:val="26"/>
                <w:szCs w:val="26"/>
              </w:rPr>
            </w:pPr>
            <w:r w:rsidRPr="00F21096">
              <w:rPr>
                <w:rFonts w:ascii="Times New Roman" w:eastAsia="Times New Roman" w:hAnsi="Times New Roman" w:cs="Times New Roman"/>
                <w:b/>
                <w:sz w:val="26"/>
                <w:szCs w:val="26"/>
              </w:rPr>
              <w:t>Độc lập - Tự do - Hạnh phúc</w:t>
            </w:r>
          </w:p>
        </w:tc>
      </w:tr>
      <w:tr w:rsidR="00F21096" w:rsidRPr="00F21096" w14:paraId="39A4EAEF" w14:textId="77777777" w:rsidTr="000516B7">
        <w:trPr>
          <w:cantSplit/>
          <w:jc w:val="center"/>
        </w:trPr>
        <w:tc>
          <w:tcPr>
            <w:tcW w:w="2747" w:type="dxa"/>
            <w:tcBorders>
              <w:top w:val="nil"/>
              <w:left w:val="nil"/>
              <w:bottom w:val="nil"/>
              <w:right w:val="nil"/>
            </w:tcBorders>
            <w:hideMark/>
          </w:tcPr>
          <w:p w14:paraId="1A83C5A4" w14:textId="77777777" w:rsidR="00F21096" w:rsidRPr="00F21096" w:rsidRDefault="00F21096" w:rsidP="00F21096">
            <w:pPr>
              <w:widowControl w:val="0"/>
              <w:spacing w:after="0" w:line="240" w:lineRule="auto"/>
              <w:ind w:right="-108"/>
              <w:rPr>
                <w:rFonts w:ascii="Times New Roman" w:eastAsia="Times New Roman" w:hAnsi="Times New Roman" w:cs="Times New Roman"/>
                <w:b/>
                <w:caps/>
                <w:sz w:val="18"/>
                <w:szCs w:val="24"/>
              </w:rPr>
            </w:pPr>
            <w:r>
              <w:rPr>
                <w:rFonts w:ascii="Times New Roman" w:eastAsia="Times New Roman" w:hAnsi="Times New Roman" w:cs="Times New Roman"/>
                <w:noProof/>
                <w:sz w:val="24"/>
                <w:szCs w:val="24"/>
                <w:lang w:val="vi-VN" w:eastAsia="vi-VN"/>
              </w:rPr>
              <mc:AlternateContent>
                <mc:Choice Requires="wps">
                  <w:drawing>
                    <wp:anchor distT="0" distB="0" distL="114300" distR="114300" simplePos="0" relativeHeight="251662336" behindDoc="0" locked="0" layoutInCell="1" allowOverlap="1" wp14:anchorId="381A9698" wp14:editId="6F100940">
                      <wp:simplePos x="0" y="0"/>
                      <wp:positionH relativeFrom="column">
                        <wp:posOffset>393700</wp:posOffset>
                      </wp:positionH>
                      <wp:positionV relativeFrom="paragraph">
                        <wp:posOffset>36830</wp:posOffset>
                      </wp:positionV>
                      <wp:extent cx="838200" cy="0"/>
                      <wp:effectExtent l="12700" t="5715" r="635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B1BB81"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2.9pt" to="97pt,2.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CeMArQEAAEcDAAAOAAAAZHJzL2Uyb0RvYy54bWysUsFuGyEQvVfqPyDu9dquUrkrr3Nwml7S 1lLSDxgDu4vCMmgGe9d/XyC2E7W3KhwQMDOP997M+nYanDgaYou+kYvZXArjFWrru0b+frr/tJKC I3gNDr1p5MmwvN18/LAeQ22W2KPThkQC8VyPoZF9jKGuKla9GYBnGIxPwRZpgJiu1FWaYEzog6uW 8/mXakTSgVAZ5vR69xKUm4LftkbFX23LJgrXyMQtlp3Kvs97tVlD3RGE3qozDfgPFgNYnz69Qt1B BHEg+w/UYBUhYxtnCocK29YqUzQkNYv5X2oeewimaEnmcLjaxO8Hq34et35Hmbqa/GN4QPXMwuO2 B9+ZQuDpFFLjFtmqagxcX0vyhcOOxH78gTrlwCFicWFqaciQSZ+Yitmnq9lmikKlx9XnVWqgFOoS qqC+1AXi+N3gIPKhkc76bAPUcHzgmHlAfUnJzx7vrXOllc6LsZFfb5Y3pYDRWZ2DOY2p228diSPk YSiriEqRt2mEB68LWG9AfzufI1j3ck6fO3/2IsvPs8b1HvVpRxePUrcKy/Nk5XF4ey/Vr/O/+QMA AP//AwBQSwMEFAAGAAgAAAAhAHZT+8PaAAAABgEAAA8AAABkcnMvZG93bnJldi54bWxMj8FOwzAQ RO9I/IO1SFwq6hCggjROhYDcuFBAXLfxNomI12nstmm/ni0XOD7NavZNvhhdp3Y0hNazgetpAoq4 8rbl2sDHe3l1DypEZIudZzJwoACL4vwsx8z6Pb/RbhlrJSUcMjTQxNhnWoeqIYdh6ntiydZ+cBgF h1rbAfdS7jqdJslMO2xZPjTY01ND1fdy6wyE8pM25XFSTZKvm9pTunl+fUFjLi/GxzmoSGP8O4aT vqhDIU4rv2UbVGdglsqUaOBOBpzih1vh1S/rItf/9YsfAAAA//8DAFBLAQItABQABgAIAAAAIQC2 gziS/gAAAOEBAAATAAAAAAAAAAAAAAAAAAAAAABbQ29udGVudF9UeXBlc10ueG1sUEsBAi0AFAAG AAgAAAAhADj9If/WAAAAlAEAAAsAAAAAAAAAAAAAAAAALwEAAF9yZWxzLy5yZWxzUEsBAi0AFAAG AAgAAAAhAKsJ4wCtAQAARwMAAA4AAAAAAAAAAAAAAAAALgIAAGRycy9lMm9Eb2MueG1sUEsBAi0A FAAGAAgAAAAhAHZT+8PaAAAABgEAAA8AAAAAAAAAAAAAAAAABwQAAGRycy9kb3ducmV2LnhtbFBL BQYAAAAABAAEAPMAAAAOBQAAAAA= "/>
                  </w:pict>
                </mc:Fallback>
              </mc:AlternateContent>
            </w:r>
          </w:p>
        </w:tc>
        <w:tc>
          <w:tcPr>
            <w:tcW w:w="407" w:type="dxa"/>
            <w:tcBorders>
              <w:top w:val="nil"/>
              <w:left w:val="nil"/>
              <w:bottom w:val="nil"/>
              <w:right w:val="nil"/>
            </w:tcBorders>
          </w:tcPr>
          <w:p w14:paraId="4C41E0BF" w14:textId="77777777" w:rsidR="00F21096" w:rsidRPr="00F21096" w:rsidRDefault="00F21096" w:rsidP="00F21096">
            <w:pPr>
              <w:widowControl w:val="0"/>
              <w:spacing w:after="0" w:line="240" w:lineRule="auto"/>
              <w:rPr>
                <w:rFonts w:ascii="Times New Roman" w:eastAsia="Times New Roman" w:hAnsi="Times New Roman" w:cs="Times New Roman"/>
                <w:sz w:val="18"/>
                <w:szCs w:val="24"/>
              </w:rPr>
            </w:pPr>
          </w:p>
        </w:tc>
        <w:tc>
          <w:tcPr>
            <w:tcW w:w="997" w:type="dxa"/>
            <w:tcBorders>
              <w:top w:val="nil"/>
              <w:left w:val="nil"/>
              <w:bottom w:val="nil"/>
              <w:right w:val="nil"/>
            </w:tcBorders>
          </w:tcPr>
          <w:p w14:paraId="1657D3C2" w14:textId="77777777" w:rsidR="00F21096" w:rsidRPr="00F21096" w:rsidRDefault="00F21096" w:rsidP="00F21096">
            <w:pPr>
              <w:widowControl w:val="0"/>
              <w:spacing w:after="0" w:line="240" w:lineRule="auto"/>
              <w:ind w:left="-91" w:right="-125"/>
              <w:jc w:val="center"/>
              <w:rPr>
                <w:rFonts w:ascii="Times New Roman" w:eastAsia="Times New Roman" w:hAnsi="Times New Roman" w:cs="Times New Roman"/>
                <w:sz w:val="18"/>
                <w:szCs w:val="24"/>
              </w:rPr>
            </w:pPr>
          </w:p>
        </w:tc>
        <w:tc>
          <w:tcPr>
            <w:tcW w:w="3888" w:type="dxa"/>
            <w:tcBorders>
              <w:top w:val="nil"/>
              <w:left w:val="nil"/>
              <w:bottom w:val="nil"/>
              <w:right w:val="nil"/>
            </w:tcBorders>
            <w:hideMark/>
          </w:tcPr>
          <w:p w14:paraId="4263812F" w14:textId="77777777" w:rsidR="00F21096" w:rsidRPr="00F21096" w:rsidRDefault="00F21096" w:rsidP="00F21096">
            <w:pPr>
              <w:widowControl w:val="0"/>
              <w:spacing w:after="0" w:line="240" w:lineRule="auto"/>
              <w:ind w:right="-125"/>
              <w:rPr>
                <w:rFonts w:ascii="Times New Roman" w:eastAsia="Times New Roman" w:hAnsi="Times New Roman" w:cs="Times New Roman"/>
                <w:sz w:val="18"/>
                <w:szCs w:val="24"/>
              </w:rPr>
            </w:pPr>
            <w:r>
              <w:rPr>
                <w:rFonts w:ascii="Times New Roman" w:eastAsia="Times New Roman" w:hAnsi="Times New Roman" w:cs="Times New Roman"/>
                <w:noProof/>
                <w:sz w:val="24"/>
                <w:szCs w:val="24"/>
                <w:lang w:val="vi-VN" w:eastAsia="vi-VN"/>
              </w:rPr>
              <mc:AlternateContent>
                <mc:Choice Requires="wps">
                  <w:drawing>
                    <wp:anchor distT="0" distB="0" distL="114300" distR="114300" simplePos="0" relativeHeight="251663360" behindDoc="0" locked="0" layoutInCell="1" allowOverlap="1" wp14:anchorId="553FD9C1" wp14:editId="0D91A48C">
                      <wp:simplePos x="0" y="0"/>
                      <wp:positionH relativeFrom="column">
                        <wp:posOffset>186690</wp:posOffset>
                      </wp:positionH>
                      <wp:positionV relativeFrom="paragraph">
                        <wp:posOffset>28575</wp:posOffset>
                      </wp:positionV>
                      <wp:extent cx="2000885" cy="0"/>
                      <wp:effectExtent l="12700" t="6985" r="571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CCB7EC"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2.25pt" to="172.25pt,2.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QUMCrwEAAEgDAAAOAAAAZHJzL2Uyb0RvYy54bWysU8Fu2zAMvQ/YPwi6L3YCZMiMOD2k7S7d FqDdBzCSHAuTRYFUYufvJ6lJWmy3YT4Ikkg+vfdIr++mwYmTIbboWzmf1VIYr1Bbf2jlz5fHTysp OILX4NCbVp4Ny7vNxw/rMTRmgT06bUgkEM/NGFrZxxiaqmLVmwF4hsH4FOyQBojpSIdKE4wJfXDV oq4/VyOSDoTKMKfb+9eg3BT8rjMq/ug6NlG4ViZusaxU1n1eq80amgNB6K260IB/YDGA9enRG9Q9 RBBHsn9BDVYRMnZxpnCosOusMkVDUjOv/1Dz3EMwRUsyh8PNJv5/sOr7aet3lKmryT+HJ1S/WHjc 9uAPphB4OYfUuHm2qhoDN7eSfOCwI7Efv6FOOXCMWFyYOhoyZNInpmL2+Wa2maJQ6TJ1r16tllKo a6yC5loYiONXg4PIm1Y667MP0MDpiWMmAs01JV97fLTOlV46L8ZWflkulqWA0VmdgzmN6bDfOhIn yNNQvqIqRd6nER69LmC9Af1w2Uew7nWfHnf+YkbWn4eNmz3q846uJqV2FZaX0crz8P5cqt9+gM1v AAAA//8DAFBLAwQUAAYACAAAACEAkPQgVdoAAAAGAQAADwAAAGRycy9kb3ducmV2LnhtbEyOwU7D MBBE70j8g7VIXCrqkAYEIZsKAblxaQFx3cZLEhGv09htA1+PywVuM5rRzCuWk+3VnkffOUG4nCeg WGpnOmkQXl+qixtQPpAY6p0wwhd7WJanJwXlxh1kxft1aFQcEZ8TQhvCkGvt65Yt+bkbWGL24UZL Idqx0WakQxy3vU6T5Fpb6iQ+tDTwQ8v153pnEXz1xtvqe1bPkvdF4zjdPj4/EeL52XR/ByrwFP7K cMSP6FBGpo3bifGqR0hvs9hEyK5AxXiRHcXm1+uy0P/xyx8AAAD//wMAUEsBAi0AFAAGAAgAAAAh ALaDOJL+AAAA4QEAABMAAAAAAAAAAAAAAAAAAAAAAFtDb250ZW50X1R5cGVzXS54bWxQSwECLQAU AAYACAAAACEAOP0h/9YAAACUAQAACwAAAAAAAAAAAAAAAAAvAQAAX3JlbHMvLnJlbHNQSwECLQAU AAYACAAAACEA7EFDAq8BAABIAwAADgAAAAAAAAAAAAAAAAAuAgAAZHJzL2Uyb0RvYy54bWxQSwEC LQAUAAYACAAAACEAkPQgVdoAAAAGAQAADwAAAAAAAAAAAAAAAAAJBAAAZHJzL2Rvd25yZXYueG1s UEsFBgAAAAAEAAQA8wAAABAFAAAAAA== "/>
                  </w:pict>
                </mc:Fallback>
              </mc:AlternateContent>
            </w:r>
          </w:p>
        </w:tc>
        <w:tc>
          <w:tcPr>
            <w:tcW w:w="1051" w:type="dxa"/>
            <w:tcBorders>
              <w:top w:val="nil"/>
              <w:left w:val="nil"/>
              <w:bottom w:val="nil"/>
              <w:right w:val="nil"/>
            </w:tcBorders>
          </w:tcPr>
          <w:p w14:paraId="7E5FBB64" w14:textId="77777777" w:rsidR="00F21096" w:rsidRPr="00F21096" w:rsidRDefault="00F21096" w:rsidP="00F21096">
            <w:pPr>
              <w:widowControl w:val="0"/>
              <w:spacing w:after="0" w:line="240" w:lineRule="auto"/>
              <w:ind w:left="-91" w:right="-125"/>
              <w:rPr>
                <w:rFonts w:ascii="Times New Roman" w:eastAsia="Times New Roman" w:hAnsi="Times New Roman" w:cs="Times New Roman"/>
                <w:sz w:val="18"/>
                <w:szCs w:val="24"/>
              </w:rPr>
            </w:pPr>
          </w:p>
        </w:tc>
      </w:tr>
    </w:tbl>
    <w:p w14:paraId="06D59331" w14:textId="77777777" w:rsidR="00F21096" w:rsidRPr="00F21096" w:rsidRDefault="00F21096" w:rsidP="00F21096">
      <w:pPr>
        <w:widowControl w:val="0"/>
        <w:tabs>
          <w:tab w:val="left" w:pos="3987"/>
        </w:tabs>
        <w:spacing w:after="0" w:line="240" w:lineRule="auto"/>
        <w:rPr>
          <w:rFonts w:ascii="Times New Roman" w:eastAsia="Times New Roman" w:hAnsi="Times New Roman" w:cs="Times New Roman"/>
          <w:sz w:val="24"/>
          <w:szCs w:val="24"/>
        </w:rPr>
      </w:pPr>
    </w:p>
    <w:p w14:paraId="4A7C7366" w14:textId="77777777" w:rsidR="00F21096" w:rsidRPr="00F21096" w:rsidRDefault="00F21096" w:rsidP="00F21096">
      <w:pPr>
        <w:widowControl w:val="0"/>
        <w:tabs>
          <w:tab w:val="left" w:pos="3987"/>
        </w:tabs>
        <w:spacing w:after="120" w:line="240" w:lineRule="auto"/>
        <w:jc w:val="center"/>
        <w:rPr>
          <w:rFonts w:ascii="Times New Roman" w:eastAsia="Times New Roman" w:hAnsi="Times New Roman" w:cs="Times New Roman"/>
          <w:b/>
          <w:sz w:val="28"/>
          <w:szCs w:val="28"/>
        </w:rPr>
      </w:pPr>
      <w:r w:rsidRPr="00F21096">
        <w:rPr>
          <w:rFonts w:ascii="Times New Roman" w:eastAsia="Times New Roman" w:hAnsi="Times New Roman" w:cs="Times New Roman"/>
          <w:b/>
          <w:sz w:val="28"/>
          <w:szCs w:val="28"/>
        </w:rPr>
        <w:t>PHỤ LỤC</w:t>
      </w:r>
    </w:p>
    <w:p w14:paraId="2363FD87" w14:textId="77777777" w:rsidR="00F21096" w:rsidRPr="00F21096" w:rsidRDefault="00F21096" w:rsidP="00F21096">
      <w:pPr>
        <w:widowControl w:val="0"/>
        <w:spacing w:after="120" w:line="240" w:lineRule="auto"/>
        <w:ind w:hanging="45"/>
        <w:jc w:val="center"/>
        <w:rPr>
          <w:rFonts w:ascii="Times New Roman" w:eastAsia="Times New Roman" w:hAnsi="Times New Roman" w:cs="Times New Roman"/>
          <w:b/>
          <w:sz w:val="28"/>
          <w:szCs w:val="28"/>
        </w:rPr>
      </w:pPr>
      <w:r w:rsidRPr="00F21096">
        <w:rPr>
          <w:rFonts w:ascii="Times New Roman" w:eastAsia="Times New Roman" w:hAnsi="Times New Roman" w:cs="Times New Roman"/>
          <w:b/>
          <w:sz w:val="28"/>
          <w:szCs w:val="28"/>
        </w:rPr>
        <w:t xml:space="preserve">NỘI DUNG KHẨU HIỆU TUYÊN TRUYỀN </w:t>
      </w:r>
    </w:p>
    <w:p w14:paraId="4E01E5FB" w14:textId="77777777" w:rsidR="00F21096" w:rsidRPr="00F21096" w:rsidRDefault="00F21096" w:rsidP="00F21096">
      <w:pPr>
        <w:widowControl w:val="0"/>
        <w:spacing w:after="0" w:line="240" w:lineRule="auto"/>
        <w:jc w:val="center"/>
        <w:rPr>
          <w:rFonts w:ascii="Times New Roman" w:eastAsia="Times New Roman" w:hAnsi="Times New Roman" w:cs="Times New Roman"/>
          <w:i/>
          <w:sz w:val="28"/>
          <w:szCs w:val="28"/>
        </w:rPr>
      </w:pPr>
      <w:r w:rsidRPr="00F21096">
        <w:rPr>
          <w:rFonts w:ascii="Times New Roman" w:eastAsia="Times New Roman" w:hAnsi="Times New Roman" w:cs="Times New Roman"/>
          <w:i/>
          <w:sz w:val="28"/>
          <w:szCs w:val="28"/>
        </w:rPr>
        <w:t>(Kèm theo Công văn số             /UBND-KTTH ngày     tháng 9 năm 202</w:t>
      </w:r>
      <w:r w:rsidR="006C652E">
        <w:rPr>
          <w:rFonts w:ascii="Times New Roman" w:eastAsia="Times New Roman" w:hAnsi="Times New Roman" w:cs="Times New Roman"/>
          <w:i/>
          <w:sz w:val="28"/>
          <w:szCs w:val="28"/>
        </w:rPr>
        <w:t>2</w:t>
      </w:r>
    </w:p>
    <w:p w14:paraId="39E0A207" w14:textId="77777777" w:rsidR="00F21096" w:rsidRPr="00F21096" w:rsidRDefault="00F21096" w:rsidP="00F21096">
      <w:pPr>
        <w:widowControl w:val="0"/>
        <w:spacing w:after="0" w:line="240" w:lineRule="auto"/>
        <w:jc w:val="center"/>
        <w:rPr>
          <w:rFonts w:ascii="Times New Roman" w:eastAsia="Times New Roman" w:hAnsi="Times New Roman" w:cs="Times New Roman"/>
          <w:i/>
          <w:sz w:val="28"/>
          <w:szCs w:val="28"/>
        </w:rPr>
      </w:pPr>
      <w:r w:rsidRPr="00F21096">
        <w:rPr>
          <w:rFonts w:ascii="Times New Roman" w:eastAsia="Times New Roman" w:hAnsi="Times New Roman" w:cs="Times New Roman"/>
          <w:i/>
          <w:sz w:val="28"/>
          <w:szCs w:val="28"/>
        </w:rPr>
        <w:t>của Ủy ban nhân dân tỉnh Ninh Thuận)</w:t>
      </w:r>
    </w:p>
    <w:p w14:paraId="79B4CA32" w14:textId="77777777" w:rsidR="00F21096" w:rsidRPr="00F21096" w:rsidRDefault="00F21096" w:rsidP="00F21096">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4"/>
          <w:szCs w:val="24"/>
          <w:lang w:val="vi-VN" w:eastAsia="vi-VN"/>
        </w:rPr>
        <mc:AlternateContent>
          <mc:Choice Requires="wps">
            <w:drawing>
              <wp:anchor distT="0" distB="0" distL="114300" distR="114300" simplePos="0" relativeHeight="251661312" behindDoc="0" locked="0" layoutInCell="1" allowOverlap="1" wp14:anchorId="276243C3" wp14:editId="7FCE4C74">
                <wp:simplePos x="0" y="0"/>
                <wp:positionH relativeFrom="column">
                  <wp:posOffset>2122805</wp:posOffset>
                </wp:positionH>
                <wp:positionV relativeFrom="paragraph">
                  <wp:posOffset>36195</wp:posOffset>
                </wp:positionV>
                <wp:extent cx="1582420" cy="0"/>
                <wp:effectExtent l="12065" t="5715" r="571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2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8D3A9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15pt,2.85pt" to="291.75pt,2.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Q2TMsAEAAEgDAAAOAAAAZHJzL2Uyb0RvYy54bWysU8Fu2zAMvQ/YPwi6L06CZeiMOD2k6y7d FqDdBzCSbAuVRYFUYufvJ6lJWmy3oT4Ikkg+vfdIr2+nwYmjIbboG7mYzaUwXqG2vmvk76f7TzdS cASvwaE3jTwZlrebjx/WY6jNEnt02pBIIJ7rMTSyjzHUVcWqNwPwDIPxKdgiDRDTkbpKE4wJfXDV cj7/Uo1IOhAqw5xu716CclPw29ao+Ktt2UThGpm4xbJSWfd5rTZrqDuC0Ft1pgH/wWIA69OjV6g7 iCAOZP+BGqwiZGzjTOFQYdtaZYqGpGYx/0vNYw/BFC3JHA5Xm/j9YNXP49bvKFNXk38MD6ieWXjc 9uA7Uwg8nUJq3CJbVY2B62tJPnDYkdiPP1CnHDhELC5MLQ0ZMukTUzH7dDXbTFGodLlY3Sw/L1NP 1CVWQX0pDMTxu8FB5E0jnfXZB6jh+MAxE4H6kpKvPd5b50ovnRdjI7+ulqtSwOiszsGcxtTtt47E EfI0lK+oSpG3aYQHrwtYb0B/O+8jWPeyT487fzYj68/DxvUe9WlHF5NSuwrL82jleXh7LtWvP8Dm DwAAAP//AwBQSwMEFAAGAAgAAAAhACLQx/jcAAAABwEAAA8AAABkcnMvZG93bnJldi54bWxMjk1P wzAQRO9I/AdrkbhU1KEmUKVxKgTkxqUfiOs2XpKo8TqN3Tbw6zFc4Dia0ZuXL0fbiRMNvnWs4Xaa gCCunGm51rDdlDdzED4gG+wck4ZP8rAsLi9yzIw784pO61CLCGGfoYYmhD6T0lcNWfRT1xPH7sMN FkOMQy3NgOcIt52cJcm9tNhyfGiwp6eGqv36aDX48o0O5dekmiTvqnY0Ozy/vqDW11fj4wJEoDH8 jeFHP6pDEZ127sjGi06DUncqTjWkDyBin85VCmL3m2WRy//+xTcAAAD//wMAUEsBAi0AFAAGAAgA AAAhALaDOJL+AAAA4QEAABMAAAAAAAAAAAAAAAAAAAAAAFtDb250ZW50X1R5cGVzXS54bWxQSwEC LQAUAAYACAAAACEAOP0h/9YAAACUAQAACwAAAAAAAAAAAAAAAAAvAQAAX3JlbHMvLnJlbHNQSwEC LQAUAAYACAAAACEAgkNkzLABAABIAwAADgAAAAAAAAAAAAAAAAAuAgAAZHJzL2Uyb0RvYy54bWxQ SwECLQAUAAYACAAAACEAItDH+NwAAAAHAQAADwAAAAAAAAAAAAAAAAAKBAAAZHJzL2Rvd25yZXYu eG1sUEsFBgAAAAAEAAQA8wAAABMFAAAAAA== "/>
            </w:pict>
          </mc:Fallback>
        </mc:AlternateContent>
      </w:r>
    </w:p>
    <w:p w14:paraId="27BDD055" w14:textId="77777777" w:rsidR="00F21096" w:rsidRPr="00F21096" w:rsidRDefault="00F21096" w:rsidP="00F21096">
      <w:pPr>
        <w:spacing w:before="120" w:after="120" w:line="312" w:lineRule="auto"/>
        <w:ind w:firstLine="709"/>
        <w:contextualSpacing/>
        <w:rPr>
          <w:rFonts w:ascii="Times New Roman" w:eastAsia="Calibri" w:hAnsi="Times New Roman" w:cs="Times New Roman"/>
          <w:sz w:val="28"/>
          <w:szCs w:val="28"/>
        </w:rPr>
      </w:pPr>
    </w:p>
    <w:p w14:paraId="37EE2392" w14:textId="7254E8D0" w:rsidR="00F21096" w:rsidRPr="00F21096" w:rsidRDefault="00F21096" w:rsidP="002F42E3">
      <w:pPr>
        <w:spacing w:before="240" w:after="120" w:line="360" w:lineRule="auto"/>
        <w:ind w:firstLine="709"/>
        <w:contextualSpacing/>
        <w:jc w:val="both"/>
        <w:rPr>
          <w:rFonts w:ascii="Times New Roman" w:eastAsia="Calibri" w:hAnsi="Times New Roman" w:cs="Times New Roman"/>
          <w:sz w:val="28"/>
          <w:szCs w:val="28"/>
        </w:rPr>
      </w:pPr>
      <w:r w:rsidRPr="00F21096">
        <w:rPr>
          <w:rFonts w:ascii="Times New Roman" w:eastAsia="Calibri" w:hAnsi="Times New Roman" w:cs="Times New Roman"/>
          <w:sz w:val="28"/>
          <w:szCs w:val="28"/>
        </w:rPr>
        <w:t xml:space="preserve">1. Nhiệt liệt hưởng ứng Chiến dịch </w:t>
      </w:r>
      <w:r w:rsidR="008334D7">
        <w:rPr>
          <w:rFonts w:ascii="Times New Roman" w:eastAsia="Calibri" w:hAnsi="Times New Roman" w:cs="Times New Roman"/>
          <w:sz w:val="28"/>
          <w:szCs w:val="28"/>
        </w:rPr>
        <w:t>l</w:t>
      </w:r>
      <w:r w:rsidRPr="00F21096">
        <w:rPr>
          <w:rFonts w:ascii="Times New Roman" w:eastAsia="Calibri" w:hAnsi="Times New Roman" w:cs="Times New Roman"/>
          <w:sz w:val="28"/>
          <w:szCs w:val="28"/>
        </w:rPr>
        <w:t>àm cho thế giới sạch hơn năm 202</w:t>
      </w:r>
      <w:r w:rsidR="006C652E">
        <w:rPr>
          <w:rFonts w:ascii="Times New Roman" w:eastAsia="Calibri" w:hAnsi="Times New Roman" w:cs="Times New Roman"/>
          <w:sz w:val="28"/>
          <w:szCs w:val="28"/>
        </w:rPr>
        <w:t>2</w:t>
      </w:r>
      <w:r w:rsidRPr="00F21096">
        <w:rPr>
          <w:rFonts w:ascii="Times New Roman" w:eastAsia="Calibri" w:hAnsi="Times New Roman" w:cs="Times New Roman"/>
          <w:sz w:val="28"/>
          <w:szCs w:val="28"/>
        </w:rPr>
        <w:t>;</w:t>
      </w:r>
    </w:p>
    <w:p w14:paraId="45D777F2" w14:textId="77777777" w:rsidR="00F21096" w:rsidRPr="00F21096" w:rsidRDefault="00F21096" w:rsidP="002F42E3">
      <w:pPr>
        <w:spacing w:before="240" w:after="120" w:line="360" w:lineRule="auto"/>
        <w:ind w:firstLine="709"/>
        <w:contextualSpacing/>
        <w:jc w:val="both"/>
        <w:rPr>
          <w:rFonts w:ascii="Times New Roman" w:eastAsia="Calibri" w:hAnsi="Times New Roman" w:cs="Times New Roman"/>
          <w:sz w:val="28"/>
          <w:szCs w:val="28"/>
        </w:rPr>
      </w:pPr>
      <w:r w:rsidRPr="00F21096">
        <w:rPr>
          <w:rFonts w:ascii="Times New Roman" w:eastAsia="Calibri" w:hAnsi="Times New Roman" w:cs="Times New Roman"/>
          <w:sz w:val="28"/>
          <w:szCs w:val="28"/>
        </w:rPr>
        <w:t xml:space="preserve">2. </w:t>
      </w:r>
      <w:r w:rsidR="006C652E">
        <w:rPr>
          <w:rFonts w:ascii="Times New Roman" w:eastAsia="Calibri" w:hAnsi="Times New Roman" w:cs="Times New Roman"/>
          <w:sz w:val="28"/>
          <w:szCs w:val="28"/>
        </w:rPr>
        <w:t>Môi trường là cuộc sống - Cuộc sống là môi trường</w:t>
      </w:r>
      <w:r w:rsidR="0069642D">
        <w:rPr>
          <w:rFonts w:ascii="Times New Roman" w:eastAsia="Calibri" w:hAnsi="Times New Roman" w:cs="Times New Roman"/>
          <w:sz w:val="28"/>
          <w:szCs w:val="28"/>
        </w:rPr>
        <w:t>;</w:t>
      </w:r>
    </w:p>
    <w:p w14:paraId="76216BEF" w14:textId="77777777" w:rsidR="00F21096" w:rsidRPr="00F21096" w:rsidRDefault="00F21096" w:rsidP="002F42E3">
      <w:pPr>
        <w:spacing w:before="240" w:after="120" w:line="360" w:lineRule="auto"/>
        <w:ind w:firstLine="709"/>
        <w:contextualSpacing/>
        <w:jc w:val="both"/>
        <w:rPr>
          <w:rFonts w:ascii="Times New Roman" w:eastAsia="Calibri" w:hAnsi="Times New Roman" w:cs="Times New Roman"/>
          <w:sz w:val="28"/>
          <w:szCs w:val="28"/>
        </w:rPr>
      </w:pPr>
      <w:r w:rsidRPr="00F21096">
        <w:rPr>
          <w:rFonts w:ascii="Times New Roman" w:eastAsia="Calibri" w:hAnsi="Times New Roman" w:cs="Times New Roman"/>
          <w:sz w:val="28"/>
          <w:szCs w:val="28"/>
        </w:rPr>
        <w:t>3. Cùng hành động để thay đổi thế giới;</w:t>
      </w:r>
    </w:p>
    <w:p w14:paraId="7B3694AD" w14:textId="77777777" w:rsidR="00F21096" w:rsidRPr="00F21096" w:rsidRDefault="00F21096" w:rsidP="002F42E3">
      <w:pPr>
        <w:spacing w:before="240" w:after="120" w:line="360" w:lineRule="auto"/>
        <w:ind w:firstLine="709"/>
        <w:contextualSpacing/>
        <w:jc w:val="both"/>
        <w:rPr>
          <w:rFonts w:ascii="Times New Roman" w:eastAsia="Calibri" w:hAnsi="Times New Roman" w:cs="Times New Roman"/>
          <w:sz w:val="28"/>
          <w:szCs w:val="28"/>
        </w:rPr>
      </w:pPr>
      <w:r w:rsidRPr="00F21096">
        <w:rPr>
          <w:rFonts w:ascii="Times New Roman" w:eastAsia="Calibri" w:hAnsi="Times New Roman" w:cs="Times New Roman"/>
          <w:sz w:val="28"/>
          <w:szCs w:val="28"/>
        </w:rPr>
        <w:t>4. Mỗi người đều có thể làm cho thế giới sạch hơn;</w:t>
      </w:r>
    </w:p>
    <w:p w14:paraId="77F29D91" w14:textId="77777777" w:rsidR="00F21096" w:rsidRDefault="00F21096" w:rsidP="002F42E3">
      <w:pPr>
        <w:spacing w:before="240" w:after="120" w:line="360" w:lineRule="auto"/>
        <w:ind w:firstLine="709"/>
        <w:contextualSpacing/>
        <w:jc w:val="both"/>
        <w:rPr>
          <w:rFonts w:ascii="Times New Roman" w:eastAsia="Calibri" w:hAnsi="Times New Roman" w:cs="Times New Roman"/>
          <w:sz w:val="28"/>
          <w:szCs w:val="28"/>
        </w:rPr>
      </w:pPr>
      <w:r w:rsidRPr="00F21096">
        <w:rPr>
          <w:rFonts w:ascii="Times New Roman" w:eastAsia="Calibri" w:hAnsi="Times New Roman" w:cs="Times New Roman"/>
          <w:sz w:val="28"/>
          <w:szCs w:val="28"/>
        </w:rPr>
        <w:t xml:space="preserve">5. </w:t>
      </w:r>
      <w:r w:rsidR="006C652E" w:rsidRPr="00F21096">
        <w:rPr>
          <w:rFonts w:ascii="Times New Roman" w:eastAsia="Calibri" w:hAnsi="Times New Roman" w:cs="Times New Roman"/>
          <w:sz w:val="28"/>
          <w:szCs w:val="28"/>
        </w:rPr>
        <w:t>Nói KHÔNG với rác thải nhựa, nói CÓ với tiêu dùng xanh;</w:t>
      </w:r>
    </w:p>
    <w:p w14:paraId="3193B318" w14:textId="77777777" w:rsidR="00F21096" w:rsidRPr="00F21096" w:rsidRDefault="00F21096" w:rsidP="002F42E3">
      <w:pPr>
        <w:spacing w:before="240" w:after="120" w:line="360" w:lineRule="auto"/>
        <w:ind w:firstLine="709"/>
        <w:contextualSpacing/>
        <w:jc w:val="both"/>
        <w:rPr>
          <w:rFonts w:ascii="Times New Roman" w:eastAsia="Calibri" w:hAnsi="Times New Roman" w:cs="Times New Roman"/>
          <w:sz w:val="28"/>
          <w:szCs w:val="28"/>
        </w:rPr>
      </w:pPr>
      <w:r w:rsidRPr="00F21096">
        <w:rPr>
          <w:rFonts w:ascii="Times New Roman" w:eastAsia="Calibri" w:hAnsi="Times New Roman" w:cs="Times New Roman"/>
          <w:sz w:val="28"/>
          <w:szCs w:val="28"/>
        </w:rPr>
        <w:t>6. Sử dụng nguồn nguyên liệu xanh là góp phần bảo vệ môi trườ</w:t>
      </w:r>
      <w:r w:rsidR="0069642D">
        <w:rPr>
          <w:rFonts w:ascii="Times New Roman" w:eastAsia="Calibri" w:hAnsi="Times New Roman" w:cs="Times New Roman"/>
          <w:sz w:val="28"/>
          <w:szCs w:val="28"/>
        </w:rPr>
        <w:t>ng;</w:t>
      </w:r>
    </w:p>
    <w:p w14:paraId="0A4A7D75" w14:textId="77777777" w:rsidR="00F21096" w:rsidRPr="00F21096" w:rsidRDefault="00F21096" w:rsidP="002F42E3">
      <w:pPr>
        <w:spacing w:before="240" w:after="120" w:line="360" w:lineRule="auto"/>
        <w:ind w:firstLine="709"/>
        <w:contextualSpacing/>
        <w:rPr>
          <w:rFonts w:ascii="Times New Roman" w:eastAsia="Calibri" w:hAnsi="Times New Roman" w:cs="Times New Roman"/>
          <w:sz w:val="28"/>
          <w:szCs w:val="28"/>
        </w:rPr>
      </w:pPr>
      <w:r w:rsidRPr="00F21096">
        <w:rPr>
          <w:rFonts w:ascii="Times New Roman" w:eastAsia="Calibri" w:hAnsi="Times New Roman" w:cs="Times New Roman"/>
          <w:sz w:val="28"/>
          <w:szCs w:val="28"/>
        </w:rPr>
        <w:t>7. Hãy sử dụng các sản phẩm thân thiện với môi trường;</w:t>
      </w:r>
    </w:p>
    <w:p w14:paraId="66BBADE5" w14:textId="77777777" w:rsidR="00F21096" w:rsidRPr="00F21096" w:rsidRDefault="00F21096" w:rsidP="002F42E3">
      <w:pPr>
        <w:spacing w:before="240" w:after="120" w:line="360" w:lineRule="auto"/>
        <w:ind w:firstLine="709"/>
        <w:contextualSpacing/>
        <w:jc w:val="both"/>
        <w:rPr>
          <w:rFonts w:ascii="Times New Roman" w:eastAsia="Calibri" w:hAnsi="Times New Roman" w:cs="Times New Roman"/>
          <w:sz w:val="28"/>
          <w:szCs w:val="28"/>
        </w:rPr>
      </w:pPr>
      <w:r w:rsidRPr="00F21096">
        <w:rPr>
          <w:rFonts w:ascii="Times New Roman" w:eastAsia="Calibri" w:hAnsi="Times New Roman" w:cs="Times New Roman"/>
          <w:sz w:val="28"/>
          <w:szCs w:val="28"/>
        </w:rPr>
        <w:t>8. Hãy kiểm soát rác thải nhựa, vấn đề cấp bách toàn cầu;</w:t>
      </w:r>
    </w:p>
    <w:p w14:paraId="490B1377" w14:textId="77777777" w:rsidR="00F21096" w:rsidRPr="00F21096" w:rsidRDefault="00F21096" w:rsidP="002F42E3">
      <w:pPr>
        <w:spacing w:before="240" w:after="120" w:line="360" w:lineRule="auto"/>
        <w:ind w:firstLine="709"/>
        <w:contextualSpacing/>
        <w:jc w:val="both"/>
        <w:rPr>
          <w:rFonts w:ascii="Times New Roman" w:eastAsia="Calibri" w:hAnsi="Times New Roman" w:cs="Times New Roman"/>
          <w:spacing w:val="-6"/>
          <w:sz w:val="28"/>
          <w:szCs w:val="28"/>
        </w:rPr>
      </w:pPr>
      <w:r w:rsidRPr="00F21096">
        <w:rPr>
          <w:rFonts w:ascii="Times New Roman" w:eastAsia="Calibri" w:hAnsi="Times New Roman" w:cs="Times New Roman"/>
          <w:spacing w:val="-6"/>
          <w:sz w:val="28"/>
          <w:szCs w:val="28"/>
        </w:rPr>
        <w:t>9. Tái sử dụng và tái chế rác thải là tiết kiệm tài nguyên và bảo vệ môi trường;</w:t>
      </w:r>
    </w:p>
    <w:p w14:paraId="48F69DF0" w14:textId="77777777" w:rsidR="00F21096" w:rsidRPr="00F21096" w:rsidRDefault="00F21096" w:rsidP="002F42E3">
      <w:pPr>
        <w:spacing w:before="240" w:after="120" w:line="360" w:lineRule="auto"/>
        <w:ind w:firstLine="709"/>
        <w:contextualSpacing/>
        <w:jc w:val="both"/>
        <w:rPr>
          <w:rFonts w:ascii="Times New Roman" w:eastAsia="Calibri" w:hAnsi="Times New Roman" w:cs="Times New Roman"/>
          <w:sz w:val="28"/>
          <w:szCs w:val="28"/>
        </w:rPr>
      </w:pPr>
      <w:r w:rsidRPr="00F21096">
        <w:rPr>
          <w:rFonts w:ascii="Times New Roman" w:eastAsia="Calibri" w:hAnsi="Times New Roman" w:cs="Times New Roman"/>
          <w:sz w:val="28"/>
          <w:szCs w:val="28"/>
        </w:rPr>
        <w:t>10. Mỗi người một hành động vì môi trường xanh - sạch - đẹp.</w:t>
      </w:r>
    </w:p>
    <w:p w14:paraId="3815D4A2" w14:textId="77777777" w:rsidR="00F21096" w:rsidRPr="00F21096" w:rsidRDefault="00F21096" w:rsidP="00F21096">
      <w:pPr>
        <w:spacing w:before="120" w:after="120" w:line="312" w:lineRule="auto"/>
        <w:ind w:firstLine="709"/>
        <w:contextualSpacing/>
        <w:rPr>
          <w:rFonts w:ascii="Times New Roman" w:eastAsia="Calibri" w:hAnsi="Times New Roman" w:cs="Times New Roman"/>
          <w:sz w:val="28"/>
          <w:szCs w:val="28"/>
        </w:rPr>
      </w:pPr>
    </w:p>
    <w:p w14:paraId="388B1987" w14:textId="77777777" w:rsidR="00F21096" w:rsidRPr="00F21096" w:rsidRDefault="00F21096" w:rsidP="00F21096">
      <w:pPr>
        <w:spacing w:before="120" w:after="120" w:line="312" w:lineRule="auto"/>
        <w:ind w:firstLine="709"/>
        <w:contextualSpacing/>
        <w:rPr>
          <w:rFonts w:ascii="Times New Roman" w:eastAsia="Calibri" w:hAnsi="Times New Roman" w:cs="Times New Roman"/>
          <w:sz w:val="28"/>
          <w:szCs w:val="28"/>
        </w:rPr>
      </w:pPr>
    </w:p>
    <w:p w14:paraId="4B5F1F3E" w14:textId="77777777" w:rsidR="004D4D9A" w:rsidRDefault="00DC1ADC"/>
    <w:sectPr w:rsidR="004D4D9A" w:rsidSect="00A03232">
      <w:headerReference w:type="even" r:id="rId12"/>
      <w:headerReference w:type="default" r:id="rId13"/>
      <w:footerReference w:type="even" r:id="rId14"/>
      <w:footerReference w:type="default" r:id="rId15"/>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B19A2" w14:textId="77777777" w:rsidR="00DC1ADC" w:rsidRDefault="00DC1ADC">
      <w:pPr>
        <w:spacing w:after="0" w:line="240" w:lineRule="auto"/>
      </w:pPr>
      <w:r>
        <w:separator/>
      </w:r>
    </w:p>
  </w:endnote>
  <w:endnote w:type="continuationSeparator" w:id="0">
    <w:p w14:paraId="73F80EF9" w14:textId="77777777" w:rsidR="00DC1ADC" w:rsidRDefault="00DC1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82863" w14:textId="77777777" w:rsidR="00027122" w:rsidRDefault="00CD43B6" w:rsidP="000A17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623867" w14:textId="77777777" w:rsidR="00027122" w:rsidRDefault="00DC1ADC" w:rsidP="009438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AC2E4" w14:textId="77777777" w:rsidR="00027122" w:rsidRDefault="00DC1ADC" w:rsidP="009438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C5AA1" w14:textId="77777777" w:rsidR="00DC1ADC" w:rsidRDefault="00DC1ADC">
      <w:pPr>
        <w:spacing w:after="0" w:line="240" w:lineRule="auto"/>
      </w:pPr>
      <w:r>
        <w:separator/>
      </w:r>
    </w:p>
  </w:footnote>
  <w:footnote w:type="continuationSeparator" w:id="0">
    <w:p w14:paraId="3ACB8E25" w14:textId="77777777" w:rsidR="00DC1ADC" w:rsidRDefault="00DC1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E271D" w14:textId="77777777" w:rsidR="00027122" w:rsidRDefault="00CD43B6" w:rsidP="00B614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FF8503" w14:textId="77777777" w:rsidR="00027122" w:rsidRDefault="00DC1A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58D69" w14:textId="77777777" w:rsidR="00C92535" w:rsidRPr="008A0003" w:rsidRDefault="00CD43B6">
    <w:pPr>
      <w:pStyle w:val="Header"/>
      <w:jc w:val="center"/>
      <w:rPr>
        <w:rFonts w:ascii="Times New Roman" w:hAnsi="Times New Roman" w:cs="Times New Roman"/>
        <w:sz w:val="26"/>
        <w:szCs w:val="26"/>
      </w:rPr>
    </w:pPr>
    <w:r w:rsidRPr="008A0003">
      <w:rPr>
        <w:rFonts w:ascii="Times New Roman" w:hAnsi="Times New Roman" w:cs="Times New Roman"/>
        <w:sz w:val="26"/>
        <w:szCs w:val="26"/>
      </w:rPr>
      <w:fldChar w:fldCharType="begin"/>
    </w:r>
    <w:r w:rsidRPr="008A0003">
      <w:rPr>
        <w:rFonts w:ascii="Times New Roman" w:hAnsi="Times New Roman" w:cs="Times New Roman"/>
        <w:sz w:val="26"/>
        <w:szCs w:val="26"/>
      </w:rPr>
      <w:instrText xml:space="preserve"> PAGE   \* MERGEFORMAT </w:instrText>
    </w:r>
    <w:r w:rsidRPr="008A0003">
      <w:rPr>
        <w:rFonts w:ascii="Times New Roman" w:hAnsi="Times New Roman" w:cs="Times New Roman"/>
        <w:sz w:val="26"/>
        <w:szCs w:val="26"/>
      </w:rPr>
      <w:fldChar w:fldCharType="separate"/>
    </w:r>
    <w:r w:rsidR="00CD7DC9">
      <w:rPr>
        <w:rFonts w:ascii="Times New Roman" w:hAnsi="Times New Roman" w:cs="Times New Roman"/>
        <w:noProof/>
        <w:sz w:val="26"/>
        <w:szCs w:val="26"/>
      </w:rPr>
      <w:t>2</w:t>
    </w:r>
    <w:r w:rsidRPr="008A0003">
      <w:rPr>
        <w:rFonts w:ascii="Times New Roman" w:hAnsi="Times New Roman" w:cs="Times New Roman"/>
        <w:noProof/>
        <w:sz w:val="26"/>
        <w:szCs w:val="26"/>
      </w:rPr>
      <w:fldChar w:fldCharType="end"/>
    </w:r>
  </w:p>
  <w:p w14:paraId="4CEEC9BD" w14:textId="77777777" w:rsidR="00C92535" w:rsidRDefault="00DC1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F1281"/>
    <w:multiLevelType w:val="hybridMultilevel"/>
    <w:tmpl w:val="A29CC2D8"/>
    <w:lvl w:ilvl="0" w:tplc="10B40F42">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096"/>
    <w:rsid w:val="00017305"/>
    <w:rsid w:val="00170AD7"/>
    <w:rsid w:val="002E3F44"/>
    <w:rsid w:val="002F42E3"/>
    <w:rsid w:val="003243B2"/>
    <w:rsid w:val="004E79CA"/>
    <w:rsid w:val="004F7A8E"/>
    <w:rsid w:val="00690DEE"/>
    <w:rsid w:val="0069642D"/>
    <w:rsid w:val="006C626F"/>
    <w:rsid w:val="006C652E"/>
    <w:rsid w:val="008334D7"/>
    <w:rsid w:val="00855B38"/>
    <w:rsid w:val="008A0003"/>
    <w:rsid w:val="009F6C09"/>
    <w:rsid w:val="00A17171"/>
    <w:rsid w:val="00CD43B6"/>
    <w:rsid w:val="00CD7DC9"/>
    <w:rsid w:val="00DC1ADC"/>
    <w:rsid w:val="00DD3165"/>
    <w:rsid w:val="00DF6B27"/>
    <w:rsid w:val="00EE4FA1"/>
    <w:rsid w:val="00F2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096"/>
  </w:style>
  <w:style w:type="paragraph" w:styleId="Footer">
    <w:name w:val="footer"/>
    <w:basedOn w:val="Normal"/>
    <w:link w:val="FooterChar"/>
    <w:uiPriority w:val="99"/>
    <w:unhideWhenUsed/>
    <w:rsid w:val="00F21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096"/>
  </w:style>
  <w:style w:type="character" w:styleId="PageNumber">
    <w:name w:val="page number"/>
    <w:basedOn w:val="DefaultParagraphFont"/>
    <w:rsid w:val="00F210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096"/>
  </w:style>
  <w:style w:type="paragraph" w:styleId="Footer">
    <w:name w:val="footer"/>
    <w:basedOn w:val="Normal"/>
    <w:link w:val="FooterChar"/>
    <w:uiPriority w:val="99"/>
    <w:unhideWhenUsed/>
    <w:rsid w:val="00F21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096"/>
  </w:style>
  <w:style w:type="character" w:styleId="PageNumber">
    <w:name w:val="page number"/>
    <w:basedOn w:val="DefaultParagraphFont"/>
    <w:rsid w:val="00F21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vea.gov.vn/" TargetMode="External" Type="http://schemas.openxmlformats.org/officeDocument/2006/relationships/hyperlink"/><Relationship Id="rId11" Target="http://sotnmt.ninhthuan.gov.vn/tailieuthamkhao.aspx/"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www.monre.gov.vn/" TargetMode="External" Type="http://schemas.openxmlformats.org/officeDocument/2006/relationships/hyperlink"/><Relationship Id="rId9" Target="http://monremedia.vn/"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2022-09-18T04:27:00Z</dcterms:created>
  <dc:creator>TAM</dc:creator>
  <cp:lastModifiedBy>Anh Thu</cp:lastModifiedBy>
  <dcterms:modified xsi:type="dcterms:W3CDTF">2022-09-18T04:28:00Z</dcterms:modified>
  <cp:revision>3</cp:revision>
  <dc:title>Phòng Kinh tế - Tổng hợp - UBND Tỉnh Ninh Thuận</dc:title>
</cp:coreProperties>
</file>