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9" w:type="dxa"/>
        <w:jc w:val="center"/>
        <w:tblLayout w:type="fixed"/>
        <w:tblLook w:val="0000" w:firstRow="0" w:lastRow="0" w:firstColumn="0" w:lastColumn="0" w:noHBand="0" w:noVBand="0"/>
      </w:tblPr>
      <w:tblGrid>
        <w:gridCol w:w="3402"/>
        <w:gridCol w:w="5777"/>
      </w:tblGrid>
      <w:tr w:rsidR="009F6FBA" w:rsidRPr="00474FBD" w14:paraId="37A6AAD1" w14:textId="77777777" w:rsidTr="00A7285B">
        <w:trPr>
          <w:jc w:val="center"/>
        </w:trPr>
        <w:tc>
          <w:tcPr>
            <w:tcW w:w="3402" w:type="dxa"/>
          </w:tcPr>
          <w:p w14:paraId="0800D381" w14:textId="5DB81780" w:rsidR="009F6FBA" w:rsidRPr="00474FBD" w:rsidRDefault="009761A8" w:rsidP="00CA629B">
            <w:pPr>
              <w:pStyle w:val="Heading4"/>
              <w:ind w:left="-42" w:right="-67" w:hanging="14"/>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59264" behindDoc="0" locked="0" layoutInCell="0" allowOverlap="1" wp14:anchorId="5D2403CD" wp14:editId="41BD9613">
                      <wp:simplePos x="0" y="0"/>
                      <wp:positionH relativeFrom="column">
                        <wp:posOffset>625475</wp:posOffset>
                      </wp:positionH>
                      <wp:positionV relativeFrom="paragraph">
                        <wp:posOffset>428915</wp:posOffset>
                      </wp:positionV>
                      <wp:extent cx="821267"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2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33.75pt" to="113.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esHAIAADU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" o:allowincell="f"/>
                  </w:pict>
                </mc:Fallback>
              </mc:AlternateContent>
            </w:r>
            <w:r w:rsidR="00A304A5">
              <w:rPr>
                <w:rFonts w:ascii="Times New Roman" w:hAnsi="Times New Roman"/>
                <w:noProof/>
                <w:sz w:val="26"/>
              </w:rPr>
              <mc:AlternateContent>
                <mc:Choice Requires="wps">
                  <w:drawing>
                    <wp:anchor distT="0" distB="0" distL="114300" distR="114300" simplePos="0" relativeHeight="251660288" behindDoc="0" locked="0" layoutInCell="0" allowOverlap="1" wp14:anchorId="69D0C872" wp14:editId="7A6A67FB">
                      <wp:simplePos x="0" y="0"/>
                      <wp:positionH relativeFrom="column">
                        <wp:posOffset>2856230</wp:posOffset>
                      </wp:positionH>
                      <wp:positionV relativeFrom="paragraph">
                        <wp:posOffset>413385</wp:posOffset>
                      </wp:positionV>
                      <wp:extent cx="2175934" cy="8256"/>
                      <wp:effectExtent l="0" t="0" r="15240"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5934" cy="8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pt,32.55pt" to="396.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" o:allowincell="f"/>
                  </w:pict>
                </mc:Fallback>
              </mc:AlternateContent>
            </w:r>
            <w:r w:rsidR="009F6FBA" w:rsidRPr="00474FBD">
              <w:rPr>
                <w:rFonts w:ascii="Times New Roman" w:hAnsi="Times New Roman"/>
                <w:sz w:val="26"/>
              </w:rPr>
              <w:t>ỦY BAN NHÂN DÂN</w:t>
            </w:r>
          </w:p>
          <w:p w14:paraId="22BEB470" w14:textId="77777777" w:rsidR="009F6FBA" w:rsidRPr="00474FBD" w:rsidRDefault="009F6FBA" w:rsidP="00CA629B">
            <w:pPr>
              <w:ind w:left="-42" w:right="-67" w:hanging="14"/>
              <w:jc w:val="center"/>
              <w:rPr>
                <w:rFonts w:ascii="Times New Roman" w:hAnsi="Times New Roman"/>
                <w:b/>
                <w:sz w:val="26"/>
              </w:rPr>
            </w:pPr>
            <w:r w:rsidRPr="00474FBD">
              <w:rPr>
                <w:rFonts w:ascii="Times New Roman" w:hAnsi="Times New Roman"/>
                <w:b/>
                <w:sz w:val="26"/>
              </w:rPr>
              <w:t>TỈNH NINH THUẬN</w:t>
            </w:r>
          </w:p>
          <w:p w14:paraId="091CE57D" w14:textId="77777777" w:rsidR="009F6FBA" w:rsidRPr="00474FBD" w:rsidRDefault="009F6FBA" w:rsidP="00CA629B">
            <w:pPr>
              <w:ind w:left="-42" w:right="-67" w:hanging="14"/>
              <w:jc w:val="center"/>
              <w:rPr>
                <w:rFonts w:ascii="Times New Roman" w:hAnsi="Times New Roman"/>
                <w:b/>
                <w:sz w:val="26"/>
              </w:rPr>
            </w:pPr>
          </w:p>
        </w:tc>
        <w:tc>
          <w:tcPr>
            <w:tcW w:w="5777" w:type="dxa"/>
          </w:tcPr>
          <w:p w14:paraId="349C93C0" w14:textId="77777777" w:rsidR="009F6FBA" w:rsidRPr="00474FBD" w:rsidRDefault="009F6FBA" w:rsidP="00CA629B">
            <w:pPr>
              <w:pStyle w:val="Heading4"/>
              <w:ind w:left="0" w:right="-142" w:firstLine="0"/>
              <w:rPr>
                <w:rFonts w:ascii="Times New Roman" w:hAnsi="Times New Roman"/>
                <w:sz w:val="26"/>
              </w:rPr>
            </w:pPr>
            <w:r w:rsidRPr="00474FBD">
              <w:rPr>
                <w:rFonts w:ascii="Times New Roman" w:hAnsi="Times New Roman"/>
                <w:sz w:val="26"/>
              </w:rPr>
              <w:t xml:space="preserve">CỘNG HÒA XÃ HỘI CHỦ NGHĨA VIỆT </w:t>
            </w:r>
            <w:smartTag w:uri="urn:schemas-microsoft-com:office:smarttags" w:element="place">
              <w:smartTag w:uri="urn:schemas-microsoft-com:office:smarttags" w:element="country-region">
                <w:r w:rsidRPr="00474FBD">
                  <w:rPr>
                    <w:rFonts w:ascii="Times New Roman" w:hAnsi="Times New Roman"/>
                    <w:sz w:val="26"/>
                  </w:rPr>
                  <w:t>NAM</w:t>
                </w:r>
              </w:smartTag>
            </w:smartTag>
          </w:p>
          <w:p w14:paraId="75DCEE16" w14:textId="77777777" w:rsidR="009F6FBA" w:rsidRPr="00474FBD" w:rsidRDefault="009F6FBA" w:rsidP="00CA629B">
            <w:pPr>
              <w:jc w:val="center"/>
              <w:rPr>
                <w:rFonts w:ascii="Times New Roman" w:hAnsi="Times New Roman"/>
                <w:b/>
                <w:noProof/>
                <w:sz w:val="28"/>
              </w:rPr>
            </w:pPr>
            <w:r w:rsidRPr="00474FBD">
              <w:rPr>
                <w:rFonts w:ascii="Times New Roman" w:hAnsi="Times New Roman"/>
                <w:b/>
                <w:noProof/>
                <w:sz w:val="28"/>
              </w:rPr>
              <w:t xml:space="preserve">Độc lập </w:t>
            </w:r>
            <w:r>
              <w:rPr>
                <w:rFonts w:ascii="Times New Roman" w:hAnsi="Times New Roman"/>
                <w:b/>
                <w:noProof/>
                <w:sz w:val="28"/>
              </w:rPr>
              <w:t>-</w:t>
            </w:r>
            <w:r w:rsidRPr="00474FBD">
              <w:rPr>
                <w:rFonts w:ascii="Times New Roman" w:hAnsi="Times New Roman"/>
                <w:b/>
                <w:noProof/>
                <w:sz w:val="28"/>
              </w:rPr>
              <w:t xml:space="preserve"> Tự  do </w:t>
            </w:r>
            <w:r>
              <w:rPr>
                <w:rFonts w:ascii="Times New Roman" w:hAnsi="Times New Roman"/>
                <w:b/>
                <w:noProof/>
                <w:sz w:val="28"/>
              </w:rPr>
              <w:t>-</w:t>
            </w:r>
            <w:r w:rsidRPr="00474FBD">
              <w:rPr>
                <w:rFonts w:ascii="Times New Roman" w:hAnsi="Times New Roman"/>
                <w:b/>
                <w:noProof/>
                <w:sz w:val="28"/>
              </w:rPr>
              <w:t xml:space="preserve"> Hạnh phúc</w:t>
            </w:r>
          </w:p>
        </w:tc>
      </w:tr>
      <w:tr w:rsidR="009F6FBA" w:rsidRPr="00474FBD" w14:paraId="5355C1DA" w14:textId="77777777" w:rsidTr="00A7285B">
        <w:trPr>
          <w:jc w:val="center"/>
        </w:trPr>
        <w:tc>
          <w:tcPr>
            <w:tcW w:w="3402" w:type="dxa"/>
          </w:tcPr>
          <w:p w14:paraId="0FF3F244" w14:textId="1C7FD435" w:rsidR="009F6FBA" w:rsidRPr="00474FBD" w:rsidRDefault="009F6FBA" w:rsidP="00CA629B">
            <w:pPr>
              <w:pStyle w:val="Heading4"/>
              <w:ind w:left="-42" w:right="-67" w:hanging="14"/>
              <w:rPr>
                <w:rFonts w:ascii="Times New Roman" w:hAnsi="Times New Roman"/>
                <w:b w:val="0"/>
                <w:caps w:val="0"/>
                <w:sz w:val="26"/>
              </w:rPr>
            </w:pPr>
            <w:r w:rsidRPr="00474FBD">
              <w:rPr>
                <w:rFonts w:ascii="Times New Roman" w:hAnsi="Times New Roman"/>
                <w:b w:val="0"/>
                <w:caps w:val="0"/>
                <w:sz w:val="26"/>
              </w:rPr>
              <w:t xml:space="preserve">Số: </w:t>
            </w:r>
            <w:r w:rsidR="00167ADE">
              <w:rPr>
                <w:rFonts w:ascii="Times New Roman" w:hAnsi="Times New Roman"/>
                <w:b w:val="0"/>
                <w:caps w:val="0"/>
                <w:sz w:val="26"/>
              </w:rPr>
              <w:t xml:space="preserve">       </w:t>
            </w:r>
            <w:r w:rsidR="00CC6EB5">
              <w:rPr>
                <w:rFonts w:ascii="Times New Roman" w:hAnsi="Times New Roman"/>
                <w:b w:val="0"/>
                <w:caps w:val="0"/>
                <w:sz w:val="26"/>
              </w:rPr>
              <w:t xml:space="preserve"> </w:t>
            </w:r>
            <w:r w:rsidR="00CB657E">
              <w:rPr>
                <w:rFonts w:ascii="Times New Roman" w:hAnsi="Times New Roman"/>
                <w:b w:val="0"/>
                <w:caps w:val="0"/>
                <w:sz w:val="26"/>
              </w:rPr>
              <w:t>/</w:t>
            </w:r>
            <w:r w:rsidRPr="00474FBD">
              <w:rPr>
                <w:rFonts w:ascii="Times New Roman" w:hAnsi="Times New Roman"/>
                <w:b w:val="0"/>
                <w:caps w:val="0"/>
                <w:sz w:val="26"/>
              </w:rPr>
              <w:t>UBND</w:t>
            </w:r>
            <w:r w:rsidR="008424B8">
              <w:rPr>
                <w:rFonts w:ascii="Times New Roman" w:hAnsi="Times New Roman"/>
                <w:b w:val="0"/>
                <w:caps w:val="0"/>
                <w:sz w:val="26"/>
                <w:lang w:val="vi-VN"/>
              </w:rPr>
              <w:t>-</w:t>
            </w:r>
            <w:r>
              <w:rPr>
                <w:rFonts w:ascii="Times New Roman" w:hAnsi="Times New Roman"/>
                <w:b w:val="0"/>
                <w:caps w:val="0"/>
                <w:sz w:val="26"/>
              </w:rPr>
              <w:t>TCD</w:t>
            </w:r>
          </w:p>
          <w:p w14:paraId="1CA1C21E" w14:textId="77777777" w:rsidR="009F6FBA" w:rsidRPr="00474FBD" w:rsidRDefault="009F6FBA" w:rsidP="00CA629B">
            <w:pPr>
              <w:jc w:val="center"/>
              <w:rPr>
                <w:rFonts w:ascii="Times New Roman" w:hAnsi="Times New Roman"/>
                <w:sz w:val="12"/>
                <w:szCs w:val="26"/>
              </w:rPr>
            </w:pPr>
          </w:p>
          <w:p w14:paraId="04A0C135" w14:textId="2A0AD763" w:rsidR="007A0BF8" w:rsidRPr="007A0BF8" w:rsidRDefault="00DC4D98" w:rsidP="00FB0371">
            <w:pPr>
              <w:ind w:right="-127" w:hanging="20"/>
              <w:jc w:val="center"/>
              <w:rPr>
                <w:rFonts w:ascii="Times New Roman" w:hAnsi="Times New Roman"/>
                <w:sz w:val="26"/>
                <w:szCs w:val="26"/>
                <w:lang w:val="vi-VN"/>
              </w:rPr>
            </w:pPr>
            <w:r w:rsidRPr="00DC4D98">
              <w:rPr>
                <w:rFonts w:ascii="Times New Roman" w:hAnsi="Times New Roman"/>
                <w:sz w:val="26"/>
                <w:szCs w:val="26"/>
              </w:rPr>
              <w:t xml:space="preserve">V/v </w:t>
            </w:r>
            <w:r w:rsidR="00F013EA">
              <w:rPr>
                <w:rFonts w:ascii="Times New Roman" w:hAnsi="Times New Roman"/>
                <w:sz w:val="26"/>
                <w:szCs w:val="26"/>
              </w:rPr>
              <w:t xml:space="preserve">triển khai, </w:t>
            </w:r>
            <w:r w:rsidR="002E66FE">
              <w:rPr>
                <w:rFonts w:ascii="Times New Roman" w:hAnsi="Times New Roman"/>
                <w:bCs/>
                <w:color w:val="000000"/>
                <w:sz w:val="26"/>
                <w:szCs w:val="26"/>
              </w:rPr>
              <w:t xml:space="preserve">thực hiện </w:t>
            </w:r>
            <w:r w:rsidR="00D6785C">
              <w:rPr>
                <w:rFonts w:ascii="Times New Roman" w:hAnsi="Times New Roman"/>
                <w:bCs/>
                <w:color w:val="000000"/>
                <w:sz w:val="26"/>
                <w:szCs w:val="26"/>
              </w:rPr>
              <w:t xml:space="preserve">Kế hoạch số 2131/KH-TSTCDTW ngày </w:t>
            </w:r>
            <w:r w:rsidR="0086072B">
              <w:rPr>
                <w:rFonts w:ascii="Times New Roman" w:hAnsi="Times New Roman"/>
                <w:bCs/>
                <w:color w:val="000000"/>
                <w:sz w:val="26"/>
                <w:szCs w:val="26"/>
              </w:rPr>
              <w:t>18/12/2024 của Trụ</w:t>
            </w:r>
            <w:r w:rsidR="009A08F4">
              <w:rPr>
                <w:rFonts w:ascii="Times New Roman" w:hAnsi="Times New Roman"/>
                <w:bCs/>
                <w:color w:val="000000"/>
                <w:sz w:val="26"/>
                <w:szCs w:val="26"/>
              </w:rPr>
              <w:t xml:space="preserve"> sở tiếp công dân Trung ương</w:t>
            </w:r>
          </w:p>
        </w:tc>
        <w:tc>
          <w:tcPr>
            <w:tcW w:w="5777" w:type="dxa"/>
          </w:tcPr>
          <w:p w14:paraId="2620CC99" w14:textId="77F49B22" w:rsidR="009F6FBA" w:rsidRPr="00AA67DB" w:rsidRDefault="00C348BC" w:rsidP="00AA67DB">
            <w:pPr>
              <w:pStyle w:val="Heading4"/>
              <w:ind w:left="0" w:right="-142" w:firstLine="0"/>
              <w:rPr>
                <w:rFonts w:ascii="Times New Roman" w:hAnsi="Times New Roman"/>
                <w:b w:val="0"/>
                <w:i/>
                <w:caps w:val="0"/>
                <w:sz w:val="26"/>
                <w:lang w:val="vi-VN"/>
              </w:rPr>
            </w:pPr>
            <w:r>
              <w:rPr>
                <w:rFonts w:ascii="Times New Roman" w:hAnsi="Times New Roman"/>
                <w:b w:val="0"/>
                <w:i/>
                <w:caps w:val="0"/>
                <w:sz w:val="26"/>
              </w:rPr>
              <w:t xml:space="preserve">    </w:t>
            </w:r>
            <w:r w:rsidR="009F6FBA" w:rsidRPr="00474FBD">
              <w:rPr>
                <w:rFonts w:ascii="Times New Roman" w:hAnsi="Times New Roman"/>
                <w:b w:val="0"/>
                <w:i/>
                <w:caps w:val="0"/>
                <w:sz w:val="26"/>
              </w:rPr>
              <w:t xml:space="preserve">Ninh Thuận, ngày </w:t>
            </w:r>
            <w:r w:rsidR="00ED07E3">
              <w:rPr>
                <w:rFonts w:ascii="Times New Roman" w:hAnsi="Times New Roman"/>
                <w:b w:val="0"/>
                <w:i/>
                <w:caps w:val="0"/>
                <w:sz w:val="26"/>
              </w:rPr>
              <w:t xml:space="preserve"> </w:t>
            </w:r>
            <w:r w:rsidR="00167ADE">
              <w:rPr>
                <w:rFonts w:ascii="Times New Roman" w:hAnsi="Times New Roman"/>
                <w:b w:val="0"/>
                <w:i/>
                <w:caps w:val="0"/>
                <w:sz w:val="26"/>
              </w:rPr>
              <w:t xml:space="preserve">    </w:t>
            </w:r>
            <w:r w:rsidR="00ED07E3">
              <w:rPr>
                <w:rFonts w:ascii="Times New Roman" w:hAnsi="Times New Roman"/>
                <w:b w:val="0"/>
                <w:i/>
                <w:caps w:val="0"/>
                <w:sz w:val="26"/>
              </w:rPr>
              <w:t xml:space="preserve"> </w:t>
            </w:r>
            <w:r w:rsidR="009F6FBA" w:rsidRPr="00474FBD">
              <w:rPr>
                <w:rFonts w:ascii="Times New Roman" w:hAnsi="Times New Roman"/>
                <w:b w:val="0"/>
                <w:i/>
                <w:caps w:val="0"/>
                <w:sz w:val="26"/>
              </w:rPr>
              <w:t xml:space="preserve"> tháng </w:t>
            </w:r>
            <w:r w:rsidR="00AA67DB">
              <w:rPr>
                <w:rFonts w:ascii="Times New Roman" w:hAnsi="Times New Roman"/>
                <w:b w:val="0"/>
                <w:i/>
                <w:caps w:val="0"/>
                <w:sz w:val="26"/>
                <w:lang w:val="vi-VN"/>
              </w:rPr>
              <w:t>01</w:t>
            </w:r>
            <w:r w:rsidR="009F6FBA" w:rsidRPr="00474FBD">
              <w:rPr>
                <w:rFonts w:ascii="Times New Roman" w:hAnsi="Times New Roman"/>
                <w:b w:val="0"/>
                <w:i/>
                <w:caps w:val="0"/>
                <w:sz w:val="26"/>
              </w:rPr>
              <w:t xml:space="preserve"> năm 202</w:t>
            </w:r>
            <w:r w:rsidR="00AA67DB">
              <w:rPr>
                <w:rFonts w:ascii="Times New Roman" w:hAnsi="Times New Roman"/>
                <w:b w:val="0"/>
                <w:i/>
                <w:caps w:val="0"/>
                <w:sz w:val="26"/>
                <w:lang w:val="vi-VN"/>
              </w:rPr>
              <w:t>5</w:t>
            </w:r>
          </w:p>
        </w:tc>
      </w:tr>
    </w:tbl>
    <w:p w14:paraId="1BFAB1D9" w14:textId="77777777" w:rsidR="009F6FBA" w:rsidRPr="00B67E6B" w:rsidRDefault="009F6FBA" w:rsidP="009F6FBA">
      <w:pPr>
        <w:spacing w:before="120" w:after="120"/>
        <w:ind w:firstLine="720"/>
        <w:jc w:val="both"/>
        <w:rPr>
          <w:rFonts w:ascii="Times New Roman" w:hAnsi="Times New Roman"/>
          <w:sz w:val="2"/>
          <w:szCs w:val="28"/>
        </w:rPr>
      </w:pPr>
    </w:p>
    <w:p w14:paraId="06D25CA6" w14:textId="77777777" w:rsidR="002E66FE" w:rsidRPr="00720B0B" w:rsidRDefault="009F6FBA" w:rsidP="009F6FBA">
      <w:pPr>
        <w:ind w:left="1440" w:firstLine="720"/>
        <w:jc w:val="both"/>
        <w:rPr>
          <w:rFonts w:ascii="Times New Roman" w:hAnsi="Times New Roman"/>
          <w:sz w:val="14"/>
          <w:szCs w:val="28"/>
        </w:rPr>
      </w:pPr>
      <w:r>
        <w:rPr>
          <w:rFonts w:ascii="Times New Roman" w:hAnsi="Times New Roman"/>
          <w:sz w:val="28"/>
          <w:szCs w:val="28"/>
        </w:rPr>
        <w:t xml:space="preserve"> </w:t>
      </w:r>
    </w:p>
    <w:p w14:paraId="4CFEB1DF" w14:textId="1B57C859" w:rsidR="009F6FBA" w:rsidRDefault="009F6FBA" w:rsidP="00FB0371">
      <w:pPr>
        <w:ind w:left="1440" w:firstLine="720"/>
        <w:jc w:val="both"/>
        <w:rPr>
          <w:rFonts w:ascii="Times New Roman" w:hAnsi="Times New Roman"/>
          <w:sz w:val="28"/>
          <w:szCs w:val="28"/>
        </w:rPr>
      </w:pPr>
      <w:r>
        <w:rPr>
          <w:rFonts w:ascii="Times New Roman" w:hAnsi="Times New Roman"/>
          <w:sz w:val="28"/>
          <w:szCs w:val="28"/>
        </w:rPr>
        <w:t xml:space="preserve">  </w:t>
      </w:r>
      <w:r w:rsidR="007C019C">
        <w:rPr>
          <w:rFonts w:ascii="Times New Roman" w:hAnsi="Times New Roman"/>
          <w:sz w:val="28"/>
          <w:szCs w:val="28"/>
        </w:rPr>
        <w:t xml:space="preserve"> </w:t>
      </w:r>
      <w:r>
        <w:rPr>
          <w:rFonts w:ascii="Times New Roman" w:hAnsi="Times New Roman"/>
          <w:sz w:val="28"/>
          <w:szCs w:val="28"/>
        </w:rPr>
        <w:t xml:space="preserve">Kính gửi: </w:t>
      </w:r>
    </w:p>
    <w:p w14:paraId="6355B9E7" w14:textId="77777777" w:rsidR="009F6FBA" w:rsidRDefault="00C348BC" w:rsidP="00FB0371">
      <w:pPr>
        <w:ind w:left="2880" w:firstLine="720"/>
        <w:jc w:val="both"/>
        <w:rPr>
          <w:rFonts w:ascii="Times New Roman" w:hAnsi="Times New Roman"/>
          <w:sz w:val="28"/>
        </w:rPr>
      </w:pPr>
      <w:r>
        <w:rPr>
          <w:rFonts w:ascii="Times New Roman" w:hAnsi="Times New Roman"/>
          <w:sz w:val="28"/>
        </w:rPr>
        <w:t xml:space="preserve">- </w:t>
      </w:r>
      <w:r w:rsidR="00BD7B63">
        <w:rPr>
          <w:rFonts w:ascii="Times New Roman" w:hAnsi="Times New Roman"/>
          <w:sz w:val="28"/>
        </w:rPr>
        <w:t>Các Sở, ban, ngành cấp</w:t>
      </w:r>
      <w:r w:rsidR="009F6FBA">
        <w:rPr>
          <w:rFonts w:ascii="Times New Roman" w:hAnsi="Times New Roman"/>
          <w:sz w:val="28"/>
        </w:rPr>
        <w:t xml:space="preserve"> tỉnh;</w:t>
      </w:r>
      <w:r w:rsidR="009F6FBA" w:rsidRPr="009F6FBA">
        <w:rPr>
          <w:rFonts w:ascii="Times New Roman" w:hAnsi="Times New Roman"/>
          <w:sz w:val="28"/>
        </w:rPr>
        <w:t xml:space="preserve"> </w:t>
      </w:r>
    </w:p>
    <w:p w14:paraId="6AC9B898" w14:textId="2851B575" w:rsidR="009F6FBA" w:rsidRDefault="009F6FBA" w:rsidP="00FB0371">
      <w:pPr>
        <w:ind w:left="2880" w:firstLine="720"/>
        <w:jc w:val="both"/>
        <w:rPr>
          <w:rFonts w:ascii="Times New Roman" w:hAnsi="Times New Roman"/>
          <w:sz w:val="28"/>
          <w:lang w:val="vi-VN"/>
        </w:rPr>
      </w:pPr>
      <w:r w:rsidRPr="009F6FBA">
        <w:rPr>
          <w:rFonts w:ascii="Times New Roman" w:hAnsi="Times New Roman"/>
          <w:sz w:val="28"/>
        </w:rPr>
        <w:t xml:space="preserve">- </w:t>
      </w:r>
      <w:r w:rsidR="009A08F4">
        <w:rPr>
          <w:rFonts w:ascii="Times New Roman" w:hAnsi="Times New Roman"/>
          <w:sz w:val="28"/>
          <w:lang w:val="vi-VN"/>
        </w:rPr>
        <w:t>UBND</w:t>
      </w:r>
      <w:r w:rsidR="003528B8">
        <w:rPr>
          <w:rFonts w:ascii="Times New Roman" w:hAnsi="Times New Roman"/>
          <w:sz w:val="28"/>
        </w:rPr>
        <w:t xml:space="preserve"> </w:t>
      </w:r>
      <w:r w:rsidRPr="009F6FBA">
        <w:rPr>
          <w:rFonts w:ascii="Times New Roman" w:hAnsi="Times New Roman"/>
          <w:sz w:val="28"/>
        </w:rPr>
        <w:t>các huyện, thành phố</w:t>
      </w:r>
      <w:r>
        <w:rPr>
          <w:rFonts w:ascii="Times New Roman" w:hAnsi="Times New Roman"/>
          <w:sz w:val="28"/>
        </w:rPr>
        <w:t>.</w:t>
      </w:r>
    </w:p>
    <w:p w14:paraId="7CF5C6E7" w14:textId="77777777" w:rsidR="00FB0371" w:rsidRPr="00FB0371" w:rsidRDefault="00FB0371" w:rsidP="00FB0371">
      <w:pPr>
        <w:ind w:left="2880" w:firstLine="720"/>
        <w:jc w:val="both"/>
        <w:rPr>
          <w:rFonts w:ascii="Times New Roman" w:hAnsi="Times New Roman"/>
          <w:sz w:val="28"/>
          <w:lang w:val="vi-VN"/>
        </w:rPr>
      </w:pPr>
    </w:p>
    <w:p w14:paraId="50EBC5EB" w14:textId="77777777" w:rsidR="009F6FBA" w:rsidRPr="00D130FB" w:rsidRDefault="009F6FBA" w:rsidP="00FB0371">
      <w:pPr>
        <w:spacing w:before="120" w:after="120"/>
        <w:ind w:firstLine="720"/>
        <w:jc w:val="both"/>
        <w:rPr>
          <w:rFonts w:ascii="Times New Roman" w:hAnsi="Times New Roman"/>
          <w:sz w:val="20"/>
          <w:szCs w:val="28"/>
        </w:rPr>
      </w:pPr>
      <w:bookmarkStart w:id="0" w:name="_GoBack"/>
      <w:bookmarkEnd w:id="0"/>
    </w:p>
    <w:p w14:paraId="4554EAB5" w14:textId="21332641" w:rsidR="00BB3F0A" w:rsidRDefault="00B26D8E" w:rsidP="00FB0371">
      <w:pPr>
        <w:spacing w:before="120" w:after="120"/>
        <w:ind w:firstLine="720"/>
        <w:jc w:val="both"/>
        <w:rPr>
          <w:rFonts w:ascii="Times New Roman" w:hAnsi="Times New Roman"/>
          <w:bCs/>
          <w:color w:val="000000"/>
          <w:sz w:val="28"/>
          <w:szCs w:val="28"/>
          <w:lang w:val="vi-VN"/>
        </w:rPr>
      </w:pPr>
      <w:r w:rsidRPr="0021497C">
        <w:rPr>
          <w:rFonts w:ascii="Times New Roman" w:hAnsi="Times New Roman"/>
          <w:bCs/>
          <w:sz w:val="28"/>
          <w:szCs w:val="28"/>
        </w:rPr>
        <w:t>Thực hiện</w:t>
      </w:r>
      <w:r w:rsidR="009F6FBA" w:rsidRPr="0021497C">
        <w:rPr>
          <w:rFonts w:ascii="Times New Roman" w:hAnsi="Times New Roman"/>
          <w:bCs/>
          <w:sz w:val="28"/>
          <w:szCs w:val="28"/>
        </w:rPr>
        <w:t xml:space="preserve"> </w:t>
      </w:r>
      <w:r w:rsidR="00805276" w:rsidRPr="0021497C">
        <w:rPr>
          <w:rFonts w:ascii="Times New Roman" w:hAnsi="Times New Roman"/>
          <w:bCs/>
          <w:sz w:val="28"/>
          <w:szCs w:val="28"/>
        </w:rPr>
        <w:t xml:space="preserve">nội dung </w:t>
      </w:r>
      <w:r w:rsidR="009A08F4">
        <w:rPr>
          <w:rFonts w:ascii="Times New Roman" w:hAnsi="Times New Roman"/>
          <w:bCs/>
          <w:sz w:val="28"/>
          <w:szCs w:val="28"/>
          <w:lang w:val="vi-VN"/>
        </w:rPr>
        <w:t xml:space="preserve">tại </w:t>
      </w:r>
      <w:r w:rsidR="00FC56D9" w:rsidRPr="0021497C">
        <w:rPr>
          <w:rFonts w:ascii="Times New Roman" w:hAnsi="Times New Roman"/>
          <w:bCs/>
          <w:sz w:val="28"/>
          <w:szCs w:val="28"/>
        </w:rPr>
        <w:t xml:space="preserve">mục 2 phần II </w:t>
      </w:r>
      <w:r w:rsidR="0021497C" w:rsidRPr="0021497C">
        <w:rPr>
          <w:rFonts w:ascii="Times New Roman" w:hAnsi="Times New Roman"/>
          <w:bCs/>
          <w:color w:val="000000"/>
          <w:sz w:val="28"/>
          <w:szCs w:val="28"/>
        </w:rPr>
        <w:t xml:space="preserve">Kế hoạch số 2131/KH-TSTCDTW </w:t>
      </w:r>
      <w:r w:rsidR="009A08F4">
        <w:rPr>
          <w:rFonts w:ascii="Times New Roman" w:hAnsi="Times New Roman"/>
          <w:bCs/>
          <w:color w:val="000000"/>
          <w:sz w:val="28"/>
          <w:szCs w:val="28"/>
        </w:rPr>
        <w:t xml:space="preserve">ngày 18/12/2024 của Trụ sở </w:t>
      </w:r>
      <w:r w:rsidR="009A08F4">
        <w:rPr>
          <w:rFonts w:ascii="Times New Roman" w:hAnsi="Times New Roman"/>
          <w:bCs/>
          <w:color w:val="000000"/>
          <w:sz w:val="28"/>
          <w:szCs w:val="28"/>
          <w:lang w:val="vi-VN"/>
        </w:rPr>
        <w:t>T</w:t>
      </w:r>
      <w:r w:rsidR="0021497C" w:rsidRPr="0021497C">
        <w:rPr>
          <w:rFonts w:ascii="Times New Roman" w:hAnsi="Times New Roman"/>
          <w:bCs/>
          <w:color w:val="000000"/>
          <w:sz w:val="28"/>
          <w:szCs w:val="28"/>
        </w:rPr>
        <w:t xml:space="preserve">iếp công dân Trung ương </w:t>
      </w:r>
      <w:r w:rsidR="00023BA5">
        <w:rPr>
          <w:rFonts w:ascii="Times New Roman" w:hAnsi="Times New Roman"/>
          <w:bCs/>
          <w:color w:val="000000"/>
          <w:sz w:val="28"/>
          <w:szCs w:val="28"/>
        </w:rPr>
        <w:t xml:space="preserve">về </w:t>
      </w:r>
      <w:r w:rsidR="0021497C" w:rsidRPr="0021497C">
        <w:rPr>
          <w:rFonts w:ascii="Times New Roman" w:hAnsi="Times New Roman"/>
          <w:bCs/>
          <w:color w:val="000000"/>
          <w:sz w:val="28"/>
          <w:szCs w:val="28"/>
        </w:rPr>
        <w:t>thực hiện tiếp công dân phục vụ Tết Dương</w:t>
      </w:r>
      <w:r w:rsidR="009A08F4">
        <w:rPr>
          <w:rFonts w:ascii="Times New Roman" w:hAnsi="Times New Roman"/>
          <w:bCs/>
          <w:color w:val="000000"/>
          <w:sz w:val="28"/>
          <w:szCs w:val="28"/>
        </w:rPr>
        <w:t xml:space="preserve"> lịch 2025, Tết Nguyên đán </w:t>
      </w:r>
      <w:r w:rsidR="009A08F4">
        <w:rPr>
          <w:rFonts w:ascii="Times New Roman" w:hAnsi="Times New Roman"/>
          <w:bCs/>
          <w:color w:val="000000"/>
          <w:sz w:val="28"/>
          <w:szCs w:val="28"/>
          <w:lang w:val="vi-VN"/>
        </w:rPr>
        <w:t>Ấ</w:t>
      </w:r>
      <w:r w:rsidR="009A08F4">
        <w:rPr>
          <w:rFonts w:ascii="Times New Roman" w:hAnsi="Times New Roman"/>
          <w:bCs/>
          <w:color w:val="000000"/>
          <w:sz w:val="28"/>
          <w:szCs w:val="28"/>
        </w:rPr>
        <w:t xml:space="preserve">t </w:t>
      </w:r>
      <w:r w:rsidR="00BB3F0A">
        <w:rPr>
          <w:rFonts w:ascii="Times New Roman" w:hAnsi="Times New Roman"/>
          <w:bCs/>
          <w:color w:val="000000"/>
          <w:sz w:val="28"/>
          <w:szCs w:val="28"/>
          <w:lang w:val="vi-VN"/>
        </w:rPr>
        <w:t>T</w:t>
      </w:r>
      <w:r w:rsidR="0021497C" w:rsidRPr="0021497C">
        <w:rPr>
          <w:rFonts w:ascii="Times New Roman" w:hAnsi="Times New Roman"/>
          <w:bCs/>
          <w:color w:val="000000"/>
          <w:sz w:val="28"/>
          <w:szCs w:val="28"/>
        </w:rPr>
        <w:t>ỵ, Kỳ họp bất thường của Trung ương và Quốc hội khóa XV</w:t>
      </w:r>
      <w:r w:rsidR="00BB3F0A">
        <w:rPr>
          <w:rFonts w:ascii="Times New Roman" w:hAnsi="Times New Roman"/>
          <w:bCs/>
          <w:color w:val="000000"/>
          <w:sz w:val="28"/>
          <w:szCs w:val="28"/>
          <w:lang w:val="vi-VN"/>
        </w:rPr>
        <w:t xml:space="preserve">. </w:t>
      </w:r>
    </w:p>
    <w:p w14:paraId="34015362" w14:textId="65BCE9C2" w:rsidR="00C8625C" w:rsidRPr="00AB3E45" w:rsidRDefault="00C53993" w:rsidP="00FB0371">
      <w:pPr>
        <w:spacing w:before="120" w:after="120"/>
        <w:ind w:firstLine="720"/>
        <w:jc w:val="both"/>
        <w:rPr>
          <w:rFonts w:ascii="Times New Roman" w:hAnsi="Times New Roman"/>
          <w:sz w:val="28"/>
          <w:szCs w:val="28"/>
          <w:lang w:val="vi-VN"/>
        </w:rPr>
      </w:pPr>
      <w:r w:rsidRPr="00815BBD">
        <w:rPr>
          <w:rFonts w:ascii="Times New Roman" w:hAnsi="Times New Roman"/>
          <w:sz w:val="28"/>
          <w:szCs w:val="28"/>
          <w:lang w:val="vi-VN"/>
        </w:rPr>
        <w:t xml:space="preserve">Để tăng cường hiệu quả, chất lượng công tác tiếp công dân </w:t>
      </w:r>
      <w:r w:rsidR="00AB3E45" w:rsidRPr="00AA67DB">
        <w:rPr>
          <w:rFonts w:ascii="Times New Roman" w:hAnsi="Times New Roman"/>
          <w:bCs/>
          <w:color w:val="000000"/>
          <w:sz w:val="28"/>
          <w:szCs w:val="28"/>
          <w:lang w:val="vi-VN"/>
        </w:rPr>
        <w:t>dân phục vụ Tết Dương</w:t>
      </w:r>
      <w:r w:rsidR="00BB3F0A">
        <w:rPr>
          <w:rFonts w:ascii="Times New Roman" w:hAnsi="Times New Roman"/>
          <w:bCs/>
          <w:color w:val="000000"/>
          <w:sz w:val="28"/>
          <w:szCs w:val="28"/>
          <w:lang w:val="vi-VN"/>
        </w:rPr>
        <w:t xml:space="preserve"> lịch 2025, Tết Nguyên đán Ấ</w:t>
      </w:r>
      <w:r w:rsidR="00AB3E45" w:rsidRPr="00AA67DB">
        <w:rPr>
          <w:rFonts w:ascii="Times New Roman" w:hAnsi="Times New Roman"/>
          <w:bCs/>
          <w:color w:val="000000"/>
          <w:sz w:val="28"/>
          <w:szCs w:val="28"/>
          <w:lang w:val="vi-VN"/>
        </w:rPr>
        <w:t>t Tỵ, Kỳ họp bất thường của Trung ương và Quốc hội khóa XV</w:t>
      </w:r>
      <w:r w:rsidR="00DA47AC" w:rsidRPr="00A304A5">
        <w:rPr>
          <w:rFonts w:ascii="Times New Roman" w:hAnsi="Times New Roman"/>
          <w:sz w:val="28"/>
          <w:szCs w:val="28"/>
          <w:lang w:val="vi-VN"/>
        </w:rPr>
        <w:t xml:space="preserve">; </w:t>
      </w:r>
      <w:r w:rsidR="00C71B89" w:rsidRPr="00815BBD">
        <w:rPr>
          <w:rFonts w:ascii="Times New Roman" w:hAnsi="Times New Roman"/>
          <w:sz w:val="28"/>
          <w:szCs w:val="28"/>
          <w:lang w:val="vi-VN"/>
        </w:rPr>
        <w:t>Chủ tịch Ủy ban nhân dân tỉnh có ý kiến như sau:</w:t>
      </w:r>
    </w:p>
    <w:p w14:paraId="31E8A7D4" w14:textId="606F996F" w:rsidR="00B45B09" w:rsidRPr="00A304A5" w:rsidRDefault="009F6FBA" w:rsidP="00FB0371">
      <w:pPr>
        <w:spacing w:before="120" w:after="120"/>
        <w:ind w:firstLine="720"/>
        <w:jc w:val="both"/>
        <w:rPr>
          <w:rFonts w:ascii="Times New Roman" w:hAnsi="Times New Roman"/>
          <w:b/>
          <w:sz w:val="28"/>
          <w:lang w:val="vi-VN"/>
        </w:rPr>
      </w:pPr>
      <w:r w:rsidRPr="00A304A5">
        <w:rPr>
          <w:rFonts w:ascii="Times New Roman" w:hAnsi="Times New Roman"/>
          <w:b/>
          <w:sz w:val="28"/>
          <w:szCs w:val="28"/>
          <w:lang w:val="vi-VN"/>
        </w:rPr>
        <w:t xml:space="preserve">1. </w:t>
      </w:r>
      <w:r w:rsidR="003A3C3D">
        <w:rPr>
          <w:rFonts w:ascii="Times New Roman" w:hAnsi="Times New Roman"/>
          <w:b/>
          <w:sz w:val="28"/>
          <w:szCs w:val="28"/>
          <w:lang w:val="vi-VN"/>
        </w:rPr>
        <w:t xml:space="preserve">Giao </w:t>
      </w:r>
      <w:r w:rsidR="00E71239" w:rsidRPr="00A304A5">
        <w:rPr>
          <w:rFonts w:ascii="Times New Roman" w:hAnsi="Times New Roman"/>
          <w:b/>
          <w:sz w:val="28"/>
          <w:szCs w:val="28"/>
          <w:lang w:val="vi-VN"/>
        </w:rPr>
        <w:t>Thủ trưởng</w:t>
      </w:r>
      <w:r w:rsidRPr="00A304A5">
        <w:rPr>
          <w:rFonts w:ascii="Times New Roman" w:hAnsi="Times New Roman"/>
          <w:b/>
          <w:sz w:val="28"/>
          <w:szCs w:val="28"/>
          <w:lang w:val="vi-VN"/>
        </w:rPr>
        <w:t xml:space="preserve"> c</w:t>
      </w:r>
      <w:r w:rsidR="00BD7B63" w:rsidRPr="00A304A5">
        <w:rPr>
          <w:rFonts w:ascii="Times New Roman" w:hAnsi="Times New Roman"/>
          <w:b/>
          <w:sz w:val="28"/>
          <w:lang w:val="vi-VN"/>
        </w:rPr>
        <w:t xml:space="preserve">ác Sở, ban, ngành cấp </w:t>
      </w:r>
      <w:r w:rsidRPr="00A304A5">
        <w:rPr>
          <w:rFonts w:ascii="Times New Roman" w:hAnsi="Times New Roman"/>
          <w:b/>
          <w:sz w:val="28"/>
          <w:lang w:val="vi-VN"/>
        </w:rPr>
        <w:t>tỉn</w:t>
      </w:r>
      <w:r w:rsidR="004231E1" w:rsidRPr="00A304A5">
        <w:rPr>
          <w:rFonts w:ascii="Times New Roman" w:hAnsi="Times New Roman"/>
          <w:b/>
          <w:sz w:val="28"/>
          <w:lang w:val="vi-VN"/>
        </w:rPr>
        <w:t>h</w:t>
      </w:r>
      <w:r w:rsidR="00EB445A" w:rsidRPr="00A304A5">
        <w:rPr>
          <w:rFonts w:ascii="Times New Roman" w:hAnsi="Times New Roman"/>
          <w:b/>
          <w:sz w:val="28"/>
          <w:lang w:val="vi-VN"/>
        </w:rPr>
        <w:t xml:space="preserve"> và</w:t>
      </w:r>
      <w:r w:rsidRPr="00A304A5">
        <w:rPr>
          <w:rFonts w:ascii="Times New Roman" w:hAnsi="Times New Roman"/>
          <w:b/>
          <w:sz w:val="28"/>
          <w:lang w:val="vi-VN"/>
        </w:rPr>
        <w:t xml:space="preserve"> </w:t>
      </w:r>
      <w:r w:rsidR="00E71239" w:rsidRPr="00A304A5">
        <w:rPr>
          <w:rFonts w:ascii="Times New Roman" w:hAnsi="Times New Roman"/>
          <w:b/>
          <w:sz w:val="28"/>
          <w:lang w:val="vi-VN"/>
        </w:rPr>
        <w:t>Chủ tịch</w:t>
      </w:r>
      <w:r w:rsidR="00BD7B63" w:rsidRPr="00A304A5">
        <w:rPr>
          <w:rFonts w:ascii="Times New Roman" w:hAnsi="Times New Roman"/>
          <w:b/>
          <w:sz w:val="28"/>
          <w:lang w:val="vi-VN"/>
        </w:rPr>
        <w:t xml:space="preserve"> UBND </w:t>
      </w:r>
      <w:r w:rsidR="00B26D8E" w:rsidRPr="00A304A5">
        <w:rPr>
          <w:rFonts w:ascii="Times New Roman" w:hAnsi="Times New Roman"/>
          <w:b/>
          <w:sz w:val="28"/>
          <w:lang w:val="vi-VN"/>
        </w:rPr>
        <w:t>các huyện, thành phố</w:t>
      </w:r>
      <w:r w:rsidR="00482C6E" w:rsidRPr="00A304A5">
        <w:rPr>
          <w:rFonts w:ascii="Times New Roman" w:hAnsi="Times New Roman"/>
          <w:b/>
          <w:sz w:val="28"/>
          <w:lang w:val="vi-VN"/>
        </w:rPr>
        <w:t>:</w:t>
      </w:r>
      <w:r w:rsidR="005E3185" w:rsidRPr="00A304A5">
        <w:rPr>
          <w:rFonts w:ascii="Times New Roman" w:hAnsi="Times New Roman"/>
          <w:b/>
          <w:sz w:val="28"/>
          <w:lang w:val="vi-VN"/>
        </w:rPr>
        <w:t xml:space="preserve"> </w:t>
      </w:r>
    </w:p>
    <w:p w14:paraId="67C4A241" w14:textId="2D66FDE7" w:rsidR="00BB3F0A" w:rsidRDefault="00482C6E" w:rsidP="00FB0371">
      <w:pPr>
        <w:spacing w:before="120" w:after="120"/>
        <w:ind w:firstLine="720"/>
        <w:jc w:val="both"/>
        <w:rPr>
          <w:rFonts w:ascii="Times New Roman" w:hAnsi="Times New Roman"/>
          <w:spacing w:val="-2"/>
          <w:sz w:val="28"/>
          <w:lang w:val="vi-VN"/>
        </w:rPr>
      </w:pPr>
      <w:r w:rsidRPr="00A304A5">
        <w:rPr>
          <w:rFonts w:ascii="Times New Roman" w:hAnsi="Times New Roman"/>
          <w:spacing w:val="-2"/>
          <w:sz w:val="28"/>
          <w:lang w:val="vi-VN"/>
        </w:rPr>
        <w:t xml:space="preserve">a) Tiếp </w:t>
      </w:r>
      <w:r w:rsidR="005E3185" w:rsidRPr="00A304A5">
        <w:rPr>
          <w:rFonts w:ascii="Times New Roman" w:hAnsi="Times New Roman"/>
          <w:spacing w:val="-2"/>
          <w:sz w:val="28"/>
          <w:lang w:val="vi-VN"/>
        </w:rPr>
        <w:t xml:space="preserve">tục </w:t>
      </w:r>
      <w:r w:rsidR="006C2E8B" w:rsidRPr="00AA67DB">
        <w:rPr>
          <w:rFonts w:ascii="Times New Roman" w:hAnsi="Times New Roman"/>
          <w:spacing w:val="-2"/>
          <w:sz w:val="28"/>
          <w:lang w:val="vi-VN"/>
        </w:rPr>
        <w:t>tập trung lãnh đạo</w:t>
      </w:r>
      <w:r w:rsidR="0091665B" w:rsidRPr="00AA67DB">
        <w:rPr>
          <w:rFonts w:ascii="Times New Roman" w:hAnsi="Times New Roman"/>
          <w:spacing w:val="-2"/>
          <w:sz w:val="28"/>
          <w:lang w:val="vi-VN"/>
        </w:rPr>
        <w:t>,</w:t>
      </w:r>
      <w:r w:rsidR="006C2E8B" w:rsidRPr="00AA67DB">
        <w:rPr>
          <w:rFonts w:ascii="Times New Roman" w:hAnsi="Times New Roman"/>
          <w:spacing w:val="-2"/>
          <w:sz w:val="28"/>
          <w:lang w:val="vi-VN"/>
        </w:rPr>
        <w:t xml:space="preserve"> chỉ đạo thực hiện nghiêm</w:t>
      </w:r>
      <w:r w:rsidR="00B40EFA" w:rsidRPr="00AA67DB">
        <w:rPr>
          <w:rFonts w:ascii="Times New Roman" w:hAnsi="Times New Roman"/>
          <w:spacing w:val="-2"/>
          <w:sz w:val="28"/>
          <w:lang w:val="vi-VN"/>
        </w:rPr>
        <w:t xml:space="preserve"> ý kiến chỉ đạo</w:t>
      </w:r>
      <w:r w:rsidR="00BB3F0A">
        <w:rPr>
          <w:rFonts w:ascii="Times New Roman" w:hAnsi="Times New Roman"/>
          <w:spacing w:val="-2"/>
          <w:sz w:val="28"/>
          <w:lang w:val="vi-VN"/>
        </w:rPr>
        <w:t xml:space="preserve"> tại Công văn</w:t>
      </w:r>
      <w:r w:rsidR="00BB3F0A" w:rsidRPr="00AA67DB">
        <w:rPr>
          <w:rFonts w:ascii="Times New Roman" w:hAnsi="Times New Roman"/>
          <w:spacing w:val="-2"/>
          <w:sz w:val="28"/>
          <w:lang w:val="vi-VN"/>
        </w:rPr>
        <w:t xml:space="preserve"> số 53-CV/TW ngày 19/7/2024</w:t>
      </w:r>
      <w:r w:rsidR="00BB3F0A">
        <w:rPr>
          <w:rFonts w:ascii="Times New Roman" w:hAnsi="Times New Roman"/>
          <w:spacing w:val="-2"/>
          <w:sz w:val="28"/>
          <w:lang w:val="vi-VN"/>
        </w:rPr>
        <w:t xml:space="preserve"> của </w:t>
      </w:r>
      <w:r w:rsidR="00BB3F0A" w:rsidRPr="00AA67DB">
        <w:rPr>
          <w:rFonts w:ascii="Times New Roman" w:hAnsi="Times New Roman"/>
          <w:spacing w:val="-2"/>
          <w:sz w:val="28"/>
          <w:lang w:val="vi-VN"/>
        </w:rPr>
        <w:t>Thường trực Ban Bí thư</w:t>
      </w:r>
      <w:r w:rsidR="00BB3F0A">
        <w:rPr>
          <w:rFonts w:ascii="Times New Roman" w:hAnsi="Times New Roman"/>
          <w:spacing w:val="-2"/>
          <w:sz w:val="28"/>
          <w:lang w:val="vi-VN"/>
        </w:rPr>
        <w:t>, Công văn</w:t>
      </w:r>
      <w:r w:rsidR="00BB3F0A" w:rsidRPr="00AA67DB">
        <w:rPr>
          <w:rFonts w:ascii="Times New Roman" w:hAnsi="Times New Roman"/>
          <w:spacing w:val="-2"/>
          <w:sz w:val="28"/>
          <w:lang w:val="vi-VN"/>
        </w:rPr>
        <w:t xml:space="preserve"> số 4994/VPCP-V.I ngày 06/12/2024</w:t>
      </w:r>
      <w:r w:rsidR="00BB3F0A">
        <w:rPr>
          <w:rFonts w:ascii="Times New Roman" w:hAnsi="Times New Roman"/>
          <w:spacing w:val="-2"/>
          <w:sz w:val="28"/>
          <w:lang w:val="vi-VN"/>
        </w:rPr>
        <w:t xml:space="preserve"> của </w:t>
      </w:r>
      <w:r w:rsidR="00BB3F0A" w:rsidRPr="00AA67DB">
        <w:rPr>
          <w:rFonts w:ascii="Times New Roman" w:hAnsi="Times New Roman"/>
          <w:spacing w:val="-2"/>
          <w:sz w:val="28"/>
          <w:lang w:val="vi-VN"/>
        </w:rPr>
        <w:t>Thủ tướng Chính phủ</w:t>
      </w:r>
      <w:r w:rsidR="00BB3F0A" w:rsidRPr="00BB3F0A">
        <w:rPr>
          <w:rFonts w:ascii="Times New Roman" w:hAnsi="Times New Roman"/>
          <w:spacing w:val="-2"/>
          <w:sz w:val="28"/>
          <w:lang w:val="vi-VN"/>
        </w:rPr>
        <w:t xml:space="preserve"> </w:t>
      </w:r>
      <w:r w:rsidR="00BB3F0A" w:rsidRPr="00AA67DB">
        <w:rPr>
          <w:rFonts w:ascii="Times New Roman" w:hAnsi="Times New Roman"/>
          <w:spacing w:val="-2"/>
          <w:sz w:val="28"/>
          <w:lang w:val="vi-VN"/>
        </w:rPr>
        <w:t xml:space="preserve">về lãnh đạo, chỉ đạo công tác tiếp công dân, </w:t>
      </w:r>
      <w:r w:rsidR="00BB3F0A" w:rsidRPr="00A304A5">
        <w:rPr>
          <w:rFonts w:ascii="Times New Roman" w:hAnsi="Times New Roman"/>
          <w:spacing w:val="-2"/>
          <w:sz w:val="28"/>
          <w:lang w:val="vi-VN"/>
        </w:rPr>
        <w:t>giải quyết khiếu nại, tố cáo</w:t>
      </w:r>
      <w:r w:rsidR="00BB3F0A" w:rsidRPr="00AA67DB">
        <w:rPr>
          <w:rFonts w:ascii="Times New Roman" w:hAnsi="Times New Roman"/>
          <w:spacing w:val="-2"/>
          <w:sz w:val="28"/>
          <w:lang w:val="vi-VN"/>
        </w:rPr>
        <w:t xml:space="preserve">, bảo đảm an toàn, an ninh trật tự phục vụ </w:t>
      </w:r>
      <w:r w:rsidR="00BB3F0A">
        <w:rPr>
          <w:rFonts w:ascii="Times New Roman" w:hAnsi="Times New Roman"/>
          <w:spacing w:val="-2"/>
          <w:sz w:val="28"/>
          <w:lang w:val="vi-VN"/>
        </w:rPr>
        <w:t xml:space="preserve">Đại hội Đảng các cấp, Đại hội </w:t>
      </w:r>
      <w:r w:rsidR="00BB3F0A" w:rsidRPr="00A304A5">
        <w:rPr>
          <w:rFonts w:ascii="Times New Roman" w:hAnsi="Times New Roman"/>
          <w:spacing w:val="-2"/>
          <w:sz w:val="28"/>
          <w:lang w:val="vi-VN"/>
        </w:rPr>
        <w:t>XIV của Đảng</w:t>
      </w:r>
      <w:r w:rsidR="00BB3F0A">
        <w:rPr>
          <w:rFonts w:ascii="Times New Roman" w:hAnsi="Times New Roman"/>
          <w:spacing w:val="-2"/>
          <w:sz w:val="28"/>
          <w:lang w:val="vi-VN"/>
        </w:rPr>
        <w:t xml:space="preserve">; </w:t>
      </w:r>
      <w:r w:rsidR="00A426C3">
        <w:rPr>
          <w:rFonts w:ascii="Times New Roman" w:hAnsi="Times New Roman"/>
          <w:spacing w:val="-2"/>
          <w:sz w:val="28"/>
          <w:lang w:val="vi-VN"/>
        </w:rPr>
        <w:t xml:space="preserve">các Kế hoạch </w:t>
      </w:r>
      <w:r w:rsidR="00A426C3" w:rsidRPr="00A304A5">
        <w:rPr>
          <w:rFonts w:ascii="Times New Roman" w:hAnsi="Times New Roman"/>
          <w:spacing w:val="-2"/>
          <w:sz w:val="28"/>
          <w:lang w:val="vi-VN"/>
        </w:rPr>
        <w:t>số 3479/KH-UBND ngày 31/7/2024 của UBND tỉnh về việc phối hợp tổ chức tiếp công dân phục vụ</w:t>
      </w:r>
      <w:r w:rsidR="00A426C3">
        <w:rPr>
          <w:rFonts w:ascii="Times New Roman" w:hAnsi="Times New Roman"/>
          <w:spacing w:val="-2"/>
          <w:sz w:val="28"/>
          <w:lang w:val="vi-VN"/>
        </w:rPr>
        <w:t xml:space="preserve"> Đại hội Đảng các cấp, Đại hội Đ</w:t>
      </w:r>
      <w:r w:rsidR="00A426C3" w:rsidRPr="00A304A5">
        <w:rPr>
          <w:rFonts w:ascii="Times New Roman" w:hAnsi="Times New Roman"/>
          <w:spacing w:val="-2"/>
          <w:sz w:val="28"/>
          <w:lang w:val="vi-VN"/>
        </w:rPr>
        <w:t>ại biểu toàn quốc lần thứ XIV của Đảng, bầu cử Đại biểu Quốc hội khóa XVI và Đại biểu HĐND các cấp nhiệm kỳ 2026-2031</w:t>
      </w:r>
      <w:r w:rsidR="00A426C3">
        <w:rPr>
          <w:rFonts w:ascii="Times New Roman" w:hAnsi="Times New Roman"/>
          <w:spacing w:val="-2"/>
          <w:sz w:val="28"/>
          <w:lang w:val="vi-VN"/>
        </w:rPr>
        <w:t xml:space="preserve"> trên địa bàn tỉnh, số 4904</w:t>
      </w:r>
      <w:r w:rsidR="00A426C3" w:rsidRPr="00A304A5">
        <w:rPr>
          <w:rFonts w:ascii="Times New Roman" w:hAnsi="Times New Roman"/>
          <w:spacing w:val="-2"/>
          <w:sz w:val="28"/>
          <w:lang w:val="vi-VN"/>
        </w:rPr>
        <w:t>/KH-UBND ngày 22/10/2024 của UBND tỉnh về việc phối hợp tiếp công dân, giải quyết khiếu nại, tố cáo phục vụ kỳ họp thứ 8, Quốc hội khóa XV</w:t>
      </w:r>
      <w:r w:rsidR="00A426C3">
        <w:rPr>
          <w:rFonts w:ascii="Times New Roman" w:hAnsi="Times New Roman"/>
          <w:spacing w:val="-2"/>
          <w:sz w:val="28"/>
          <w:lang w:val="vi-VN"/>
        </w:rPr>
        <w:t xml:space="preserve">; các Công văn </w:t>
      </w:r>
      <w:r w:rsidR="00A426C3" w:rsidRPr="00AA67DB">
        <w:rPr>
          <w:rFonts w:ascii="Times New Roman" w:hAnsi="Times New Roman"/>
          <w:spacing w:val="-2"/>
          <w:sz w:val="28"/>
          <w:lang w:val="vi-VN"/>
        </w:rPr>
        <w:t>số 6026/UBND-TCD ngày 23/12/2024 về t</w:t>
      </w:r>
      <w:r w:rsidR="00A426C3" w:rsidRPr="00AA67DB">
        <w:rPr>
          <w:rFonts w:ascii="Times New Roman" w:hAnsi="Times New Roman"/>
          <w:bCs/>
          <w:sz w:val="28"/>
          <w:szCs w:val="28"/>
          <w:lang w:val="vi-VN"/>
        </w:rPr>
        <w:t>hực hiện nội dung kiến nghị của Ban Dân nguyện thuộc Ủy ban Thường vụ Quốc hội tại</w:t>
      </w:r>
      <w:r w:rsidR="00A426C3" w:rsidRPr="00815BBD">
        <w:rPr>
          <w:rFonts w:ascii="Times New Roman" w:hAnsi="Times New Roman"/>
          <w:bCs/>
          <w:sz w:val="28"/>
          <w:szCs w:val="28"/>
          <w:lang w:val="vi-VN"/>
        </w:rPr>
        <w:t xml:space="preserve"> </w:t>
      </w:r>
      <w:r w:rsidR="00A426C3" w:rsidRPr="00AA67DB">
        <w:rPr>
          <w:rFonts w:ascii="Times New Roman" w:hAnsi="Times New Roman"/>
          <w:sz w:val="28"/>
          <w:szCs w:val="28"/>
          <w:lang w:val="vi-VN"/>
        </w:rPr>
        <w:t>Báo cáo số 1357/BC-BDN ngày 02/12/2024 về tình hình, kết quả tiếp công dân phục vụ kỳ họp lần thứ 8, Quốc hội khóa XV</w:t>
      </w:r>
      <w:r w:rsidR="00A426C3">
        <w:rPr>
          <w:rFonts w:ascii="Times New Roman" w:hAnsi="Times New Roman"/>
          <w:sz w:val="28"/>
          <w:szCs w:val="28"/>
          <w:lang w:val="vi-VN"/>
        </w:rPr>
        <w:t xml:space="preserve">, số </w:t>
      </w:r>
      <w:r w:rsidR="00A426C3" w:rsidRPr="00AA67DB">
        <w:rPr>
          <w:rFonts w:ascii="Times New Roman" w:hAnsi="Times New Roman"/>
          <w:sz w:val="28"/>
          <w:szCs w:val="28"/>
          <w:lang w:val="vi-VN"/>
        </w:rPr>
        <w:t xml:space="preserve">6130/UBND-TCD ngày 27/12/2024 về triển khai </w:t>
      </w:r>
      <w:r w:rsidR="00A426C3" w:rsidRPr="006D1531">
        <w:rPr>
          <w:rFonts w:ascii="Times New Roman" w:hAnsi="Times New Roman"/>
          <w:sz w:val="28"/>
          <w:szCs w:val="28"/>
          <w:lang w:val="vi-VN"/>
        </w:rPr>
        <w:t xml:space="preserve">Công văn số </w:t>
      </w:r>
      <w:r w:rsidR="00A426C3" w:rsidRPr="006D1531">
        <w:rPr>
          <w:rFonts w:ascii="Times New Roman" w:hAnsi="Times New Roman"/>
          <w:bCs/>
          <w:color w:val="000000"/>
          <w:sz w:val="28"/>
          <w:szCs w:val="28"/>
          <w:lang w:val="vi-VN"/>
        </w:rPr>
        <w:t xml:space="preserve">9231/VPCP-V.I ngày 16/12/2024 của Văn phòng Chính phủ </w:t>
      </w:r>
      <w:r w:rsidR="00A426C3" w:rsidRPr="00AA67DB">
        <w:rPr>
          <w:rFonts w:ascii="Times New Roman" w:hAnsi="Times New Roman"/>
          <w:bCs/>
          <w:color w:val="000000"/>
          <w:sz w:val="28"/>
          <w:szCs w:val="28"/>
          <w:lang w:val="vi-VN"/>
        </w:rPr>
        <w:t xml:space="preserve">về thông báo ý kiến chỉ đạo của </w:t>
      </w:r>
      <w:r w:rsidR="00A426C3" w:rsidRPr="00AA67DB">
        <w:rPr>
          <w:rFonts w:ascii="Times New Roman" w:hAnsi="Times New Roman"/>
          <w:sz w:val="28"/>
          <w:szCs w:val="28"/>
          <w:lang w:val="vi-VN"/>
        </w:rPr>
        <w:t xml:space="preserve">Phó Thủ tướng Thường trực Chính phủ Nguyễn Hòa Bình </w:t>
      </w:r>
      <w:r w:rsidR="00A426C3" w:rsidRPr="006D1531">
        <w:rPr>
          <w:rFonts w:ascii="Times New Roman" w:hAnsi="Times New Roman"/>
          <w:bCs/>
          <w:color w:val="000000"/>
          <w:sz w:val="28"/>
          <w:szCs w:val="28"/>
          <w:lang w:val="vi-VN"/>
        </w:rPr>
        <w:t>về triển khai Mô hình tiếp công dân trực tuyến</w:t>
      </w:r>
      <w:r w:rsidR="00A426C3" w:rsidRPr="00AA67DB">
        <w:rPr>
          <w:rFonts w:ascii="Times New Roman" w:hAnsi="Times New Roman"/>
          <w:bCs/>
          <w:color w:val="000000"/>
          <w:sz w:val="28"/>
          <w:szCs w:val="28"/>
          <w:lang w:val="vi-VN"/>
        </w:rPr>
        <w:t>.</w:t>
      </w:r>
    </w:p>
    <w:p w14:paraId="78A8361C" w14:textId="6A2172A2" w:rsidR="009F7B38" w:rsidRPr="00AA67DB" w:rsidRDefault="002A46AD" w:rsidP="00FB0371">
      <w:pPr>
        <w:spacing w:before="120" w:after="120"/>
        <w:ind w:firstLine="720"/>
        <w:jc w:val="both"/>
        <w:rPr>
          <w:rFonts w:ascii="Times New Roman" w:hAnsi="Times New Roman"/>
          <w:sz w:val="28"/>
          <w:lang w:val="vi-VN"/>
        </w:rPr>
      </w:pPr>
      <w:r w:rsidRPr="00A304A5">
        <w:rPr>
          <w:rFonts w:ascii="Times New Roman" w:hAnsi="Times New Roman"/>
          <w:sz w:val="28"/>
          <w:lang w:val="vi-VN"/>
        </w:rPr>
        <w:t xml:space="preserve">b) </w:t>
      </w:r>
      <w:r w:rsidR="009F7B38" w:rsidRPr="00AA67DB">
        <w:rPr>
          <w:rFonts w:ascii="Times New Roman" w:hAnsi="Times New Roman"/>
          <w:sz w:val="28"/>
          <w:lang w:val="vi-VN"/>
        </w:rPr>
        <w:t>Nâng cao trách nhiệm tiếp công dân, giải quyết khiếu nại, tố cáo; theo dõi chặt chẽ</w:t>
      </w:r>
      <w:r w:rsidR="009F1979">
        <w:rPr>
          <w:rFonts w:ascii="Times New Roman" w:hAnsi="Times New Roman"/>
          <w:sz w:val="28"/>
        </w:rPr>
        <w:t>, nắm</w:t>
      </w:r>
      <w:r w:rsidR="009F7B38" w:rsidRPr="00AA67DB">
        <w:rPr>
          <w:rFonts w:ascii="Times New Roman" w:hAnsi="Times New Roman"/>
          <w:sz w:val="28"/>
          <w:lang w:val="vi-VN"/>
        </w:rPr>
        <w:t xml:space="preserve"> </w:t>
      </w:r>
      <w:r w:rsidR="00FF5B89" w:rsidRPr="00AA67DB">
        <w:rPr>
          <w:rFonts w:ascii="Times New Roman" w:hAnsi="Times New Roman"/>
          <w:sz w:val="28"/>
          <w:lang w:val="vi-VN"/>
        </w:rPr>
        <w:t>tình hình các vụ việc khiếu nại, tố cáo đông người, phức tạp</w:t>
      </w:r>
      <w:r w:rsidR="009F1979">
        <w:rPr>
          <w:rFonts w:ascii="Times New Roman" w:hAnsi="Times New Roman"/>
          <w:sz w:val="28"/>
        </w:rPr>
        <w:t>,</w:t>
      </w:r>
      <w:r w:rsidR="00FF5B89" w:rsidRPr="00AA67DB">
        <w:rPr>
          <w:rFonts w:ascii="Times New Roman" w:hAnsi="Times New Roman"/>
          <w:sz w:val="28"/>
          <w:lang w:val="vi-VN"/>
        </w:rPr>
        <w:t xml:space="preserve"> công dân</w:t>
      </w:r>
      <w:r w:rsidR="00133DA3" w:rsidRPr="00AA67DB">
        <w:rPr>
          <w:rFonts w:ascii="Times New Roman" w:hAnsi="Times New Roman"/>
          <w:sz w:val="28"/>
          <w:lang w:val="vi-VN"/>
        </w:rPr>
        <w:t xml:space="preserve"> dự định kéo </w:t>
      </w:r>
      <w:r w:rsidR="00A90CAF" w:rsidRPr="00AA67DB">
        <w:rPr>
          <w:rFonts w:ascii="Times New Roman" w:hAnsi="Times New Roman"/>
          <w:sz w:val="28"/>
          <w:lang w:val="vi-VN"/>
        </w:rPr>
        <w:t>về</w:t>
      </w:r>
      <w:r w:rsidR="00133DA3" w:rsidRPr="00AA67DB">
        <w:rPr>
          <w:rFonts w:ascii="Times New Roman" w:hAnsi="Times New Roman"/>
          <w:sz w:val="28"/>
          <w:lang w:val="vi-VN"/>
        </w:rPr>
        <w:t xml:space="preserve"> các cơ quan Trung ương và nhà riêng các đồng chí lãnh đạo </w:t>
      </w:r>
      <w:r w:rsidR="009101A7" w:rsidRPr="00AA67DB">
        <w:rPr>
          <w:rFonts w:ascii="Times New Roman" w:hAnsi="Times New Roman"/>
          <w:sz w:val="28"/>
          <w:lang w:val="vi-VN"/>
        </w:rPr>
        <w:t xml:space="preserve">Đảng, Nhà nước để khiếu kiện; nâng cao chất lượng giải quyết lần đầu; tăng cường </w:t>
      </w:r>
      <w:r w:rsidR="009101A7" w:rsidRPr="00AA67DB">
        <w:rPr>
          <w:rFonts w:ascii="Times New Roman" w:hAnsi="Times New Roman"/>
          <w:sz w:val="28"/>
          <w:lang w:val="vi-VN"/>
        </w:rPr>
        <w:lastRenderedPageBreak/>
        <w:t>đối thoại</w:t>
      </w:r>
      <w:r w:rsidR="00DC6952" w:rsidRPr="00AA67DB">
        <w:rPr>
          <w:rFonts w:ascii="Times New Roman" w:hAnsi="Times New Roman"/>
          <w:sz w:val="28"/>
          <w:lang w:val="vi-VN"/>
        </w:rPr>
        <w:t xml:space="preserve">, tiếp công dân đột xuất; chủ động lập danh sách để rà soát, giải quyết các vụ việc </w:t>
      </w:r>
      <w:r w:rsidR="00DD128A" w:rsidRPr="00AA67DB">
        <w:rPr>
          <w:rFonts w:ascii="Times New Roman" w:hAnsi="Times New Roman"/>
          <w:sz w:val="28"/>
          <w:lang w:val="vi-VN"/>
        </w:rPr>
        <w:t>khiếu nại, tố cáo, kiến nghị, phản ánh thuộc thẩm quyền. Trước mắt</w:t>
      </w:r>
      <w:r w:rsidR="009D5523" w:rsidRPr="00AA67DB">
        <w:rPr>
          <w:rFonts w:ascii="Times New Roman" w:hAnsi="Times New Roman"/>
          <w:sz w:val="28"/>
          <w:lang w:val="vi-VN"/>
        </w:rPr>
        <w:t>, ưu tiên tập trung rà soát, giải quyết dứt điểm các vụ việc khiếu nại, tố cáo đông người, phức tạp</w:t>
      </w:r>
      <w:r w:rsidR="001B7E23" w:rsidRPr="00AA67DB">
        <w:rPr>
          <w:rFonts w:ascii="Times New Roman" w:hAnsi="Times New Roman"/>
          <w:sz w:val="28"/>
          <w:lang w:val="vi-VN"/>
        </w:rPr>
        <w:t>, có nguy cơ trở thành “điểm nóng”</w:t>
      </w:r>
      <w:r w:rsidR="00E00265">
        <w:rPr>
          <w:rFonts w:ascii="Times New Roman" w:hAnsi="Times New Roman"/>
          <w:sz w:val="28"/>
        </w:rPr>
        <w:t>,</w:t>
      </w:r>
      <w:r w:rsidR="009F1979">
        <w:rPr>
          <w:rFonts w:ascii="Times New Roman" w:hAnsi="Times New Roman"/>
          <w:sz w:val="28"/>
        </w:rPr>
        <w:t xml:space="preserve"> </w:t>
      </w:r>
      <w:r w:rsidR="001B7E23" w:rsidRPr="00AA67DB">
        <w:rPr>
          <w:rFonts w:ascii="Times New Roman" w:hAnsi="Times New Roman"/>
          <w:sz w:val="28"/>
          <w:lang w:val="vi-VN"/>
        </w:rPr>
        <w:t>công dân</w:t>
      </w:r>
      <w:r w:rsidR="00A90CAF" w:rsidRPr="00AA67DB">
        <w:rPr>
          <w:rFonts w:ascii="Times New Roman" w:hAnsi="Times New Roman"/>
          <w:sz w:val="28"/>
          <w:lang w:val="vi-VN"/>
        </w:rPr>
        <w:t xml:space="preserve"> </w:t>
      </w:r>
      <w:r w:rsidR="009F1979">
        <w:rPr>
          <w:rFonts w:ascii="Times New Roman" w:hAnsi="Times New Roman"/>
          <w:sz w:val="28"/>
        </w:rPr>
        <w:t xml:space="preserve">có thể ra </w:t>
      </w:r>
      <w:r w:rsidR="00A90CAF" w:rsidRPr="00AA67DB">
        <w:rPr>
          <w:rFonts w:ascii="Times New Roman" w:hAnsi="Times New Roman"/>
          <w:sz w:val="28"/>
          <w:lang w:val="vi-VN"/>
        </w:rPr>
        <w:t>Thủ đô Hà Nội để khiếu nại, tố cáo.</w:t>
      </w:r>
    </w:p>
    <w:p w14:paraId="273F7E75" w14:textId="779B30F3" w:rsidR="00B14019" w:rsidRPr="00A304A5" w:rsidRDefault="00B14019" w:rsidP="00FB0371">
      <w:pPr>
        <w:spacing w:before="120" w:after="120"/>
        <w:ind w:firstLine="720"/>
        <w:jc w:val="both"/>
        <w:rPr>
          <w:rFonts w:ascii="Times New Roman" w:hAnsi="Times New Roman"/>
          <w:sz w:val="28"/>
          <w:szCs w:val="28"/>
          <w:lang w:val="vi-VN"/>
        </w:rPr>
      </w:pPr>
      <w:r w:rsidRPr="00A304A5">
        <w:rPr>
          <w:rFonts w:ascii="Times New Roman" w:hAnsi="Times New Roman"/>
          <w:sz w:val="28"/>
          <w:lang w:val="vi-VN"/>
        </w:rPr>
        <w:t xml:space="preserve">c) </w:t>
      </w:r>
      <w:r w:rsidR="003C27D2" w:rsidRPr="00AA67DB">
        <w:rPr>
          <w:rFonts w:ascii="Times New Roman" w:hAnsi="Times New Roman"/>
          <w:sz w:val="28"/>
          <w:lang w:val="vi-VN"/>
        </w:rPr>
        <w:t xml:space="preserve">Tăng cường công tác phối hợp với Trụ sở Tiếp công dân Trung </w:t>
      </w:r>
      <w:r w:rsidR="00593F1F" w:rsidRPr="00AA67DB">
        <w:rPr>
          <w:rFonts w:ascii="Times New Roman" w:hAnsi="Times New Roman"/>
          <w:sz w:val="28"/>
          <w:lang w:val="vi-VN"/>
        </w:rPr>
        <w:t>ương, thông tin kịp thời đến Trụ sở Tiếp công dân Trung ương</w:t>
      </w:r>
      <w:r w:rsidR="00EE560C" w:rsidRPr="00AA67DB">
        <w:rPr>
          <w:rFonts w:ascii="Times New Roman" w:hAnsi="Times New Roman"/>
          <w:sz w:val="28"/>
          <w:lang w:val="vi-VN"/>
        </w:rPr>
        <w:t xml:space="preserve"> quyết định giải quyết khiếu nại lần 2; thông báo kết luận</w:t>
      </w:r>
      <w:r w:rsidR="00E87EC2" w:rsidRPr="00AA67DB">
        <w:rPr>
          <w:rFonts w:ascii="Times New Roman" w:hAnsi="Times New Roman"/>
          <w:sz w:val="28"/>
          <w:lang w:val="vi-VN"/>
        </w:rPr>
        <w:t xml:space="preserve"> tiếp công dân định kỳ của Chủ tịch UBND tỉnh; thông tin</w:t>
      </w:r>
      <w:r w:rsidR="00CA5F2C" w:rsidRPr="00AA67DB">
        <w:rPr>
          <w:rFonts w:ascii="Times New Roman" w:hAnsi="Times New Roman"/>
          <w:sz w:val="28"/>
          <w:lang w:val="vi-VN"/>
        </w:rPr>
        <w:t xml:space="preserve"> kết quả, diễn biến, quá trình các vụ việc khiếu nại, tố cáo đông người, phức tạp</w:t>
      </w:r>
      <w:r w:rsidR="00FE40DE" w:rsidRPr="00AA67DB">
        <w:rPr>
          <w:rFonts w:ascii="Times New Roman" w:hAnsi="Times New Roman"/>
          <w:sz w:val="28"/>
          <w:lang w:val="vi-VN"/>
        </w:rPr>
        <w:t xml:space="preserve"> có nguy cơ phát sinh “điểm nóng”</w:t>
      </w:r>
      <w:r w:rsidR="00997167" w:rsidRPr="00AA67DB">
        <w:rPr>
          <w:rFonts w:ascii="Times New Roman" w:hAnsi="Times New Roman"/>
          <w:sz w:val="28"/>
          <w:lang w:val="vi-VN"/>
        </w:rPr>
        <w:t xml:space="preserve">; </w:t>
      </w:r>
      <w:r w:rsidR="00C07B43" w:rsidRPr="00AA67DB">
        <w:rPr>
          <w:rFonts w:ascii="Times New Roman" w:hAnsi="Times New Roman"/>
          <w:sz w:val="28"/>
          <w:lang w:val="vi-VN"/>
        </w:rPr>
        <w:t>nhập liệu đầy đủ kết quả rà soát, giải quyết khiếu nại</w:t>
      </w:r>
      <w:r w:rsidR="00C75CC6" w:rsidRPr="00AA67DB">
        <w:rPr>
          <w:rFonts w:ascii="Times New Roman" w:hAnsi="Times New Roman"/>
          <w:sz w:val="28"/>
          <w:lang w:val="vi-VN"/>
        </w:rPr>
        <w:t xml:space="preserve"> theo thẩm quyền vào Cơ sở dữ liệu quốc gia về </w:t>
      </w:r>
      <w:r w:rsidR="009E1E90" w:rsidRPr="00AA67DB">
        <w:rPr>
          <w:rFonts w:ascii="Times New Roman" w:hAnsi="Times New Roman"/>
          <w:sz w:val="28"/>
          <w:lang w:val="vi-VN"/>
        </w:rPr>
        <w:t>tiếp công dân, xử lý đơn</w:t>
      </w:r>
      <w:r w:rsidR="00C07B43" w:rsidRPr="00AA67DB">
        <w:rPr>
          <w:rFonts w:ascii="Times New Roman" w:hAnsi="Times New Roman"/>
          <w:sz w:val="28"/>
          <w:lang w:val="vi-VN"/>
        </w:rPr>
        <w:t xml:space="preserve">, </w:t>
      </w:r>
      <w:r w:rsidR="009E1E90" w:rsidRPr="00AA67DB">
        <w:rPr>
          <w:rFonts w:ascii="Times New Roman" w:hAnsi="Times New Roman"/>
          <w:sz w:val="28"/>
          <w:lang w:val="vi-VN"/>
        </w:rPr>
        <w:t xml:space="preserve">giải quyết khiếu nại, </w:t>
      </w:r>
      <w:r w:rsidR="00C07B43" w:rsidRPr="00AA67DB">
        <w:rPr>
          <w:rFonts w:ascii="Times New Roman" w:hAnsi="Times New Roman"/>
          <w:sz w:val="28"/>
          <w:lang w:val="vi-VN"/>
        </w:rPr>
        <w:t>tố cáo</w:t>
      </w:r>
      <w:r w:rsidR="003E69FC" w:rsidRPr="00AA67DB">
        <w:rPr>
          <w:rFonts w:ascii="Times New Roman" w:hAnsi="Times New Roman"/>
          <w:sz w:val="28"/>
          <w:lang w:val="vi-VN"/>
        </w:rPr>
        <w:t>, kiến nghị, phản ánh</w:t>
      </w:r>
      <w:r w:rsidR="00D4185F" w:rsidRPr="00AA67DB">
        <w:rPr>
          <w:rFonts w:ascii="Times New Roman" w:hAnsi="Times New Roman"/>
          <w:sz w:val="28"/>
          <w:lang w:val="vi-VN"/>
        </w:rPr>
        <w:t>.</w:t>
      </w:r>
      <w:r w:rsidR="00A426C3">
        <w:rPr>
          <w:rFonts w:ascii="Times New Roman" w:hAnsi="Times New Roman"/>
          <w:sz w:val="28"/>
          <w:lang w:val="vi-VN"/>
        </w:rPr>
        <w:t xml:space="preserve"> </w:t>
      </w:r>
      <w:r w:rsidRPr="00A304A5">
        <w:rPr>
          <w:rFonts w:ascii="Times New Roman" w:hAnsi="Times New Roman"/>
          <w:sz w:val="28"/>
          <w:lang w:val="vi-VN"/>
        </w:rPr>
        <w:t>K</w:t>
      </w:r>
      <w:r w:rsidR="00714B51" w:rsidRPr="00A304A5">
        <w:rPr>
          <w:rFonts w:ascii="Times New Roman" w:hAnsi="Times New Roman"/>
          <w:sz w:val="28"/>
          <w:szCs w:val="28"/>
          <w:lang w:val="vi-VN"/>
        </w:rPr>
        <w:t xml:space="preserve">hi có </w:t>
      </w:r>
      <w:r w:rsidR="00D4185F" w:rsidRPr="00AA67DB">
        <w:rPr>
          <w:rFonts w:ascii="Times New Roman" w:hAnsi="Times New Roman"/>
          <w:sz w:val="28"/>
          <w:szCs w:val="28"/>
          <w:lang w:val="vi-VN"/>
        </w:rPr>
        <w:t xml:space="preserve">công dân tập trung khiếu kiện ở </w:t>
      </w:r>
      <w:r w:rsidR="00F026EA" w:rsidRPr="00AA67DB">
        <w:rPr>
          <w:rFonts w:ascii="Times New Roman" w:hAnsi="Times New Roman"/>
          <w:sz w:val="28"/>
          <w:szCs w:val="28"/>
          <w:lang w:val="vi-VN"/>
        </w:rPr>
        <w:t xml:space="preserve">các cơ quan Trung ương </w:t>
      </w:r>
      <w:r w:rsidR="00714B51" w:rsidRPr="00A304A5">
        <w:rPr>
          <w:rFonts w:ascii="Times New Roman" w:hAnsi="Times New Roman"/>
          <w:sz w:val="28"/>
          <w:szCs w:val="28"/>
          <w:lang w:val="vi-VN"/>
        </w:rPr>
        <w:t xml:space="preserve">do cơ quan, đơn vị, địa phương mình quản lý, phụ trách, </w:t>
      </w:r>
      <w:r w:rsidR="00BC3BFC" w:rsidRPr="00A304A5">
        <w:rPr>
          <w:rFonts w:ascii="Times New Roman" w:hAnsi="Times New Roman"/>
          <w:sz w:val="28"/>
          <w:szCs w:val="28"/>
          <w:lang w:val="vi-VN"/>
        </w:rPr>
        <w:t xml:space="preserve">kịp thời cử </w:t>
      </w:r>
      <w:r w:rsidR="00522A96" w:rsidRPr="00A304A5">
        <w:rPr>
          <w:rFonts w:ascii="Times New Roman" w:hAnsi="Times New Roman"/>
          <w:sz w:val="28"/>
          <w:szCs w:val="28"/>
          <w:lang w:val="vi-VN"/>
        </w:rPr>
        <w:t xml:space="preserve">ngay </w:t>
      </w:r>
      <w:r w:rsidR="00BC3BFC" w:rsidRPr="00A304A5">
        <w:rPr>
          <w:rFonts w:ascii="Times New Roman" w:hAnsi="Times New Roman"/>
          <w:sz w:val="28"/>
          <w:szCs w:val="28"/>
          <w:lang w:val="vi-VN"/>
        </w:rPr>
        <w:t>cán bộ có đủ thẩm quyền</w:t>
      </w:r>
      <w:r w:rsidR="00522A96" w:rsidRPr="00A304A5">
        <w:rPr>
          <w:rFonts w:ascii="Times New Roman" w:hAnsi="Times New Roman"/>
          <w:sz w:val="28"/>
          <w:szCs w:val="28"/>
          <w:lang w:val="vi-VN"/>
        </w:rPr>
        <w:t xml:space="preserve"> cùng</w:t>
      </w:r>
      <w:r w:rsidR="00BC3BFC" w:rsidRPr="00A304A5">
        <w:rPr>
          <w:rFonts w:ascii="Times New Roman" w:hAnsi="Times New Roman"/>
          <w:sz w:val="28"/>
          <w:szCs w:val="28"/>
          <w:lang w:val="vi-VN"/>
        </w:rPr>
        <w:t xml:space="preserve"> với Tổ công tác của tỉnh </w:t>
      </w:r>
      <w:r w:rsidR="003615C6" w:rsidRPr="00A304A5">
        <w:rPr>
          <w:rFonts w:ascii="Times New Roman" w:hAnsi="Times New Roman"/>
          <w:sz w:val="28"/>
          <w:szCs w:val="28"/>
          <w:lang w:val="vi-VN"/>
        </w:rPr>
        <w:t>theo Quyết định số 1534/QĐ-UBND ngày 21/11/2024</w:t>
      </w:r>
      <w:r w:rsidR="002616B8" w:rsidRPr="00A304A5">
        <w:rPr>
          <w:rFonts w:ascii="Times New Roman" w:hAnsi="Times New Roman"/>
          <w:sz w:val="28"/>
          <w:szCs w:val="28"/>
          <w:lang w:val="vi-VN"/>
        </w:rPr>
        <w:t xml:space="preserve"> của UBND tỉnh</w:t>
      </w:r>
      <w:r w:rsidR="000F7013" w:rsidRPr="00A304A5">
        <w:rPr>
          <w:rFonts w:ascii="Times New Roman" w:hAnsi="Times New Roman"/>
          <w:sz w:val="28"/>
          <w:szCs w:val="28"/>
          <w:lang w:val="vi-VN"/>
        </w:rPr>
        <w:t>;</w:t>
      </w:r>
      <w:r w:rsidR="003C4452" w:rsidRPr="00A304A5">
        <w:rPr>
          <w:rFonts w:ascii="Times New Roman" w:hAnsi="Times New Roman"/>
          <w:sz w:val="28"/>
          <w:szCs w:val="28"/>
          <w:lang w:val="vi-VN"/>
        </w:rPr>
        <w:t xml:space="preserve"> </w:t>
      </w:r>
      <w:r w:rsidRPr="00A304A5">
        <w:rPr>
          <w:rFonts w:ascii="Times New Roman" w:hAnsi="Times New Roman"/>
          <w:sz w:val="28"/>
          <w:szCs w:val="28"/>
          <w:lang w:val="vi-VN"/>
        </w:rPr>
        <w:t xml:space="preserve">phối hợp chặt chẽ với </w:t>
      </w:r>
      <w:r w:rsidR="00273625" w:rsidRPr="00AA67DB">
        <w:rPr>
          <w:rFonts w:ascii="Times New Roman" w:hAnsi="Times New Roman"/>
          <w:sz w:val="28"/>
          <w:lang w:val="vi-VN"/>
        </w:rPr>
        <w:t xml:space="preserve">Trụ sở Tiếp công dân Trung ương, </w:t>
      </w:r>
      <w:r w:rsidR="007958C0" w:rsidRPr="00AA67DB">
        <w:rPr>
          <w:rFonts w:ascii="Times New Roman" w:hAnsi="Times New Roman"/>
          <w:sz w:val="28"/>
          <w:lang w:val="vi-VN"/>
        </w:rPr>
        <w:t>Công an thành phố Hà Nội, Công an thành phố Hồ Chí Minh</w:t>
      </w:r>
      <w:r w:rsidR="00273625" w:rsidRPr="00A304A5">
        <w:rPr>
          <w:rFonts w:ascii="Times New Roman" w:hAnsi="Times New Roman"/>
          <w:sz w:val="28"/>
          <w:szCs w:val="28"/>
          <w:lang w:val="vi-VN"/>
        </w:rPr>
        <w:t xml:space="preserve"> </w:t>
      </w:r>
      <w:r w:rsidR="00522A96" w:rsidRPr="00A304A5">
        <w:rPr>
          <w:rFonts w:ascii="Times New Roman" w:hAnsi="Times New Roman"/>
          <w:sz w:val="28"/>
          <w:szCs w:val="28"/>
          <w:lang w:val="vi-VN"/>
        </w:rPr>
        <w:t xml:space="preserve">để </w:t>
      </w:r>
      <w:r w:rsidR="00B6282C" w:rsidRPr="00AA67DB">
        <w:rPr>
          <w:rFonts w:ascii="Times New Roman" w:hAnsi="Times New Roman"/>
          <w:sz w:val="28"/>
          <w:szCs w:val="28"/>
          <w:lang w:val="vi-VN"/>
        </w:rPr>
        <w:t>tiếp, đối thoại với công dân</w:t>
      </w:r>
      <w:r w:rsidR="00C862F6" w:rsidRPr="00AA67DB">
        <w:rPr>
          <w:rFonts w:ascii="Times New Roman" w:hAnsi="Times New Roman"/>
          <w:sz w:val="28"/>
          <w:szCs w:val="28"/>
          <w:lang w:val="vi-VN"/>
        </w:rPr>
        <w:t xml:space="preserve">; </w:t>
      </w:r>
      <w:r w:rsidR="00BC3BFC" w:rsidRPr="00A304A5">
        <w:rPr>
          <w:rFonts w:ascii="Times New Roman" w:hAnsi="Times New Roman"/>
          <w:sz w:val="28"/>
          <w:szCs w:val="28"/>
          <w:lang w:val="vi-VN"/>
        </w:rPr>
        <w:t>vận động</w:t>
      </w:r>
      <w:r w:rsidRPr="00A304A5">
        <w:rPr>
          <w:rFonts w:ascii="Times New Roman" w:hAnsi="Times New Roman"/>
          <w:sz w:val="28"/>
          <w:szCs w:val="28"/>
          <w:lang w:val="vi-VN"/>
        </w:rPr>
        <w:t>, thuyết phục</w:t>
      </w:r>
      <w:r w:rsidR="00C862F6" w:rsidRPr="00AA67DB">
        <w:rPr>
          <w:rFonts w:ascii="Times New Roman" w:hAnsi="Times New Roman"/>
          <w:sz w:val="28"/>
          <w:szCs w:val="28"/>
          <w:lang w:val="vi-VN"/>
        </w:rPr>
        <w:t>, đón</w:t>
      </w:r>
      <w:r w:rsidRPr="00A304A5">
        <w:rPr>
          <w:rFonts w:ascii="Times New Roman" w:hAnsi="Times New Roman"/>
          <w:sz w:val="28"/>
          <w:szCs w:val="28"/>
          <w:lang w:val="vi-VN"/>
        </w:rPr>
        <w:t xml:space="preserve"> công dân trở về địa phương</w:t>
      </w:r>
      <w:r w:rsidR="00C862F6" w:rsidRPr="00AA67DB">
        <w:rPr>
          <w:rFonts w:ascii="Times New Roman" w:hAnsi="Times New Roman"/>
          <w:sz w:val="28"/>
          <w:szCs w:val="28"/>
          <w:lang w:val="vi-VN"/>
        </w:rPr>
        <w:t>, không</w:t>
      </w:r>
      <w:r w:rsidRPr="00A304A5">
        <w:rPr>
          <w:rFonts w:ascii="Times New Roman" w:hAnsi="Times New Roman"/>
          <w:sz w:val="28"/>
          <w:szCs w:val="28"/>
          <w:lang w:val="vi-VN"/>
        </w:rPr>
        <w:t xml:space="preserve"> để </w:t>
      </w:r>
      <w:r w:rsidR="00651507" w:rsidRPr="00AA67DB">
        <w:rPr>
          <w:rFonts w:ascii="Times New Roman" w:hAnsi="Times New Roman"/>
          <w:sz w:val="28"/>
          <w:szCs w:val="28"/>
          <w:lang w:val="vi-VN"/>
        </w:rPr>
        <w:t xml:space="preserve">công dân lưu trú dài ngày tại Hà Nội gây phức tạp </w:t>
      </w:r>
      <w:r w:rsidR="008C2A85" w:rsidRPr="00AA67DB">
        <w:rPr>
          <w:rFonts w:ascii="Times New Roman" w:hAnsi="Times New Roman"/>
          <w:sz w:val="28"/>
          <w:szCs w:val="28"/>
          <w:lang w:val="vi-VN"/>
        </w:rPr>
        <w:t>về an ninh, trật tự.</w:t>
      </w:r>
    </w:p>
    <w:p w14:paraId="5B2D344D" w14:textId="17B1CC05" w:rsidR="00CA6AEC" w:rsidRPr="00AA67DB" w:rsidRDefault="00D8110C" w:rsidP="00FB0371">
      <w:pPr>
        <w:spacing w:before="120" w:after="120"/>
        <w:ind w:firstLine="720"/>
        <w:jc w:val="both"/>
        <w:rPr>
          <w:rFonts w:ascii="Times New Roman" w:hAnsi="Times New Roman"/>
          <w:sz w:val="28"/>
          <w:szCs w:val="28"/>
          <w:lang w:val="vi-VN"/>
        </w:rPr>
      </w:pPr>
      <w:r w:rsidRPr="00A304A5">
        <w:rPr>
          <w:rFonts w:ascii="Times New Roman" w:hAnsi="Times New Roman"/>
          <w:sz w:val="28"/>
          <w:szCs w:val="28"/>
          <w:lang w:val="vi-VN"/>
        </w:rPr>
        <w:t>d)</w:t>
      </w:r>
      <w:r w:rsidR="003C006D" w:rsidRPr="00A304A5">
        <w:rPr>
          <w:rFonts w:ascii="Times New Roman" w:hAnsi="Times New Roman"/>
          <w:sz w:val="28"/>
          <w:szCs w:val="28"/>
          <w:lang w:val="vi-VN"/>
        </w:rPr>
        <w:t xml:space="preserve"> </w:t>
      </w:r>
      <w:r w:rsidR="008C2A85" w:rsidRPr="00AA67DB">
        <w:rPr>
          <w:rFonts w:ascii="Times New Roman" w:hAnsi="Times New Roman"/>
          <w:sz w:val="28"/>
          <w:szCs w:val="28"/>
          <w:lang w:val="vi-VN"/>
        </w:rPr>
        <w:t xml:space="preserve">Đảm bảo </w:t>
      </w:r>
      <w:r w:rsidR="001D789D" w:rsidRPr="00AA67DB">
        <w:rPr>
          <w:rFonts w:ascii="Times New Roman" w:hAnsi="Times New Roman"/>
          <w:sz w:val="28"/>
          <w:szCs w:val="28"/>
          <w:lang w:val="vi-VN"/>
        </w:rPr>
        <w:t>kết nối trực tuyến (theo mô hình tiếp công dân trực tuyến</w:t>
      </w:r>
      <w:r w:rsidR="006B491E" w:rsidRPr="00AA67DB">
        <w:rPr>
          <w:rFonts w:ascii="Times New Roman" w:hAnsi="Times New Roman"/>
          <w:sz w:val="28"/>
          <w:szCs w:val="28"/>
          <w:lang w:val="vi-VN"/>
        </w:rPr>
        <w:t xml:space="preserve">) giữa </w:t>
      </w:r>
      <w:r w:rsidR="00D93D37" w:rsidRPr="00AA67DB">
        <w:rPr>
          <w:rFonts w:ascii="Times New Roman" w:hAnsi="Times New Roman"/>
          <w:sz w:val="28"/>
          <w:lang w:val="vi-VN"/>
        </w:rPr>
        <w:t xml:space="preserve">điểm cầu Trụ sở tiếp công dân tỉnh và </w:t>
      </w:r>
      <w:r w:rsidR="006B491E" w:rsidRPr="00AA67DB">
        <w:rPr>
          <w:rFonts w:ascii="Times New Roman" w:hAnsi="Times New Roman"/>
          <w:sz w:val="28"/>
          <w:szCs w:val="28"/>
          <w:lang w:val="vi-VN"/>
        </w:rPr>
        <w:t xml:space="preserve">điểm cầu </w:t>
      </w:r>
      <w:r w:rsidR="00DE42E7" w:rsidRPr="00AA67DB">
        <w:rPr>
          <w:rFonts w:ascii="Times New Roman" w:hAnsi="Times New Roman"/>
          <w:sz w:val="28"/>
          <w:lang w:val="vi-VN"/>
        </w:rPr>
        <w:t>Trụ sở Tiếp công dân Trung ương</w:t>
      </w:r>
      <w:r w:rsidR="00505638" w:rsidRPr="00AA67DB">
        <w:rPr>
          <w:rFonts w:ascii="Times New Roman" w:hAnsi="Times New Roman"/>
          <w:sz w:val="28"/>
          <w:lang w:val="vi-VN"/>
        </w:rPr>
        <w:t xml:space="preserve"> để lãnh đạo </w:t>
      </w:r>
      <w:r w:rsidR="006D44F7" w:rsidRPr="00AA67DB">
        <w:rPr>
          <w:rFonts w:ascii="Times New Roman" w:hAnsi="Times New Roman"/>
          <w:sz w:val="28"/>
          <w:lang w:val="vi-VN"/>
        </w:rPr>
        <w:t xml:space="preserve">Thanh tra Chính phủ, lãnh đạo </w:t>
      </w:r>
      <w:r w:rsidR="00505638" w:rsidRPr="00AA67DB">
        <w:rPr>
          <w:rFonts w:ascii="Times New Roman" w:hAnsi="Times New Roman"/>
          <w:sz w:val="28"/>
          <w:lang w:val="vi-VN"/>
        </w:rPr>
        <w:t xml:space="preserve">các cơ quan Trung ương </w:t>
      </w:r>
      <w:r w:rsidR="00B050D5" w:rsidRPr="00AA67DB">
        <w:rPr>
          <w:rFonts w:ascii="Times New Roman" w:hAnsi="Times New Roman"/>
          <w:sz w:val="28"/>
          <w:lang w:val="vi-VN"/>
        </w:rPr>
        <w:t>tại Trụ sở Tiếp công dân Trung ương</w:t>
      </w:r>
      <w:r w:rsidR="003A03C3" w:rsidRPr="00AA67DB">
        <w:rPr>
          <w:rFonts w:ascii="Times New Roman" w:hAnsi="Times New Roman"/>
          <w:sz w:val="28"/>
          <w:lang w:val="vi-VN"/>
        </w:rPr>
        <w:t xml:space="preserve"> và lãnh đạo UBND tỉnh tiếp, đối thoại</w:t>
      </w:r>
      <w:r w:rsidR="008B10C1" w:rsidRPr="00AA67DB">
        <w:rPr>
          <w:rFonts w:ascii="Times New Roman" w:hAnsi="Times New Roman"/>
          <w:sz w:val="28"/>
          <w:lang w:val="vi-VN"/>
        </w:rPr>
        <w:t>, vận động công dân khi có yêu cầu, hạn chế tình trạng công dân kéo về Thủ đô Hà Nội</w:t>
      </w:r>
      <w:r w:rsidR="008E58CD" w:rsidRPr="00AA67DB">
        <w:rPr>
          <w:rFonts w:ascii="Times New Roman" w:hAnsi="Times New Roman"/>
          <w:sz w:val="28"/>
          <w:lang w:val="vi-VN"/>
        </w:rPr>
        <w:t xml:space="preserve"> và thành phố Hồ Chí Minh để khiếu kiện theo đúng chỉ đạo </w:t>
      </w:r>
      <w:r w:rsidR="0075200D" w:rsidRPr="00AA67DB">
        <w:rPr>
          <w:rFonts w:ascii="Times New Roman" w:hAnsi="Times New Roman"/>
          <w:spacing w:val="-2"/>
          <w:sz w:val="28"/>
          <w:lang w:val="vi-VN"/>
        </w:rPr>
        <w:t>của đồng chí Thường trực Ban Bí thư tại Văn bản số 53-CV/TW ngày 19/7/2024.</w:t>
      </w:r>
    </w:p>
    <w:p w14:paraId="14530922" w14:textId="4FF6CCB3" w:rsidR="00E17389" w:rsidRPr="00AA67DB" w:rsidRDefault="00481AE3" w:rsidP="00FB0371">
      <w:pPr>
        <w:spacing w:before="120" w:after="120"/>
        <w:ind w:firstLine="720"/>
        <w:jc w:val="both"/>
        <w:rPr>
          <w:rFonts w:ascii="Times New Roman" w:hAnsi="Times New Roman"/>
          <w:b/>
          <w:sz w:val="28"/>
          <w:lang w:val="vi-VN"/>
        </w:rPr>
      </w:pPr>
      <w:r w:rsidRPr="00815BBD">
        <w:rPr>
          <w:rFonts w:ascii="Times New Roman" w:hAnsi="Times New Roman"/>
          <w:b/>
          <w:sz w:val="28"/>
          <w:szCs w:val="28"/>
          <w:lang w:val="vi-VN"/>
        </w:rPr>
        <w:t>2</w:t>
      </w:r>
      <w:r w:rsidR="00283769" w:rsidRPr="00A304A5">
        <w:rPr>
          <w:rFonts w:ascii="Times New Roman" w:hAnsi="Times New Roman"/>
          <w:b/>
          <w:sz w:val="28"/>
          <w:szCs w:val="28"/>
          <w:lang w:val="vi-VN"/>
        </w:rPr>
        <w:t xml:space="preserve">. </w:t>
      </w:r>
      <w:r w:rsidR="00E17389" w:rsidRPr="00AA67DB">
        <w:rPr>
          <w:rFonts w:ascii="Times New Roman" w:hAnsi="Times New Roman"/>
          <w:b/>
          <w:sz w:val="28"/>
          <w:szCs w:val="28"/>
          <w:lang w:val="vi-VN"/>
        </w:rPr>
        <w:t xml:space="preserve">Giao Văn phòng UBND </w:t>
      </w:r>
      <w:r w:rsidR="00E17389" w:rsidRPr="00AA67DB">
        <w:rPr>
          <w:rFonts w:ascii="Times New Roman" w:hAnsi="Times New Roman"/>
          <w:b/>
          <w:sz w:val="28"/>
          <w:lang w:val="vi-VN"/>
        </w:rPr>
        <w:t xml:space="preserve">tỉnh: </w:t>
      </w:r>
    </w:p>
    <w:p w14:paraId="49B67D52" w14:textId="73ADC596" w:rsidR="006B0F3F" w:rsidRPr="00AA67DB" w:rsidRDefault="00E17389" w:rsidP="00FB0371">
      <w:pPr>
        <w:pStyle w:val="BodyText"/>
        <w:shd w:val="clear" w:color="auto" w:fill="auto"/>
        <w:spacing w:before="120" w:after="120" w:line="240" w:lineRule="auto"/>
        <w:ind w:firstLine="720"/>
        <w:jc w:val="both"/>
        <w:rPr>
          <w:color w:val="000000"/>
          <w:sz w:val="28"/>
          <w:szCs w:val="28"/>
          <w:lang w:val="vi-VN" w:eastAsia="vi-VN" w:bidi="vi-VN"/>
        </w:rPr>
      </w:pPr>
      <w:r w:rsidRPr="006D1531">
        <w:rPr>
          <w:color w:val="000000"/>
          <w:sz w:val="28"/>
          <w:szCs w:val="28"/>
          <w:lang w:val="vi-VN" w:eastAsia="vi-VN"/>
        </w:rPr>
        <w:t>a) Chủ trì, phối hợp với Sở Thông tin và Truyền thông </w:t>
      </w:r>
      <w:r w:rsidRPr="006D1531">
        <w:rPr>
          <w:color w:val="000000"/>
          <w:sz w:val="28"/>
          <w:szCs w:val="28"/>
          <w:lang w:val="vi-VN" w:eastAsia="vi-VN" w:bidi="vi-VN"/>
        </w:rPr>
        <w:t xml:space="preserve">đảm bảo </w:t>
      </w:r>
      <w:r w:rsidR="003A3A92" w:rsidRPr="00AA67DB">
        <w:rPr>
          <w:color w:val="000000"/>
          <w:sz w:val="28"/>
          <w:szCs w:val="28"/>
          <w:lang w:val="vi-VN" w:eastAsia="vi-VN" w:bidi="vi-VN"/>
        </w:rPr>
        <w:t xml:space="preserve">kết nối trực tuyến </w:t>
      </w:r>
      <w:r w:rsidR="006765CF" w:rsidRPr="00AA67DB">
        <w:rPr>
          <w:color w:val="000000"/>
          <w:sz w:val="28"/>
          <w:szCs w:val="28"/>
          <w:lang w:val="vi-VN" w:eastAsia="vi-VN" w:bidi="vi-VN"/>
        </w:rPr>
        <w:t xml:space="preserve">thông suốt </w:t>
      </w:r>
      <w:r w:rsidR="0038586D" w:rsidRPr="00AA67DB">
        <w:rPr>
          <w:color w:val="000000"/>
          <w:sz w:val="28"/>
          <w:szCs w:val="28"/>
          <w:lang w:val="vi-VN" w:eastAsia="vi-VN" w:bidi="vi-VN"/>
        </w:rPr>
        <w:t xml:space="preserve">giữa </w:t>
      </w:r>
      <w:r w:rsidRPr="006D1531">
        <w:rPr>
          <w:color w:val="000000"/>
          <w:sz w:val="28"/>
          <w:szCs w:val="28"/>
          <w:lang w:val="vi-VN" w:eastAsia="vi-VN" w:bidi="vi-VN"/>
        </w:rPr>
        <w:t xml:space="preserve">điểm cầu </w:t>
      </w:r>
      <w:r w:rsidR="003A3A92" w:rsidRPr="00AA67DB">
        <w:rPr>
          <w:color w:val="000000"/>
          <w:sz w:val="28"/>
          <w:szCs w:val="28"/>
          <w:lang w:val="vi-VN" w:eastAsia="vi-VN" w:bidi="vi-VN"/>
        </w:rPr>
        <w:t xml:space="preserve">Trụ sở tiếp công dân </w:t>
      </w:r>
      <w:r w:rsidRPr="00AA67DB">
        <w:rPr>
          <w:color w:val="000000"/>
          <w:sz w:val="28"/>
          <w:szCs w:val="28"/>
          <w:lang w:val="vi-VN" w:eastAsia="vi-VN" w:bidi="vi-VN"/>
        </w:rPr>
        <w:t>của tỉnh</w:t>
      </w:r>
      <w:r w:rsidRPr="006D1531">
        <w:rPr>
          <w:color w:val="000000"/>
          <w:sz w:val="28"/>
          <w:szCs w:val="28"/>
          <w:lang w:val="vi-VN" w:eastAsia="vi-VN" w:bidi="vi-VN"/>
        </w:rPr>
        <w:t xml:space="preserve"> </w:t>
      </w:r>
      <w:r w:rsidR="006765CF" w:rsidRPr="00AA67DB">
        <w:rPr>
          <w:color w:val="000000"/>
          <w:sz w:val="28"/>
          <w:szCs w:val="28"/>
          <w:lang w:val="vi-VN" w:eastAsia="vi-VN" w:bidi="vi-VN"/>
        </w:rPr>
        <w:t xml:space="preserve">và </w:t>
      </w:r>
      <w:r w:rsidR="00601EC7" w:rsidRPr="00AA67DB">
        <w:rPr>
          <w:color w:val="000000"/>
          <w:sz w:val="28"/>
          <w:szCs w:val="28"/>
          <w:lang w:val="vi-VN" w:eastAsia="vi-VN" w:bidi="vi-VN"/>
        </w:rPr>
        <w:t xml:space="preserve">điểm cầu </w:t>
      </w:r>
      <w:r w:rsidRPr="006D1531">
        <w:rPr>
          <w:color w:val="000000"/>
          <w:sz w:val="28"/>
          <w:szCs w:val="28"/>
          <w:lang w:val="vi-VN" w:eastAsia="vi-VN" w:bidi="vi-VN"/>
        </w:rPr>
        <w:t>Trụ sở Tiếp côn</w:t>
      </w:r>
      <w:r>
        <w:rPr>
          <w:color w:val="000000"/>
          <w:sz w:val="28"/>
          <w:szCs w:val="28"/>
          <w:lang w:val="vi-VN" w:eastAsia="vi-VN" w:bidi="vi-VN"/>
        </w:rPr>
        <w:t xml:space="preserve">g dân Trung ương </w:t>
      </w:r>
      <w:r w:rsidR="006B0F3F" w:rsidRPr="00A304A5">
        <w:rPr>
          <w:sz w:val="28"/>
          <w:szCs w:val="28"/>
          <w:lang w:val="vi-VN"/>
        </w:rPr>
        <w:t xml:space="preserve">để </w:t>
      </w:r>
      <w:r w:rsidR="006B0F3F" w:rsidRPr="00AA67DB">
        <w:rPr>
          <w:sz w:val="28"/>
          <w:szCs w:val="28"/>
          <w:lang w:val="vi-VN"/>
        </w:rPr>
        <w:t xml:space="preserve">tiếp, đối thoại, </w:t>
      </w:r>
      <w:r w:rsidR="006B0F3F" w:rsidRPr="00A304A5">
        <w:rPr>
          <w:sz w:val="28"/>
          <w:szCs w:val="28"/>
          <w:lang w:val="vi-VN"/>
        </w:rPr>
        <w:t>vận động</w:t>
      </w:r>
      <w:r w:rsidR="006B0F3F" w:rsidRPr="00AA67DB">
        <w:rPr>
          <w:sz w:val="28"/>
          <w:szCs w:val="28"/>
          <w:lang w:val="vi-VN"/>
        </w:rPr>
        <w:t xml:space="preserve"> công dân </w:t>
      </w:r>
      <w:r w:rsidR="00DE3071" w:rsidRPr="00AA67DB">
        <w:rPr>
          <w:sz w:val="28"/>
          <w:szCs w:val="28"/>
          <w:lang w:val="vi-VN"/>
        </w:rPr>
        <w:t xml:space="preserve">theo mô hình tiếp công dân trực tuyến </w:t>
      </w:r>
      <w:r w:rsidR="006B0F3F" w:rsidRPr="00AA67DB">
        <w:rPr>
          <w:sz w:val="28"/>
          <w:szCs w:val="28"/>
          <w:lang w:val="vi-VN"/>
        </w:rPr>
        <w:t>khi có yêu cầu.</w:t>
      </w:r>
    </w:p>
    <w:p w14:paraId="0E462A92" w14:textId="0E25F203" w:rsidR="00E17389" w:rsidRPr="006D1531" w:rsidRDefault="00E17389" w:rsidP="00FB0371">
      <w:pPr>
        <w:spacing w:before="120" w:after="120"/>
        <w:ind w:firstLine="720"/>
        <w:jc w:val="both"/>
        <w:rPr>
          <w:rFonts w:ascii="Times New Roman" w:hAnsi="Times New Roman"/>
          <w:color w:val="000000"/>
          <w:sz w:val="28"/>
          <w:szCs w:val="28"/>
          <w:lang w:val="vi-VN" w:eastAsia="vi-VN"/>
        </w:rPr>
      </w:pPr>
      <w:r w:rsidRPr="00AA67DB">
        <w:rPr>
          <w:rFonts w:ascii="Times New Roman" w:hAnsi="Times New Roman"/>
          <w:color w:val="000000"/>
          <w:sz w:val="28"/>
          <w:szCs w:val="28"/>
          <w:lang w:val="vi-VN" w:eastAsia="vi-VN"/>
        </w:rPr>
        <w:t>b</w:t>
      </w:r>
      <w:r w:rsidRPr="006D1531">
        <w:rPr>
          <w:rFonts w:ascii="Times New Roman" w:hAnsi="Times New Roman"/>
          <w:color w:val="000000"/>
          <w:sz w:val="28"/>
          <w:szCs w:val="28"/>
          <w:lang w:val="vi-VN" w:eastAsia="vi-VN"/>
        </w:rPr>
        <w:t>)</w:t>
      </w:r>
      <w:r w:rsidR="003E4AC3" w:rsidRPr="006D1531">
        <w:rPr>
          <w:rFonts w:ascii="Times New Roman" w:hAnsi="Times New Roman"/>
          <w:color w:val="000000"/>
          <w:sz w:val="28"/>
          <w:szCs w:val="28"/>
          <w:lang w:val="vi-VN" w:eastAsia="vi-VN"/>
        </w:rPr>
        <w:t xml:space="preserve"> </w:t>
      </w:r>
      <w:r w:rsidR="003E4AC3" w:rsidRPr="00AA67DB">
        <w:rPr>
          <w:rFonts w:ascii="Times New Roman" w:hAnsi="Times New Roman"/>
          <w:color w:val="000000"/>
          <w:sz w:val="28"/>
          <w:szCs w:val="28"/>
          <w:lang w:val="vi-VN" w:eastAsia="vi-VN"/>
        </w:rPr>
        <w:t>B</w:t>
      </w:r>
      <w:r w:rsidR="003E4AC3" w:rsidRPr="006D1531">
        <w:rPr>
          <w:rFonts w:ascii="Times New Roman" w:hAnsi="Times New Roman"/>
          <w:color w:val="000000"/>
          <w:sz w:val="28"/>
          <w:szCs w:val="28"/>
          <w:lang w:val="vi-VN" w:eastAsia="vi-VN"/>
        </w:rPr>
        <w:t>ố trí cán bộ</w:t>
      </w:r>
      <w:r w:rsidR="00AD44D3" w:rsidRPr="00AA67DB">
        <w:rPr>
          <w:rFonts w:ascii="Times New Roman" w:hAnsi="Times New Roman"/>
          <w:color w:val="000000"/>
          <w:sz w:val="28"/>
          <w:szCs w:val="28"/>
          <w:lang w:val="vi-VN" w:eastAsia="vi-VN"/>
        </w:rPr>
        <w:t>, c</w:t>
      </w:r>
      <w:r w:rsidR="00AD44D3" w:rsidRPr="006D1531">
        <w:rPr>
          <w:rFonts w:ascii="Times New Roman" w:hAnsi="Times New Roman"/>
          <w:color w:val="000000"/>
          <w:sz w:val="28"/>
          <w:szCs w:val="28"/>
          <w:lang w:val="vi-VN" w:eastAsia="vi-VN"/>
        </w:rPr>
        <w:t>huẩn bị nội dung, xây dựng kế hoạch tổ chức các buổi tiếp công dân trực tuyến của lãnh đạo tỉnh</w:t>
      </w:r>
      <w:r w:rsidR="00AD44D3" w:rsidRPr="00AA67DB">
        <w:rPr>
          <w:rFonts w:ascii="Times New Roman" w:hAnsi="Times New Roman"/>
          <w:color w:val="000000"/>
          <w:sz w:val="28"/>
          <w:szCs w:val="28"/>
          <w:lang w:val="vi-VN" w:eastAsia="vi-VN"/>
        </w:rPr>
        <w:t xml:space="preserve">. </w:t>
      </w:r>
      <w:r w:rsidR="003E4AC3" w:rsidRPr="006D1531">
        <w:rPr>
          <w:rFonts w:ascii="Times New Roman" w:hAnsi="Times New Roman"/>
          <w:color w:val="000000"/>
          <w:sz w:val="28"/>
          <w:szCs w:val="28"/>
          <w:lang w:val="vi-VN" w:eastAsia="vi-VN"/>
        </w:rPr>
        <w:t xml:space="preserve"> </w:t>
      </w:r>
    </w:p>
    <w:p w14:paraId="34DBDE9C" w14:textId="77777777" w:rsidR="00E17389" w:rsidRPr="00AA67DB" w:rsidRDefault="00E17389" w:rsidP="00FB0371">
      <w:pPr>
        <w:spacing w:before="120" w:after="120"/>
        <w:ind w:firstLine="720"/>
        <w:jc w:val="both"/>
        <w:rPr>
          <w:rFonts w:ascii="Times New Roman" w:hAnsi="Times New Roman"/>
          <w:b/>
          <w:bCs/>
          <w:color w:val="000000"/>
          <w:sz w:val="28"/>
          <w:szCs w:val="28"/>
          <w:lang w:val="vi-VN" w:eastAsia="vi-VN"/>
        </w:rPr>
      </w:pPr>
      <w:r w:rsidRPr="00F86D7E">
        <w:rPr>
          <w:rFonts w:ascii="Times New Roman" w:hAnsi="Times New Roman"/>
          <w:b/>
          <w:bCs/>
          <w:color w:val="000000"/>
          <w:sz w:val="28"/>
          <w:szCs w:val="28"/>
          <w:lang w:val="vi-VN" w:eastAsia="vi-VN"/>
        </w:rPr>
        <w:t>3. Giao Sở Thông tin và Truyền thông</w:t>
      </w:r>
      <w:r w:rsidRPr="00AA67DB">
        <w:rPr>
          <w:rFonts w:ascii="Times New Roman" w:hAnsi="Times New Roman"/>
          <w:b/>
          <w:bCs/>
          <w:color w:val="000000"/>
          <w:sz w:val="28"/>
          <w:szCs w:val="28"/>
          <w:lang w:val="vi-VN" w:eastAsia="vi-VN"/>
        </w:rPr>
        <w:t>:</w:t>
      </w:r>
    </w:p>
    <w:p w14:paraId="71F7C9A8" w14:textId="0EC82F8C" w:rsidR="00E17389" w:rsidRPr="00AA67DB" w:rsidRDefault="00E17389" w:rsidP="00FB0371">
      <w:pPr>
        <w:pStyle w:val="BodyText"/>
        <w:shd w:val="clear" w:color="auto" w:fill="auto"/>
        <w:spacing w:before="120" w:after="120" w:line="240" w:lineRule="auto"/>
        <w:ind w:firstLine="720"/>
        <w:jc w:val="both"/>
        <w:rPr>
          <w:sz w:val="28"/>
          <w:szCs w:val="28"/>
          <w:lang w:val="vi-VN"/>
        </w:rPr>
      </w:pPr>
      <w:r w:rsidRPr="00F86D7E">
        <w:rPr>
          <w:color w:val="000000"/>
          <w:sz w:val="28"/>
          <w:szCs w:val="28"/>
          <w:lang w:val="vi-VN" w:eastAsia="vi-VN"/>
        </w:rPr>
        <w:t xml:space="preserve">a) </w:t>
      </w:r>
      <w:r w:rsidRPr="006D1531">
        <w:rPr>
          <w:color w:val="000000"/>
          <w:sz w:val="28"/>
          <w:szCs w:val="28"/>
          <w:lang w:val="vi-VN" w:eastAsia="vi-VN"/>
        </w:rPr>
        <w:t xml:space="preserve">Chủ trì, phối hợp </w:t>
      </w:r>
      <w:r w:rsidR="00E014D3">
        <w:rPr>
          <w:color w:val="000000"/>
          <w:sz w:val="28"/>
          <w:szCs w:val="28"/>
          <w:lang w:val="vi-VN" w:eastAsia="vi-VN"/>
        </w:rPr>
        <w:t>với Văn phòng UBND tỉnh</w:t>
      </w:r>
      <w:r w:rsidR="00E014D3">
        <w:rPr>
          <w:color w:val="000000"/>
          <w:sz w:val="28"/>
          <w:szCs w:val="28"/>
          <w:lang w:eastAsia="vi-VN"/>
        </w:rPr>
        <w:t>,</w:t>
      </w:r>
      <w:r w:rsidRPr="00F86D7E">
        <w:rPr>
          <w:color w:val="000000"/>
          <w:sz w:val="28"/>
          <w:szCs w:val="28"/>
          <w:lang w:val="vi-VN" w:eastAsia="vi-VN"/>
        </w:rPr>
        <w:t xml:space="preserve"> UBND các huyện, thành phố, khẩn trương rà soát, </w:t>
      </w:r>
      <w:r w:rsidRPr="006D1531">
        <w:rPr>
          <w:color w:val="000000"/>
          <w:sz w:val="28"/>
          <w:szCs w:val="28"/>
          <w:lang w:val="vi-VN" w:eastAsia="vi-VN" w:bidi="vi-VN"/>
        </w:rPr>
        <w:t xml:space="preserve">kết nối thông suốt giữa điếm cầu Trụ sở Tiếp công dân </w:t>
      </w:r>
      <w:r w:rsidRPr="00F86D7E">
        <w:rPr>
          <w:color w:val="000000"/>
          <w:sz w:val="28"/>
          <w:szCs w:val="28"/>
          <w:lang w:val="vi-VN" w:eastAsia="vi-VN" w:bidi="vi-VN"/>
        </w:rPr>
        <w:t>của</w:t>
      </w:r>
      <w:r w:rsidRPr="006D1531">
        <w:rPr>
          <w:color w:val="000000"/>
          <w:sz w:val="28"/>
          <w:szCs w:val="28"/>
          <w:lang w:val="vi-VN" w:eastAsia="vi-VN" w:bidi="vi-VN"/>
        </w:rPr>
        <w:t xml:space="preserve"> tỉnh</w:t>
      </w:r>
      <w:r w:rsidRPr="00F86D7E">
        <w:rPr>
          <w:color w:val="000000"/>
          <w:sz w:val="28"/>
          <w:szCs w:val="28"/>
          <w:lang w:val="vi-VN" w:eastAsia="vi-VN" w:bidi="vi-VN"/>
        </w:rPr>
        <w:t>, cấp huyện</w:t>
      </w:r>
      <w:r w:rsidRPr="006D1531">
        <w:rPr>
          <w:color w:val="000000"/>
          <w:sz w:val="28"/>
          <w:szCs w:val="28"/>
          <w:lang w:val="vi-VN" w:eastAsia="vi-VN" w:bidi="vi-VN"/>
        </w:rPr>
        <w:t xml:space="preserve"> và </w:t>
      </w:r>
      <w:r w:rsidRPr="00F86D7E">
        <w:rPr>
          <w:color w:val="000000"/>
          <w:sz w:val="28"/>
          <w:szCs w:val="28"/>
          <w:lang w:val="vi-VN" w:eastAsia="vi-VN" w:bidi="vi-VN"/>
        </w:rPr>
        <w:t>điểm</w:t>
      </w:r>
      <w:r w:rsidRPr="006D1531">
        <w:rPr>
          <w:color w:val="000000"/>
          <w:sz w:val="28"/>
          <w:szCs w:val="28"/>
          <w:lang w:val="vi-VN" w:eastAsia="vi-VN" w:bidi="vi-VN"/>
        </w:rPr>
        <w:t xml:space="preserve"> cầu Trụ sở Tiếp công dân Trung ương theo hình thức trực tuyến để sẵn sàng tiếp, đối thoại, vận động công dân khi có yêu cầu</w:t>
      </w:r>
      <w:r w:rsidR="00BA487E" w:rsidRPr="00AA67DB">
        <w:rPr>
          <w:color w:val="000000"/>
          <w:sz w:val="28"/>
          <w:szCs w:val="28"/>
          <w:lang w:val="vi-VN" w:eastAsia="vi-VN" w:bidi="vi-VN"/>
        </w:rPr>
        <w:t>.</w:t>
      </w:r>
    </w:p>
    <w:p w14:paraId="71414104" w14:textId="6D1D226F" w:rsidR="0075200D" w:rsidRPr="00AA67DB" w:rsidRDefault="00BA487E" w:rsidP="00FB0371">
      <w:pPr>
        <w:spacing w:before="120" w:after="120"/>
        <w:ind w:firstLine="720"/>
        <w:jc w:val="both"/>
        <w:rPr>
          <w:rFonts w:ascii="Times New Roman" w:hAnsi="Times New Roman"/>
          <w:sz w:val="28"/>
          <w:lang w:val="vi-VN"/>
        </w:rPr>
      </w:pPr>
      <w:r w:rsidRPr="00AA67DB">
        <w:rPr>
          <w:rFonts w:ascii="Times New Roman" w:hAnsi="Times New Roman"/>
          <w:color w:val="000000"/>
          <w:sz w:val="28"/>
          <w:szCs w:val="28"/>
          <w:lang w:val="vi-VN" w:eastAsia="vi-VN"/>
        </w:rPr>
        <w:t>b</w:t>
      </w:r>
      <w:r w:rsidR="00E17389" w:rsidRPr="009F4831">
        <w:rPr>
          <w:rFonts w:ascii="Times New Roman" w:hAnsi="Times New Roman"/>
          <w:color w:val="000000"/>
          <w:sz w:val="28"/>
          <w:szCs w:val="28"/>
          <w:lang w:val="vi-VN" w:eastAsia="vi-VN"/>
        </w:rPr>
        <w:t>) Chủ trì, phối hợp với các Sở, ban, ngành, địa phương, các cơ quan, đơn vị liên quan; kiểm tra</w:t>
      </w:r>
      <w:r w:rsidR="009F4831" w:rsidRPr="00AA67DB">
        <w:rPr>
          <w:rFonts w:ascii="Times New Roman" w:hAnsi="Times New Roman"/>
          <w:color w:val="000000"/>
          <w:sz w:val="28"/>
          <w:szCs w:val="28"/>
          <w:lang w:val="vi-VN" w:eastAsia="vi-VN"/>
        </w:rPr>
        <w:t xml:space="preserve"> việc cập nhật</w:t>
      </w:r>
      <w:r w:rsidR="00E74586" w:rsidRPr="00AA67DB">
        <w:rPr>
          <w:rFonts w:ascii="Times New Roman" w:hAnsi="Times New Roman"/>
          <w:color w:val="000000"/>
          <w:sz w:val="28"/>
          <w:szCs w:val="28"/>
          <w:lang w:val="vi-VN" w:eastAsia="vi-VN"/>
        </w:rPr>
        <w:t xml:space="preserve">, </w:t>
      </w:r>
      <w:r w:rsidR="009F4831" w:rsidRPr="00AA67DB">
        <w:rPr>
          <w:rFonts w:ascii="Times New Roman" w:hAnsi="Times New Roman"/>
          <w:sz w:val="28"/>
          <w:lang w:val="vi-VN"/>
        </w:rPr>
        <w:t>nhập liệu kết quả rà soát, giải quyết khiếu nại theo thẩm quyền vào Cơ sở dữ liệu quốc gia về tiếp công dân, xử lý đơn, giải quyết khiếu nại, tố cáo, kiến nghị, phản ánh</w:t>
      </w:r>
      <w:r w:rsidR="003947DC" w:rsidRPr="00AA67DB">
        <w:rPr>
          <w:rFonts w:ascii="Times New Roman" w:hAnsi="Times New Roman"/>
          <w:sz w:val="28"/>
          <w:lang w:val="vi-VN"/>
        </w:rPr>
        <w:t>,</w:t>
      </w:r>
      <w:r w:rsidR="00386410" w:rsidRPr="00AA67DB">
        <w:rPr>
          <w:rFonts w:ascii="Times New Roman" w:hAnsi="Times New Roman"/>
          <w:sz w:val="28"/>
          <w:lang w:val="vi-VN"/>
        </w:rPr>
        <w:t xml:space="preserve"> đảm bảo </w:t>
      </w:r>
      <w:r w:rsidR="003947DC" w:rsidRPr="003947DC">
        <w:rPr>
          <w:rFonts w:ascii="Times New Roman" w:hAnsi="Times New Roman"/>
          <w:color w:val="000000"/>
          <w:sz w:val="28"/>
          <w:szCs w:val="28"/>
          <w:lang w:val="vi-VN" w:eastAsia="vi-VN" w:bidi="vi-VN"/>
        </w:rPr>
        <w:t xml:space="preserve">đồng bộ, liên thông </w:t>
      </w:r>
      <w:r w:rsidR="00386410" w:rsidRPr="00AA67DB">
        <w:rPr>
          <w:rFonts w:ascii="Times New Roman" w:hAnsi="Times New Roman"/>
          <w:sz w:val="28"/>
          <w:lang w:val="vi-VN"/>
        </w:rPr>
        <w:t>theo quy định.</w:t>
      </w:r>
    </w:p>
    <w:p w14:paraId="7FFE527D" w14:textId="7C3F8122" w:rsidR="00C633D9" w:rsidRPr="00A304A5" w:rsidRDefault="00CF40AC" w:rsidP="00FB0371">
      <w:pPr>
        <w:spacing w:before="120" w:after="120"/>
        <w:ind w:firstLine="720"/>
        <w:jc w:val="both"/>
        <w:rPr>
          <w:rFonts w:ascii="Times New Roman" w:hAnsi="Times New Roman"/>
          <w:b/>
          <w:sz w:val="28"/>
          <w:lang w:val="vi-VN"/>
        </w:rPr>
      </w:pPr>
      <w:r w:rsidRPr="00AA67DB">
        <w:rPr>
          <w:rFonts w:ascii="Times New Roman" w:hAnsi="Times New Roman"/>
          <w:b/>
          <w:sz w:val="28"/>
          <w:szCs w:val="28"/>
          <w:lang w:val="vi-VN"/>
        </w:rPr>
        <w:lastRenderedPageBreak/>
        <w:t xml:space="preserve">3. </w:t>
      </w:r>
      <w:r w:rsidR="00283769" w:rsidRPr="00A304A5">
        <w:rPr>
          <w:rFonts w:ascii="Times New Roman" w:hAnsi="Times New Roman"/>
          <w:b/>
          <w:sz w:val="28"/>
          <w:szCs w:val="28"/>
          <w:lang w:val="vi-VN"/>
        </w:rPr>
        <w:t xml:space="preserve">Giao </w:t>
      </w:r>
      <w:r w:rsidR="00283769" w:rsidRPr="00A304A5">
        <w:rPr>
          <w:rFonts w:ascii="Times New Roman" w:hAnsi="Times New Roman"/>
          <w:b/>
          <w:sz w:val="28"/>
          <w:lang w:val="vi-VN"/>
        </w:rPr>
        <w:t>Thanh tra tỉnh</w:t>
      </w:r>
      <w:r w:rsidR="00350F66" w:rsidRPr="00A304A5">
        <w:rPr>
          <w:rFonts w:ascii="Times New Roman" w:hAnsi="Times New Roman"/>
          <w:b/>
          <w:sz w:val="28"/>
          <w:lang w:val="vi-VN"/>
        </w:rPr>
        <w:t>:</w:t>
      </w:r>
      <w:r w:rsidR="00283769" w:rsidRPr="00A304A5">
        <w:rPr>
          <w:rFonts w:ascii="Times New Roman" w:hAnsi="Times New Roman"/>
          <w:b/>
          <w:sz w:val="28"/>
          <w:lang w:val="vi-VN"/>
        </w:rPr>
        <w:t xml:space="preserve"> </w:t>
      </w:r>
    </w:p>
    <w:p w14:paraId="5AAF73A1" w14:textId="30D4C562" w:rsidR="00710DA8" w:rsidRPr="00A304A5" w:rsidRDefault="00C633D9" w:rsidP="00FB0371">
      <w:pPr>
        <w:spacing w:before="120" w:after="120"/>
        <w:ind w:firstLine="720"/>
        <w:jc w:val="both"/>
        <w:rPr>
          <w:rFonts w:ascii="Times New Roman" w:hAnsi="Times New Roman"/>
          <w:spacing w:val="-2"/>
          <w:sz w:val="28"/>
          <w:lang w:val="vi-VN"/>
        </w:rPr>
      </w:pPr>
      <w:r w:rsidRPr="00A304A5">
        <w:rPr>
          <w:rFonts w:ascii="Times New Roman" w:hAnsi="Times New Roman"/>
          <w:sz w:val="28"/>
          <w:szCs w:val="28"/>
          <w:lang w:val="vi-VN"/>
        </w:rPr>
        <w:t xml:space="preserve">a) </w:t>
      </w:r>
      <w:r w:rsidR="00937836" w:rsidRPr="00A304A5">
        <w:rPr>
          <w:rFonts w:ascii="Times New Roman" w:hAnsi="Times New Roman"/>
          <w:sz w:val="28"/>
          <w:szCs w:val="28"/>
          <w:lang w:val="vi-VN"/>
        </w:rPr>
        <w:t>Chủ trì,</w:t>
      </w:r>
      <w:r w:rsidRPr="00A304A5">
        <w:rPr>
          <w:rFonts w:ascii="Times New Roman" w:hAnsi="Times New Roman"/>
          <w:sz w:val="28"/>
          <w:szCs w:val="28"/>
          <w:lang w:val="vi-VN"/>
        </w:rPr>
        <w:t xml:space="preserve"> phối hợp với Ban Tiếp công dân tỉnh </w:t>
      </w:r>
      <w:r w:rsidR="00937836" w:rsidRPr="00A304A5">
        <w:rPr>
          <w:rFonts w:ascii="Times New Roman" w:hAnsi="Times New Roman"/>
          <w:sz w:val="28"/>
          <w:szCs w:val="28"/>
          <w:lang w:val="vi-VN"/>
        </w:rPr>
        <w:t xml:space="preserve">tiếp tục </w:t>
      </w:r>
      <w:r w:rsidRPr="00A304A5">
        <w:rPr>
          <w:rFonts w:ascii="Times New Roman" w:hAnsi="Times New Roman"/>
          <w:sz w:val="28"/>
          <w:szCs w:val="28"/>
          <w:lang w:val="vi-VN"/>
        </w:rPr>
        <w:t xml:space="preserve">đôn </w:t>
      </w:r>
      <w:r w:rsidR="0053708A" w:rsidRPr="00A304A5">
        <w:rPr>
          <w:rFonts w:ascii="Times New Roman" w:hAnsi="Times New Roman"/>
          <w:sz w:val="28"/>
          <w:szCs w:val="28"/>
          <w:lang w:val="vi-VN"/>
        </w:rPr>
        <w:t>đốc</w:t>
      </w:r>
      <w:r w:rsidR="00937836" w:rsidRPr="00A304A5">
        <w:rPr>
          <w:rFonts w:ascii="Times New Roman" w:hAnsi="Times New Roman"/>
          <w:sz w:val="28"/>
          <w:szCs w:val="28"/>
          <w:lang w:val="vi-VN"/>
        </w:rPr>
        <w:t>, kiểm tra</w:t>
      </w:r>
      <w:r w:rsidR="0053708A" w:rsidRPr="00A304A5">
        <w:rPr>
          <w:rFonts w:ascii="Times New Roman" w:hAnsi="Times New Roman"/>
          <w:sz w:val="28"/>
          <w:szCs w:val="28"/>
          <w:lang w:val="vi-VN"/>
        </w:rPr>
        <w:t xml:space="preserve"> </w:t>
      </w:r>
      <w:r w:rsidRPr="00A304A5">
        <w:rPr>
          <w:rFonts w:ascii="Times New Roman" w:hAnsi="Times New Roman"/>
          <w:sz w:val="28"/>
          <w:szCs w:val="28"/>
          <w:lang w:val="vi-VN"/>
        </w:rPr>
        <w:t xml:space="preserve">các Sở, </w:t>
      </w:r>
      <w:r w:rsidR="00710DA8" w:rsidRPr="00A304A5">
        <w:rPr>
          <w:rFonts w:ascii="Times New Roman" w:hAnsi="Times New Roman"/>
          <w:sz w:val="28"/>
          <w:szCs w:val="28"/>
          <w:lang w:val="vi-VN"/>
        </w:rPr>
        <w:t xml:space="preserve">ban, </w:t>
      </w:r>
      <w:r w:rsidRPr="00A304A5">
        <w:rPr>
          <w:rFonts w:ascii="Times New Roman" w:hAnsi="Times New Roman"/>
          <w:sz w:val="28"/>
          <w:szCs w:val="28"/>
          <w:lang w:val="vi-VN"/>
        </w:rPr>
        <w:t xml:space="preserve">ngành </w:t>
      </w:r>
      <w:r w:rsidR="00710DA8" w:rsidRPr="00A304A5">
        <w:rPr>
          <w:rFonts w:ascii="Times New Roman" w:hAnsi="Times New Roman"/>
          <w:sz w:val="28"/>
          <w:szCs w:val="28"/>
          <w:lang w:val="vi-VN"/>
        </w:rPr>
        <w:t>cấp tỉnh</w:t>
      </w:r>
      <w:r w:rsidR="00E014D3">
        <w:rPr>
          <w:rFonts w:ascii="Times New Roman" w:hAnsi="Times New Roman"/>
          <w:sz w:val="28"/>
          <w:szCs w:val="28"/>
        </w:rPr>
        <w:t xml:space="preserve">, </w:t>
      </w:r>
      <w:r w:rsidR="00A426C3">
        <w:rPr>
          <w:rFonts w:ascii="Times New Roman" w:hAnsi="Times New Roman"/>
          <w:sz w:val="28"/>
          <w:szCs w:val="28"/>
          <w:lang w:val="vi-VN"/>
        </w:rPr>
        <w:t>UBND</w:t>
      </w:r>
      <w:r w:rsidR="00710DA8" w:rsidRPr="00A304A5">
        <w:rPr>
          <w:rFonts w:ascii="Times New Roman" w:hAnsi="Times New Roman"/>
          <w:sz w:val="28"/>
          <w:szCs w:val="28"/>
          <w:lang w:val="vi-VN"/>
        </w:rPr>
        <w:t xml:space="preserve"> các huyện, thành phố </w:t>
      </w:r>
      <w:r w:rsidR="00937836" w:rsidRPr="00A304A5">
        <w:rPr>
          <w:rFonts w:ascii="Times New Roman" w:hAnsi="Times New Roman"/>
          <w:sz w:val="28"/>
          <w:szCs w:val="28"/>
          <w:lang w:val="vi-VN"/>
        </w:rPr>
        <w:t>trong việc tăng cường</w:t>
      </w:r>
      <w:r w:rsidRPr="00A304A5">
        <w:rPr>
          <w:rFonts w:ascii="Times New Roman" w:hAnsi="Times New Roman"/>
          <w:sz w:val="28"/>
          <w:szCs w:val="28"/>
          <w:lang w:val="vi-VN"/>
        </w:rPr>
        <w:t xml:space="preserve"> công tác tiếp công dân, </w:t>
      </w:r>
      <w:r w:rsidR="00937836" w:rsidRPr="00A304A5">
        <w:rPr>
          <w:rFonts w:ascii="Times New Roman" w:hAnsi="Times New Roman"/>
          <w:sz w:val="28"/>
          <w:szCs w:val="28"/>
          <w:lang w:val="vi-VN"/>
        </w:rPr>
        <w:t xml:space="preserve">xử lý đơn, </w:t>
      </w:r>
      <w:r w:rsidRPr="00A304A5">
        <w:rPr>
          <w:rFonts w:ascii="Times New Roman" w:hAnsi="Times New Roman"/>
          <w:sz w:val="28"/>
          <w:szCs w:val="28"/>
          <w:lang w:val="vi-VN"/>
        </w:rPr>
        <w:t xml:space="preserve">giải quyết </w:t>
      </w:r>
      <w:r w:rsidR="00227A14" w:rsidRPr="00A304A5">
        <w:rPr>
          <w:rFonts w:ascii="Times New Roman" w:hAnsi="Times New Roman"/>
          <w:sz w:val="28"/>
          <w:szCs w:val="28"/>
          <w:lang w:val="vi-VN"/>
        </w:rPr>
        <w:t>khiếu nại, tố cáo</w:t>
      </w:r>
      <w:r w:rsidRPr="00A304A5">
        <w:rPr>
          <w:rFonts w:ascii="Times New Roman" w:hAnsi="Times New Roman"/>
          <w:sz w:val="28"/>
          <w:szCs w:val="28"/>
          <w:lang w:val="vi-VN"/>
        </w:rPr>
        <w:t>, kiến nghị, phản ánh của công d</w:t>
      </w:r>
      <w:r w:rsidR="00C348BC" w:rsidRPr="00A304A5">
        <w:rPr>
          <w:rFonts w:ascii="Times New Roman" w:hAnsi="Times New Roman"/>
          <w:sz w:val="28"/>
          <w:szCs w:val="28"/>
          <w:lang w:val="vi-VN"/>
        </w:rPr>
        <w:t>ân theo quy định của pháp luật</w:t>
      </w:r>
      <w:r w:rsidR="003C006D" w:rsidRPr="00A304A5">
        <w:rPr>
          <w:rFonts w:ascii="Times New Roman" w:hAnsi="Times New Roman"/>
          <w:sz w:val="28"/>
          <w:szCs w:val="28"/>
          <w:lang w:val="vi-VN"/>
        </w:rPr>
        <w:t>;</w:t>
      </w:r>
      <w:r w:rsidR="00C348BC" w:rsidRPr="00A304A5">
        <w:rPr>
          <w:rFonts w:ascii="Times New Roman" w:hAnsi="Times New Roman"/>
          <w:sz w:val="28"/>
          <w:szCs w:val="28"/>
          <w:lang w:val="vi-VN"/>
        </w:rPr>
        <w:t xml:space="preserve"> </w:t>
      </w:r>
      <w:r w:rsidR="00937836" w:rsidRPr="00A304A5">
        <w:rPr>
          <w:rFonts w:ascii="Times New Roman" w:hAnsi="Times New Roman"/>
          <w:sz w:val="28"/>
          <w:szCs w:val="28"/>
          <w:lang w:val="vi-VN"/>
        </w:rPr>
        <w:t>đảm bảo nắm chắc tình hình, kịp thời xử lý các tình huống phát sinh</w:t>
      </w:r>
      <w:r w:rsidR="003C006D" w:rsidRPr="00A304A5">
        <w:rPr>
          <w:rFonts w:ascii="Times New Roman" w:hAnsi="Times New Roman"/>
          <w:sz w:val="28"/>
          <w:szCs w:val="28"/>
          <w:lang w:val="vi-VN"/>
        </w:rPr>
        <w:t xml:space="preserve"> </w:t>
      </w:r>
      <w:r w:rsidR="003C006D" w:rsidRPr="00A304A5">
        <w:rPr>
          <w:rFonts w:ascii="Times New Roman" w:hAnsi="Times New Roman"/>
          <w:spacing w:val="-2"/>
          <w:sz w:val="28"/>
          <w:lang w:val="vi-VN"/>
        </w:rPr>
        <w:t>khiếu kiện tiềm ẩn nguy cơ phức tạp, đảm bảo an ninh, an toàn</w:t>
      </w:r>
      <w:r w:rsidR="007B469D" w:rsidRPr="00AA67DB">
        <w:rPr>
          <w:rFonts w:ascii="Times New Roman" w:hAnsi="Times New Roman"/>
          <w:spacing w:val="-2"/>
          <w:sz w:val="28"/>
          <w:lang w:val="vi-VN"/>
        </w:rPr>
        <w:t>,</w:t>
      </w:r>
      <w:r w:rsidR="003C006D" w:rsidRPr="00A304A5">
        <w:rPr>
          <w:rFonts w:ascii="Times New Roman" w:hAnsi="Times New Roman"/>
          <w:spacing w:val="-2"/>
          <w:sz w:val="28"/>
          <w:lang w:val="vi-VN"/>
        </w:rPr>
        <w:t xml:space="preserve"> </w:t>
      </w:r>
      <w:r w:rsidR="007B469D" w:rsidRPr="00A304A5">
        <w:rPr>
          <w:rFonts w:ascii="Times New Roman" w:hAnsi="Times New Roman"/>
          <w:spacing w:val="-2"/>
          <w:sz w:val="28"/>
          <w:lang w:val="vi-VN"/>
        </w:rPr>
        <w:t xml:space="preserve">trật tự </w:t>
      </w:r>
      <w:r w:rsidR="003C006D" w:rsidRPr="00A304A5">
        <w:rPr>
          <w:rFonts w:ascii="Times New Roman" w:hAnsi="Times New Roman"/>
          <w:spacing w:val="-2"/>
          <w:sz w:val="28"/>
          <w:lang w:val="vi-VN"/>
        </w:rPr>
        <w:t>xã hội.</w:t>
      </w:r>
    </w:p>
    <w:p w14:paraId="17F3C8D3" w14:textId="11296262" w:rsidR="00B140E5" w:rsidRPr="00AA67DB" w:rsidRDefault="00FA6256" w:rsidP="00FB0371">
      <w:pPr>
        <w:spacing w:before="120" w:after="120"/>
        <w:ind w:firstLine="720"/>
        <w:jc w:val="both"/>
        <w:rPr>
          <w:rFonts w:ascii="Times New Roman" w:hAnsi="Times New Roman"/>
          <w:b/>
          <w:bCs/>
          <w:i/>
          <w:iCs/>
          <w:spacing w:val="-2"/>
          <w:sz w:val="28"/>
          <w:szCs w:val="28"/>
          <w:lang w:val="vi-VN"/>
        </w:rPr>
      </w:pPr>
      <w:r w:rsidRPr="00A304A5">
        <w:rPr>
          <w:rFonts w:ascii="Times New Roman" w:hAnsi="Times New Roman"/>
          <w:spacing w:val="-2"/>
          <w:sz w:val="28"/>
          <w:szCs w:val="28"/>
          <w:lang w:val="vi-VN"/>
        </w:rPr>
        <w:t xml:space="preserve">b) </w:t>
      </w:r>
      <w:r w:rsidR="007C019C" w:rsidRPr="00AA67DB">
        <w:rPr>
          <w:rFonts w:ascii="Times New Roman" w:hAnsi="Times New Roman"/>
          <w:spacing w:val="-2"/>
          <w:sz w:val="28"/>
          <w:szCs w:val="28"/>
          <w:lang w:val="vi-VN"/>
        </w:rPr>
        <w:t>P</w:t>
      </w:r>
      <w:r w:rsidR="004E5013" w:rsidRPr="00AA67DB">
        <w:rPr>
          <w:rFonts w:ascii="Times New Roman" w:hAnsi="Times New Roman"/>
          <w:spacing w:val="-2"/>
          <w:sz w:val="28"/>
          <w:szCs w:val="28"/>
          <w:lang w:val="vi-VN"/>
        </w:rPr>
        <w:t>hối hợp với Công an tỉnh</w:t>
      </w:r>
      <w:r w:rsidR="007C019C" w:rsidRPr="00AA67DB">
        <w:rPr>
          <w:rFonts w:ascii="Times New Roman" w:hAnsi="Times New Roman"/>
          <w:spacing w:val="-2"/>
          <w:sz w:val="28"/>
          <w:szCs w:val="28"/>
          <w:lang w:val="vi-VN"/>
        </w:rPr>
        <w:t xml:space="preserve">, </w:t>
      </w:r>
      <w:r w:rsidR="00A72F96" w:rsidRPr="00AA67DB">
        <w:rPr>
          <w:rFonts w:ascii="Times New Roman" w:hAnsi="Times New Roman"/>
          <w:spacing w:val="-2"/>
          <w:sz w:val="28"/>
          <w:szCs w:val="28"/>
          <w:lang w:val="vi-VN"/>
        </w:rPr>
        <w:t>các cơ quan, đơn vị, địa phương phối hợp</w:t>
      </w:r>
      <w:r w:rsidR="00C348BC" w:rsidRPr="00A304A5">
        <w:rPr>
          <w:rFonts w:ascii="Times New Roman" w:hAnsi="Times New Roman"/>
          <w:spacing w:val="-2"/>
          <w:sz w:val="28"/>
          <w:szCs w:val="28"/>
          <w:lang w:val="vi-VN"/>
        </w:rPr>
        <w:t xml:space="preserve"> </w:t>
      </w:r>
      <w:r w:rsidR="001822E3" w:rsidRPr="00AA67DB">
        <w:rPr>
          <w:rFonts w:ascii="Times New Roman" w:hAnsi="Times New Roman"/>
          <w:spacing w:val="-2"/>
          <w:sz w:val="28"/>
          <w:szCs w:val="28"/>
          <w:lang w:val="vi-VN"/>
        </w:rPr>
        <w:t xml:space="preserve">chặt chẽ </w:t>
      </w:r>
      <w:r w:rsidR="00B140E5" w:rsidRPr="00A304A5">
        <w:rPr>
          <w:rFonts w:ascii="Times New Roman" w:hAnsi="Times New Roman"/>
          <w:spacing w:val="-2"/>
          <w:sz w:val="28"/>
          <w:szCs w:val="28"/>
          <w:lang w:val="vi-VN"/>
        </w:rPr>
        <w:t xml:space="preserve">với </w:t>
      </w:r>
      <w:r w:rsidR="00B43F64" w:rsidRPr="000E29CD">
        <w:rPr>
          <w:rFonts w:ascii="Times New Roman" w:hAnsi="Times New Roman"/>
          <w:color w:val="000000"/>
          <w:sz w:val="28"/>
          <w:szCs w:val="28"/>
          <w:lang w:val="vi-VN" w:eastAsia="vi-VN" w:bidi="vi-VN"/>
        </w:rPr>
        <w:t>Trụ sở Tiếp công dân Trung ương</w:t>
      </w:r>
      <w:r w:rsidR="00B43F64" w:rsidRPr="006D1531">
        <w:rPr>
          <w:color w:val="000000"/>
          <w:sz w:val="28"/>
          <w:szCs w:val="28"/>
          <w:lang w:val="vi-VN" w:eastAsia="vi-VN" w:bidi="vi-VN"/>
        </w:rPr>
        <w:t xml:space="preserve"> </w:t>
      </w:r>
      <w:r w:rsidR="00F164CD" w:rsidRPr="00A304A5">
        <w:rPr>
          <w:rFonts w:ascii="Times New Roman" w:hAnsi="Times New Roman"/>
          <w:spacing w:val="-2"/>
          <w:sz w:val="28"/>
          <w:szCs w:val="28"/>
          <w:lang w:val="vi-VN"/>
        </w:rPr>
        <w:t xml:space="preserve">và </w:t>
      </w:r>
      <w:r w:rsidR="00EE656D" w:rsidRPr="00A304A5">
        <w:rPr>
          <w:rFonts w:ascii="Times New Roman" w:hAnsi="Times New Roman"/>
          <w:spacing w:val="-2"/>
          <w:sz w:val="28"/>
          <w:szCs w:val="28"/>
          <w:lang w:val="vi-VN"/>
        </w:rPr>
        <w:t xml:space="preserve">các cơ quan </w:t>
      </w:r>
      <w:r w:rsidR="00B140E5" w:rsidRPr="00A304A5">
        <w:rPr>
          <w:rFonts w:ascii="Times New Roman" w:hAnsi="Times New Roman"/>
          <w:spacing w:val="-2"/>
          <w:sz w:val="28"/>
          <w:szCs w:val="28"/>
          <w:lang w:val="vi-VN"/>
        </w:rPr>
        <w:t xml:space="preserve">Trung ương </w:t>
      </w:r>
      <w:r w:rsidR="007C019C" w:rsidRPr="00AA67DB">
        <w:rPr>
          <w:rFonts w:ascii="Times New Roman" w:hAnsi="Times New Roman"/>
          <w:spacing w:val="-2"/>
          <w:sz w:val="28"/>
          <w:szCs w:val="28"/>
          <w:lang w:val="vi-VN"/>
        </w:rPr>
        <w:t xml:space="preserve">thường xuyên </w:t>
      </w:r>
      <w:r w:rsidR="00B140E5" w:rsidRPr="00A304A5">
        <w:rPr>
          <w:rFonts w:ascii="Times New Roman" w:hAnsi="Times New Roman"/>
          <w:spacing w:val="-2"/>
          <w:sz w:val="28"/>
          <w:szCs w:val="28"/>
          <w:lang w:val="vi-VN"/>
        </w:rPr>
        <w:t>theo dõi, nắm bắt tình hình</w:t>
      </w:r>
      <w:r w:rsidR="007C019C" w:rsidRPr="00AA67DB">
        <w:rPr>
          <w:rFonts w:ascii="Times New Roman" w:hAnsi="Times New Roman"/>
          <w:spacing w:val="-2"/>
          <w:sz w:val="28"/>
          <w:szCs w:val="28"/>
          <w:lang w:val="vi-VN"/>
        </w:rPr>
        <w:t xml:space="preserve">; trường hợp có công dân Ninh Thuận </w:t>
      </w:r>
      <w:r w:rsidR="007C019C" w:rsidRPr="00A304A5">
        <w:rPr>
          <w:rFonts w:ascii="Times New Roman" w:hAnsi="Times New Roman"/>
          <w:spacing w:val="-2"/>
          <w:sz w:val="28"/>
          <w:szCs w:val="28"/>
          <w:lang w:val="vi-VN"/>
        </w:rPr>
        <w:t xml:space="preserve">tập trung đông người, phức tạp </w:t>
      </w:r>
      <w:r w:rsidR="000E29CD" w:rsidRPr="00AA67DB">
        <w:rPr>
          <w:rFonts w:ascii="Times New Roman" w:hAnsi="Times New Roman"/>
          <w:spacing w:val="-2"/>
          <w:sz w:val="28"/>
          <w:szCs w:val="28"/>
          <w:lang w:val="vi-VN"/>
        </w:rPr>
        <w:t xml:space="preserve">kéo về </w:t>
      </w:r>
      <w:r w:rsidR="00B140E5" w:rsidRPr="00A304A5">
        <w:rPr>
          <w:rFonts w:ascii="Times New Roman" w:hAnsi="Times New Roman"/>
          <w:spacing w:val="-2"/>
          <w:sz w:val="28"/>
          <w:szCs w:val="28"/>
          <w:lang w:val="vi-VN"/>
        </w:rPr>
        <w:t xml:space="preserve">các cơ quan Trung ương </w:t>
      </w:r>
      <w:r w:rsidR="007C019C" w:rsidRPr="00AA67DB">
        <w:rPr>
          <w:rFonts w:ascii="Times New Roman" w:hAnsi="Times New Roman"/>
          <w:spacing w:val="-2"/>
          <w:sz w:val="28"/>
          <w:szCs w:val="28"/>
          <w:lang w:val="vi-VN"/>
        </w:rPr>
        <w:t xml:space="preserve">để </w:t>
      </w:r>
      <w:r w:rsidR="007C019C" w:rsidRPr="00A304A5">
        <w:rPr>
          <w:rFonts w:ascii="Times New Roman" w:hAnsi="Times New Roman"/>
          <w:spacing w:val="-2"/>
          <w:sz w:val="28"/>
          <w:szCs w:val="28"/>
          <w:lang w:val="vi-VN"/>
        </w:rPr>
        <w:t xml:space="preserve">khiếu nại, tố cáo </w:t>
      </w:r>
      <w:r w:rsidR="00B140E5" w:rsidRPr="00A304A5">
        <w:rPr>
          <w:rFonts w:ascii="Times New Roman" w:hAnsi="Times New Roman"/>
          <w:spacing w:val="-2"/>
          <w:sz w:val="28"/>
          <w:szCs w:val="28"/>
          <w:lang w:val="vi-VN"/>
        </w:rPr>
        <w:t>(nếu có)</w:t>
      </w:r>
      <w:r w:rsidR="007C019C" w:rsidRPr="00AA67DB">
        <w:rPr>
          <w:rFonts w:ascii="Times New Roman" w:hAnsi="Times New Roman"/>
          <w:spacing w:val="-2"/>
          <w:sz w:val="28"/>
          <w:szCs w:val="28"/>
          <w:lang w:val="vi-VN"/>
        </w:rPr>
        <w:t xml:space="preserve"> thì</w:t>
      </w:r>
      <w:r w:rsidR="00B140E5" w:rsidRPr="00A304A5">
        <w:rPr>
          <w:rFonts w:ascii="Times New Roman" w:hAnsi="Times New Roman"/>
          <w:spacing w:val="-2"/>
          <w:sz w:val="28"/>
          <w:szCs w:val="28"/>
          <w:lang w:val="vi-VN"/>
        </w:rPr>
        <w:t xml:space="preserve"> </w:t>
      </w:r>
      <w:r w:rsidR="00017CB6" w:rsidRPr="00A304A5">
        <w:rPr>
          <w:rFonts w:ascii="Times New Roman" w:hAnsi="Times New Roman"/>
          <w:spacing w:val="-2"/>
          <w:sz w:val="28"/>
          <w:szCs w:val="28"/>
          <w:lang w:val="vi-VN"/>
        </w:rPr>
        <w:t>kịp thời</w:t>
      </w:r>
      <w:r w:rsidR="00B140E5" w:rsidRPr="00A304A5">
        <w:rPr>
          <w:rFonts w:ascii="Times New Roman" w:hAnsi="Times New Roman"/>
          <w:spacing w:val="-2"/>
          <w:sz w:val="28"/>
          <w:szCs w:val="28"/>
          <w:lang w:val="vi-VN"/>
        </w:rPr>
        <w:t xml:space="preserve"> tham mưu Ủy ban nhân dân tỉnh </w:t>
      </w:r>
      <w:r w:rsidR="00017CB6" w:rsidRPr="00A304A5">
        <w:rPr>
          <w:rFonts w:ascii="Times New Roman" w:hAnsi="Times New Roman"/>
          <w:spacing w:val="-2"/>
          <w:sz w:val="28"/>
          <w:szCs w:val="28"/>
          <w:lang w:val="vi-VN"/>
        </w:rPr>
        <w:t>thành lập</w:t>
      </w:r>
      <w:r w:rsidR="00B140E5" w:rsidRPr="00A304A5">
        <w:rPr>
          <w:rFonts w:ascii="Times New Roman" w:hAnsi="Times New Roman"/>
          <w:spacing w:val="-2"/>
          <w:sz w:val="28"/>
          <w:szCs w:val="28"/>
          <w:lang w:val="vi-VN"/>
        </w:rPr>
        <w:t xml:space="preserve"> Tổ công tác</w:t>
      </w:r>
      <w:r w:rsidR="003C006D" w:rsidRPr="00A304A5">
        <w:rPr>
          <w:rFonts w:ascii="Times New Roman" w:hAnsi="Times New Roman"/>
          <w:spacing w:val="-2"/>
          <w:sz w:val="28"/>
          <w:szCs w:val="28"/>
          <w:lang w:val="vi-VN"/>
        </w:rPr>
        <w:t xml:space="preserve"> đảm bảo đúng thành phần</w:t>
      </w:r>
      <w:r w:rsidR="001E093A" w:rsidRPr="00A304A5">
        <w:rPr>
          <w:rFonts w:ascii="Times New Roman" w:hAnsi="Times New Roman"/>
          <w:spacing w:val="-2"/>
          <w:sz w:val="28"/>
          <w:szCs w:val="28"/>
          <w:lang w:val="vi-VN"/>
        </w:rPr>
        <w:t>, đủ thẩm quyền</w:t>
      </w:r>
      <w:r w:rsidR="00B140E5" w:rsidRPr="00A304A5">
        <w:rPr>
          <w:rFonts w:ascii="Times New Roman" w:hAnsi="Times New Roman"/>
          <w:spacing w:val="-2"/>
          <w:sz w:val="28"/>
          <w:szCs w:val="28"/>
          <w:lang w:val="vi-VN"/>
        </w:rPr>
        <w:t xml:space="preserve"> để </w:t>
      </w:r>
      <w:r w:rsidR="00EC383D" w:rsidRPr="00AA67DB">
        <w:rPr>
          <w:rFonts w:ascii="Times New Roman" w:hAnsi="Times New Roman"/>
          <w:spacing w:val="-2"/>
          <w:sz w:val="28"/>
          <w:szCs w:val="28"/>
          <w:lang w:val="vi-VN"/>
        </w:rPr>
        <w:t xml:space="preserve">tiếp, </w:t>
      </w:r>
      <w:r w:rsidR="00B140E5" w:rsidRPr="00A304A5">
        <w:rPr>
          <w:rFonts w:ascii="Times New Roman" w:hAnsi="Times New Roman"/>
          <w:spacing w:val="-2"/>
          <w:sz w:val="28"/>
          <w:szCs w:val="28"/>
          <w:lang w:val="vi-VN"/>
        </w:rPr>
        <w:t xml:space="preserve">vận động công dân </w:t>
      </w:r>
      <w:r w:rsidR="003C006D" w:rsidRPr="00A304A5">
        <w:rPr>
          <w:rFonts w:ascii="Times New Roman" w:hAnsi="Times New Roman"/>
          <w:spacing w:val="-2"/>
          <w:sz w:val="28"/>
          <w:szCs w:val="28"/>
          <w:lang w:val="vi-VN"/>
        </w:rPr>
        <w:t xml:space="preserve">trở </w:t>
      </w:r>
      <w:r w:rsidR="00B140E5" w:rsidRPr="00A304A5">
        <w:rPr>
          <w:rFonts w:ascii="Times New Roman" w:hAnsi="Times New Roman"/>
          <w:spacing w:val="-2"/>
          <w:sz w:val="28"/>
          <w:szCs w:val="28"/>
          <w:lang w:val="vi-VN"/>
        </w:rPr>
        <w:t>về địa phương</w:t>
      </w:r>
      <w:r w:rsidR="00674859" w:rsidRPr="00A304A5">
        <w:rPr>
          <w:rFonts w:ascii="Times New Roman" w:hAnsi="Times New Roman"/>
          <w:spacing w:val="-2"/>
          <w:sz w:val="28"/>
          <w:szCs w:val="28"/>
          <w:lang w:val="vi-VN"/>
        </w:rPr>
        <w:t xml:space="preserve"> </w:t>
      </w:r>
      <w:r w:rsidR="00EC383D" w:rsidRPr="00AA67DB">
        <w:rPr>
          <w:rFonts w:ascii="Times New Roman" w:hAnsi="Times New Roman"/>
          <w:b/>
          <w:bCs/>
          <w:i/>
          <w:iCs/>
          <w:spacing w:val="-2"/>
          <w:sz w:val="28"/>
          <w:szCs w:val="28"/>
          <w:lang w:val="vi-VN"/>
        </w:rPr>
        <w:t>trước ngày 22/01/2025</w:t>
      </w:r>
      <w:r w:rsidR="007F7C4C" w:rsidRPr="00AA67DB">
        <w:rPr>
          <w:rFonts w:ascii="Times New Roman" w:hAnsi="Times New Roman"/>
          <w:b/>
          <w:bCs/>
          <w:i/>
          <w:iCs/>
          <w:spacing w:val="-2"/>
          <w:sz w:val="28"/>
          <w:szCs w:val="28"/>
          <w:lang w:val="vi-VN"/>
        </w:rPr>
        <w:t xml:space="preserve"> (tức ngày 23/12/2024 Âm lịch).</w:t>
      </w:r>
    </w:p>
    <w:p w14:paraId="6D0553C8" w14:textId="324867FB" w:rsidR="000D3F6B" w:rsidRPr="00AA67DB" w:rsidRDefault="000D3F6B" w:rsidP="00FB0371">
      <w:pPr>
        <w:spacing w:before="120" w:after="120"/>
        <w:ind w:firstLine="720"/>
        <w:jc w:val="both"/>
        <w:rPr>
          <w:rFonts w:ascii="Times New Roman" w:hAnsi="Times New Roman"/>
          <w:sz w:val="28"/>
          <w:szCs w:val="28"/>
          <w:lang w:val="vi-VN"/>
        </w:rPr>
      </w:pPr>
      <w:r w:rsidRPr="00AA67DB">
        <w:rPr>
          <w:rFonts w:ascii="Times New Roman" w:hAnsi="Times New Roman"/>
          <w:spacing w:val="-2"/>
          <w:sz w:val="28"/>
          <w:szCs w:val="28"/>
          <w:lang w:val="vi-VN"/>
        </w:rPr>
        <w:t>c) Tổng hợp</w:t>
      </w:r>
      <w:r w:rsidR="00C20F0F" w:rsidRPr="00AA67DB">
        <w:rPr>
          <w:rFonts w:ascii="Times New Roman" w:hAnsi="Times New Roman"/>
          <w:spacing w:val="-2"/>
          <w:sz w:val="28"/>
          <w:szCs w:val="28"/>
          <w:lang w:val="vi-VN"/>
        </w:rPr>
        <w:t>,</w:t>
      </w:r>
      <w:r w:rsidRPr="00AA67DB">
        <w:rPr>
          <w:rFonts w:ascii="Times New Roman" w:hAnsi="Times New Roman"/>
          <w:spacing w:val="-2"/>
          <w:sz w:val="28"/>
          <w:szCs w:val="28"/>
          <w:lang w:val="vi-VN"/>
        </w:rPr>
        <w:t xml:space="preserve"> tham mưu UBND tỉnh </w:t>
      </w:r>
      <w:r w:rsidR="00C20F0F" w:rsidRPr="00AA67DB">
        <w:rPr>
          <w:rFonts w:ascii="Times New Roman" w:hAnsi="Times New Roman"/>
          <w:spacing w:val="-2"/>
          <w:sz w:val="28"/>
          <w:szCs w:val="28"/>
          <w:lang w:val="vi-VN"/>
        </w:rPr>
        <w:t>báo cáo đột xuất, định kỳ tình hình tiếp công dân</w:t>
      </w:r>
      <w:r w:rsidR="00FB3EC4" w:rsidRPr="00AA67DB">
        <w:rPr>
          <w:rFonts w:ascii="Times New Roman" w:hAnsi="Times New Roman"/>
          <w:spacing w:val="-2"/>
          <w:sz w:val="28"/>
          <w:szCs w:val="28"/>
          <w:lang w:val="vi-VN"/>
        </w:rPr>
        <w:t xml:space="preserve"> cho Thanh tra Chính phủ và các cơ quan Trung ương trong thời gian nghi</w:t>
      </w:r>
      <w:r w:rsidR="00312EB9" w:rsidRPr="00AA67DB">
        <w:rPr>
          <w:rFonts w:ascii="Times New Roman" w:hAnsi="Times New Roman"/>
          <w:spacing w:val="-2"/>
          <w:sz w:val="28"/>
          <w:szCs w:val="28"/>
          <w:lang w:val="vi-VN"/>
        </w:rPr>
        <w:t>ỉ</w:t>
      </w:r>
      <w:r w:rsidR="00FB3EC4" w:rsidRPr="00AA67DB">
        <w:rPr>
          <w:rFonts w:ascii="Times New Roman" w:hAnsi="Times New Roman"/>
          <w:spacing w:val="-2"/>
          <w:sz w:val="28"/>
          <w:szCs w:val="28"/>
          <w:lang w:val="vi-VN"/>
        </w:rPr>
        <w:t xml:space="preserve"> Tết và thời gian </w:t>
      </w:r>
      <w:r w:rsidR="00312EB9" w:rsidRPr="00AA67DB">
        <w:rPr>
          <w:rFonts w:ascii="Times New Roman" w:hAnsi="Times New Roman"/>
          <w:spacing w:val="-2"/>
          <w:sz w:val="28"/>
          <w:szCs w:val="28"/>
          <w:lang w:val="vi-VN"/>
        </w:rPr>
        <w:t xml:space="preserve">diễn ra kỳ họp kỳ họp bất thường của </w:t>
      </w:r>
      <w:r w:rsidR="00D926C8" w:rsidRPr="00AA67DB">
        <w:rPr>
          <w:rFonts w:ascii="Times New Roman" w:hAnsi="Times New Roman"/>
          <w:spacing w:val="-2"/>
          <w:sz w:val="28"/>
          <w:szCs w:val="28"/>
          <w:lang w:val="vi-VN"/>
        </w:rPr>
        <w:t>Trung ương, Quốc hội khóa XV theo quy định</w:t>
      </w:r>
      <w:r w:rsidR="009B7BF1" w:rsidRPr="00AA67DB">
        <w:rPr>
          <w:rFonts w:ascii="Times New Roman" w:hAnsi="Times New Roman"/>
          <w:spacing w:val="-2"/>
          <w:sz w:val="28"/>
          <w:szCs w:val="28"/>
          <w:lang w:val="vi-VN"/>
        </w:rPr>
        <w:t xml:space="preserve">. </w:t>
      </w:r>
    </w:p>
    <w:p w14:paraId="0A11E809" w14:textId="63800DC7" w:rsidR="008424B8" w:rsidRDefault="008C3FD7" w:rsidP="00FB0371">
      <w:pPr>
        <w:pStyle w:val="NormalWeb"/>
        <w:shd w:val="clear" w:color="auto" w:fill="FFFFFF"/>
        <w:spacing w:before="120" w:after="120" w:line="240" w:lineRule="auto"/>
        <w:ind w:firstLine="720"/>
        <w:jc w:val="both"/>
        <w:rPr>
          <w:sz w:val="28"/>
          <w:szCs w:val="28"/>
          <w:lang w:val="vi-VN"/>
        </w:rPr>
      </w:pPr>
      <w:r w:rsidRPr="00AA67DB">
        <w:rPr>
          <w:b/>
          <w:sz w:val="28"/>
          <w:szCs w:val="28"/>
          <w:lang w:val="vi-VN"/>
        </w:rPr>
        <w:t>4</w:t>
      </w:r>
      <w:r w:rsidR="00892C38" w:rsidRPr="00A304A5">
        <w:rPr>
          <w:b/>
          <w:sz w:val="28"/>
          <w:szCs w:val="28"/>
          <w:lang w:val="vi-VN"/>
        </w:rPr>
        <w:t>.</w:t>
      </w:r>
      <w:r w:rsidR="00892C38" w:rsidRPr="00A304A5">
        <w:rPr>
          <w:sz w:val="28"/>
          <w:szCs w:val="28"/>
          <w:lang w:val="vi-VN"/>
        </w:rPr>
        <w:t xml:space="preserve"> </w:t>
      </w:r>
      <w:r w:rsidR="0054421F">
        <w:rPr>
          <w:sz w:val="28"/>
          <w:szCs w:val="28"/>
          <w:lang w:val="vi-VN"/>
        </w:rPr>
        <w:t>Giao</w:t>
      </w:r>
      <w:r w:rsidR="00897997" w:rsidRPr="00A304A5">
        <w:rPr>
          <w:sz w:val="28"/>
          <w:szCs w:val="28"/>
          <w:lang w:val="vi-VN"/>
        </w:rPr>
        <w:t xml:space="preserve"> các Sở, ban, ngành cấp tỉnh</w:t>
      </w:r>
      <w:r w:rsidR="00815BBD">
        <w:rPr>
          <w:sz w:val="28"/>
          <w:szCs w:val="28"/>
          <w:lang w:val="vi-VN"/>
        </w:rPr>
        <w:t xml:space="preserve">, </w:t>
      </w:r>
      <w:r w:rsidR="00E014D3">
        <w:rPr>
          <w:sz w:val="28"/>
          <w:szCs w:val="28"/>
        </w:rPr>
        <w:t xml:space="preserve">UBND </w:t>
      </w:r>
      <w:r w:rsidR="00897997" w:rsidRPr="00A304A5">
        <w:rPr>
          <w:sz w:val="28"/>
          <w:szCs w:val="28"/>
          <w:lang w:val="vi-VN"/>
        </w:rPr>
        <w:t xml:space="preserve">các huyện, thành phố và các cơ quan, đơn vị có liên quan </w:t>
      </w:r>
      <w:r w:rsidR="00082777">
        <w:rPr>
          <w:sz w:val="28"/>
          <w:szCs w:val="28"/>
          <w:lang w:val="vi-VN"/>
        </w:rPr>
        <w:t>căn cứ</w:t>
      </w:r>
      <w:r w:rsidR="00897997" w:rsidRPr="00A304A5">
        <w:rPr>
          <w:sz w:val="28"/>
          <w:szCs w:val="28"/>
          <w:lang w:val="vi-VN"/>
        </w:rPr>
        <w:t xml:space="preserve"> chức năng, nhiệm vụ</w:t>
      </w:r>
      <w:r w:rsidR="00082777">
        <w:rPr>
          <w:sz w:val="28"/>
          <w:szCs w:val="28"/>
          <w:lang w:val="vi-VN"/>
        </w:rPr>
        <w:t xml:space="preserve"> được giao</w:t>
      </w:r>
      <w:r w:rsidR="00897997" w:rsidRPr="00A304A5">
        <w:rPr>
          <w:sz w:val="28"/>
          <w:szCs w:val="28"/>
          <w:lang w:val="vi-VN"/>
        </w:rPr>
        <w:t xml:space="preserve">, khẩn trương </w:t>
      </w:r>
      <w:r w:rsidR="00773B0F" w:rsidRPr="00A304A5">
        <w:rPr>
          <w:sz w:val="28"/>
          <w:szCs w:val="28"/>
          <w:lang w:val="vi-VN"/>
        </w:rPr>
        <w:t>triển khai</w:t>
      </w:r>
      <w:r w:rsidR="00897997" w:rsidRPr="00A304A5">
        <w:rPr>
          <w:sz w:val="28"/>
          <w:szCs w:val="28"/>
          <w:lang w:val="vi-VN"/>
        </w:rPr>
        <w:t xml:space="preserve"> thực hiện </w:t>
      </w:r>
      <w:r w:rsidR="00773B0F" w:rsidRPr="00A304A5">
        <w:rPr>
          <w:sz w:val="28"/>
          <w:szCs w:val="28"/>
          <w:lang w:val="vi-VN"/>
        </w:rPr>
        <w:t>nghiêm túc</w:t>
      </w:r>
      <w:r w:rsidR="00331353" w:rsidRPr="00A304A5">
        <w:rPr>
          <w:sz w:val="28"/>
          <w:szCs w:val="28"/>
          <w:lang w:val="vi-VN"/>
        </w:rPr>
        <w:t>, hiệu quả</w:t>
      </w:r>
      <w:r w:rsidR="008A42D8" w:rsidRPr="00A304A5">
        <w:rPr>
          <w:sz w:val="28"/>
          <w:szCs w:val="28"/>
          <w:lang w:val="vi-VN"/>
        </w:rPr>
        <w:t xml:space="preserve"> nội dung văn bản này</w:t>
      </w:r>
      <w:r w:rsidR="001200F0" w:rsidRPr="00AA67DB">
        <w:rPr>
          <w:sz w:val="28"/>
          <w:szCs w:val="28"/>
          <w:lang w:val="vi-VN"/>
        </w:rPr>
        <w:t xml:space="preserve">; đồng thời bố </w:t>
      </w:r>
      <w:r w:rsidR="00EA73E4">
        <w:rPr>
          <w:sz w:val="28"/>
          <w:szCs w:val="28"/>
          <w:lang w:val="vi-VN"/>
        </w:rPr>
        <w:t xml:space="preserve">trí </w:t>
      </w:r>
      <w:r w:rsidR="001200F0" w:rsidRPr="00AA67DB">
        <w:rPr>
          <w:sz w:val="28"/>
          <w:szCs w:val="28"/>
          <w:lang w:val="vi-VN"/>
        </w:rPr>
        <w:t>cán bộ</w:t>
      </w:r>
      <w:r w:rsidR="00207E2C" w:rsidRPr="00AA67DB">
        <w:rPr>
          <w:sz w:val="28"/>
          <w:szCs w:val="28"/>
          <w:lang w:val="vi-VN"/>
        </w:rPr>
        <w:t xml:space="preserve">, công chức </w:t>
      </w:r>
      <w:r w:rsidR="00EA73E4">
        <w:rPr>
          <w:sz w:val="28"/>
          <w:szCs w:val="28"/>
          <w:lang w:val="vi-VN"/>
        </w:rPr>
        <w:t xml:space="preserve">trực </w:t>
      </w:r>
      <w:r w:rsidR="00EA73E4" w:rsidRPr="00AA67DB">
        <w:rPr>
          <w:sz w:val="28"/>
          <w:szCs w:val="28"/>
          <w:lang w:val="vi-VN"/>
        </w:rPr>
        <w:t>ngoài giờ</w:t>
      </w:r>
      <w:r w:rsidR="00EA73E4">
        <w:rPr>
          <w:sz w:val="28"/>
          <w:szCs w:val="28"/>
          <w:lang w:val="vi-VN"/>
        </w:rPr>
        <w:t xml:space="preserve">, trực đêm (khi cần thiết) trong </w:t>
      </w:r>
      <w:r w:rsidR="00E014D3">
        <w:rPr>
          <w:sz w:val="28"/>
          <w:szCs w:val="28"/>
        </w:rPr>
        <w:t xml:space="preserve">thời </w:t>
      </w:r>
      <w:r w:rsidR="00EA73E4" w:rsidRPr="00AA67DB">
        <w:rPr>
          <w:sz w:val="28"/>
          <w:szCs w:val="28"/>
          <w:lang w:val="vi-VN"/>
        </w:rPr>
        <w:t xml:space="preserve">gian nghỉ Tết và các kỳ họp bất thường của Trung ương, Quốc hội </w:t>
      </w:r>
      <w:r w:rsidR="00EA73E4">
        <w:rPr>
          <w:sz w:val="28"/>
          <w:szCs w:val="28"/>
          <w:lang w:val="vi-VN"/>
        </w:rPr>
        <w:t xml:space="preserve">khóa XV. </w:t>
      </w:r>
      <w:r w:rsidR="00897997" w:rsidRPr="00815BBD">
        <w:rPr>
          <w:sz w:val="28"/>
          <w:szCs w:val="28"/>
          <w:lang w:val="vi-VN"/>
        </w:rPr>
        <w:t xml:space="preserve">Trong quá trình thực hiện, nếu có vướng mắc, kịp thời phản ánh về </w:t>
      </w:r>
      <w:r w:rsidR="00EA73E4">
        <w:rPr>
          <w:sz w:val="28"/>
          <w:szCs w:val="28"/>
          <w:lang w:val="vi-VN"/>
        </w:rPr>
        <w:t>UBND</w:t>
      </w:r>
      <w:r w:rsidR="00897997" w:rsidRPr="00815BBD">
        <w:rPr>
          <w:sz w:val="28"/>
          <w:szCs w:val="28"/>
          <w:lang w:val="vi-VN"/>
        </w:rPr>
        <w:t xml:space="preserve"> tỉnh (qua Thanh tra tỉnh) để xem xét, giải quyết</w:t>
      </w:r>
      <w:r w:rsidR="00481AE3" w:rsidRPr="00815BBD">
        <w:rPr>
          <w:sz w:val="28"/>
          <w:szCs w:val="28"/>
          <w:lang w:val="vi-VN"/>
        </w:rPr>
        <w:t xml:space="preserve"> theo quy định</w:t>
      </w:r>
      <w:r w:rsidR="007F19A8" w:rsidRPr="00815BBD">
        <w:rPr>
          <w:sz w:val="28"/>
          <w:szCs w:val="28"/>
          <w:lang w:val="vi-VN"/>
        </w:rPr>
        <w:t>./.</w:t>
      </w:r>
    </w:p>
    <w:p w14:paraId="1B60A6AC" w14:textId="77777777" w:rsidR="00BB3F0A" w:rsidRPr="00AA67DB" w:rsidRDefault="00BB3F0A" w:rsidP="004D298B">
      <w:pPr>
        <w:pStyle w:val="NormalWeb"/>
        <w:shd w:val="clear" w:color="auto" w:fill="FFFFFF"/>
        <w:spacing w:before="120" w:after="120" w:line="240" w:lineRule="auto"/>
        <w:ind w:firstLine="720"/>
        <w:jc w:val="both"/>
        <w:rPr>
          <w:sz w:val="28"/>
          <w:szCs w:val="28"/>
          <w:lang w:val="vi-VN"/>
        </w:rPr>
      </w:pPr>
    </w:p>
    <w:p w14:paraId="0C74F10D" w14:textId="77777777" w:rsidR="009F6FBA" w:rsidRPr="005E7FF0" w:rsidRDefault="009F6FBA" w:rsidP="00C3497A">
      <w:pPr>
        <w:spacing w:before="120" w:after="120"/>
        <w:ind w:firstLine="720"/>
        <w:jc w:val="both"/>
        <w:rPr>
          <w:rFonts w:ascii="Times New Roman" w:hAnsi="Times New Roman"/>
          <w:sz w:val="4"/>
          <w:szCs w:val="28"/>
          <w:lang w:val="vi-VN"/>
        </w:rPr>
      </w:pPr>
    </w:p>
    <w:tbl>
      <w:tblPr>
        <w:tblW w:w="0" w:type="auto"/>
        <w:tblInd w:w="108" w:type="dxa"/>
        <w:tblLayout w:type="fixed"/>
        <w:tblLook w:val="0000" w:firstRow="0" w:lastRow="0" w:firstColumn="0" w:lastColumn="0" w:noHBand="0" w:noVBand="0"/>
      </w:tblPr>
      <w:tblGrid>
        <w:gridCol w:w="5387"/>
        <w:gridCol w:w="3651"/>
      </w:tblGrid>
      <w:tr w:rsidR="009F6FBA" w:rsidRPr="007A0BF8" w14:paraId="342D8F4F" w14:textId="77777777" w:rsidTr="00CA629B">
        <w:tc>
          <w:tcPr>
            <w:tcW w:w="5387" w:type="dxa"/>
          </w:tcPr>
          <w:p w14:paraId="07C0891A" w14:textId="77777777" w:rsidR="008C28DA" w:rsidRPr="00704EFD" w:rsidRDefault="008C28DA" w:rsidP="008C28DA">
            <w:pPr>
              <w:pStyle w:val="NormalWeb"/>
              <w:spacing w:line="240" w:lineRule="auto"/>
              <w:jc w:val="both"/>
              <w:rPr>
                <w:b/>
                <w:bCs/>
                <w:i/>
                <w:iCs/>
                <w:color w:val="000000"/>
                <w:sz w:val="22"/>
                <w:szCs w:val="22"/>
                <w:lang w:val="vi-VN"/>
              </w:rPr>
            </w:pPr>
            <w:r w:rsidRPr="008C28DA">
              <w:rPr>
                <w:b/>
                <w:bCs/>
                <w:i/>
                <w:iCs/>
                <w:color w:val="000000"/>
                <w:sz w:val="22"/>
                <w:szCs w:val="22"/>
                <w:lang w:val="vi-VN"/>
              </w:rPr>
              <w:t>Nơi nhận:</w:t>
            </w:r>
          </w:p>
          <w:p w14:paraId="743D6F04" w14:textId="0D1A097C" w:rsidR="008849A2" w:rsidRPr="00A304A5" w:rsidRDefault="008849A2" w:rsidP="008C28DA">
            <w:pPr>
              <w:jc w:val="both"/>
              <w:rPr>
                <w:rFonts w:ascii="Times New Roman" w:hAnsi="Times New Roman"/>
                <w:bCs/>
                <w:sz w:val="22"/>
                <w:szCs w:val="22"/>
                <w:lang w:val="vi-VN"/>
              </w:rPr>
            </w:pPr>
            <w:r w:rsidRPr="00A304A5">
              <w:rPr>
                <w:rFonts w:ascii="Times New Roman" w:hAnsi="Times New Roman"/>
                <w:bCs/>
                <w:sz w:val="22"/>
                <w:szCs w:val="22"/>
                <w:lang w:val="vi-VN"/>
              </w:rPr>
              <w:t>- Như trên;</w:t>
            </w:r>
          </w:p>
          <w:p w14:paraId="0B7AD575" w14:textId="11EB4526" w:rsidR="002E2B40" w:rsidRPr="00A304A5" w:rsidRDefault="002E2B40" w:rsidP="008C28DA">
            <w:pPr>
              <w:jc w:val="both"/>
              <w:rPr>
                <w:rFonts w:ascii="Times New Roman" w:hAnsi="Times New Roman"/>
                <w:bCs/>
                <w:sz w:val="22"/>
                <w:szCs w:val="22"/>
                <w:lang w:val="vi-VN"/>
              </w:rPr>
            </w:pPr>
            <w:r w:rsidRPr="00A304A5">
              <w:rPr>
                <w:rFonts w:ascii="Times New Roman" w:hAnsi="Times New Roman"/>
                <w:bCs/>
                <w:sz w:val="22"/>
                <w:szCs w:val="22"/>
                <w:lang w:val="vi-VN"/>
              </w:rPr>
              <w:t xml:space="preserve">- </w:t>
            </w:r>
            <w:r w:rsidR="00EA73E4">
              <w:rPr>
                <w:rFonts w:ascii="Times New Roman" w:hAnsi="Times New Roman"/>
                <w:bCs/>
                <w:sz w:val="22"/>
                <w:szCs w:val="22"/>
                <w:lang w:val="vi-VN"/>
              </w:rPr>
              <w:t xml:space="preserve">Trụ sở Tiếp công dân Trung ương </w:t>
            </w:r>
            <w:r w:rsidR="00BE124A" w:rsidRPr="00A304A5">
              <w:rPr>
                <w:rFonts w:ascii="Times New Roman" w:hAnsi="Times New Roman"/>
                <w:bCs/>
                <w:sz w:val="22"/>
                <w:szCs w:val="22"/>
                <w:lang w:val="vi-VN"/>
              </w:rPr>
              <w:t>(b/c);</w:t>
            </w:r>
          </w:p>
          <w:p w14:paraId="00585921" w14:textId="7C9C1912" w:rsidR="008C28DA" w:rsidRDefault="00C95D20" w:rsidP="008C28DA">
            <w:pPr>
              <w:jc w:val="both"/>
              <w:rPr>
                <w:rFonts w:ascii="Times New Roman" w:hAnsi="Times New Roman"/>
                <w:bCs/>
                <w:sz w:val="22"/>
                <w:szCs w:val="22"/>
                <w:lang w:val="vi-VN"/>
              </w:rPr>
            </w:pPr>
            <w:r w:rsidRPr="00704EFD">
              <w:rPr>
                <w:rFonts w:ascii="Times New Roman" w:hAnsi="Times New Roman"/>
                <w:bCs/>
                <w:sz w:val="22"/>
                <w:szCs w:val="22"/>
                <w:lang w:val="vi-VN"/>
              </w:rPr>
              <w:t xml:space="preserve">- </w:t>
            </w:r>
            <w:r w:rsidR="008C28DA" w:rsidRPr="00704EFD">
              <w:rPr>
                <w:rFonts w:ascii="Times New Roman" w:hAnsi="Times New Roman"/>
                <w:bCs/>
                <w:sz w:val="22"/>
                <w:szCs w:val="22"/>
                <w:lang w:val="vi-VN"/>
              </w:rPr>
              <w:t>Thường trực Tỉnh ủy</w:t>
            </w:r>
            <w:r w:rsidR="00340AE3" w:rsidRPr="00704EFD">
              <w:rPr>
                <w:rFonts w:ascii="Times New Roman" w:hAnsi="Times New Roman"/>
                <w:bCs/>
                <w:sz w:val="22"/>
                <w:szCs w:val="22"/>
                <w:lang w:val="vi-VN"/>
              </w:rPr>
              <w:t xml:space="preserve"> (b/c)</w:t>
            </w:r>
            <w:r w:rsidR="008C28DA" w:rsidRPr="00704EFD">
              <w:rPr>
                <w:rFonts w:ascii="Times New Roman" w:hAnsi="Times New Roman"/>
                <w:bCs/>
                <w:sz w:val="22"/>
                <w:szCs w:val="22"/>
                <w:lang w:val="vi-VN"/>
              </w:rPr>
              <w:t>;</w:t>
            </w:r>
          </w:p>
          <w:p w14:paraId="140C847B" w14:textId="3C8418CD" w:rsidR="00675C06" w:rsidRPr="00675C06" w:rsidRDefault="00675C06" w:rsidP="008C28DA">
            <w:pPr>
              <w:jc w:val="both"/>
              <w:rPr>
                <w:rFonts w:ascii="Times New Roman" w:hAnsi="Times New Roman"/>
                <w:bCs/>
                <w:sz w:val="22"/>
                <w:szCs w:val="22"/>
                <w:lang w:val="vi-VN"/>
              </w:rPr>
            </w:pPr>
            <w:r>
              <w:rPr>
                <w:rFonts w:ascii="Times New Roman" w:hAnsi="Times New Roman"/>
                <w:bCs/>
                <w:sz w:val="22"/>
                <w:szCs w:val="22"/>
                <w:lang w:val="vi-VN"/>
              </w:rPr>
              <w:t>- Thường trực HĐND tỉnh (b/c);</w:t>
            </w:r>
          </w:p>
          <w:p w14:paraId="586000AF" w14:textId="77777777" w:rsidR="008C28DA" w:rsidRPr="00704EFD" w:rsidRDefault="008C28DA" w:rsidP="008C28DA">
            <w:pPr>
              <w:pStyle w:val="NormalWeb"/>
              <w:spacing w:line="240" w:lineRule="auto"/>
              <w:jc w:val="both"/>
              <w:rPr>
                <w:color w:val="000000"/>
                <w:sz w:val="22"/>
                <w:szCs w:val="22"/>
                <w:lang w:val="vi-VN"/>
              </w:rPr>
            </w:pPr>
            <w:r w:rsidRPr="008C28DA">
              <w:rPr>
                <w:color w:val="000000"/>
                <w:sz w:val="22"/>
                <w:szCs w:val="22"/>
                <w:lang w:val="vi-VN"/>
              </w:rPr>
              <w:t xml:space="preserve">- </w:t>
            </w:r>
            <w:r w:rsidRPr="00704EFD">
              <w:rPr>
                <w:color w:val="000000"/>
                <w:sz w:val="22"/>
                <w:szCs w:val="22"/>
                <w:lang w:val="vi-VN"/>
              </w:rPr>
              <w:t>Chủ tịch và các PCT</w:t>
            </w:r>
            <w:r w:rsidR="00C348BC" w:rsidRPr="00704EFD">
              <w:rPr>
                <w:color w:val="000000"/>
                <w:sz w:val="22"/>
                <w:szCs w:val="22"/>
                <w:lang w:val="vi-VN"/>
              </w:rPr>
              <w:t xml:space="preserve"> UBND</w:t>
            </w:r>
            <w:r w:rsidRPr="008C28DA">
              <w:rPr>
                <w:color w:val="000000"/>
                <w:sz w:val="22"/>
                <w:szCs w:val="22"/>
                <w:lang w:val="vi-VN"/>
              </w:rPr>
              <w:t xml:space="preserve"> tỉnh;</w:t>
            </w:r>
          </w:p>
          <w:p w14:paraId="23B4FFED" w14:textId="77777777" w:rsidR="008C28DA" w:rsidRPr="00704EFD" w:rsidRDefault="000F2CC1" w:rsidP="008C28DA">
            <w:pPr>
              <w:pStyle w:val="NormalWeb"/>
              <w:spacing w:line="240" w:lineRule="auto"/>
              <w:jc w:val="both"/>
              <w:rPr>
                <w:color w:val="000000"/>
                <w:sz w:val="22"/>
                <w:szCs w:val="22"/>
                <w:lang w:val="vi-VN"/>
              </w:rPr>
            </w:pPr>
            <w:r w:rsidRPr="00704EFD">
              <w:rPr>
                <w:color w:val="000000"/>
                <w:sz w:val="22"/>
                <w:szCs w:val="22"/>
                <w:lang w:val="vi-VN"/>
              </w:rPr>
              <w:t>- Đoàn ĐBQH tỉnh</w:t>
            </w:r>
            <w:r w:rsidR="008C28DA" w:rsidRPr="00704EFD">
              <w:rPr>
                <w:color w:val="000000"/>
                <w:sz w:val="22"/>
                <w:szCs w:val="22"/>
                <w:lang w:val="vi-VN"/>
              </w:rPr>
              <w:t>;</w:t>
            </w:r>
          </w:p>
          <w:p w14:paraId="71CAE97B" w14:textId="77777777" w:rsidR="00550BC3" w:rsidRPr="00704EFD" w:rsidRDefault="00550BC3" w:rsidP="008C28DA">
            <w:pPr>
              <w:pStyle w:val="NormalWeb"/>
              <w:spacing w:line="240" w:lineRule="auto"/>
              <w:jc w:val="both"/>
              <w:rPr>
                <w:color w:val="000000"/>
                <w:sz w:val="22"/>
                <w:szCs w:val="22"/>
                <w:lang w:val="vi-VN"/>
              </w:rPr>
            </w:pPr>
            <w:r w:rsidRPr="00704EFD">
              <w:rPr>
                <w:color w:val="000000"/>
                <w:sz w:val="22"/>
                <w:szCs w:val="22"/>
                <w:lang w:val="vi-VN"/>
              </w:rPr>
              <w:t>- Ban Nội chính Tỉnh ủy;</w:t>
            </w:r>
          </w:p>
          <w:p w14:paraId="106C1157" w14:textId="77777777" w:rsidR="00F7162C" w:rsidRPr="00704EFD" w:rsidRDefault="008C28DA" w:rsidP="00340AE3">
            <w:pPr>
              <w:pStyle w:val="NormalWeb"/>
              <w:spacing w:line="240" w:lineRule="auto"/>
              <w:jc w:val="both"/>
              <w:rPr>
                <w:lang w:val="vi-VN"/>
              </w:rPr>
            </w:pPr>
            <w:r w:rsidRPr="00704EFD">
              <w:rPr>
                <w:color w:val="000000"/>
                <w:sz w:val="22"/>
                <w:szCs w:val="22"/>
                <w:lang w:val="vi-VN"/>
              </w:rPr>
              <w:t xml:space="preserve">- </w:t>
            </w:r>
            <w:r w:rsidR="00F7162C" w:rsidRPr="00704EFD">
              <w:rPr>
                <w:sz w:val="22"/>
                <w:szCs w:val="22"/>
                <w:lang w:val="vi-VN"/>
              </w:rPr>
              <w:t>VPUB: LĐ; KTTH; VXNV;</w:t>
            </w:r>
          </w:p>
          <w:p w14:paraId="1CE2019C" w14:textId="77777777" w:rsidR="008C28DA" w:rsidRPr="008424B8" w:rsidRDefault="00F7162C" w:rsidP="008C28DA">
            <w:pPr>
              <w:pStyle w:val="NormalWeb"/>
              <w:spacing w:line="240" w:lineRule="auto"/>
              <w:jc w:val="both"/>
              <w:rPr>
                <w:sz w:val="14"/>
                <w:szCs w:val="14"/>
              </w:rPr>
            </w:pPr>
            <w:r w:rsidRPr="00704EFD">
              <w:rPr>
                <w:sz w:val="22"/>
                <w:szCs w:val="22"/>
                <w:lang w:val="vi-VN"/>
              </w:rPr>
              <w:t>- Lưu: VT, TCD.</w:t>
            </w:r>
            <w:r w:rsidRPr="00704EFD">
              <w:rPr>
                <w:sz w:val="22"/>
                <w:lang w:val="vi-VN"/>
              </w:rPr>
              <w:t xml:space="preserve"> </w:t>
            </w:r>
            <w:r w:rsidRPr="008424B8">
              <w:rPr>
                <w:sz w:val="14"/>
                <w:szCs w:val="14"/>
              </w:rPr>
              <w:t>NTTT</w:t>
            </w:r>
          </w:p>
          <w:p w14:paraId="256490B2" w14:textId="77777777" w:rsidR="009F6FBA" w:rsidRPr="00474FBD" w:rsidRDefault="009F6FBA" w:rsidP="00CA629B">
            <w:pPr>
              <w:ind w:right="622"/>
              <w:jc w:val="both"/>
              <w:rPr>
                <w:rFonts w:ascii="Times New Roman" w:hAnsi="Times New Roman"/>
                <w:b/>
                <w:i/>
              </w:rPr>
            </w:pPr>
          </w:p>
        </w:tc>
        <w:tc>
          <w:tcPr>
            <w:tcW w:w="3651" w:type="dxa"/>
          </w:tcPr>
          <w:p w14:paraId="1E0FBA08" w14:textId="7EF7B5E6" w:rsidR="009F6FBA" w:rsidRDefault="007A0BF8" w:rsidP="007A0BF8">
            <w:pPr>
              <w:ind w:right="622"/>
              <w:jc w:val="center"/>
              <w:rPr>
                <w:rFonts w:ascii="Times New Roman" w:hAnsi="Times New Roman"/>
                <w:b/>
                <w:sz w:val="28"/>
                <w:lang w:val="vi-VN"/>
              </w:rPr>
            </w:pPr>
            <w:r>
              <w:rPr>
                <w:rFonts w:ascii="Times New Roman" w:hAnsi="Times New Roman"/>
                <w:b/>
                <w:sz w:val="28"/>
                <w:lang w:val="vi-VN"/>
              </w:rPr>
              <w:t xml:space="preserve">KT. </w:t>
            </w:r>
            <w:r w:rsidR="009F6FBA" w:rsidRPr="00474FBD">
              <w:rPr>
                <w:rFonts w:ascii="Times New Roman" w:hAnsi="Times New Roman"/>
                <w:b/>
                <w:sz w:val="28"/>
              </w:rPr>
              <w:t>CHỦ TỊCH</w:t>
            </w:r>
          </w:p>
          <w:p w14:paraId="6F728229" w14:textId="77777777" w:rsidR="007A0BF8" w:rsidRDefault="007A0BF8" w:rsidP="007A0BF8">
            <w:pPr>
              <w:ind w:right="622"/>
              <w:jc w:val="center"/>
              <w:rPr>
                <w:rFonts w:ascii="Times New Roman" w:hAnsi="Times New Roman"/>
                <w:b/>
                <w:sz w:val="28"/>
                <w:lang w:val="vi-VN"/>
              </w:rPr>
            </w:pPr>
            <w:r>
              <w:rPr>
                <w:rFonts w:ascii="Times New Roman" w:hAnsi="Times New Roman"/>
                <w:b/>
                <w:sz w:val="28"/>
                <w:lang w:val="vi-VN"/>
              </w:rPr>
              <w:t>PHÓ CHỦ TỊCH</w:t>
            </w:r>
          </w:p>
          <w:p w14:paraId="506AFF01" w14:textId="77777777" w:rsidR="007A0BF8" w:rsidRDefault="007A0BF8" w:rsidP="007A0BF8">
            <w:pPr>
              <w:ind w:right="622"/>
              <w:jc w:val="center"/>
              <w:rPr>
                <w:rFonts w:ascii="Times New Roman" w:hAnsi="Times New Roman"/>
                <w:b/>
                <w:sz w:val="28"/>
                <w:lang w:val="vi-VN"/>
              </w:rPr>
            </w:pPr>
          </w:p>
          <w:p w14:paraId="33C5B004" w14:textId="77777777" w:rsidR="007A0BF8" w:rsidRDefault="007A0BF8" w:rsidP="007A0BF8">
            <w:pPr>
              <w:ind w:right="622"/>
              <w:jc w:val="center"/>
              <w:rPr>
                <w:rFonts w:ascii="Times New Roman" w:hAnsi="Times New Roman"/>
                <w:b/>
                <w:sz w:val="28"/>
                <w:lang w:val="vi-VN"/>
              </w:rPr>
            </w:pPr>
          </w:p>
          <w:p w14:paraId="41FE5D73" w14:textId="77777777" w:rsidR="007A0BF8" w:rsidRDefault="007A0BF8" w:rsidP="007A0BF8">
            <w:pPr>
              <w:ind w:right="622"/>
              <w:jc w:val="center"/>
              <w:rPr>
                <w:rFonts w:ascii="Times New Roman" w:hAnsi="Times New Roman"/>
                <w:b/>
                <w:sz w:val="28"/>
                <w:lang w:val="vi-VN"/>
              </w:rPr>
            </w:pPr>
          </w:p>
          <w:p w14:paraId="5653D001" w14:textId="77777777" w:rsidR="007A0BF8" w:rsidRDefault="007A0BF8" w:rsidP="007A0BF8">
            <w:pPr>
              <w:ind w:right="622"/>
              <w:jc w:val="center"/>
              <w:rPr>
                <w:rFonts w:ascii="Times New Roman" w:hAnsi="Times New Roman"/>
                <w:b/>
                <w:sz w:val="28"/>
                <w:lang w:val="vi-VN"/>
              </w:rPr>
            </w:pPr>
          </w:p>
          <w:p w14:paraId="685F9E49" w14:textId="77777777" w:rsidR="007A0BF8" w:rsidRDefault="007A0BF8" w:rsidP="007A0BF8">
            <w:pPr>
              <w:ind w:right="622"/>
              <w:jc w:val="center"/>
              <w:rPr>
                <w:rFonts w:ascii="Times New Roman" w:hAnsi="Times New Roman"/>
                <w:b/>
                <w:sz w:val="28"/>
                <w:lang w:val="vi-VN"/>
              </w:rPr>
            </w:pPr>
          </w:p>
          <w:p w14:paraId="37485440" w14:textId="77777777" w:rsidR="007A0BF8" w:rsidRDefault="007A0BF8" w:rsidP="007A0BF8">
            <w:pPr>
              <w:ind w:right="622"/>
              <w:jc w:val="center"/>
              <w:rPr>
                <w:rFonts w:ascii="Times New Roman" w:hAnsi="Times New Roman"/>
                <w:b/>
                <w:sz w:val="28"/>
                <w:lang w:val="vi-VN"/>
              </w:rPr>
            </w:pPr>
          </w:p>
          <w:p w14:paraId="67795137" w14:textId="16F85895" w:rsidR="009F6FBA" w:rsidRPr="007A0BF8" w:rsidRDefault="007A0BF8" w:rsidP="007A0BF8">
            <w:pPr>
              <w:ind w:right="622"/>
              <w:jc w:val="center"/>
              <w:rPr>
                <w:rFonts w:ascii="Times New Roman" w:hAnsi="Times New Roman"/>
                <w:b/>
                <w:sz w:val="28"/>
                <w:lang w:val="vi-VN"/>
              </w:rPr>
            </w:pPr>
            <w:r>
              <w:rPr>
                <w:rFonts w:ascii="Times New Roman" w:hAnsi="Times New Roman"/>
                <w:b/>
                <w:sz w:val="28"/>
                <w:lang w:val="vi-VN"/>
              </w:rPr>
              <w:t>Lê Huyền</w:t>
            </w:r>
          </w:p>
        </w:tc>
      </w:tr>
    </w:tbl>
    <w:p w14:paraId="52DFABDB" w14:textId="77777777" w:rsidR="00BE0F90" w:rsidRPr="007A0BF8" w:rsidRDefault="00BE0F90">
      <w:pPr>
        <w:rPr>
          <w:sz w:val="8"/>
          <w:lang w:val="vi-VN"/>
        </w:rPr>
      </w:pPr>
    </w:p>
    <w:sectPr w:rsidR="00BE0F90" w:rsidRPr="007A0BF8" w:rsidSect="009F1979">
      <w:headerReference w:type="even" r:id="rId8"/>
      <w:headerReference w:type="default" r:id="rId9"/>
      <w:footerReference w:type="even" r:id="rId10"/>
      <w:footerReference w:type="default" r:id="rId11"/>
      <w:pgSz w:w="11907" w:h="16840" w:code="9"/>
      <w:pgMar w:top="964" w:right="1134" w:bottom="851" w:left="1418" w:header="72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A6D23" w14:textId="77777777" w:rsidR="002E4BFB" w:rsidRDefault="002E4BFB" w:rsidP="0097104D">
      <w:r>
        <w:separator/>
      </w:r>
    </w:p>
  </w:endnote>
  <w:endnote w:type="continuationSeparator" w:id="0">
    <w:p w14:paraId="3FDC8CB5" w14:textId="77777777" w:rsidR="002E4BFB" w:rsidRDefault="002E4BFB" w:rsidP="0097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FF9BD" w14:textId="77777777" w:rsidR="00BE0F90" w:rsidRDefault="00034EE9" w:rsidP="00B457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CB880" w14:textId="77777777" w:rsidR="00BE0F90" w:rsidRDefault="00BE0F90" w:rsidP="00B457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1968D" w14:textId="77777777" w:rsidR="00BE0F90" w:rsidRDefault="00BE0F90" w:rsidP="00B457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C5858" w14:textId="77777777" w:rsidR="002E4BFB" w:rsidRDefault="002E4BFB" w:rsidP="0097104D">
      <w:r>
        <w:separator/>
      </w:r>
    </w:p>
  </w:footnote>
  <w:footnote w:type="continuationSeparator" w:id="0">
    <w:p w14:paraId="0D4650C9" w14:textId="77777777" w:rsidR="002E4BFB" w:rsidRDefault="002E4BFB" w:rsidP="0097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8D0A9" w14:textId="77777777" w:rsidR="00BE0F90" w:rsidRDefault="00034E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A9990C" w14:textId="77777777" w:rsidR="00BE0F90" w:rsidRDefault="00BE0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39008"/>
      <w:docPartObj>
        <w:docPartGallery w:val="Page Numbers (Top of Page)"/>
        <w:docPartUnique/>
      </w:docPartObj>
    </w:sdtPr>
    <w:sdtEndPr>
      <w:rPr>
        <w:rFonts w:ascii="Times New Roman" w:hAnsi="Times New Roman"/>
        <w:noProof/>
      </w:rPr>
    </w:sdtEndPr>
    <w:sdtContent>
      <w:p w14:paraId="17B9A3CC" w14:textId="77777777" w:rsidR="0097104D" w:rsidRPr="0097104D" w:rsidRDefault="0097104D">
        <w:pPr>
          <w:pStyle w:val="Header"/>
          <w:jc w:val="center"/>
          <w:rPr>
            <w:rFonts w:ascii="Times New Roman" w:hAnsi="Times New Roman"/>
          </w:rPr>
        </w:pPr>
        <w:r w:rsidRPr="0097104D">
          <w:rPr>
            <w:rFonts w:ascii="Times New Roman" w:hAnsi="Times New Roman"/>
          </w:rPr>
          <w:fldChar w:fldCharType="begin"/>
        </w:r>
        <w:r w:rsidRPr="0097104D">
          <w:rPr>
            <w:rFonts w:ascii="Times New Roman" w:hAnsi="Times New Roman"/>
          </w:rPr>
          <w:instrText xml:space="preserve"> PAGE   \* MERGEFORMAT </w:instrText>
        </w:r>
        <w:r w:rsidRPr="0097104D">
          <w:rPr>
            <w:rFonts w:ascii="Times New Roman" w:hAnsi="Times New Roman"/>
          </w:rPr>
          <w:fldChar w:fldCharType="separate"/>
        </w:r>
        <w:r w:rsidR="00D130FB">
          <w:rPr>
            <w:rFonts w:ascii="Times New Roman" w:hAnsi="Times New Roman"/>
            <w:noProof/>
          </w:rPr>
          <w:t>3</w:t>
        </w:r>
        <w:r w:rsidRPr="0097104D">
          <w:rPr>
            <w:rFonts w:ascii="Times New Roman" w:hAnsi="Times New Roman"/>
            <w:noProof/>
          </w:rPr>
          <w:fldChar w:fldCharType="end"/>
        </w:r>
      </w:p>
    </w:sdtContent>
  </w:sdt>
  <w:p w14:paraId="47CD7BD6" w14:textId="77777777" w:rsidR="00BE0F90" w:rsidRDefault="00BE0F90">
    <w:pPr>
      <w:pStyle w:val="Heade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BA"/>
    <w:rsid w:val="000023BB"/>
    <w:rsid w:val="00005B52"/>
    <w:rsid w:val="00013CA3"/>
    <w:rsid w:val="00017CB6"/>
    <w:rsid w:val="0002290F"/>
    <w:rsid w:val="00023BA5"/>
    <w:rsid w:val="000271A7"/>
    <w:rsid w:val="0003283F"/>
    <w:rsid w:val="00034EE9"/>
    <w:rsid w:val="00035B64"/>
    <w:rsid w:val="000370F7"/>
    <w:rsid w:val="00051BED"/>
    <w:rsid w:val="00054096"/>
    <w:rsid w:val="00061E00"/>
    <w:rsid w:val="00066D11"/>
    <w:rsid w:val="00081E69"/>
    <w:rsid w:val="00082777"/>
    <w:rsid w:val="00090F0B"/>
    <w:rsid w:val="000B1DCA"/>
    <w:rsid w:val="000D3F6B"/>
    <w:rsid w:val="000D52BE"/>
    <w:rsid w:val="000E1AE0"/>
    <w:rsid w:val="000E29CD"/>
    <w:rsid w:val="000F0D00"/>
    <w:rsid w:val="000F2CC1"/>
    <w:rsid w:val="000F3596"/>
    <w:rsid w:val="000F7013"/>
    <w:rsid w:val="000F7BD8"/>
    <w:rsid w:val="001128E5"/>
    <w:rsid w:val="001129A8"/>
    <w:rsid w:val="00112BA9"/>
    <w:rsid w:val="001200F0"/>
    <w:rsid w:val="001219CC"/>
    <w:rsid w:val="00132B2A"/>
    <w:rsid w:val="00133DA3"/>
    <w:rsid w:val="00163127"/>
    <w:rsid w:val="00167ADE"/>
    <w:rsid w:val="001761CC"/>
    <w:rsid w:val="001822E3"/>
    <w:rsid w:val="00185C68"/>
    <w:rsid w:val="00187F28"/>
    <w:rsid w:val="00193501"/>
    <w:rsid w:val="001B7E23"/>
    <w:rsid w:val="001C59FE"/>
    <w:rsid w:val="001D597B"/>
    <w:rsid w:val="001D789D"/>
    <w:rsid w:val="001E093A"/>
    <w:rsid w:val="001E47FC"/>
    <w:rsid w:val="001E76AE"/>
    <w:rsid w:val="001F45BC"/>
    <w:rsid w:val="002020F7"/>
    <w:rsid w:val="0020460E"/>
    <w:rsid w:val="00205043"/>
    <w:rsid w:val="002070F2"/>
    <w:rsid w:val="00207C31"/>
    <w:rsid w:val="00207E2C"/>
    <w:rsid w:val="0021497C"/>
    <w:rsid w:val="002154B5"/>
    <w:rsid w:val="0022075D"/>
    <w:rsid w:val="00225E0A"/>
    <w:rsid w:val="00227A14"/>
    <w:rsid w:val="00232B01"/>
    <w:rsid w:val="00240078"/>
    <w:rsid w:val="00240EC6"/>
    <w:rsid w:val="00242449"/>
    <w:rsid w:val="0024771B"/>
    <w:rsid w:val="00254426"/>
    <w:rsid w:val="00257DA4"/>
    <w:rsid w:val="002616B8"/>
    <w:rsid w:val="002641AA"/>
    <w:rsid w:val="0026705A"/>
    <w:rsid w:val="00271DF7"/>
    <w:rsid w:val="002725E1"/>
    <w:rsid w:val="00272864"/>
    <w:rsid w:val="00273188"/>
    <w:rsid w:val="00273625"/>
    <w:rsid w:val="00283769"/>
    <w:rsid w:val="002A46AD"/>
    <w:rsid w:val="002B2E7C"/>
    <w:rsid w:val="002C1B87"/>
    <w:rsid w:val="002C3D23"/>
    <w:rsid w:val="002E2B40"/>
    <w:rsid w:val="002E4BFB"/>
    <w:rsid w:val="002E66FE"/>
    <w:rsid w:val="002F09DA"/>
    <w:rsid w:val="002F6ADD"/>
    <w:rsid w:val="00306F19"/>
    <w:rsid w:val="00312EB9"/>
    <w:rsid w:val="003208AA"/>
    <w:rsid w:val="00331353"/>
    <w:rsid w:val="00333DDF"/>
    <w:rsid w:val="0033691B"/>
    <w:rsid w:val="00340AE3"/>
    <w:rsid w:val="003433B0"/>
    <w:rsid w:val="00350F66"/>
    <w:rsid w:val="003528B8"/>
    <w:rsid w:val="0036085E"/>
    <w:rsid w:val="003615C6"/>
    <w:rsid w:val="003670AD"/>
    <w:rsid w:val="00374840"/>
    <w:rsid w:val="00377685"/>
    <w:rsid w:val="003845B0"/>
    <w:rsid w:val="0038586D"/>
    <w:rsid w:val="0038619E"/>
    <w:rsid w:val="00386410"/>
    <w:rsid w:val="00387574"/>
    <w:rsid w:val="003947DC"/>
    <w:rsid w:val="003A03C3"/>
    <w:rsid w:val="003A3A92"/>
    <w:rsid w:val="003A3C3D"/>
    <w:rsid w:val="003A68A5"/>
    <w:rsid w:val="003B3D53"/>
    <w:rsid w:val="003B3D99"/>
    <w:rsid w:val="003B48C9"/>
    <w:rsid w:val="003C006D"/>
    <w:rsid w:val="003C27D2"/>
    <w:rsid w:val="003C4452"/>
    <w:rsid w:val="003C4EAB"/>
    <w:rsid w:val="003E4AC3"/>
    <w:rsid w:val="003E69FC"/>
    <w:rsid w:val="003F3F63"/>
    <w:rsid w:val="00415781"/>
    <w:rsid w:val="004202CE"/>
    <w:rsid w:val="004231E1"/>
    <w:rsid w:val="00425973"/>
    <w:rsid w:val="00447C45"/>
    <w:rsid w:val="00455D77"/>
    <w:rsid w:val="00462E4E"/>
    <w:rsid w:val="00467C04"/>
    <w:rsid w:val="00481AE3"/>
    <w:rsid w:val="00482C6E"/>
    <w:rsid w:val="00491CB7"/>
    <w:rsid w:val="004B188A"/>
    <w:rsid w:val="004B658F"/>
    <w:rsid w:val="004B70A1"/>
    <w:rsid w:val="004C47C2"/>
    <w:rsid w:val="004C50AE"/>
    <w:rsid w:val="004D298B"/>
    <w:rsid w:val="004D7EC8"/>
    <w:rsid w:val="004E087A"/>
    <w:rsid w:val="004E5013"/>
    <w:rsid w:val="004F3445"/>
    <w:rsid w:val="00503B05"/>
    <w:rsid w:val="00505638"/>
    <w:rsid w:val="00512BBB"/>
    <w:rsid w:val="00522A96"/>
    <w:rsid w:val="00532603"/>
    <w:rsid w:val="00533E60"/>
    <w:rsid w:val="0053708A"/>
    <w:rsid w:val="005412E3"/>
    <w:rsid w:val="0054421F"/>
    <w:rsid w:val="00544863"/>
    <w:rsid w:val="00550BC3"/>
    <w:rsid w:val="00561394"/>
    <w:rsid w:val="005614DD"/>
    <w:rsid w:val="005619FD"/>
    <w:rsid w:val="005719CD"/>
    <w:rsid w:val="00586C78"/>
    <w:rsid w:val="00593F1F"/>
    <w:rsid w:val="005E3185"/>
    <w:rsid w:val="005E7FF0"/>
    <w:rsid w:val="005F6CCA"/>
    <w:rsid w:val="00601EC7"/>
    <w:rsid w:val="00617814"/>
    <w:rsid w:val="00625863"/>
    <w:rsid w:val="0063141E"/>
    <w:rsid w:val="006319A9"/>
    <w:rsid w:val="006335CA"/>
    <w:rsid w:val="00641151"/>
    <w:rsid w:val="00643567"/>
    <w:rsid w:val="006455FB"/>
    <w:rsid w:val="00651507"/>
    <w:rsid w:val="00656282"/>
    <w:rsid w:val="006747B7"/>
    <w:rsid w:val="00674859"/>
    <w:rsid w:val="00675C06"/>
    <w:rsid w:val="006765CF"/>
    <w:rsid w:val="00690DB6"/>
    <w:rsid w:val="006A5CA7"/>
    <w:rsid w:val="006B0F3F"/>
    <w:rsid w:val="006B491E"/>
    <w:rsid w:val="006B5FA2"/>
    <w:rsid w:val="006C2E8B"/>
    <w:rsid w:val="006C3946"/>
    <w:rsid w:val="006C4DB3"/>
    <w:rsid w:val="006C4FAB"/>
    <w:rsid w:val="006D44F7"/>
    <w:rsid w:val="006D5904"/>
    <w:rsid w:val="006D6DAC"/>
    <w:rsid w:val="006F5446"/>
    <w:rsid w:val="00703785"/>
    <w:rsid w:val="00704EFD"/>
    <w:rsid w:val="00707B67"/>
    <w:rsid w:val="00710DA8"/>
    <w:rsid w:val="00711E0B"/>
    <w:rsid w:val="00712163"/>
    <w:rsid w:val="00713B75"/>
    <w:rsid w:val="00714B51"/>
    <w:rsid w:val="00720561"/>
    <w:rsid w:val="00720B0B"/>
    <w:rsid w:val="00722A39"/>
    <w:rsid w:val="00727EEC"/>
    <w:rsid w:val="00750449"/>
    <w:rsid w:val="0075200D"/>
    <w:rsid w:val="00753066"/>
    <w:rsid w:val="00773B0F"/>
    <w:rsid w:val="007958C0"/>
    <w:rsid w:val="0079672C"/>
    <w:rsid w:val="007A0BF8"/>
    <w:rsid w:val="007A2044"/>
    <w:rsid w:val="007B469D"/>
    <w:rsid w:val="007B4F68"/>
    <w:rsid w:val="007C019C"/>
    <w:rsid w:val="007D09C8"/>
    <w:rsid w:val="007E2380"/>
    <w:rsid w:val="007F19A8"/>
    <w:rsid w:val="007F4132"/>
    <w:rsid w:val="007F510A"/>
    <w:rsid w:val="007F7C4C"/>
    <w:rsid w:val="00800524"/>
    <w:rsid w:val="008048A2"/>
    <w:rsid w:val="00805276"/>
    <w:rsid w:val="00814378"/>
    <w:rsid w:val="00815BBD"/>
    <w:rsid w:val="00827E01"/>
    <w:rsid w:val="00831DCE"/>
    <w:rsid w:val="008424B8"/>
    <w:rsid w:val="00856078"/>
    <w:rsid w:val="0086072B"/>
    <w:rsid w:val="00863D6D"/>
    <w:rsid w:val="00867896"/>
    <w:rsid w:val="00883268"/>
    <w:rsid w:val="00883394"/>
    <w:rsid w:val="008849A2"/>
    <w:rsid w:val="008909D2"/>
    <w:rsid w:val="00892C38"/>
    <w:rsid w:val="00897997"/>
    <w:rsid w:val="008A42D8"/>
    <w:rsid w:val="008B10C1"/>
    <w:rsid w:val="008B18D8"/>
    <w:rsid w:val="008C28DA"/>
    <w:rsid w:val="008C2A85"/>
    <w:rsid w:val="008C3FD7"/>
    <w:rsid w:val="008C507A"/>
    <w:rsid w:val="008D1C62"/>
    <w:rsid w:val="008D7444"/>
    <w:rsid w:val="008E20B2"/>
    <w:rsid w:val="008E2D99"/>
    <w:rsid w:val="008E58CD"/>
    <w:rsid w:val="009101A7"/>
    <w:rsid w:val="00911B57"/>
    <w:rsid w:val="0091665B"/>
    <w:rsid w:val="009170A9"/>
    <w:rsid w:val="00924446"/>
    <w:rsid w:val="0092552D"/>
    <w:rsid w:val="009308E7"/>
    <w:rsid w:val="00932071"/>
    <w:rsid w:val="00937836"/>
    <w:rsid w:val="00940D68"/>
    <w:rsid w:val="009464A1"/>
    <w:rsid w:val="00951C1F"/>
    <w:rsid w:val="00966118"/>
    <w:rsid w:val="0097104D"/>
    <w:rsid w:val="0097338C"/>
    <w:rsid w:val="009761A8"/>
    <w:rsid w:val="009942E9"/>
    <w:rsid w:val="00997167"/>
    <w:rsid w:val="009A08F4"/>
    <w:rsid w:val="009B159D"/>
    <w:rsid w:val="009B6877"/>
    <w:rsid w:val="009B7BF1"/>
    <w:rsid w:val="009C05DE"/>
    <w:rsid w:val="009C3891"/>
    <w:rsid w:val="009D5523"/>
    <w:rsid w:val="009D5AEC"/>
    <w:rsid w:val="009E1E90"/>
    <w:rsid w:val="009E7231"/>
    <w:rsid w:val="009F1979"/>
    <w:rsid w:val="009F4831"/>
    <w:rsid w:val="009F61B7"/>
    <w:rsid w:val="009F6FBA"/>
    <w:rsid w:val="009F7B38"/>
    <w:rsid w:val="00A00344"/>
    <w:rsid w:val="00A06C5F"/>
    <w:rsid w:val="00A07C52"/>
    <w:rsid w:val="00A2002B"/>
    <w:rsid w:val="00A25241"/>
    <w:rsid w:val="00A304A5"/>
    <w:rsid w:val="00A32AA8"/>
    <w:rsid w:val="00A426C3"/>
    <w:rsid w:val="00A4577E"/>
    <w:rsid w:val="00A4761F"/>
    <w:rsid w:val="00A51E41"/>
    <w:rsid w:val="00A55560"/>
    <w:rsid w:val="00A56D28"/>
    <w:rsid w:val="00A721FF"/>
    <w:rsid w:val="00A7285B"/>
    <w:rsid w:val="00A72F96"/>
    <w:rsid w:val="00A85FDE"/>
    <w:rsid w:val="00A86CD0"/>
    <w:rsid w:val="00A90CAF"/>
    <w:rsid w:val="00A945F4"/>
    <w:rsid w:val="00A94DB5"/>
    <w:rsid w:val="00A95968"/>
    <w:rsid w:val="00AA157D"/>
    <w:rsid w:val="00AA62D8"/>
    <w:rsid w:val="00AA67DB"/>
    <w:rsid w:val="00AB3E45"/>
    <w:rsid w:val="00AC1C23"/>
    <w:rsid w:val="00AC21CE"/>
    <w:rsid w:val="00AC71EF"/>
    <w:rsid w:val="00AD1411"/>
    <w:rsid w:val="00AD44D3"/>
    <w:rsid w:val="00AD5C58"/>
    <w:rsid w:val="00AE2A4B"/>
    <w:rsid w:val="00AE6758"/>
    <w:rsid w:val="00AF557A"/>
    <w:rsid w:val="00B00285"/>
    <w:rsid w:val="00B050D5"/>
    <w:rsid w:val="00B14019"/>
    <w:rsid w:val="00B140E5"/>
    <w:rsid w:val="00B1732D"/>
    <w:rsid w:val="00B26D8E"/>
    <w:rsid w:val="00B36625"/>
    <w:rsid w:val="00B40EFA"/>
    <w:rsid w:val="00B43F64"/>
    <w:rsid w:val="00B45B09"/>
    <w:rsid w:val="00B471E7"/>
    <w:rsid w:val="00B54F8B"/>
    <w:rsid w:val="00B60531"/>
    <w:rsid w:val="00B6282C"/>
    <w:rsid w:val="00B646D8"/>
    <w:rsid w:val="00B655FE"/>
    <w:rsid w:val="00B66A84"/>
    <w:rsid w:val="00B67E6B"/>
    <w:rsid w:val="00B81ADC"/>
    <w:rsid w:val="00B933AE"/>
    <w:rsid w:val="00B97D5A"/>
    <w:rsid w:val="00BA2E90"/>
    <w:rsid w:val="00BA487E"/>
    <w:rsid w:val="00BB3F0A"/>
    <w:rsid w:val="00BC3BFC"/>
    <w:rsid w:val="00BD7ACF"/>
    <w:rsid w:val="00BD7B63"/>
    <w:rsid w:val="00BE0F90"/>
    <w:rsid w:val="00BE124A"/>
    <w:rsid w:val="00BE18C1"/>
    <w:rsid w:val="00BF14D1"/>
    <w:rsid w:val="00BF66BD"/>
    <w:rsid w:val="00C00AE8"/>
    <w:rsid w:val="00C0298A"/>
    <w:rsid w:val="00C07B43"/>
    <w:rsid w:val="00C152EA"/>
    <w:rsid w:val="00C20F0F"/>
    <w:rsid w:val="00C269FB"/>
    <w:rsid w:val="00C348BC"/>
    <w:rsid w:val="00C3497A"/>
    <w:rsid w:val="00C375EF"/>
    <w:rsid w:val="00C44B42"/>
    <w:rsid w:val="00C503BE"/>
    <w:rsid w:val="00C53993"/>
    <w:rsid w:val="00C633D9"/>
    <w:rsid w:val="00C63ABE"/>
    <w:rsid w:val="00C71B89"/>
    <w:rsid w:val="00C75CC6"/>
    <w:rsid w:val="00C83FC1"/>
    <w:rsid w:val="00C8625C"/>
    <w:rsid w:val="00C862F6"/>
    <w:rsid w:val="00C926C6"/>
    <w:rsid w:val="00C95D20"/>
    <w:rsid w:val="00CA5F2C"/>
    <w:rsid w:val="00CA6AEC"/>
    <w:rsid w:val="00CB5F98"/>
    <w:rsid w:val="00CB657E"/>
    <w:rsid w:val="00CC0BFD"/>
    <w:rsid w:val="00CC1FD3"/>
    <w:rsid w:val="00CC6EB5"/>
    <w:rsid w:val="00CD0BA1"/>
    <w:rsid w:val="00CD1A3D"/>
    <w:rsid w:val="00CD1AB3"/>
    <w:rsid w:val="00CD26F6"/>
    <w:rsid w:val="00CE54B2"/>
    <w:rsid w:val="00CF078F"/>
    <w:rsid w:val="00CF2B0C"/>
    <w:rsid w:val="00CF36FE"/>
    <w:rsid w:val="00CF40AC"/>
    <w:rsid w:val="00CF4D20"/>
    <w:rsid w:val="00D04DB2"/>
    <w:rsid w:val="00D130FB"/>
    <w:rsid w:val="00D21E24"/>
    <w:rsid w:val="00D25368"/>
    <w:rsid w:val="00D2739F"/>
    <w:rsid w:val="00D3736D"/>
    <w:rsid w:val="00D4185F"/>
    <w:rsid w:val="00D52774"/>
    <w:rsid w:val="00D63991"/>
    <w:rsid w:val="00D64FEB"/>
    <w:rsid w:val="00D6785C"/>
    <w:rsid w:val="00D711C5"/>
    <w:rsid w:val="00D7220E"/>
    <w:rsid w:val="00D80139"/>
    <w:rsid w:val="00D8110C"/>
    <w:rsid w:val="00D908FF"/>
    <w:rsid w:val="00D926C8"/>
    <w:rsid w:val="00D93D37"/>
    <w:rsid w:val="00DA18F6"/>
    <w:rsid w:val="00DA47AC"/>
    <w:rsid w:val="00DA6AF9"/>
    <w:rsid w:val="00DB3C8E"/>
    <w:rsid w:val="00DC4D98"/>
    <w:rsid w:val="00DC6952"/>
    <w:rsid w:val="00DD128A"/>
    <w:rsid w:val="00DE3071"/>
    <w:rsid w:val="00DE407E"/>
    <w:rsid w:val="00DE42E7"/>
    <w:rsid w:val="00DF3B4B"/>
    <w:rsid w:val="00DF4F59"/>
    <w:rsid w:val="00E00265"/>
    <w:rsid w:val="00E014D3"/>
    <w:rsid w:val="00E0698E"/>
    <w:rsid w:val="00E06B76"/>
    <w:rsid w:val="00E121B7"/>
    <w:rsid w:val="00E17389"/>
    <w:rsid w:val="00E22382"/>
    <w:rsid w:val="00E26878"/>
    <w:rsid w:val="00E33DE5"/>
    <w:rsid w:val="00E52358"/>
    <w:rsid w:val="00E63A83"/>
    <w:rsid w:val="00E66FDE"/>
    <w:rsid w:val="00E71239"/>
    <w:rsid w:val="00E74586"/>
    <w:rsid w:val="00E87EC2"/>
    <w:rsid w:val="00E93BC3"/>
    <w:rsid w:val="00EA2973"/>
    <w:rsid w:val="00EA7285"/>
    <w:rsid w:val="00EA73E4"/>
    <w:rsid w:val="00EB2A5D"/>
    <w:rsid w:val="00EB445A"/>
    <w:rsid w:val="00EB4824"/>
    <w:rsid w:val="00EC229A"/>
    <w:rsid w:val="00EC383D"/>
    <w:rsid w:val="00ED07E3"/>
    <w:rsid w:val="00EE560C"/>
    <w:rsid w:val="00EE656D"/>
    <w:rsid w:val="00EF7C6D"/>
    <w:rsid w:val="00F013EA"/>
    <w:rsid w:val="00F026EA"/>
    <w:rsid w:val="00F02B7D"/>
    <w:rsid w:val="00F054DD"/>
    <w:rsid w:val="00F060E7"/>
    <w:rsid w:val="00F06FFC"/>
    <w:rsid w:val="00F164CD"/>
    <w:rsid w:val="00F20701"/>
    <w:rsid w:val="00F50149"/>
    <w:rsid w:val="00F54868"/>
    <w:rsid w:val="00F572F3"/>
    <w:rsid w:val="00F62729"/>
    <w:rsid w:val="00F646D0"/>
    <w:rsid w:val="00F64BDC"/>
    <w:rsid w:val="00F707FA"/>
    <w:rsid w:val="00F7162C"/>
    <w:rsid w:val="00F73885"/>
    <w:rsid w:val="00F8256D"/>
    <w:rsid w:val="00F92055"/>
    <w:rsid w:val="00F97907"/>
    <w:rsid w:val="00FA3639"/>
    <w:rsid w:val="00FA3B66"/>
    <w:rsid w:val="00FA3BB7"/>
    <w:rsid w:val="00FA6256"/>
    <w:rsid w:val="00FA635C"/>
    <w:rsid w:val="00FA6786"/>
    <w:rsid w:val="00FB0371"/>
    <w:rsid w:val="00FB3EC4"/>
    <w:rsid w:val="00FB7E5B"/>
    <w:rsid w:val="00FC56D9"/>
    <w:rsid w:val="00FE3DCB"/>
    <w:rsid w:val="00FE40DE"/>
    <w:rsid w:val="00FF0D07"/>
    <w:rsid w:val="00FF4612"/>
    <w:rsid w:val="00FF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A95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BA"/>
    <w:pPr>
      <w:spacing w:after="0" w:line="240" w:lineRule="auto"/>
    </w:pPr>
    <w:rPr>
      <w:rFonts w:ascii="VNI-Times" w:eastAsia="Times New Roman" w:hAnsi="VNI-Times" w:cs="Times New Roman"/>
      <w:sz w:val="24"/>
      <w:szCs w:val="20"/>
    </w:rPr>
  </w:style>
  <w:style w:type="paragraph" w:styleId="Heading4">
    <w:name w:val="heading 4"/>
    <w:basedOn w:val="Normal"/>
    <w:next w:val="Normal"/>
    <w:link w:val="Heading4Char"/>
    <w:qFormat/>
    <w:rsid w:val="009F6FBA"/>
    <w:pPr>
      <w:keepNext/>
      <w:ind w:left="567" w:firstLine="567"/>
      <w:jc w:val="center"/>
      <w:outlineLvl w:val="3"/>
    </w:pPr>
    <w:rPr>
      <w:b/>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6FBA"/>
    <w:rPr>
      <w:rFonts w:ascii="VNI-Times" w:eastAsia="Times New Roman" w:hAnsi="VNI-Times" w:cs="Times New Roman"/>
      <w:b/>
      <w:caps/>
      <w:sz w:val="36"/>
      <w:szCs w:val="20"/>
    </w:rPr>
  </w:style>
  <w:style w:type="character" w:styleId="PageNumber">
    <w:name w:val="page number"/>
    <w:basedOn w:val="DefaultParagraphFont"/>
    <w:rsid w:val="009F6FBA"/>
  </w:style>
  <w:style w:type="paragraph" w:styleId="Header">
    <w:name w:val="header"/>
    <w:basedOn w:val="Normal"/>
    <w:link w:val="HeaderChar"/>
    <w:uiPriority w:val="99"/>
    <w:rsid w:val="009F6FBA"/>
    <w:pPr>
      <w:tabs>
        <w:tab w:val="center" w:pos="4320"/>
        <w:tab w:val="right" w:pos="8640"/>
      </w:tabs>
    </w:pPr>
  </w:style>
  <w:style w:type="character" w:customStyle="1" w:styleId="HeaderChar">
    <w:name w:val="Header Char"/>
    <w:basedOn w:val="DefaultParagraphFont"/>
    <w:link w:val="Header"/>
    <w:uiPriority w:val="99"/>
    <w:rsid w:val="009F6FBA"/>
    <w:rPr>
      <w:rFonts w:ascii="VNI-Times" w:eastAsia="Times New Roman" w:hAnsi="VNI-Times" w:cs="Times New Roman"/>
      <w:sz w:val="24"/>
      <w:szCs w:val="20"/>
    </w:rPr>
  </w:style>
  <w:style w:type="paragraph" w:styleId="Footer">
    <w:name w:val="footer"/>
    <w:basedOn w:val="Normal"/>
    <w:link w:val="FooterChar"/>
    <w:uiPriority w:val="99"/>
    <w:rsid w:val="009F6FBA"/>
    <w:pPr>
      <w:tabs>
        <w:tab w:val="center" w:pos="4320"/>
        <w:tab w:val="right" w:pos="8640"/>
      </w:tabs>
    </w:pPr>
  </w:style>
  <w:style w:type="character" w:customStyle="1" w:styleId="FooterChar">
    <w:name w:val="Footer Char"/>
    <w:basedOn w:val="DefaultParagraphFont"/>
    <w:link w:val="Footer"/>
    <w:uiPriority w:val="99"/>
    <w:rsid w:val="009F6FBA"/>
    <w:rPr>
      <w:rFonts w:ascii="VNI-Times" w:eastAsia="Times New Roman" w:hAnsi="VNI-Times" w:cs="Times New Roman"/>
      <w:sz w:val="24"/>
      <w:szCs w:val="20"/>
    </w:rPr>
  </w:style>
  <w:style w:type="paragraph" w:styleId="ListParagraph">
    <w:name w:val="List Paragraph"/>
    <w:basedOn w:val="Normal"/>
    <w:uiPriority w:val="34"/>
    <w:qFormat/>
    <w:rsid w:val="009F6FBA"/>
    <w:pPr>
      <w:ind w:left="720"/>
      <w:contextualSpacing/>
    </w:pPr>
  </w:style>
  <w:style w:type="paragraph" w:styleId="NormalWeb">
    <w:name w:val="Normal (Web)"/>
    <w:basedOn w:val="Normal"/>
    <w:rsid w:val="00DE407E"/>
    <w:pPr>
      <w:spacing w:line="312" w:lineRule="auto"/>
    </w:pPr>
    <w:rPr>
      <w:rFonts w:ascii="Times New Roman" w:hAnsi="Times New Roman"/>
      <w:szCs w:val="24"/>
    </w:rPr>
  </w:style>
  <w:style w:type="character" w:customStyle="1" w:styleId="BodyTextChar">
    <w:name w:val="Body Text Char"/>
    <w:basedOn w:val="DefaultParagraphFont"/>
    <w:link w:val="BodyText"/>
    <w:rsid w:val="00E17389"/>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E17389"/>
    <w:pPr>
      <w:widowControl w:val="0"/>
      <w:shd w:val="clear" w:color="auto" w:fill="FFFFFF"/>
      <w:spacing w:after="100" w:line="286" w:lineRule="auto"/>
      <w:ind w:firstLine="400"/>
    </w:pPr>
    <w:rPr>
      <w:rFonts w:ascii="Times New Roman" w:hAnsi="Times New Roman"/>
      <w:sz w:val="26"/>
      <w:szCs w:val="26"/>
    </w:rPr>
  </w:style>
  <w:style w:type="character" w:customStyle="1" w:styleId="BodyTextChar1">
    <w:name w:val="Body Text Char1"/>
    <w:basedOn w:val="DefaultParagraphFont"/>
    <w:uiPriority w:val="99"/>
    <w:semiHidden/>
    <w:rsid w:val="00E17389"/>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BA"/>
    <w:pPr>
      <w:spacing w:after="0" w:line="240" w:lineRule="auto"/>
    </w:pPr>
    <w:rPr>
      <w:rFonts w:ascii="VNI-Times" w:eastAsia="Times New Roman" w:hAnsi="VNI-Times" w:cs="Times New Roman"/>
      <w:sz w:val="24"/>
      <w:szCs w:val="20"/>
    </w:rPr>
  </w:style>
  <w:style w:type="paragraph" w:styleId="Heading4">
    <w:name w:val="heading 4"/>
    <w:basedOn w:val="Normal"/>
    <w:next w:val="Normal"/>
    <w:link w:val="Heading4Char"/>
    <w:qFormat/>
    <w:rsid w:val="009F6FBA"/>
    <w:pPr>
      <w:keepNext/>
      <w:ind w:left="567" w:firstLine="567"/>
      <w:jc w:val="center"/>
      <w:outlineLvl w:val="3"/>
    </w:pPr>
    <w:rPr>
      <w:b/>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6FBA"/>
    <w:rPr>
      <w:rFonts w:ascii="VNI-Times" w:eastAsia="Times New Roman" w:hAnsi="VNI-Times" w:cs="Times New Roman"/>
      <w:b/>
      <w:caps/>
      <w:sz w:val="36"/>
      <w:szCs w:val="20"/>
    </w:rPr>
  </w:style>
  <w:style w:type="character" w:styleId="PageNumber">
    <w:name w:val="page number"/>
    <w:basedOn w:val="DefaultParagraphFont"/>
    <w:rsid w:val="009F6FBA"/>
  </w:style>
  <w:style w:type="paragraph" w:styleId="Header">
    <w:name w:val="header"/>
    <w:basedOn w:val="Normal"/>
    <w:link w:val="HeaderChar"/>
    <w:uiPriority w:val="99"/>
    <w:rsid w:val="009F6FBA"/>
    <w:pPr>
      <w:tabs>
        <w:tab w:val="center" w:pos="4320"/>
        <w:tab w:val="right" w:pos="8640"/>
      </w:tabs>
    </w:pPr>
  </w:style>
  <w:style w:type="character" w:customStyle="1" w:styleId="HeaderChar">
    <w:name w:val="Header Char"/>
    <w:basedOn w:val="DefaultParagraphFont"/>
    <w:link w:val="Header"/>
    <w:uiPriority w:val="99"/>
    <w:rsid w:val="009F6FBA"/>
    <w:rPr>
      <w:rFonts w:ascii="VNI-Times" w:eastAsia="Times New Roman" w:hAnsi="VNI-Times" w:cs="Times New Roman"/>
      <w:sz w:val="24"/>
      <w:szCs w:val="20"/>
    </w:rPr>
  </w:style>
  <w:style w:type="paragraph" w:styleId="Footer">
    <w:name w:val="footer"/>
    <w:basedOn w:val="Normal"/>
    <w:link w:val="FooterChar"/>
    <w:uiPriority w:val="99"/>
    <w:rsid w:val="009F6FBA"/>
    <w:pPr>
      <w:tabs>
        <w:tab w:val="center" w:pos="4320"/>
        <w:tab w:val="right" w:pos="8640"/>
      </w:tabs>
    </w:pPr>
  </w:style>
  <w:style w:type="character" w:customStyle="1" w:styleId="FooterChar">
    <w:name w:val="Footer Char"/>
    <w:basedOn w:val="DefaultParagraphFont"/>
    <w:link w:val="Footer"/>
    <w:uiPriority w:val="99"/>
    <w:rsid w:val="009F6FBA"/>
    <w:rPr>
      <w:rFonts w:ascii="VNI-Times" w:eastAsia="Times New Roman" w:hAnsi="VNI-Times" w:cs="Times New Roman"/>
      <w:sz w:val="24"/>
      <w:szCs w:val="20"/>
    </w:rPr>
  </w:style>
  <w:style w:type="paragraph" w:styleId="ListParagraph">
    <w:name w:val="List Paragraph"/>
    <w:basedOn w:val="Normal"/>
    <w:uiPriority w:val="34"/>
    <w:qFormat/>
    <w:rsid w:val="009F6FBA"/>
    <w:pPr>
      <w:ind w:left="720"/>
      <w:contextualSpacing/>
    </w:pPr>
  </w:style>
  <w:style w:type="paragraph" w:styleId="NormalWeb">
    <w:name w:val="Normal (Web)"/>
    <w:basedOn w:val="Normal"/>
    <w:rsid w:val="00DE407E"/>
    <w:pPr>
      <w:spacing w:line="312" w:lineRule="auto"/>
    </w:pPr>
    <w:rPr>
      <w:rFonts w:ascii="Times New Roman" w:hAnsi="Times New Roman"/>
      <w:szCs w:val="24"/>
    </w:rPr>
  </w:style>
  <w:style w:type="character" w:customStyle="1" w:styleId="BodyTextChar">
    <w:name w:val="Body Text Char"/>
    <w:basedOn w:val="DefaultParagraphFont"/>
    <w:link w:val="BodyText"/>
    <w:rsid w:val="00E17389"/>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E17389"/>
    <w:pPr>
      <w:widowControl w:val="0"/>
      <w:shd w:val="clear" w:color="auto" w:fill="FFFFFF"/>
      <w:spacing w:after="100" w:line="286" w:lineRule="auto"/>
      <w:ind w:firstLine="400"/>
    </w:pPr>
    <w:rPr>
      <w:rFonts w:ascii="Times New Roman" w:hAnsi="Times New Roman"/>
      <w:sz w:val="26"/>
      <w:szCs w:val="26"/>
    </w:rPr>
  </w:style>
  <w:style w:type="character" w:customStyle="1" w:styleId="BodyTextChar1">
    <w:name w:val="Body Text Char1"/>
    <w:basedOn w:val="DefaultParagraphFont"/>
    <w:uiPriority w:val="99"/>
    <w:semiHidden/>
    <w:rsid w:val="00E17389"/>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565C-78CA-484E-A450-14F4AFC5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Huyen</cp:lastModifiedBy>
  <cp:revision>6</cp:revision>
  <dcterms:created xsi:type="dcterms:W3CDTF">2025-01-02T01:01:00Z</dcterms:created>
  <dcterms:modified xsi:type="dcterms:W3CDTF">2025-01-02T09:57:00Z</dcterms:modified>
</cp:coreProperties>
</file>