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9" w:type="dxa"/>
        <w:jc w:val="center"/>
        <w:tblLayout w:type="fixed"/>
        <w:tblLook w:val="0000" w:firstRow="0" w:lastRow="0" w:firstColumn="0" w:lastColumn="0" w:noHBand="0" w:noVBand="0"/>
      </w:tblPr>
      <w:tblGrid>
        <w:gridCol w:w="3505"/>
        <w:gridCol w:w="5644"/>
      </w:tblGrid>
      <w:tr w:rsidR="0054539B">
        <w:trPr>
          <w:trHeight w:val="296"/>
          <w:jc w:val="center"/>
        </w:trPr>
        <w:tc>
          <w:tcPr>
            <w:tcW w:w="3505" w:type="dxa"/>
          </w:tcPr>
          <w:p w:rsidR="0054539B" w:rsidRDefault="0064312C">
            <w:pPr>
              <w:pStyle w:val="Heading1"/>
              <w:keepNext w:val="0"/>
              <w:widowControl w:val="0"/>
              <w:spacing w:before="40"/>
              <w:rPr>
                <w:rFonts w:ascii="Times New Roman" w:hAnsi="Times New Roman" w:cs="Times New Roman"/>
                <w:b w:val="0"/>
              </w:rPr>
            </w:pPr>
            <w:r>
              <w:rPr>
                <w:rFonts w:ascii="Times New Roman" w:hAnsi="Times New Roman" w:cs="Times New Roman"/>
                <w:b w:val="0"/>
                <w:bCs w:val="0"/>
              </w:rPr>
              <w:t xml:space="preserve">UBND TỈNH </w:t>
            </w:r>
            <w:r>
              <w:rPr>
                <w:rFonts w:ascii="Times New Roman" w:hAnsi="Times New Roman" w:cs="Times New Roman"/>
                <w:b w:val="0"/>
              </w:rPr>
              <w:t>NINH THUẬN</w:t>
            </w:r>
          </w:p>
          <w:p w:rsidR="0054539B" w:rsidRDefault="0064312C">
            <w:pPr>
              <w:jc w:val="center"/>
              <w:rPr>
                <w:rFonts w:ascii="Times New Roman" w:hAnsi="Times New Roman" w:cs="Times New Roman"/>
                <w:b/>
              </w:rPr>
            </w:pPr>
            <w:r>
              <w:rPr>
                <w:rFonts w:ascii="Times New Roman" w:hAnsi="Times New Roman" w:cs="Times New Roman"/>
                <w:b/>
              </w:rPr>
              <w:t>HỘI ĐỒNG GIÁO DỤC NGHỀ NGHIỆP TỈNH</w:t>
            </w:r>
          </w:p>
          <w:p w:rsidR="0054539B" w:rsidRDefault="0064312C">
            <w:pPr>
              <w:jc w:val="cente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3B9536AC" wp14:editId="665F2B24">
                      <wp:simplePos x="0" y="0"/>
                      <wp:positionH relativeFrom="column">
                        <wp:posOffset>594360</wp:posOffset>
                      </wp:positionH>
                      <wp:positionV relativeFrom="paragraph">
                        <wp:posOffset>10160</wp:posOffset>
                      </wp:positionV>
                      <wp:extent cx="897890" cy="0"/>
                      <wp:effectExtent l="13970" t="698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D4A6EC3"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8pt" to="1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HHA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"/>
                  </w:pict>
                </mc:Fallback>
              </mc:AlternateContent>
            </w:r>
          </w:p>
        </w:tc>
        <w:tc>
          <w:tcPr>
            <w:tcW w:w="5644" w:type="dxa"/>
          </w:tcPr>
          <w:p w:rsidR="0054539B" w:rsidRDefault="0064312C">
            <w:pPr>
              <w:pStyle w:val="Heading7"/>
              <w:widowControl w:val="0"/>
              <w:spacing w:before="0" w:after="0"/>
              <w:jc w:val="center"/>
              <w:rPr>
                <w:rFonts w:ascii="Times New Roman" w:hAnsi="Times New Roman"/>
                <w:b/>
                <w:sz w:val="26"/>
                <w:szCs w:val="26"/>
                <w:lang w:val="en-US" w:eastAsia="en-US"/>
              </w:rPr>
            </w:pPr>
            <w:r>
              <w:rPr>
                <w:rFonts w:ascii="Times New Roman" w:hAnsi="Times New Roman"/>
                <w:b/>
                <w:sz w:val="26"/>
                <w:szCs w:val="26"/>
                <w:lang w:val="en-US" w:eastAsia="en-US"/>
              </w:rPr>
              <w:t>CỘNG HÒA XÃ HỘI CHỦ NGHĨA VIỆT NAM</w:t>
            </w:r>
          </w:p>
          <w:p w:rsidR="0054539B" w:rsidRDefault="0064312C">
            <w:pPr>
              <w:widowControl w:val="0"/>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6C06E8EE" wp14:editId="6022DF08">
                      <wp:simplePos x="0" y="0"/>
                      <wp:positionH relativeFrom="column">
                        <wp:posOffset>788670</wp:posOffset>
                      </wp:positionH>
                      <wp:positionV relativeFrom="paragraph">
                        <wp:posOffset>213995</wp:posOffset>
                      </wp:positionV>
                      <wp:extent cx="1895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FF4437D"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2.1pt,16.85pt" to="211.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" strokecolor="black [3040]"/>
                  </w:pict>
                </mc:Fallback>
              </mc:AlternateContent>
            </w:r>
            <w:r>
              <w:rPr>
                <w:rFonts w:ascii="Times New Roman" w:hAnsi="Times New Roman" w:cs="Times New Roman"/>
                <w:b/>
              </w:rPr>
              <w:t>Độc lập - Tự do - Hạnh phúc</w:t>
            </w:r>
          </w:p>
        </w:tc>
      </w:tr>
      <w:tr w:rsidR="0054539B">
        <w:trPr>
          <w:trHeight w:val="398"/>
          <w:jc w:val="center"/>
        </w:trPr>
        <w:tc>
          <w:tcPr>
            <w:tcW w:w="3505" w:type="dxa"/>
          </w:tcPr>
          <w:p w:rsidR="0054539B" w:rsidRDefault="0064312C">
            <w:pPr>
              <w:pStyle w:val="Heading1"/>
              <w:keepNext w:val="0"/>
              <w:widowControl w:val="0"/>
              <w:rPr>
                <w:rFonts w:ascii="Times New Roman" w:hAnsi="Times New Roman" w:cs="Times New Roman"/>
                <w:b w:val="0"/>
                <w:sz w:val="28"/>
                <w:szCs w:val="28"/>
              </w:rPr>
            </w:pPr>
            <w:r>
              <w:rPr>
                <w:rFonts w:ascii="Times New Roman" w:hAnsi="Times New Roman" w:cs="Times New Roman"/>
                <w:b w:val="0"/>
                <w:sz w:val="28"/>
                <w:szCs w:val="28"/>
              </w:rPr>
              <w:t>Số:        /QĐ-HĐGDNN</w:t>
            </w:r>
          </w:p>
        </w:tc>
        <w:tc>
          <w:tcPr>
            <w:tcW w:w="5644" w:type="dxa"/>
          </w:tcPr>
          <w:p w:rsidR="0054539B" w:rsidRDefault="0064312C">
            <w:pPr>
              <w:widowControl w:val="0"/>
              <w:jc w:val="center"/>
              <w:rPr>
                <w:rFonts w:ascii="Times New Roman" w:hAnsi="Times New Roman" w:cs="Times New Roman"/>
                <w:b/>
                <w:i/>
                <w:sz w:val="28"/>
                <w:szCs w:val="28"/>
              </w:rPr>
            </w:pPr>
            <w:r>
              <w:rPr>
                <w:rFonts w:ascii="Times New Roman" w:hAnsi="Times New Roman" w:cs="Times New Roman"/>
                <w:i/>
                <w:sz w:val="28"/>
                <w:szCs w:val="28"/>
              </w:rPr>
              <w:t xml:space="preserve">   Ninh Thuận, ngày  </w:t>
            </w:r>
            <w:r w:rsidR="00265735">
              <w:rPr>
                <w:rFonts w:ascii="Times New Roman" w:hAnsi="Times New Roman" w:cs="Times New Roman"/>
                <w:i/>
                <w:sz w:val="28"/>
                <w:szCs w:val="28"/>
              </w:rPr>
              <w:t xml:space="preserve">  </w:t>
            </w:r>
            <w:r>
              <w:rPr>
                <w:rFonts w:ascii="Times New Roman" w:hAnsi="Times New Roman" w:cs="Times New Roman"/>
                <w:i/>
                <w:sz w:val="28"/>
                <w:szCs w:val="28"/>
              </w:rPr>
              <w:t xml:space="preserve">    tháng 4  năm 2024</w:t>
            </w:r>
          </w:p>
        </w:tc>
      </w:tr>
    </w:tbl>
    <w:p w:rsidR="0054539B" w:rsidRDefault="0054539B" w:rsidP="00B12562">
      <w:pPr>
        <w:pStyle w:val="Heading6"/>
        <w:widowControl w:val="0"/>
        <w:spacing w:before="120"/>
        <w:rPr>
          <w:rFonts w:ascii="Times New Roman" w:hAnsi="Times New Roman"/>
          <w:sz w:val="28"/>
          <w:szCs w:val="28"/>
        </w:rPr>
      </w:pPr>
    </w:p>
    <w:p w:rsidR="0054539B" w:rsidRDefault="0064312C">
      <w:pPr>
        <w:pStyle w:val="Heading6"/>
        <w:widowControl w:val="0"/>
        <w:spacing w:before="0" w:after="0"/>
        <w:jc w:val="center"/>
        <w:rPr>
          <w:rFonts w:ascii="Times New Roman" w:hAnsi="Times New Roman"/>
          <w:sz w:val="28"/>
          <w:szCs w:val="28"/>
        </w:rPr>
      </w:pPr>
      <w:r>
        <w:rPr>
          <w:rFonts w:ascii="Times New Roman" w:hAnsi="Times New Roman"/>
          <w:sz w:val="28"/>
          <w:szCs w:val="28"/>
        </w:rPr>
        <w:t>QUYẾT ĐỊNH</w:t>
      </w:r>
    </w:p>
    <w:p w:rsidR="0054539B" w:rsidRDefault="0064312C">
      <w:pPr>
        <w:jc w:val="center"/>
        <w:rPr>
          <w:rFonts w:ascii="Times New Roman" w:hAnsi="Times New Roman" w:cs="Times New Roman"/>
          <w:b/>
          <w:sz w:val="28"/>
          <w:szCs w:val="28"/>
          <w:lang w:eastAsia="x-none"/>
        </w:rPr>
      </w:pPr>
      <w:r>
        <w:rPr>
          <w:rFonts w:ascii="Times New Roman" w:hAnsi="Times New Roman" w:cs="Times New Roman"/>
          <w:b/>
          <w:sz w:val="28"/>
          <w:szCs w:val="28"/>
          <w:lang w:eastAsia="x-none"/>
        </w:rPr>
        <w:t xml:space="preserve">Về việc thành lập Tiểu ban tư vấn của Hội đồng giáo dục </w:t>
      </w:r>
    </w:p>
    <w:p w:rsidR="0054539B" w:rsidRDefault="0064312C">
      <w:pPr>
        <w:jc w:val="center"/>
        <w:rPr>
          <w:rFonts w:ascii="Times New Roman" w:hAnsi="Times New Roman" w:cs="Times New Roman"/>
          <w:b/>
          <w:sz w:val="28"/>
          <w:szCs w:val="28"/>
          <w:lang w:eastAsia="x-none"/>
        </w:rPr>
      </w:pPr>
      <w:r>
        <w:rPr>
          <w:rFonts w:ascii="Times New Roman" w:hAnsi="Times New Roman" w:cs="Times New Roman"/>
          <w:b/>
          <w:sz w:val="28"/>
          <w:szCs w:val="28"/>
          <w:lang w:eastAsia="x-none"/>
        </w:rPr>
        <w:t>nghề nghiệp tỉnh lĩnh vực Nông nghiệp đặc thù</w:t>
      </w:r>
    </w:p>
    <w:p w:rsidR="0054539B" w:rsidRDefault="0064312C">
      <w:pPr>
        <w:pStyle w:val="Heading6"/>
        <w:widowControl w:val="0"/>
        <w:spacing w:before="0" w:after="0"/>
        <w:jc w:val="center"/>
        <w:rPr>
          <w:rFonts w:ascii="Times New Roman" w:hAnsi="Times New Roman"/>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margin">
                  <wp:posOffset>2375999</wp:posOffset>
                </wp:positionH>
                <wp:positionV relativeFrom="paragraph">
                  <wp:posOffset>19685</wp:posOffset>
                </wp:positionV>
                <wp:extent cx="1228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id="Straight Connector 1"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87.1pt,1.55pt" to="283.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" strokecolor="black [3040]">
                <w10:wrap anchorx="margin"/>
              </v:line>
            </w:pict>
          </mc:Fallback>
        </mc:AlternateContent>
      </w:r>
    </w:p>
    <w:p w:rsidR="0054539B" w:rsidRDefault="0054539B">
      <w:pPr>
        <w:pStyle w:val="Heading6"/>
        <w:widowControl w:val="0"/>
        <w:spacing w:before="0" w:after="0"/>
        <w:jc w:val="center"/>
        <w:rPr>
          <w:rFonts w:ascii="Times New Roman" w:hAnsi="Times New Roman"/>
          <w:sz w:val="28"/>
          <w:szCs w:val="28"/>
        </w:rPr>
      </w:pPr>
    </w:p>
    <w:p w:rsidR="0054539B" w:rsidRDefault="0064312C">
      <w:pPr>
        <w:pStyle w:val="Heading6"/>
        <w:widowControl w:val="0"/>
        <w:spacing w:before="0" w:after="0"/>
        <w:jc w:val="center"/>
        <w:rPr>
          <w:rFonts w:ascii="Times New Roman" w:hAnsi="Times New Roman"/>
          <w:sz w:val="28"/>
          <w:szCs w:val="28"/>
          <w:lang w:val="en-US"/>
        </w:rPr>
      </w:pPr>
      <w:r>
        <w:rPr>
          <w:rFonts w:ascii="Times New Roman" w:hAnsi="Times New Roman"/>
          <w:sz w:val="28"/>
          <w:szCs w:val="28"/>
        </w:rPr>
        <w:t xml:space="preserve">CHỦ TỊCH </w:t>
      </w:r>
      <w:r>
        <w:rPr>
          <w:rFonts w:ascii="Times New Roman" w:hAnsi="Times New Roman"/>
          <w:sz w:val="28"/>
          <w:szCs w:val="28"/>
          <w:lang w:val="en-US"/>
        </w:rPr>
        <w:t xml:space="preserve">HỘI ĐỒNG GIÁO DỤC NGHỀ NGHIỆP </w:t>
      </w:r>
    </w:p>
    <w:p w:rsidR="0054539B" w:rsidRDefault="0064312C">
      <w:pPr>
        <w:pStyle w:val="Heading6"/>
        <w:widowControl w:val="0"/>
        <w:spacing w:before="0" w:after="0"/>
        <w:jc w:val="center"/>
        <w:rPr>
          <w:rFonts w:ascii="Times New Roman" w:hAnsi="Times New Roman"/>
          <w:sz w:val="28"/>
          <w:szCs w:val="28"/>
          <w:lang w:val="en-US"/>
        </w:rPr>
      </w:pPr>
      <w:r>
        <w:rPr>
          <w:rFonts w:ascii="Times New Roman" w:hAnsi="Times New Roman"/>
          <w:sz w:val="28"/>
          <w:szCs w:val="28"/>
          <w:lang w:val="en-US"/>
        </w:rPr>
        <w:t>TỈNH NINH THUẬN</w:t>
      </w:r>
    </w:p>
    <w:p w:rsidR="0054539B" w:rsidRDefault="0054539B">
      <w:pPr>
        <w:pStyle w:val="BodyTextIndent"/>
        <w:widowControl w:val="0"/>
        <w:spacing w:after="0"/>
        <w:ind w:left="0" w:firstLine="561"/>
        <w:jc w:val="both"/>
        <w:rPr>
          <w:rFonts w:ascii="Times New Roman" w:hAnsi="Times New Roman" w:cs="Times New Roman"/>
          <w:i/>
          <w:sz w:val="28"/>
          <w:szCs w:val="28"/>
        </w:rPr>
      </w:pPr>
    </w:p>
    <w:p w:rsidR="0054539B" w:rsidRPr="00B12562" w:rsidRDefault="0064312C" w:rsidP="00B12562">
      <w:pPr>
        <w:pStyle w:val="BodyTextIndent"/>
        <w:widowControl w:val="0"/>
        <w:spacing w:after="100"/>
        <w:ind w:left="0" w:firstLine="567"/>
        <w:jc w:val="both"/>
        <w:rPr>
          <w:rFonts w:ascii="Times New Roman" w:hAnsi="Times New Roman" w:cs="Times New Roman"/>
          <w:i/>
          <w:sz w:val="28"/>
          <w:szCs w:val="28"/>
        </w:rPr>
      </w:pPr>
      <w:r w:rsidRPr="00B12562">
        <w:rPr>
          <w:rFonts w:ascii="Times New Roman" w:hAnsi="Times New Roman" w:cs="Times New Roman"/>
          <w:i/>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54539B" w:rsidRPr="00B12562" w:rsidRDefault="0064312C" w:rsidP="00B12562">
      <w:pPr>
        <w:spacing w:after="100"/>
        <w:ind w:firstLine="567"/>
        <w:jc w:val="both"/>
        <w:rPr>
          <w:rFonts w:ascii="Times New Roman" w:hAnsi="Times New Roman" w:cs="Times New Roman"/>
          <w:i/>
          <w:iCs/>
          <w:sz w:val="28"/>
          <w:szCs w:val="28"/>
        </w:rPr>
      </w:pPr>
      <w:r w:rsidRPr="00B12562">
        <w:rPr>
          <w:rFonts w:ascii="Times New Roman" w:hAnsi="Times New Roman" w:cs="Times New Roman"/>
          <w:i/>
          <w:sz w:val="28"/>
          <w:szCs w:val="28"/>
        </w:rPr>
        <w:t xml:space="preserve">Căn cứ </w:t>
      </w:r>
      <w:r w:rsidRPr="00B12562">
        <w:rPr>
          <w:rFonts w:ascii="Times New Roman" w:hAnsi="Times New Roman" w:cs="Times New Roman"/>
          <w:i/>
          <w:sz w:val="28"/>
          <w:szCs w:val="28"/>
          <w:lang w:val="pt-BR"/>
        </w:rPr>
        <w:t xml:space="preserve">Luật Giáo dục nghề nghiệp số </w:t>
      </w:r>
      <w:r w:rsidRPr="00B12562">
        <w:rPr>
          <w:rFonts w:ascii="Times New Roman" w:hAnsi="Times New Roman" w:cs="Times New Roman"/>
          <w:i/>
          <w:sz w:val="28"/>
          <w:szCs w:val="28"/>
        </w:rPr>
        <w:t xml:space="preserve">74/2014/QH13 </w:t>
      </w:r>
      <w:r w:rsidRPr="00B12562">
        <w:rPr>
          <w:rFonts w:ascii="Times New Roman" w:hAnsi="Times New Roman" w:cs="Times New Roman"/>
          <w:i/>
          <w:iCs/>
          <w:sz w:val="28"/>
          <w:szCs w:val="28"/>
        </w:rPr>
        <w:t>ngày 27/11/2014;</w:t>
      </w:r>
    </w:p>
    <w:p w:rsidR="0054539B" w:rsidRPr="00B12562" w:rsidRDefault="0064312C" w:rsidP="00B12562">
      <w:pPr>
        <w:spacing w:after="100"/>
        <w:ind w:firstLine="567"/>
        <w:jc w:val="both"/>
        <w:rPr>
          <w:rFonts w:ascii="Times New Roman" w:hAnsi="Times New Roman" w:cs="Times New Roman"/>
          <w:i/>
          <w:sz w:val="28"/>
          <w:szCs w:val="28"/>
          <w:highlight w:val="white"/>
        </w:rPr>
      </w:pPr>
      <w:r w:rsidRPr="00B12562">
        <w:rPr>
          <w:rFonts w:ascii="Times New Roman" w:hAnsi="Times New Roman" w:cs="Times New Roman"/>
          <w:i/>
          <w:sz w:val="28"/>
          <w:szCs w:val="28"/>
        </w:rPr>
        <w:t xml:space="preserve">Căn cứ </w:t>
      </w:r>
      <w:r w:rsidRPr="00B12562">
        <w:rPr>
          <w:rFonts w:ascii="Times New Roman" w:hAnsi="Times New Roman" w:cs="Times New Roman"/>
          <w:i/>
          <w:sz w:val="28"/>
          <w:szCs w:val="28"/>
          <w:highlight w:val="white"/>
        </w:rPr>
        <w:t>Nghị định số 15/2019/NĐ-CP ngày 01/</w:t>
      </w:r>
      <w:r w:rsidR="00E13DB9">
        <w:rPr>
          <w:rFonts w:ascii="Times New Roman" w:hAnsi="Times New Roman" w:cs="Times New Roman"/>
          <w:i/>
          <w:sz w:val="28"/>
          <w:szCs w:val="28"/>
          <w:highlight w:val="white"/>
        </w:rPr>
        <w:t>0</w:t>
      </w:r>
      <w:r w:rsidRPr="00B12562">
        <w:rPr>
          <w:rFonts w:ascii="Times New Roman" w:hAnsi="Times New Roman" w:cs="Times New Roman"/>
          <w:i/>
          <w:sz w:val="28"/>
          <w:szCs w:val="28"/>
          <w:highlight w:val="white"/>
        </w:rPr>
        <w:t>2/2019 của Chính phủ quy định chi tiết một số điều và biện pháp thi hành Luật giáo dục nghề nghiệp;</w:t>
      </w:r>
    </w:p>
    <w:p w:rsidR="0054539B" w:rsidRPr="00B12562" w:rsidRDefault="0064312C" w:rsidP="00B12562">
      <w:pPr>
        <w:spacing w:after="100"/>
        <w:ind w:firstLine="567"/>
        <w:jc w:val="both"/>
        <w:rPr>
          <w:rFonts w:ascii="Times New Roman" w:hAnsi="Times New Roman" w:cs="Times New Roman"/>
          <w:i/>
          <w:sz w:val="28"/>
          <w:szCs w:val="28"/>
          <w:highlight w:val="white"/>
        </w:rPr>
      </w:pPr>
      <w:r w:rsidRPr="00B12562">
        <w:rPr>
          <w:rFonts w:ascii="Times New Roman" w:hAnsi="Times New Roman" w:cs="Times New Roman"/>
          <w:i/>
          <w:sz w:val="28"/>
          <w:szCs w:val="28"/>
        </w:rPr>
        <w:t xml:space="preserve">Căn cứ </w:t>
      </w:r>
      <w:r w:rsidRPr="00B12562">
        <w:rPr>
          <w:rFonts w:ascii="Times New Roman" w:hAnsi="Times New Roman" w:cs="Times New Roman"/>
          <w:i/>
          <w:sz w:val="28"/>
          <w:szCs w:val="28"/>
          <w:highlight w:val="white"/>
          <w:u w:color="FF0000"/>
        </w:rPr>
        <w:t>Chỉ thị số</w:t>
      </w:r>
      <w:r w:rsidRPr="00B12562">
        <w:rPr>
          <w:rFonts w:ascii="Times New Roman" w:hAnsi="Times New Roman" w:cs="Times New Roman"/>
          <w:i/>
          <w:sz w:val="28"/>
          <w:szCs w:val="28"/>
          <w:highlight w:val="white"/>
        </w:rPr>
        <w:t xml:space="preserve"> 24/CT-TTg ngày 28 tháng 5 năm 2020 của </w:t>
      </w:r>
      <w:r w:rsidRPr="00B12562">
        <w:rPr>
          <w:rFonts w:ascii="Times New Roman" w:hAnsi="Times New Roman" w:cs="Times New Roman"/>
          <w:i/>
          <w:sz w:val="28"/>
          <w:szCs w:val="28"/>
          <w:highlight w:val="white"/>
          <w:u w:color="FF0000"/>
        </w:rPr>
        <w:t>Thủ tướng</w:t>
      </w:r>
      <w:r w:rsidRPr="00B12562">
        <w:rPr>
          <w:rFonts w:ascii="Times New Roman" w:hAnsi="Times New Roman" w:cs="Times New Roman"/>
          <w:i/>
          <w:sz w:val="28"/>
          <w:szCs w:val="28"/>
          <w:highlight w:val="white"/>
        </w:rPr>
        <w:t xml:space="preserve"> Chính phủ về đẩy mạnh phát triển nhân lực có kỹ năng nghề, góp phần nâng cao năng suất lao động và tăng năng lực cạnh tranh quốc gia trong tình hình mới;</w:t>
      </w:r>
    </w:p>
    <w:p w:rsidR="0054539B" w:rsidRPr="00B12562" w:rsidRDefault="0064312C" w:rsidP="00B12562">
      <w:pPr>
        <w:spacing w:after="100"/>
        <w:ind w:firstLine="567"/>
        <w:jc w:val="both"/>
        <w:rPr>
          <w:rFonts w:ascii="Times New Roman" w:hAnsi="Times New Roman" w:cs="Times New Roman"/>
          <w:i/>
          <w:sz w:val="28"/>
          <w:szCs w:val="28"/>
          <w:highlight w:val="white"/>
        </w:rPr>
      </w:pPr>
      <w:r w:rsidRPr="00B12562">
        <w:rPr>
          <w:rFonts w:ascii="Times New Roman" w:hAnsi="Times New Roman" w:cs="Times New Roman"/>
          <w:i/>
          <w:sz w:val="28"/>
          <w:szCs w:val="28"/>
        </w:rPr>
        <w:t xml:space="preserve">Căn cứ </w:t>
      </w:r>
      <w:r w:rsidRPr="00B12562">
        <w:rPr>
          <w:rFonts w:ascii="Times New Roman" w:hAnsi="Times New Roman" w:cs="Times New Roman"/>
          <w:i/>
          <w:sz w:val="28"/>
          <w:szCs w:val="28"/>
          <w:highlight w:val="white"/>
        </w:rPr>
        <w:t xml:space="preserve">Quyết định số 2239/QĐ-TTg ngày 30/12/2021 của Thủ tướng Chính phủ </w:t>
      </w:r>
      <w:r w:rsidR="00E13DB9">
        <w:rPr>
          <w:rFonts w:ascii="Times New Roman" w:hAnsi="Times New Roman" w:cs="Times New Roman"/>
          <w:i/>
          <w:sz w:val="28"/>
          <w:szCs w:val="28"/>
          <w:highlight w:val="white"/>
        </w:rPr>
        <w:t>p</w:t>
      </w:r>
      <w:r w:rsidRPr="00B12562">
        <w:rPr>
          <w:rFonts w:ascii="Times New Roman" w:hAnsi="Times New Roman" w:cs="Times New Roman"/>
          <w:i/>
          <w:sz w:val="28"/>
          <w:szCs w:val="28"/>
          <w:highlight w:val="white"/>
        </w:rPr>
        <w:t>hê duyệt Chiến lược phát triển giáo dục nghề nghiệp giai đoạn 2021 - 2030, tầm nhìn đến năm 2045;</w:t>
      </w:r>
    </w:p>
    <w:p w:rsidR="0054539B" w:rsidRPr="00B12562" w:rsidRDefault="0064312C" w:rsidP="00B12562">
      <w:pPr>
        <w:spacing w:after="100"/>
        <w:ind w:firstLine="567"/>
        <w:jc w:val="both"/>
        <w:rPr>
          <w:rFonts w:ascii="Times New Roman" w:hAnsi="Times New Roman" w:cs="Times New Roman"/>
          <w:i/>
          <w:spacing w:val="-4"/>
          <w:sz w:val="28"/>
          <w:szCs w:val="28"/>
          <w:highlight w:val="white"/>
        </w:rPr>
      </w:pPr>
      <w:r w:rsidRPr="00B12562">
        <w:rPr>
          <w:rFonts w:ascii="Times New Roman" w:hAnsi="Times New Roman" w:cs="Times New Roman"/>
          <w:i/>
          <w:spacing w:val="-4"/>
          <w:sz w:val="28"/>
          <w:szCs w:val="28"/>
        </w:rPr>
        <w:t xml:space="preserve">Căn cứ </w:t>
      </w:r>
      <w:r w:rsidRPr="00B12562">
        <w:rPr>
          <w:rFonts w:ascii="Times New Roman" w:hAnsi="Times New Roman" w:cs="Times New Roman"/>
          <w:i/>
          <w:spacing w:val="-4"/>
          <w:sz w:val="28"/>
          <w:szCs w:val="28"/>
          <w:highlight w:val="white"/>
        </w:rPr>
        <w:t>Nghị quyết số 74/NQ-HĐND ngày 10/12/2020 của Hội đồng nhân dân tỉnh Ninh Thuận về Kế hoạch 05 năm phát triển kinh tế - xã hội giai đoạn 2021 - 2025;</w:t>
      </w:r>
    </w:p>
    <w:p w:rsidR="0054539B" w:rsidRPr="00B12562" w:rsidRDefault="0064312C" w:rsidP="00B12562">
      <w:pPr>
        <w:spacing w:after="100"/>
        <w:ind w:firstLine="567"/>
        <w:jc w:val="both"/>
        <w:rPr>
          <w:rFonts w:ascii="Times New Roman" w:hAnsi="Times New Roman" w:cs="Times New Roman"/>
          <w:i/>
          <w:sz w:val="28"/>
          <w:szCs w:val="28"/>
          <w:highlight w:val="white"/>
        </w:rPr>
      </w:pPr>
      <w:r w:rsidRPr="00B12562">
        <w:rPr>
          <w:rFonts w:ascii="Times New Roman" w:hAnsi="Times New Roman" w:cs="Times New Roman"/>
          <w:i/>
          <w:sz w:val="28"/>
          <w:szCs w:val="28"/>
        </w:rPr>
        <w:t xml:space="preserve">Căn cứ </w:t>
      </w:r>
      <w:r w:rsidRPr="00B12562">
        <w:rPr>
          <w:rFonts w:ascii="Times New Roman" w:hAnsi="Times New Roman" w:cs="Times New Roman"/>
          <w:i/>
          <w:sz w:val="28"/>
          <w:szCs w:val="28"/>
          <w:highlight w:val="white"/>
        </w:rPr>
        <w:t xml:space="preserve">Nghị quyết số 13-NQ/TU ngày 10/01/2022 của Ban </w:t>
      </w:r>
      <w:r w:rsidR="00E13DB9" w:rsidRPr="00B12562">
        <w:rPr>
          <w:rFonts w:ascii="Times New Roman" w:hAnsi="Times New Roman" w:cs="Times New Roman"/>
          <w:i/>
          <w:sz w:val="28"/>
          <w:szCs w:val="28"/>
          <w:highlight w:val="white"/>
        </w:rPr>
        <w:t xml:space="preserve">Chấp </w:t>
      </w:r>
      <w:r w:rsidRPr="00B12562">
        <w:rPr>
          <w:rFonts w:ascii="Times New Roman" w:hAnsi="Times New Roman" w:cs="Times New Roman"/>
          <w:i/>
          <w:sz w:val="28"/>
          <w:szCs w:val="28"/>
          <w:highlight w:val="white"/>
        </w:rPr>
        <w:t>hành Đảng bộ tỉnh Ninh Thuận khóa XII về Nâng cao chất lượng nguồn nhân lực các ngành kinh tế trọng điểm của tỉnh đến năm 2025, tầm nhìn đến năm 2030;</w:t>
      </w:r>
    </w:p>
    <w:p w:rsidR="0054539B" w:rsidRPr="00B12562" w:rsidRDefault="0064312C" w:rsidP="00B12562">
      <w:pPr>
        <w:spacing w:after="100"/>
        <w:ind w:firstLine="567"/>
        <w:jc w:val="both"/>
        <w:rPr>
          <w:rFonts w:ascii="Times New Roman" w:hAnsi="Times New Roman" w:cs="Times New Roman"/>
          <w:i/>
          <w:sz w:val="28"/>
          <w:szCs w:val="28"/>
          <w:highlight w:val="white"/>
        </w:rPr>
      </w:pPr>
      <w:r w:rsidRPr="00B12562">
        <w:rPr>
          <w:rFonts w:ascii="Times New Roman" w:hAnsi="Times New Roman" w:cs="Times New Roman"/>
          <w:i/>
          <w:sz w:val="28"/>
          <w:szCs w:val="28"/>
        </w:rPr>
        <w:t xml:space="preserve">Căn cứ </w:t>
      </w:r>
      <w:r w:rsidRPr="00B12562">
        <w:rPr>
          <w:rFonts w:ascii="Times New Roman" w:hAnsi="Times New Roman" w:cs="Times New Roman"/>
          <w:i/>
          <w:sz w:val="28"/>
          <w:szCs w:val="28"/>
          <w:highlight w:val="white"/>
        </w:rPr>
        <w:t>Nghị quyết số 35/NQ-HĐND ngày 22/7/2022 của Hội đồng nhân dân tỉnh Ninh Thuận về Nâng cao chất lượng nguồn nhân lực các ngành kinh tế trọng điểm của tỉnh đến năm 2025, tầm nhìn đến năm 2030;</w:t>
      </w:r>
    </w:p>
    <w:p w:rsidR="0054539B" w:rsidRPr="00B12562" w:rsidRDefault="0064312C" w:rsidP="00B12562">
      <w:pPr>
        <w:spacing w:after="100"/>
        <w:ind w:firstLine="567"/>
        <w:jc w:val="both"/>
        <w:rPr>
          <w:rFonts w:ascii="Times New Roman" w:hAnsi="Times New Roman" w:cs="Times New Roman"/>
          <w:i/>
          <w:sz w:val="28"/>
          <w:szCs w:val="28"/>
          <w:highlight w:val="white"/>
        </w:rPr>
      </w:pPr>
      <w:r w:rsidRPr="00B12562">
        <w:rPr>
          <w:rFonts w:ascii="Times New Roman" w:hAnsi="Times New Roman" w:cs="Times New Roman"/>
          <w:i/>
          <w:sz w:val="28"/>
          <w:szCs w:val="28"/>
        </w:rPr>
        <w:t>Căn cứ</w:t>
      </w:r>
      <w:r w:rsidRPr="00B12562">
        <w:rPr>
          <w:rFonts w:ascii="Times New Roman" w:hAnsi="Times New Roman" w:cs="Times New Roman"/>
          <w:i/>
          <w:sz w:val="28"/>
          <w:szCs w:val="28"/>
          <w:highlight w:val="white"/>
        </w:rPr>
        <w:t xml:space="preserve"> Quyết định số 467/QĐ-UBND ngày 17/8/2022 của Ủy ban nhân dân tỉnh Ninh Thuận phê duyệt Đề án Nâng cao chất lượng nguồn nhân lực các ngành kinh tế trọng điểm của tỉnh đến năm 2025, tầm nhìn đến năm 2030;</w:t>
      </w:r>
    </w:p>
    <w:p w:rsidR="0054539B" w:rsidRPr="00B12562" w:rsidRDefault="0064312C" w:rsidP="00B12562">
      <w:pPr>
        <w:spacing w:after="100"/>
        <w:ind w:firstLine="567"/>
        <w:jc w:val="both"/>
        <w:rPr>
          <w:rFonts w:ascii="Times New Roman" w:hAnsi="Times New Roman" w:cs="Times New Roman"/>
          <w:i/>
          <w:sz w:val="28"/>
          <w:szCs w:val="28"/>
          <w:highlight w:val="white"/>
        </w:rPr>
      </w:pPr>
      <w:r w:rsidRPr="00B12562">
        <w:rPr>
          <w:rFonts w:ascii="Times New Roman" w:hAnsi="Times New Roman" w:cs="Times New Roman"/>
          <w:i/>
          <w:sz w:val="28"/>
          <w:szCs w:val="28"/>
        </w:rPr>
        <w:t>Căn cứ</w:t>
      </w:r>
      <w:r w:rsidRPr="00B12562">
        <w:rPr>
          <w:rFonts w:ascii="Times New Roman" w:hAnsi="Times New Roman" w:cs="Times New Roman"/>
          <w:i/>
          <w:sz w:val="28"/>
          <w:szCs w:val="28"/>
          <w:highlight w:val="white"/>
        </w:rPr>
        <w:t xml:space="preserve"> Quyết định số 1816/QĐ-UBND ngày 14/12/2022 của Chủ tịch Ủy ban nhân dân tỉnh về phê duyệt Đề án thành lập Hội đồng giáo dục nghề nghiệp tỉnh Ninh Thuận;</w:t>
      </w:r>
    </w:p>
    <w:p w:rsidR="0054539B" w:rsidRPr="00B12562" w:rsidRDefault="0064312C" w:rsidP="00B12562">
      <w:pPr>
        <w:spacing w:after="100"/>
        <w:ind w:firstLine="567"/>
        <w:jc w:val="both"/>
        <w:rPr>
          <w:rFonts w:ascii="Times New Roman" w:hAnsi="Times New Roman" w:cs="Times New Roman"/>
          <w:i/>
          <w:sz w:val="28"/>
          <w:szCs w:val="28"/>
        </w:rPr>
      </w:pPr>
      <w:r w:rsidRPr="00B12562">
        <w:rPr>
          <w:rFonts w:ascii="Times New Roman" w:hAnsi="Times New Roman" w:cs="Times New Roman"/>
          <w:i/>
          <w:sz w:val="28"/>
          <w:szCs w:val="28"/>
        </w:rPr>
        <w:lastRenderedPageBreak/>
        <w:t>Căn cứ</w:t>
      </w:r>
      <w:r w:rsidRPr="00B12562">
        <w:rPr>
          <w:rFonts w:ascii="Times New Roman" w:hAnsi="Times New Roman" w:cs="Times New Roman"/>
          <w:i/>
          <w:sz w:val="28"/>
          <w:szCs w:val="28"/>
          <w:highlight w:val="white"/>
        </w:rPr>
        <w:t xml:space="preserve"> Quyết định số 67/QĐ-UBND ngày 17/01/2023 của Chủ tịch Ủy ban nhân dân tỉnh về việc thành lập Hội đồng giáo dục nghề nghiệp tỉnh Ninh Thuận</w:t>
      </w:r>
      <w:r w:rsidRPr="00B12562">
        <w:rPr>
          <w:rFonts w:ascii="Times New Roman" w:hAnsi="Times New Roman" w:cs="Times New Roman"/>
          <w:i/>
          <w:sz w:val="28"/>
          <w:szCs w:val="28"/>
        </w:rPr>
        <w:t>;</w:t>
      </w:r>
    </w:p>
    <w:p w:rsidR="0054539B" w:rsidRPr="00B12562" w:rsidRDefault="0064312C" w:rsidP="00B12562">
      <w:pPr>
        <w:widowControl w:val="0"/>
        <w:spacing w:after="100"/>
        <w:ind w:firstLine="567"/>
        <w:jc w:val="both"/>
        <w:rPr>
          <w:rFonts w:ascii="Times New Roman" w:hAnsi="Times New Roman" w:cs="Times New Roman"/>
          <w:i/>
          <w:sz w:val="28"/>
          <w:szCs w:val="28"/>
          <w:lang w:val="nb-NO"/>
        </w:rPr>
      </w:pPr>
      <w:r w:rsidRPr="00B12562">
        <w:rPr>
          <w:rFonts w:ascii="Times New Roman" w:hAnsi="Times New Roman" w:cs="Times New Roman"/>
          <w:i/>
          <w:sz w:val="28"/>
          <w:szCs w:val="28"/>
          <w:lang w:val="nb-NO"/>
        </w:rPr>
        <w:t xml:space="preserve">Theo đề nghị của Giám đốc Sở Lao động – Thương binh và Xã hội tại </w:t>
      </w:r>
      <w:r w:rsidRPr="00B12562">
        <w:rPr>
          <w:rFonts w:ascii="Times New Roman" w:hAnsi="Times New Roman" w:cs="Times New Roman"/>
          <w:i/>
          <w:sz w:val="28"/>
          <w:szCs w:val="28"/>
          <w:lang w:val="nl-NL"/>
        </w:rPr>
        <w:t>Công văn số 943/SLĐTBXH-LĐGDNN ngày 21/3/2024</w:t>
      </w:r>
      <w:r w:rsidRPr="00B12562">
        <w:rPr>
          <w:rFonts w:ascii="Times New Roman" w:hAnsi="Times New Roman" w:cs="Times New Roman"/>
          <w:sz w:val="28"/>
          <w:szCs w:val="28"/>
          <w:lang w:val="nl-NL"/>
        </w:rPr>
        <w:t xml:space="preserve"> </w:t>
      </w:r>
      <w:r w:rsidRPr="00B12562">
        <w:rPr>
          <w:rFonts w:ascii="Times New Roman" w:hAnsi="Times New Roman" w:cs="Times New Roman"/>
          <w:i/>
          <w:sz w:val="28"/>
          <w:szCs w:val="28"/>
          <w:lang w:val="nb-NO"/>
        </w:rPr>
        <w:t>và ý kiến trình của Giám đốc Sở Nội vụ tại Tờ trình số</w:t>
      </w:r>
      <w:r w:rsidR="00E13DB9">
        <w:rPr>
          <w:rFonts w:ascii="Times New Roman" w:hAnsi="Times New Roman" w:cs="Times New Roman"/>
          <w:i/>
          <w:sz w:val="28"/>
          <w:szCs w:val="28"/>
          <w:lang w:val="nb-NO"/>
        </w:rPr>
        <w:t xml:space="preserve"> 1299</w:t>
      </w:r>
      <w:r w:rsidRPr="00B12562">
        <w:rPr>
          <w:rFonts w:ascii="Times New Roman" w:hAnsi="Times New Roman" w:cs="Times New Roman"/>
          <w:i/>
          <w:sz w:val="28"/>
          <w:szCs w:val="28"/>
          <w:lang w:val="nb-NO"/>
        </w:rPr>
        <w:t xml:space="preserve">/TTr-SNV ngày </w:t>
      </w:r>
      <w:r w:rsidR="00E13DB9">
        <w:rPr>
          <w:rFonts w:ascii="Times New Roman" w:hAnsi="Times New Roman" w:cs="Times New Roman"/>
          <w:i/>
          <w:sz w:val="28"/>
          <w:szCs w:val="28"/>
          <w:lang w:val="nb-NO"/>
        </w:rPr>
        <w:t>03</w:t>
      </w:r>
      <w:r w:rsidRPr="00B12562">
        <w:rPr>
          <w:rFonts w:ascii="Times New Roman" w:hAnsi="Times New Roman" w:cs="Times New Roman"/>
          <w:i/>
          <w:sz w:val="28"/>
          <w:szCs w:val="28"/>
          <w:lang w:val="nb-NO"/>
        </w:rPr>
        <w:t>/4/2024.</w:t>
      </w:r>
    </w:p>
    <w:p w:rsidR="0054539B" w:rsidRDefault="0054539B">
      <w:pPr>
        <w:widowControl w:val="0"/>
        <w:spacing w:before="60" w:after="60"/>
        <w:ind w:firstLine="706"/>
        <w:jc w:val="both"/>
        <w:rPr>
          <w:rFonts w:ascii="Times New Roman" w:hAnsi="Times New Roman" w:cs="Times New Roman"/>
          <w:i/>
          <w:sz w:val="28"/>
          <w:szCs w:val="28"/>
          <w:lang w:val="nb-NO"/>
        </w:rPr>
      </w:pPr>
    </w:p>
    <w:p w:rsidR="0054539B" w:rsidRDefault="0064312C">
      <w:pPr>
        <w:widowControl w:val="0"/>
        <w:spacing w:before="60" w:after="6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QUYẾT ĐỊNH:</w:t>
      </w:r>
    </w:p>
    <w:p w:rsidR="0054539B" w:rsidRDefault="0054539B" w:rsidP="00B12562">
      <w:pPr>
        <w:widowControl w:val="0"/>
        <w:spacing w:after="120"/>
        <w:jc w:val="center"/>
        <w:rPr>
          <w:rFonts w:ascii="Times New Roman" w:hAnsi="Times New Roman" w:cs="Times New Roman"/>
          <w:b/>
          <w:bCs/>
          <w:sz w:val="28"/>
          <w:szCs w:val="28"/>
          <w:lang w:val="vi-VN"/>
        </w:rPr>
      </w:pPr>
    </w:p>
    <w:p w:rsidR="0054539B" w:rsidRPr="00B12562" w:rsidRDefault="0064312C" w:rsidP="00B12562">
      <w:pPr>
        <w:widowControl w:val="0"/>
        <w:spacing w:after="100"/>
        <w:ind w:firstLine="567"/>
        <w:jc w:val="both"/>
        <w:rPr>
          <w:rFonts w:ascii="Times New Roman" w:hAnsi="Times New Roman" w:cs="Times New Roman"/>
          <w:spacing w:val="-4"/>
          <w:sz w:val="28"/>
          <w:szCs w:val="28"/>
          <w:lang w:val="nb-NO"/>
        </w:rPr>
      </w:pPr>
      <w:r w:rsidRPr="00B12562">
        <w:rPr>
          <w:rFonts w:ascii="Times New Roman" w:hAnsi="Times New Roman" w:cs="Times New Roman"/>
          <w:b/>
          <w:spacing w:val="-4"/>
          <w:sz w:val="28"/>
          <w:szCs w:val="28"/>
          <w:lang w:val="nb-NO"/>
        </w:rPr>
        <w:t>Điều 1.</w:t>
      </w:r>
      <w:r w:rsidRPr="00B12562">
        <w:rPr>
          <w:rFonts w:ascii="Times New Roman" w:hAnsi="Times New Roman" w:cs="Times New Roman"/>
          <w:spacing w:val="-4"/>
          <w:sz w:val="28"/>
          <w:szCs w:val="28"/>
          <w:lang w:val="nb-NO"/>
        </w:rPr>
        <w:t xml:space="preserve"> Thành lập </w:t>
      </w:r>
      <w:r w:rsidRPr="00B12562">
        <w:rPr>
          <w:rFonts w:ascii="Times New Roman" w:hAnsi="Times New Roman" w:cs="Times New Roman"/>
          <w:spacing w:val="-4"/>
          <w:sz w:val="28"/>
          <w:szCs w:val="28"/>
          <w:lang w:val="nl-NL"/>
        </w:rPr>
        <w:t xml:space="preserve">Tiểu ban tư vấn của Hội đồng giáo dục nghề nghiệp tỉnh lĩnh vực Nông nghiệp đặc thù </w:t>
      </w:r>
      <w:r w:rsidRPr="00B12562">
        <w:rPr>
          <w:rFonts w:ascii="Times New Roman" w:hAnsi="Times New Roman" w:cs="Times New Roman"/>
          <w:i/>
          <w:spacing w:val="-4"/>
          <w:sz w:val="28"/>
          <w:szCs w:val="28"/>
          <w:lang w:val="nb-NO"/>
        </w:rPr>
        <w:t>(sau đây gọi tắt là Tiểu ban tư vấn)</w:t>
      </w:r>
      <w:r w:rsidRPr="00B12562">
        <w:rPr>
          <w:rFonts w:ascii="Times New Roman" w:hAnsi="Times New Roman" w:cs="Times New Roman"/>
          <w:spacing w:val="-4"/>
          <w:sz w:val="28"/>
          <w:szCs w:val="28"/>
          <w:lang w:val="nb-NO"/>
        </w:rPr>
        <w:t>, gồm các thành viên:</w:t>
      </w:r>
    </w:p>
    <w:p w:rsidR="0054539B" w:rsidRPr="00C6543C" w:rsidRDefault="0064312C" w:rsidP="00B12562">
      <w:pPr>
        <w:spacing w:after="100"/>
        <w:ind w:firstLine="567"/>
        <w:jc w:val="both"/>
        <w:rPr>
          <w:rFonts w:ascii="Times New Roman" w:hAnsi="Times New Roman"/>
          <w:sz w:val="28"/>
        </w:rPr>
      </w:pPr>
      <w:r w:rsidRPr="00C6543C">
        <w:rPr>
          <w:rFonts w:ascii="Times New Roman" w:eastAsia="Calibri" w:hAnsi="Times New Roman" w:cs="Times New Roman"/>
          <w:sz w:val="28"/>
          <w:szCs w:val="28"/>
          <w:highlight w:val="white"/>
          <w:lang w:val="pt-BR"/>
        </w:rPr>
        <w:t xml:space="preserve">1. Trưởng Tiểu ban tư vấn: </w:t>
      </w:r>
      <w:r w:rsidRPr="00C6543C">
        <w:rPr>
          <w:rFonts w:ascii="Times New Roman" w:hAnsi="Times New Roman"/>
          <w:sz w:val="28"/>
        </w:rPr>
        <w:t>Lãnh đạo Sở Nông nghiệp và Phát triển nông thôn.</w:t>
      </w:r>
    </w:p>
    <w:p w:rsidR="0054539B" w:rsidRDefault="0064312C" w:rsidP="00B12562">
      <w:pPr>
        <w:spacing w:after="100"/>
        <w:ind w:firstLine="567"/>
        <w:jc w:val="both"/>
        <w:rPr>
          <w:rFonts w:ascii="Times New Roman" w:eastAsia="Calibri" w:hAnsi="Times New Roman" w:cs="Times New Roman"/>
          <w:sz w:val="28"/>
          <w:szCs w:val="28"/>
          <w:lang w:val="pt-BR"/>
        </w:rPr>
      </w:pPr>
      <w:r>
        <w:rPr>
          <w:rFonts w:ascii="Times New Roman" w:hAnsi="Times New Roman"/>
          <w:sz w:val="28"/>
        </w:rPr>
        <w:t xml:space="preserve">2. </w:t>
      </w:r>
      <w:r>
        <w:rPr>
          <w:rFonts w:ascii="Times New Roman" w:eastAsia="Calibri" w:hAnsi="Times New Roman" w:cs="Times New Roman"/>
          <w:sz w:val="28"/>
          <w:szCs w:val="28"/>
          <w:highlight w:val="white"/>
          <w:lang w:val="pt-BR"/>
        </w:rPr>
        <w:t xml:space="preserve">Phó Tiểu ban tư vấn: </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Sở Lao động - Thương binh và Xã hội;</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Hiệp hội Doanh nghiệp tỉnh.</w:t>
      </w:r>
    </w:p>
    <w:p w:rsidR="0054539B" w:rsidRDefault="0064312C" w:rsidP="00B12562">
      <w:pPr>
        <w:spacing w:after="100"/>
        <w:ind w:firstLine="567"/>
        <w:jc w:val="both"/>
        <w:rPr>
          <w:rFonts w:ascii="Times New Roman" w:hAnsi="Times New Roman"/>
          <w:sz w:val="28"/>
        </w:rPr>
      </w:pPr>
      <w:r>
        <w:rPr>
          <w:rFonts w:ascii="Times New Roman" w:hAnsi="Times New Roman"/>
          <w:sz w:val="28"/>
        </w:rPr>
        <w:t xml:space="preserve">3. </w:t>
      </w:r>
      <w:r>
        <w:rPr>
          <w:rFonts w:ascii="Times New Roman" w:eastAsia="Calibri" w:hAnsi="Times New Roman" w:cs="Times New Roman"/>
          <w:sz w:val="28"/>
          <w:szCs w:val="28"/>
          <w:highlight w:val="white"/>
          <w:lang w:val="pt-BR"/>
        </w:rPr>
        <w:t>Các ủy viên:</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Sở Kế hoạch và Đầu tư;</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Sở Khoa học và Công nghệ;</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Sở Thông tin và Truyền thông;</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Hội Nông dân;</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Liên Minh hợp tác xã;</w:t>
      </w:r>
    </w:p>
    <w:p w:rsidR="0054539B" w:rsidRDefault="0064312C" w:rsidP="00B12562">
      <w:pPr>
        <w:spacing w:after="100"/>
        <w:ind w:firstLine="567"/>
        <w:jc w:val="both"/>
        <w:rPr>
          <w:rFonts w:ascii="Times New Roman" w:eastAsia="Calibri" w:hAnsi="Times New Roman" w:cs="Times New Roman"/>
          <w:sz w:val="28"/>
          <w:szCs w:val="28"/>
          <w:highlight w:val="white"/>
          <w:lang w:val="pt-BR"/>
        </w:rPr>
      </w:pPr>
      <w:r>
        <w:rPr>
          <w:rFonts w:ascii="Times New Roman" w:eastAsia="Calibri" w:hAnsi="Times New Roman" w:cs="Times New Roman"/>
          <w:sz w:val="28"/>
          <w:szCs w:val="28"/>
          <w:highlight w:val="white"/>
          <w:lang w:val="pt-BR"/>
        </w:rPr>
        <w:t>- Đại diện lãnh đạo Ủy ban nhân dân tỉnh thành phố Phan Rang – Tháp Chàm;</w:t>
      </w:r>
    </w:p>
    <w:p w:rsidR="0054539B" w:rsidRDefault="0064312C" w:rsidP="00B12562">
      <w:pPr>
        <w:spacing w:after="100"/>
        <w:ind w:firstLine="567"/>
        <w:jc w:val="both"/>
        <w:rPr>
          <w:rFonts w:ascii="Times New Roman" w:eastAsia="Calibri" w:hAnsi="Times New Roman" w:cs="Times New Roman"/>
          <w:sz w:val="28"/>
          <w:szCs w:val="28"/>
          <w:highlight w:val="white"/>
          <w:lang w:val="pt-BR"/>
        </w:rPr>
      </w:pPr>
      <w:r>
        <w:rPr>
          <w:rFonts w:ascii="Times New Roman" w:eastAsia="Calibri" w:hAnsi="Times New Roman" w:cs="Times New Roman"/>
          <w:sz w:val="28"/>
          <w:szCs w:val="28"/>
          <w:highlight w:val="white"/>
          <w:lang w:val="pt-BR"/>
        </w:rPr>
        <w:t>- Đại diện lãnh đạo Ủy ban nhân dân tỉnh huyện Ninh Hải;</w:t>
      </w:r>
    </w:p>
    <w:p w:rsidR="0054539B" w:rsidRDefault="0064312C" w:rsidP="00B12562">
      <w:pPr>
        <w:spacing w:after="100"/>
        <w:ind w:firstLine="567"/>
        <w:jc w:val="both"/>
        <w:rPr>
          <w:rFonts w:ascii="Times New Roman" w:eastAsia="Calibri" w:hAnsi="Times New Roman" w:cs="Times New Roman"/>
          <w:sz w:val="28"/>
          <w:szCs w:val="28"/>
          <w:highlight w:val="white"/>
          <w:lang w:val="pt-BR"/>
        </w:rPr>
      </w:pPr>
      <w:r>
        <w:rPr>
          <w:rFonts w:ascii="Times New Roman" w:eastAsia="Calibri" w:hAnsi="Times New Roman" w:cs="Times New Roman"/>
          <w:sz w:val="28"/>
          <w:szCs w:val="28"/>
          <w:highlight w:val="white"/>
          <w:lang w:val="pt-BR"/>
        </w:rPr>
        <w:t>- Đại diện lãnh đạo Ủy ban nhân dân tỉnh huyện Ninh Sơn;</w:t>
      </w:r>
    </w:p>
    <w:p w:rsidR="0054539B" w:rsidRDefault="0064312C" w:rsidP="00B12562">
      <w:pPr>
        <w:spacing w:after="100"/>
        <w:ind w:firstLine="567"/>
        <w:jc w:val="both"/>
        <w:rPr>
          <w:rFonts w:ascii="Times New Roman" w:eastAsia="Calibri" w:hAnsi="Times New Roman" w:cs="Times New Roman"/>
          <w:sz w:val="28"/>
          <w:szCs w:val="28"/>
          <w:highlight w:val="white"/>
          <w:lang w:val="pt-BR"/>
        </w:rPr>
      </w:pPr>
      <w:r>
        <w:rPr>
          <w:rFonts w:ascii="Times New Roman" w:eastAsia="Calibri" w:hAnsi="Times New Roman" w:cs="Times New Roman"/>
          <w:sz w:val="28"/>
          <w:szCs w:val="28"/>
          <w:highlight w:val="white"/>
          <w:lang w:val="pt-BR"/>
        </w:rPr>
        <w:t>- Đại diện lãnh đạo Ủy ban nhân dân tỉnh huyện Bác Ái;</w:t>
      </w:r>
    </w:p>
    <w:p w:rsidR="0054539B" w:rsidRDefault="0064312C" w:rsidP="00B12562">
      <w:pPr>
        <w:spacing w:after="100"/>
        <w:ind w:firstLine="567"/>
        <w:jc w:val="both"/>
        <w:rPr>
          <w:rFonts w:ascii="Times New Roman" w:eastAsia="Calibri" w:hAnsi="Times New Roman" w:cs="Times New Roman"/>
          <w:sz w:val="28"/>
          <w:szCs w:val="28"/>
          <w:highlight w:val="white"/>
          <w:lang w:val="pt-BR"/>
        </w:rPr>
      </w:pPr>
      <w:r>
        <w:rPr>
          <w:rFonts w:ascii="Times New Roman" w:eastAsia="Calibri" w:hAnsi="Times New Roman" w:cs="Times New Roman"/>
          <w:sz w:val="28"/>
          <w:szCs w:val="28"/>
          <w:highlight w:val="white"/>
          <w:lang w:val="pt-BR"/>
        </w:rPr>
        <w:t>- Đại diện lãnh đạo Ủy ban nhân dân tỉnh huyện Ninh Phước;</w:t>
      </w:r>
    </w:p>
    <w:p w:rsidR="0054539B" w:rsidRDefault="0064312C" w:rsidP="00B12562">
      <w:pPr>
        <w:spacing w:after="100"/>
        <w:ind w:firstLine="567"/>
        <w:jc w:val="both"/>
        <w:rPr>
          <w:rFonts w:ascii="Times New Roman" w:eastAsia="Calibri" w:hAnsi="Times New Roman" w:cs="Times New Roman"/>
          <w:sz w:val="28"/>
          <w:szCs w:val="28"/>
          <w:highlight w:val="white"/>
          <w:lang w:val="pt-BR"/>
        </w:rPr>
      </w:pPr>
      <w:r>
        <w:rPr>
          <w:rFonts w:ascii="Times New Roman" w:eastAsia="Calibri" w:hAnsi="Times New Roman" w:cs="Times New Roman"/>
          <w:sz w:val="28"/>
          <w:szCs w:val="28"/>
          <w:highlight w:val="white"/>
          <w:lang w:val="pt-BR"/>
        </w:rPr>
        <w:t>- Đại diện lãnh đạo Ủy ban nhân dân tỉnh huyện Thuận Bắc;</w:t>
      </w:r>
    </w:p>
    <w:p w:rsidR="0054539B" w:rsidRDefault="0064312C" w:rsidP="00B12562">
      <w:pPr>
        <w:spacing w:after="100"/>
        <w:ind w:firstLine="567"/>
        <w:jc w:val="both"/>
        <w:rPr>
          <w:rFonts w:ascii="Times New Roman" w:eastAsia="Calibri" w:hAnsi="Times New Roman" w:cs="Times New Roman"/>
          <w:sz w:val="28"/>
          <w:szCs w:val="28"/>
          <w:highlight w:val="white"/>
          <w:lang w:val="pt-BR"/>
        </w:rPr>
      </w:pPr>
      <w:r>
        <w:rPr>
          <w:rFonts w:ascii="Times New Roman" w:eastAsia="Calibri" w:hAnsi="Times New Roman" w:cs="Times New Roman"/>
          <w:sz w:val="28"/>
          <w:szCs w:val="28"/>
          <w:highlight w:val="white"/>
          <w:lang w:val="pt-BR"/>
        </w:rPr>
        <w:t>- Đại diện lãnh đạo Ủy ban nhân dân tỉnh huyện Thuận Nam;</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Chi cục Phát triển nông thôn;</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Chi cục Trồng trọt và Bảo vệ thực vật;</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Chi cục Thủy sản;</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Chi cục Chăn nuôi và Thú y;</w:t>
      </w:r>
    </w:p>
    <w:p w:rsidR="0054539B" w:rsidRDefault="0064312C" w:rsidP="00B12562">
      <w:pPr>
        <w:spacing w:after="100"/>
        <w:ind w:firstLine="567"/>
        <w:jc w:val="both"/>
        <w:rPr>
          <w:rFonts w:ascii="Times New Roman" w:hAnsi="Times New Roman"/>
          <w:sz w:val="28"/>
        </w:rPr>
      </w:pPr>
      <w:r>
        <w:rPr>
          <w:rFonts w:ascii="Times New Roman" w:hAnsi="Times New Roman"/>
          <w:sz w:val="28"/>
        </w:rPr>
        <w:t>- Đại diện lãnh đạo Trung tâm Khuyến nông tỉnh;</w:t>
      </w:r>
    </w:p>
    <w:p w:rsidR="0054539B" w:rsidRPr="00B12562" w:rsidRDefault="0064312C" w:rsidP="00B12562">
      <w:pPr>
        <w:spacing w:after="100"/>
        <w:ind w:firstLine="567"/>
        <w:jc w:val="both"/>
        <w:rPr>
          <w:rFonts w:ascii="Times New Roman" w:hAnsi="Times New Roman"/>
          <w:sz w:val="28"/>
        </w:rPr>
      </w:pPr>
      <w:r w:rsidRPr="00B12562">
        <w:rPr>
          <w:rFonts w:ascii="Times New Roman" w:hAnsi="Times New Roman"/>
          <w:sz w:val="28"/>
        </w:rPr>
        <w:t xml:space="preserve">- </w:t>
      </w:r>
      <w:r w:rsidR="00B12562" w:rsidRPr="00B12562">
        <w:rPr>
          <w:rFonts w:ascii="Times New Roman" w:hAnsi="Times New Roman"/>
          <w:sz w:val="28"/>
        </w:rPr>
        <w:t>Mời</w:t>
      </w:r>
      <w:r w:rsidRPr="00B12562">
        <w:rPr>
          <w:rFonts w:ascii="Times New Roman" w:hAnsi="Times New Roman"/>
          <w:sz w:val="28"/>
        </w:rPr>
        <w:t xml:space="preserve"> </w:t>
      </w:r>
      <w:r w:rsidR="00B12562" w:rsidRPr="00B12562">
        <w:rPr>
          <w:rFonts w:ascii="Times New Roman" w:hAnsi="Times New Roman"/>
          <w:sz w:val="28"/>
        </w:rPr>
        <w:t xml:space="preserve">đại </w:t>
      </w:r>
      <w:r w:rsidRPr="00B12562">
        <w:rPr>
          <w:rFonts w:ascii="Times New Roman" w:hAnsi="Times New Roman"/>
          <w:sz w:val="28"/>
        </w:rPr>
        <w:t>diện lãnh đạo Công ty Cổ phần thực phẩm Cánh đồng việt;</w:t>
      </w:r>
    </w:p>
    <w:p w:rsidR="0054539B" w:rsidRPr="00B12562" w:rsidRDefault="0064312C" w:rsidP="00B12562">
      <w:pPr>
        <w:spacing w:after="100"/>
        <w:ind w:firstLine="567"/>
        <w:jc w:val="both"/>
        <w:rPr>
          <w:rFonts w:ascii="Times New Roman" w:hAnsi="Times New Roman"/>
          <w:sz w:val="28"/>
        </w:rPr>
      </w:pPr>
      <w:r w:rsidRPr="00B12562">
        <w:rPr>
          <w:rFonts w:ascii="Times New Roman" w:hAnsi="Times New Roman"/>
          <w:sz w:val="28"/>
        </w:rPr>
        <w:t xml:space="preserve">- </w:t>
      </w:r>
      <w:r w:rsidR="00B12562" w:rsidRPr="00B12562">
        <w:rPr>
          <w:rFonts w:ascii="Times New Roman" w:hAnsi="Times New Roman"/>
          <w:sz w:val="28"/>
        </w:rPr>
        <w:t>Mời</w:t>
      </w:r>
      <w:r w:rsidRPr="00B12562">
        <w:rPr>
          <w:rFonts w:ascii="Times New Roman" w:hAnsi="Times New Roman"/>
          <w:sz w:val="28"/>
        </w:rPr>
        <w:t xml:space="preserve"> </w:t>
      </w:r>
      <w:r w:rsidR="00B12562" w:rsidRPr="00B12562">
        <w:rPr>
          <w:rFonts w:ascii="Times New Roman" w:hAnsi="Times New Roman"/>
          <w:sz w:val="28"/>
        </w:rPr>
        <w:t xml:space="preserve">đại </w:t>
      </w:r>
      <w:r w:rsidRPr="00B12562">
        <w:rPr>
          <w:rFonts w:ascii="Times New Roman" w:hAnsi="Times New Roman"/>
          <w:sz w:val="28"/>
        </w:rPr>
        <w:t>diện lãnh đạo Công ty TNHH Linh Đan Ninh Thuận;</w:t>
      </w:r>
    </w:p>
    <w:p w:rsidR="0054539B" w:rsidRPr="00B12562" w:rsidRDefault="0064312C" w:rsidP="00B12562">
      <w:pPr>
        <w:spacing w:after="100"/>
        <w:ind w:firstLine="567"/>
        <w:jc w:val="both"/>
        <w:rPr>
          <w:rFonts w:ascii="Times New Roman" w:hAnsi="Times New Roman"/>
          <w:sz w:val="28"/>
        </w:rPr>
      </w:pPr>
      <w:r w:rsidRPr="00B12562">
        <w:rPr>
          <w:rFonts w:ascii="Times New Roman" w:hAnsi="Times New Roman"/>
          <w:sz w:val="28"/>
        </w:rPr>
        <w:lastRenderedPageBreak/>
        <w:t xml:space="preserve">- </w:t>
      </w:r>
      <w:r w:rsidR="00B12562" w:rsidRPr="00B12562">
        <w:rPr>
          <w:rFonts w:ascii="Times New Roman" w:hAnsi="Times New Roman"/>
          <w:sz w:val="28"/>
        </w:rPr>
        <w:t>Mời đại</w:t>
      </w:r>
      <w:r w:rsidRPr="00B12562">
        <w:rPr>
          <w:rFonts w:ascii="Times New Roman" w:hAnsi="Times New Roman"/>
          <w:sz w:val="28"/>
        </w:rPr>
        <w:t xml:space="preserve"> diện lãnh đạo Phân hiệu Đại học Nông lâm tại Ninh Thuận;</w:t>
      </w:r>
    </w:p>
    <w:p w:rsidR="0054539B" w:rsidRDefault="0064312C" w:rsidP="00B12562">
      <w:pPr>
        <w:spacing w:after="100"/>
        <w:ind w:firstLine="567"/>
        <w:jc w:val="both"/>
        <w:rPr>
          <w:rFonts w:ascii="Times New Roman" w:hAnsi="Times New Roman"/>
          <w:spacing w:val="4"/>
          <w:sz w:val="28"/>
        </w:rPr>
      </w:pPr>
      <w:r>
        <w:rPr>
          <w:rFonts w:ascii="Times New Roman" w:hAnsi="Times New Roman"/>
          <w:spacing w:val="4"/>
          <w:sz w:val="28"/>
        </w:rPr>
        <w:t>- Mời đại diện lãnh đạo Viện nghiên cứu Bông v</w:t>
      </w:r>
      <w:r w:rsidR="00B12562">
        <w:rPr>
          <w:rFonts w:ascii="Times New Roman" w:hAnsi="Times New Roman"/>
          <w:spacing w:val="4"/>
          <w:sz w:val="28"/>
        </w:rPr>
        <w:t>à Phát triển nông nghiệp Nha Hố.</w:t>
      </w:r>
    </w:p>
    <w:p w:rsidR="0054539B" w:rsidRDefault="0064312C" w:rsidP="00B12562">
      <w:pPr>
        <w:spacing w:after="100"/>
        <w:ind w:firstLine="567"/>
        <w:jc w:val="both"/>
        <w:rPr>
          <w:rFonts w:ascii="Times New Roman" w:hAnsi="Times New Roman" w:cs="Times New Roman"/>
          <w:sz w:val="28"/>
          <w:szCs w:val="28"/>
        </w:rPr>
      </w:pPr>
      <w:r>
        <w:rPr>
          <w:rFonts w:ascii="Times New Roman" w:hAnsi="Times New Roman" w:cs="Times New Roman"/>
          <w:b/>
          <w:sz w:val="28"/>
          <w:szCs w:val="28"/>
        </w:rPr>
        <w:t>Điều 2.</w:t>
      </w:r>
      <w:r>
        <w:rPr>
          <w:rFonts w:ascii="Times New Roman" w:hAnsi="Times New Roman" w:cs="Times New Roman"/>
          <w:sz w:val="28"/>
          <w:szCs w:val="28"/>
        </w:rPr>
        <w:t xml:space="preserve"> Chức năng, nhiệm vụ và quyền hạn của Tiểu ban tư vấn</w:t>
      </w:r>
    </w:p>
    <w:p w:rsidR="0054539B" w:rsidRDefault="0064312C" w:rsidP="00B12562">
      <w:pPr>
        <w:spacing w:after="100"/>
        <w:ind w:firstLine="567"/>
        <w:jc w:val="both"/>
        <w:rPr>
          <w:rFonts w:ascii="Times New Roman" w:hAnsi="Times New Roman"/>
          <w:color w:val="000000"/>
          <w:sz w:val="28"/>
          <w:szCs w:val="28"/>
        </w:rPr>
      </w:pPr>
      <w:r>
        <w:rPr>
          <w:rFonts w:ascii="Times New Roman" w:hAnsi="Times New Roman"/>
          <w:color w:val="000000"/>
          <w:sz w:val="28"/>
          <w:szCs w:val="28"/>
        </w:rPr>
        <w:t>1. Tổ chức các hoạt động để tư vấn cho Hội đồng các nội dung liên quan đến việc phát triển nhân lực lĩnh vực nông nghiệp đặc thù của Tiểu ban.</w:t>
      </w:r>
    </w:p>
    <w:p w:rsidR="0054539B" w:rsidRDefault="0064312C" w:rsidP="00B12562">
      <w:pPr>
        <w:spacing w:after="100"/>
        <w:ind w:firstLine="567"/>
        <w:jc w:val="both"/>
        <w:rPr>
          <w:rFonts w:ascii="Times New Roman" w:hAnsi="Times New Roman"/>
          <w:color w:val="000000"/>
          <w:sz w:val="28"/>
          <w:szCs w:val="28"/>
        </w:rPr>
      </w:pPr>
      <w:r>
        <w:rPr>
          <w:rFonts w:ascii="Times New Roman" w:hAnsi="Times New Roman"/>
          <w:color w:val="000000"/>
          <w:sz w:val="28"/>
          <w:szCs w:val="28"/>
        </w:rPr>
        <w:t>2. Chuẩn bị nội dung, tài liệu phục vụ các cuộc họp và báo cáo bằng văn bản kết quả các phiên họp của Tiểu ban tư vấn cho Hội đồng (</w:t>
      </w:r>
      <w:r>
        <w:rPr>
          <w:rFonts w:ascii="Times New Roman" w:hAnsi="Times New Roman"/>
          <w:i/>
          <w:iCs/>
          <w:color w:val="000000"/>
          <w:sz w:val="28"/>
          <w:szCs w:val="28"/>
        </w:rPr>
        <w:t>thông qua cơ quan thường trực của Hội đồng</w:t>
      </w:r>
      <w:r>
        <w:rPr>
          <w:rFonts w:ascii="Times New Roman" w:hAnsi="Times New Roman"/>
          <w:color w:val="000000"/>
          <w:sz w:val="28"/>
          <w:szCs w:val="28"/>
        </w:rPr>
        <w:t>).</w:t>
      </w:r>
    </w:p>
    <w:p w:rsidR="0054539B" w:rsidRDefault="0064312C" w:rsidP="00B12562">
      <w:pPr>
        <w:spacing w:after="100"/>
        <w:ind w:firstLine="567"/>
        <w:jc w:val="both"/>
        <w:rPr>
          <w:rFonts w:ascii="Times New Roman" w:hAnsi="Times New Roman"/>
          <w:color w:val="000000"/>
          <w:sz w:val="28"/>
          <w:szCs w:val="28"/>
        </w:rPr>
      </w:pPr>
      <w:r>
        <w:rPr>
          <w:rFonts w:ascii="Times New Roman" w:hAnsi="Times New Roman"/>
          <w:color w:val="000000"/>
          <w:sz w:val="28"/>
          <w:szCs w:val="28"/>
        </w:rPr>
        <w:t>3. Chủ động phối hợp giữa các cơ quan, đơn vị có liên quan trong tổ chức thực hiện nhiệm vụ của Hội đồng. Tiểu ban tư vấn chịu trách nhiệm trước Chủ tịch Hội đồng về việc thực hiện các nhiệm vụ được giao theo Quyết định này và Quy chế hoạt động do chủ tịch Hội đồng ban hành.</w:t>
      </w:r>
    </w:p>
    <w:p w:rsidR="0054539B" w:rsidRDefault="0064312C" w:rsidP="00B12562">
      <w:pPr>
        <w:spacing w:after="100"/>
        <w:ind w:firstLine="567"/>
        <w:jc w:val="both"/>
        <w:rPr>
          <w:rFonts w:ascii="Times New Roman" w:hAnsi="Times New Roman"/>
          <w:color w:val="000000"/>
          <w:sz w:val="28"/>
          <w:szCs w:val="28"/>
        </w:rPr>
      </w:pPr>
      <w:r>
        <w:rPr>
          <w:rFonts w:ascii="Times New Roman" w:hAnsi="Times New Roman"/>
          <w:color w:val="000000"/>
          <w:sz w:val="28"/>
          <w:szCs w:val="28"/>
        </w:rPr>
        <w:t xml:space="preserve">4. Tổng hợp, </w:t>
      </w:r>
      <w:r>
        <w:rPr>
          <w:rFonts w:ascii="Times New Roman" w:hAnsi="Times New Roman"/>
          <w:color w:val="000000"/>
          <w:sz w:val="28"/>
          <w:szCs w:val="28"/>
          <w:lang w:val="vi-VN"/>
        </w:rPr>
        <w:t xml:space="preserve">báo cáo </w:t>
      </w:r>
      <w:r>
        <w:rPr>
          <w:rFonts w:ascii="Times New Roman" w:hAnsi="Times New Roman"/>
          <w:color w:val="000000"/>
          <w:sz w:val="28"/>
          <w:szCs w:val="28"/>
        </w:rPr>
        <w:t>Chủ tịch Hội đồng</w:t>
      </w:r>
      <w:r>
        <w:rPr>
          <w:rFonts w:ascii="Times New Roman" w:hAnsi="Times New Roman"/>
          <w:color w:val="000000"/>
          <w:sz w:val="28"/>
          <w:szCs w:val="28"/>
          <w:lang w:val="vi-VN"/>
        </w:rPr>
        <w:t xml:space="preserve"> danh sách cụ thể từng thành viên</w:t>
      </w:r>
      <w:r>
        <w:rPr>
          <w:rFonts w:ascii="Times New Roman" w:hAnsi="Times New Roman"/>
          <w:color w:val="000000"/>
          <w:sz w:val="28"/>
          <w:szCs w:val="28"/>
        </w:rPr>
        <w:t xml:space="preserve"> của</w:t>
      </w:r>
      <w:r>
        <w:rPr>
          <w:rFonts w:ascii="Times New Roman" w:hAnsi="Times New Roman"/>
          <w:color w:val="000000"/>
          <w:sz w:val="28"/>
          <w:szCs w:val="28"/>
          <w:lang w:val="vi-VN"/>
        </w:rPr>
        <w:t xml:space="preserve"> </w:t>
      </w:r>
      <w:r>
        <w:rPr>
          <w:rFonts w:ascii="Times New Roman" w:hAnsi="Times New Roman"/>
          <w:color w:val="000000"/>
          <w:sz w:val="28"/>
          <w:szCs w:val="28"/>
        </w:rPr>
        <w:t>Tiểu ban tư vấn</w:t>
      </w:r>
      <w:r>
        <w:rPr>
          <w:rFonts w:ascii="Times New Roman" w:hAnsi="Times New Roman"/>
          <w:color w:val="000000"/>
          <w:sz w:val="28"/>
          <w:szCs w:val="28"/>
          <w:lang w:val="vi-VN"/>
        </w:rPr>
        <w:t>;</w:t>
      </w:r>
      <w:r>
        <w:rPr>
          <w:rFonts w:ascii="Times New Roman" w:hAnsi="Times New Roman"/>
          <w:color w:val="000000"/>
          <w:sz w:val="28"/>
          <w:szCs w:val="28"/>
        </w:rPr>
        <w:t xml:space="preserve"> </w:t>
      </w:r>
      <w:r>
        <w:rPr>
          <w:rFonts w:ascii="Times New Roman" w:hAnsi="Times New Roman"/>
          <w:color w:val="000000"/>
          <w:sz w:val="28"/>
          <w:szCs w:val="28"/>
          <w:lang w:val="vi-VN"/>
        </w:rPr>
        <w:t>điều chỉnh, thay thế</w:t>
      </w:r>
      <w:r>
        <w:rPr>
          <w:rFonts w:ascii="Times New Roman" w:hAnsi="Times New Roman"/>
          <w:color w:val="000000"/>
          <w:sz w:val="28"/>
          <w:szCs w:val="28"/>
        </w:rPr>
        <w:t>, tăng, giảm</w:t>
      </w:r>
      <w:r>
        <w:rPr>
          <w:rFonts w:ascii="Times New Roman" w:hAnsi="Times New Roman"/>
          <w:color w:val="000000"/>
          <w:sz w:val="28"/>
          <w:szCs w:val="28"/>
          <w:lang w:val="vi-VN"/>
        </w:rPr>
        <w:t xml:space="preserve"> thành viên Tiểu ban</w:t>
      </w:r>
      <w:r>
        <w:rPr>
          <w:rFonts w:ascii="Times New Roman" w:hAnsi="Times New Roman"/>
          <w:color w:val="000000"/>
          <w:sz w:val="28"/>
          <w:szCs w:val="28"/>
        </w:rPr>
        <w:t xml:space="preserve"> tư vấn trong trường hợp cấp thiết do nhu cầu, tính chất công việc và tình hình thực tế tại địa phương.</w:t>
      </w:r>
    </w:p>
    <w:p w:rsidR="0054539B" w:rsidRDefault="0064312C" w:rsidP="00B12562">
      <w:pPr>
        <w:spacing w:after="100"/>
        <w:ind w:firstLine="567"/>
        <w:jc w:val="both"/>
        <w:rPr>
          <w:rFonts w:ascii="Times New Roman" w:hAnsi="Times New Roman"/>
          <w:color w:val="000000"/>
          <w:sz w:val="28"/>
          <w:szCs w:val="28"/>
        </w:rPr>
      </w:pPr>
      <w:r>
        <w:rPr>
          <w:rFonts w:ascii="Times New Roman" w:hAnsi="Times New Roman"/>
          <w:color w:val="000000"/>
          <w:sz w:val="28"/>
          <w:szCs w:val="28"/>
        </w:rPr>
        <w:t>5. Các thành viên Tiểu ban tư vấn thực hiện nhiệm vụ theo chế độ kiêm nhiệm. Các văn bản do Trưởng Tiểu ban ký được sử dụng con dấu của cơ quan, đơn vị mình. Trong quá trình thực hiện nhiệm vụ, các thành viên Tiểu ban tư vấn được sử dụng bộ máy của cơ quan, đơn vị mình để thực hiện nhiệm vụ được phân công.</w:t>
      </w:r>
    </w:p>
    <w:p w:rsidR="0054539B" w:rsidRDefault="0064312C" w:rsidP="00B12562">
      <w:pPr>
        <w:spacing w:after="100"/>
        <w:ind w:firstLine="567"/>
        <w:jc w:val="both"/>
        <w:rPr>
          <w:rFonts w:ascii="Times New Roman" w:hAnsi="Times New Roman" w:cs="Times New Roman"/>
          <w:sz w:val="28"/>
          <w:szCs w:val="28"/>
          <w:lang w:val="sv-SE"/>
        </w:rPr>
      </w:pPr>
      <w:r>
        <w:rPr>
          <w:rFonts w:ascii="Times New Roman" w:hAnsi="Times New Roman" w:cs="Times New Roman"/>
          <w:b/>
          <w:sz w:val="28"/>
          <w:szCs w:val="28"/>
          <w:lang w:val="vi-VN"/>
        </w:rPr>
        <w:t xml:space="preserve">Điều </w:t>
      </w:r>
      <w:r>
        <w:rPr>
          <w:rFonts w:ascii="Times New Roman" w:hAnsi="Times New Roman" w:cs="Times New Roman"/>
          <w:b/>
          <w:sz w:val="28"/>
          <w:szCs w:val="28"/>
        </w:rPr>
        <w:t>3</w:t>
      </w:r>
      <w:r>
        <w:rPr>
          <w:rFonts w:ascii="Times New Roman" w:hAnsi="Times New Roman" w:cs="Times New Roman"/>
          <w:b/>
          <w:sz w:val="28"/>
          <w:szCs w:val="28"/>
          <w:lang w:val="vi-VN"/>
        </w:rPr>
        <w:t>.</w:t>
      </w:r>
      <w:r>
        <w:rPr>
          <w:rFonts w:ascii="Times New Roman" w:hAnsi="Times New Roman" w:cs="Times New Roman"/>
          <w:b/>
          <w:sz w:val="28"/>
          <w:szCs w:val="28"/>
          <w:lang w:val="sv-SE"/>
        </w:rPr>
        <w:t xml:space="preserve"> </w:t>
      </w:r>
      <w:r>
        <w:rPr>
          <w:rFonts w:ascii="Times New Roman" w:hAnsi="Times New Roman" w:cs="Times New Roman"/>
          <w:sz w:val="28"/>
          <w:szCs w:val="28"/>
          <w:lang w:val="nb-NO"/>
        </w:rPr>
        <w:t>Quyết định này có hiệu lực kể từ ngày ký.</w:t>
      </w:r>
    </w:p>
    <w:p w:rsidR="0054539B" w:rsidRDefault="0064312C" w:rsidP="00B12562">
      <w:pPr>
        <w:spacing w:after="100"/>
        <w:ind w:firstLine="567"/>
        <w:jc w:val="both"/>
        <w:rPr>
          <w:rFonts w:ascii="Times New Roman" w:hAnsi="Times New Roman"/>
          <w:color w:val="000000"/>
          <w:sz w:val="28"/>
          <w:szCs w:val="28"/>
        </w:rPr>
      </w:pPr>
      <w:r>
        <w:rPr>
          <w:rFonts w:ascii="Times New Roman" w:hAnsi="Times New Roman"/>
          <w:color w:val="000000"/>
          <w:sz w:val="28"/>
          <w:szCs w:val="28"/>
        </w:rPr>
        <w:t xml:space="preserve">Chánh Văn phòng Ủy ban nhân dân tỉnh, Giám đốc các Sở: Nội vụ, Nông nghiệp và Phát triển nông thôn, Công Thương, </w:t>
      </w:r>
      <w:r>
        <w:rPr>
          <w:rFonts w:ascii="Times New Roman" w:hAnsi="Times New Roman"/>
          <w:sz w:val="28"/>
          <w:szCs w:val="28"/>
        </w:rPr>
        <w:t>Khoa học và Công nghệ</w:t>
      </w:r>
      <w:r>
        <w:rPr>
          <w:rFonts w:ascii="Times New Roman" w:hAnsi="Times New Roman"/>
          <w:color w:val="000000"/>
          <w:sz w:val="28"/>
          <w:szCs w:val="28"/>
        </w:rPr>
        <w:t>, Lao động - Thương binh và Xã hội, Kế hoạch và Đầu tư, Thông tin và Truyền thông, Hiệp hội Doanh nghiệp tỉnh; Chủ tịch Ủy ban nhân dân các huyện, thành phố; Thủ trưởng các cơ quan, đơn vị có liên quan và các thành viên nêu tại Điều 1 chịu trách nhiệm thi hành Quyết định này./.</w:t>
      </w:r>
    </w:p>
    <w:p w:rsidR="0054539B" w:rsidRDefault="0054539B">
      <w:pPr>
        <w:spacing w:before="120"/>
        <w:ind w:firstLine="567"/>
        <w:jc w:val="both"/>
        <w:rPr>
          <w:rFonts w:ascii="Times New Roman" w:hAnsi="Times New Roman"/>
          <w:sz w:val="28"/>
        </w:rPr>
      </w:pPr>
    </w:p>
    <w:tbl>
      <w:tblPr>
        <w:tblW w:w="9248" w:type="dxa"/>
        <w:tblInd w:w="108" w:type="dxa"/>
        <w:tblLayout w:type="fixed"/>
        <w:tblLook w:val="01E0" w:firstRow="1" w:lastRow="1" w:firstColumn="1" w:lastColumn="1" w:noHBand="0" w:noVBand="0"/>
      </w:tblPr>
      <w:tblGrid>
        <w:gridCol w:w="5125"/>
        <w:gridCol w:w="4123"/>
      </w:tblGrid>
      <w:tr w:rsidR="0054539B" w:rsidTr="00B12562">
        <w:trPr>
          <w:trHeight w:val="142"/>
        </w:trPr>
        <w:tc>
          <w:tcPr>
            <w:tcW w:w="5125" w:type="dxa"/>
            <w:shd w:val="clear" w:color="auto" w:fill="auto"/>
          </w:tcPr>
          <w:p w:rsidR="0054539B" w:rsidRDefault="0064312C">
            <w:pPr>
              <w:ind w:left="-108"/>
              <w:rPr>
                <w:rFonts w:ascii="Times New Roman" w:hAnsi="Times New Roman" w:cs="Times New Roman"/>
                <w:b/>
                <w:i/>
                <w:sz w:val="24"/>
                <w:szCs w:val="24"/>
                <w:lang w:val="nb-NO"/>
              </w:rPr>
            </w:pPr>
            <w:r>
              <w:rPr>
                <w:rFonts w:ascii="Times New Roman" w:hAnsi="Times New Roman" w:cs="Times New Roman"/>
                <w:b/>
                <w:i/>
                <w:sz w:val="24"/>
                <w:szCs w:val="24"/>
                <w:lang w:val="nb-NO"/>
              </w:rPr>
              <w:t>Nơi nhận:</w:t>
            </w:r>
          </w:p>
          <w:p w:rsidR="0054539B" w:rsidRDefault="0064312C">
            <w:pPr>
              <w:ind w:left="-108"/>
              <w:rPr>
                <w:rFonts w:ascii="Times New Roman" w:hAnsi="Times New Roman" w:cs="Times New Roman"/>
                <w:sz w:val="22"/>
                <w:szCs w:val="22"/>
                <w:lang w:val="nb-NO"/>
              </w:rPr>
            </w:pPr>
            <w:r>
              <w:rPr>
                <w:rFonts w:ascii="Times New Roman" w:hAnsi="Times New Roman" w:cs="Times New Roman"/>
                <w:sz w:val="22"/>
                <w:szCs w:val="22"/>
                <w:lang w:val="nb-NO"/>
              </w:rPr>
              <w:t>- Như Điều 3;</w:t>
            </w:r>
          </w:p>
          <w:p w:rsidR="0054539B" w:rsidRDefault="0064312C">
            <w:pPr>
              <w:ind w:left="-108"/>
              <w:rPr>
                <w:rFonts w:ascii="Times New Roman" w:hAnsi="Times New Roman" w:cs="Times New Roman"/>
                <w:sz w:val="22"/>
                <w:szCs w:val="22"/>
                <w:lang w:val="nb-NO"/>
              </w:rPr>
            </w:pPr>
            <w:r>
              <w:rPr>
                <w:rFonts w:ascii="Times New Roman" w:hAnsi="Times New Roman" w:cs="Times New Roman"/>
                <w:sz w:val="22"/>
                <w:szCs w:val="22"/>
                <w:lang w:val="nb-NO"/>
              </w:rPr>
              <w:t xml:space="preserve">- </w:t>
            </w:r>
            <w:r>
              <w:rPr>
                <w:rFonts w:ascii="Times New Roman" w:hAnsi="Times New Roman" w:cs="Times New Roman"/>
                <w:bCs/>
                <w:sz w:val="22"/>
                <w:lang w:val="da-DK" w:eastAsia="vi-VN"/>
              </w:rPr>
              <w:t>Bộ Lao động – Thương binh và Xã hội;</w:t>
            </w:r>
          </w:p>
          <w:p w:rsidR="0054539B" w:rsidRDefault="0064312C">
            <w:pPr>
              <w:ind w:left="-108"/>
              <w:rPr>
                <w:rFonts w:ascii="Times New Roman" w:hAnsi="Times New Roman" w:cs="Times New Roman"/>
                <w:bCs/>
                <w:sz w:val="22"/>
                <w:lang w:val="da-DK" w:eastAsia="vi-VN"/>
              </w:rPr>
            </w:pPr>
            <w:r>
              <w:rPr>
                <w:rFonts w:ascii="Times New Roman" w:hAnsi="Times New Roman" w:cs="Times New Roman"/>
                <w:bCs/>
                <w:sz w:val="22"/>
                <w:lang w:val="da-DK" w:eastAsia="vi-VN"/>
              </w:rPr>
              <w:t>- Tổng cục Giáo dục nghề nghiệp;</w:t>
            </w:r>
          </w:p>
          <w:p w:rsidR="0054539B" w:rsidRDefault="0064312C">
            <w:pPr>
              <w:ind w:left="-108"/>
              <w:rPr>
                <w:rFonts w:ascii="Times New Roman" w:hAnsi="Times New Roman" w:cs="Times New Roman"/>
                <w:bCs/>
                <w:sz w:val="22"/>
                <w:lang w:val="da-DK" w:eastAsia="vi-VN"/>
              </w:rPr>
            </w:pPr>
            <w:r>
              <w:rPr>
                <w:rFonts w:ascii="Times New Roman" w:hAnsi="Times New Roman" w:cs="Times New Roman"/>
                <w:bCs/>
                <w:sz w:val="22"/>
                <w:lang w:val="da-DK" w:eastAsia="vi-VN"/>
              </w:rPr>
              <w:t xml:space="preserve">- </w:t>
            </w:r>
            <w:r>
              <w:rPr>
                <w:sz w:val="22"/>
                <w:szCs w:val="22"/>
                <w:lang w:val="vi-VN"/>
              </w:rPr>
              <w:t>TT.Tỉnh ủy, HĐND tỉnh;</w:t>
            </w:r>
          </w:p>
          <w:p w:rsidR="0054539B" w:rsidRDefault="0064312C">
            <w:pPr>
              <w:ind w:left="-108"/>
              <w:rPr>
                <w:rFonts w:ascii="Times New Roman" w:hAnsi="Times New Roman" w:cs="Times New Roman"/>
                <w:sz w:val="22"/>
                <w:szCs w:val="22"/>
                <w:lang w:val="nb-NO"/>
              </w:rPr>
            </w:pPr>
            <w:r>
              <w:rPr>
                <w:rFonts w:ascii="Times New Roman" w:hAnsi="Times New Roman" w:cs="Times New Roman"/>
                <w:sz w:val="22"/>
                <w:szCs w:val="22"/>
                <w:lang w:val="nb-NO"/>
              </w:rPr>
              <w:t>- CT, các Phó CT</w:t>
            </w:r>
            <w:r w:rsidR="00433E58">
              <w:rPr>
                <w:rFonts w:ascii="Times New Roman" w:hAnsi="Times New Roman" w:cs="Times New Roman"/>
                <w:sz w:val="22"/>
                <w:szCs w:val="22"/>
                <w:lang w:val="nb-NO"/>
              </w:rPr>
              <w:t>.</w:t>
            </w:r>
            <w:r>
              <w:rPr>
                <w:rFonts w:ascii="Times New Roman" w:hAnsi="Times New Roman" w:cs="Times New Roman"/>
                <w:sz w:val="22"/>
                <w:szCs w:val="22"/>
                <w:lang w:val="nb-NO"/>
              </w:rPr>
              <w:t xml:space="preserve"> UBND tỉnh;</w:t>
            </w:r>
          </w:p>
          <w:p w:rsidR="0054539B" w:rsidRDefault="0064312C">
            <w:pPr>
              <w:ind w:left="-108"/>
              <w:rPr>
                <w:rFonts w:ascii="Times New Roman" w:hAnsi="Times New Roman" w:cs="Times New Roman"/>
                <w:sz w:val="22"/>
                <w:szCs w:val="22"/>
                <w:lang w:val="nb-NO"/>
              </w:rPr>
            </w:pPr>
            <w:r>
              <w:rPr>
                <w:rFonts w:ascii="Times New Roman" w:hAnsi="Times New Roman" w:cs="Times New Roman"/>
                <w:sz w:val="22"/>
                <w:szCs w:val="22"/>
              </w:rPr>
              <w:t>- VPUB: LĐ, KTTH;</w:t>
            </w:r>
          </w:p>
          <w:p w:rsidR="0054539B" w:rsidRPr="008F3697" w:rsidRDefault="0064312C">
            <w:pPr>
              <w:ind w:left="-108"/>
              <w:rPr>
                <w:rFonts w:ascii="Times New Roman" w:hAnsi="Times New Roman" w:cs="Times New Roman"/>
                <w:sz w:val="12"/>
                <w:szCs w:val="22"/>
                <w:lang w:val="nb-NO"/>
              </w:rPr>
            </w:pPr>
            <w:r>
              <w:rPr>
                <w:rFonts w:ascii="Times New Roman" w:hAnsi="Times New Roman" w:cs="Times New Roman"/>
                <w:sz w:val="22"/>
                <w:szCs w:val="22"/>
              </w:rPr>
              <w:t>- Lưu: VT, VXNV.</w:t>
            </w:r>
            <w:r w:rsidR="008F3697">
              <w:rPr>
                <w:rFonts w:ascii="Times New Roman" w:hAnsi="Times New Roman" w:cs="Times New Roman"/>
                <w:sz w:val="22"/>
                <w:szCs w:val="22"/>
              </w:rPr>
              <w:t xml:space="preserve"> </w:t>
            </w:r>
            <w:r w:rsidR="008F3697" w:rsidRPr="008F3697">
              <w:rPr>
                <w:rFonts w:ascii="Times New Roman" w:hAnsi="Times New Roman" w:cs="Times New Roman"/>
                <w:sz w:val="12"/>
                <w:szCs w:val="22"/>
              </w:rPr>
              <w:t>NVT.</w:t>
            </w:r>
          </w:p>
          <w:p w:rsidR="0054539B" w:rsidRDefault="0054539B">
            <w:pPr>
              <w:ind w:left="-108"/>
              <w:rPr>
                <w:rFonts w:ascii="Times New Roman" w:hAnsi="Times New Roman" w:cs="Times New Roman"/>
                <w:sz w:val="22"/>
                <w:szCs w:val="22"/>
                <w:lang w:val="nb-NO"/>
              </w:rPr>
            </w:pPr>
          </w:p>
        </w:tc>
        <w:tc>
          <w:tcPr>
            <w:tcW w:w="4123" w:type="dxa"/>
            <w:shd w:val="clear" w:color="auto" w:fill="auto"/>
          </w:tcPr>
          <w:p w:rsidR="0054539B" w:rsidRDefault="0064312C">
            <w:pPr>
              <w:jc w:val="center"/>
              <w:rPr>
                <w:rFonts w:ascii="Times New Roman" w:hAnsi="Times New Roman" w:cs="Times New Roman"/>
                <w:b/>
                <w:sz w:val="28"/>
                <w:szCs w:val="28"/>
                <w:lang w:val="nb-NO"/>
              </w:rPr>
            </w:pPr>
            <w:r>
              <w:rPr>
                <w:rFonts w:ascii="Times New Roman" w:hAnsi="Times New Roman" w:cs="Times New Roman"/>
                <w:b/>
                <w:sz w:val="28"/>
                <w:szCs w:val="28"/>
                <w:lang w:val="nb-NO"/>
              </w:rPr>
              <w:t>CHỦ TỊCH</w:t>
            </w:r>
            <w:bookmarkStart w:id="0" w:name="_GoBack"/>
            <w:bookmarkEnd w:id="0"/>
            <w:r>
              <w:rPr>
                <w:rFonts w:ascii="Times New Roman" w:hAnsi="Times New Roman" w:cs="Times New Roman"/>
                <w:b/>
                <w:sz w:val="28"/>
                <w:szCs w:val="28"/>
                <w:lang w:val="nb-NO"/>
              </w:rPr>
              <w:t xml:space="preserve"> HỘI ĐỒNG</w:t>
            </w:r>
          </w:p>
          <w:p w:rsidR="0054539B" w:rsidRDefault="0054539B">
            <w:pPr>
              <w:spacing w:after="120"/>
              <w:rPr>
                <w:rFonts w:ascii="Times New Roman" w:hAnsi="Times New Roman" w:cs="Times New Roman"/>
                <w:b/>
                <w:sz w:val="28"/>
                <w:szCs w:val="28"/>
                <w:lang w:val="nb-NO"/>
              </w:rPr>
            </w:pPr>
          </w:p>
          <w:p w:rsidR="0054539B" w:rsidRDefault="0054539B">
            <w:pPr>
              <w:spacing w:after="120"/>
              <w:rPr>
                <w:rFonts w:ascii="Times New Roman" w:hAnsi="Times New Roman" w:cs="Times New Roman"/>
                <w:b/>
                <w:sz w:val="28"/>
                <w:szCs w:val="28"/>
                <w:lang w:val="nb-NO"/>
              </w:rPr>
            </w:pPr>
          </w:p>
          <w:p w:rsidR="00433E58" w:rsidRDefault="00433E58">
            <w:pPr>
              <w:spacing w:after="120"/>
              <w:rPr>
                <w:rFonts w:ascii="Times New Roman" w:hAnsi="Times New Roman" w:cs="Times New Roman"/>
                <w:b/>
                <w:sz w:val="28"/>
                <w:szCs w:val="28"/>
                <w:lang w:val="nb-NO"/>
              </w:rPr>
            </w:pPr>
          </w:p>
          <w:p w:rsidR="00433E58" w:rsidRDefault="00433E58">
            <w:pPr>
              <w:spacing w:after="120"/>
              <w:rPr>
                <w:rFonts w:ascii="Times New Roman" w:hAnsi="Times New Roman" w:cs="Times New Roman"/>
                <w:b/>
                <w:sz w:val="28"/>
                <w:szCs w:val="28"/>
                <w:lang w:val="nb-NO"/>
              </w:rPr>
            </w:pPr>
          </w:p>
          <w:p w:rsidR="0054539B" w:rsidRDefault="0064312C">
            <w:pPr>
              <w:jc w:val="center"/>
              <w:rPr>
                <w:rFonts w:ascii="Times New Roman" w:hAnsi="Times New Roman" w:cs="Times New Roman"/>
                <w:b/>
                <w:sz w:val="28"/>
                <w:szCs w:val="28"/>
                <w:lang w:val="nb-NO"/>
              </w:rPr>
            </w:pPr>
            <w:r>
              <w:rPr>
                <w:rFonts w:ascii="Times New Roman" w:hAnsi="Times New Roman" w:cs="Times New Roman"/>
                <w:b/>
                <w:sz w:val="28"/>
                <w:szCs w:val="28"/>
                <w:lang w:val="nb-NO"/>
              </w:rPr>
              <w:t>PHÓ CHỦ TỊCH UBND TỈNH</w:t>
            </w:r>
          </w:p>
          <w:p w:rsidR="0054539B" w:rsidRDefault="0064312C">
            <w:pPr>
              <w:jc w:val="center"/>
              <w:rPr>
                <w:rFonts w:ascii="Times New Roman" w:hAnsi="Times New Roman" w:cs="Times New Roman"/>
                <w:b/>
                <w:sz w:val="28"/>
                <w:szCs w:val="28"/>
                <w:lang w:val="nb-NO"/>
              </w:rPr>
            </w:pPr>
            <w:r>
              <w:rPr>
                <w:rFonts w:ascii="Times New Roman" w:hAnsi="Times New Roman" w:cs="Times New Roman"/>
                <w:b/>
                <w:sz w:val="28"/>
                <w:szCs w:val="28"/>
                <w:lang w:val="nb-NO"/>
              </w:rPr>
              <w:t>Nguyễn Long Biên</w:t>
            </w:r>
          </w:p>
        </w:tc>
      </w:tr>
    </w:tbl>
    <w:p w:rsidR="0054539B" w:rsidRDefault="0054539B" w:rsidP="00B12562">
      <w:pPr>
        <w:spacing w:before="120" w:after="120"/>
        <w:rPr>
          <w:rFonts w:ascii="Times New Roman" w:hAnsi="Times New Roman" w:cs="Times New Roman"/>
          <w:b/>
          <w:sz w:val="28"/>
          <w:szCs w:val="28"/>
          <w:lang w:val="nb-NO"/>
        </w:rPr>
      </w:pPr>
    </w:p>
    <w:sectPr w:rsidR="0054539B" w:rsidSect="00433E58">
      <w:headerReference w:type="default" r:id="rId9"/>
      <w:pgSz w:w="11907" w:h="16840" w:code="9"/>
      <w:pgMar w:top="1021" w:right="1021" w:bottom="1021" w:left="1588" w:header="340" w:footer="56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DE" w:rsidRDefault="009714DE">
      <w:r>
        <w:separator/>
      </w:r>
    </w:p>
  </w:endnote>
  <w:endnote w:type="continuationSeparator" w:id="0">
    <w:p w:rsidR="009714DE" w:rsidRDefault="0097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UVnTime">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DE" w:rsidRDefault="009714DE">
      <w:r>
        <w:separator/>
      </w:r>
    </w:p>
  </w:footnote>
  <w:footnote w:type="continuationSeparator" w:id="0">
    <w:p w:rsidR="009714DE" w:rsidRDefault="00971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57001"/>
      <w:docPartObj>
        <w:docPartGallery w:val="Page Numbers (Top of Page)"/>
        <w:docPartUnique/>
      </w:docPartObj>
    </w:sdtPr>
    <w:sdtEndPr>
      <w:rPr>
        <w:rFonts w:ascii="Times New Roman" w:hAnsi="Times New Roman" w:cs="Times New Roman"/>
        <w:noProof/>
      </w:rPr>
    </w:sdtEndPr>
    <w:sdtContent>
      <w:p w:rsidR="00B12562" w:rsidRPr="00B12562" w:rsidRDefault="00B12562" w:rsidP="00B12562">
        <w:pPr>
          <w:pStyle w:val="Header"/>
          <w:jc w:val="center"/>
          <w:rPr>
            <w:rFonts w:ascii="Times New Roman" w:hAnsi="Times New Roman" w:cs="Times New Roman"/>
          </w:rPr>
        </w:pPr>
        <w:r w:rsidRPr="00B12562">
          <w:rPr>
            <w:rFonts w:ascii="Times New Roman" w:hAnsi="Times New Roman" w:cs="Times New Roman"/>
          </w:rPr>
          <w:fldChar w:fldCharType="begin"/>
        </w:r>
        <w:r w:rsidRPr="00B12562">
          <w:rPr>
            <w:rFonts w:ascii="Times New Roman" w:hAnsi="Times New Roman" w:cs="Times New Roman"/>
          </w:rPr>
          <w:instrText xml:space="preserve"> PAGE   \* MERGEFORMAT </w:instrText>
        </w:r>
        <w:r w:rsidRPr="00B12562">
          <w:rPr>
            <w:rFonts w:ascii="Times New Roman" w:hAnsi="Times New Roman" w:cs="Times New Roman"/>
          </w:rPr>
          <w:fldChar w:fldCharType="separate"/>
        </w:r>
        <w:r w:rsidR="00433E58">
          <w:rPr>
            <w:rFonts w:ascii="Times New Roman" w:hAnsi="Times New Roman" w:cs="Times New Roman"/>
            <w:noProof/>
          </w:rPr>
          <w:t>2</w:t>
        </w:r>
        <w:r w:rsidRPr="00B1256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796"/>
    <w:multiLevelType w:val="hybridMultilevel"/>
    <w:tmpl w:val="463CF4BA"/>
    <w:lvl w:ilvl="0" w:tplc="95AEA632">
      <w:start w:val="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C57555"/>
    <w:multiLevelType w:val="hybridMultilevel"/>
    <w:tmpl w:val="607CE38C"/>
    <w:lvl w:ilvl="0" w:tplc="1D768F5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7F085E"/>
    <w:multiLevelType w:val="hybridMultilevel"/>
    <w:tmpl w:val="6FB4E612"/>
    <w:lvl w:ilvl="0" w:tplc="72EA100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9198E"/>
    <w:multiLevelType w:val="hybridMultilevel"/>
    <w:tmpl w:val="80188D0C"/>
    <w:lvl w:ilvl="0" w:tplc="04090017">
      <w:start w:val="1"/>
      <w:numFmt w:val="lowerLetter"/>
      <w:lvlText w:val="%1)"/>
      <w:lvlJc w:val="left"/>
      <w:pPr>
        <w:tabs>
          <w:tab w:val="num" w:pos="1080"/>
        </w:tabs>
        <w:ind w:left="1080" w:hanging="360"/>
      </w:pPr>
    </w:lvl>
    <w:lvl w:ilvl="1" w:tplc="DC508304">
      <w:start w:val="1"/>
      <w:numFmt w:val="bullet"/>
      <w:lvlText w:val=""/>
      <w:lvlJc w:val="left"/>
      <w:pPr>
        <w:tabs>
          <w:tab w:val="num" w:pos="1704"/>
        </w:tabs>
        <w:ind w:left="570" w:firstLine="510"/>
      </w:pPr>
      <w:rPr>
        <w:rFonts w:ascii="Symbol" w:hAnsi="Symbol" w:hint="default"/>
      </w:rPr>
    </w:lvl>
    <w:lvl w:ilvl="2" w:tplc="A7AE3F1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16394"/>
    <w:multiLevelType w:val="hybridMultilevel"/>
    <w:tmpl w:val="0FBACF00"/>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047BCB"/>
    <w:multiLevelType w:val="hybridMultilevel"/>
    <w:tmpl w:val="9D42787A"/>
    <w:lvl w:ilvl="0" w:tplc="7A9402F6">
      <w:start w:val="1"/>
      <w:numFmt w:val="upperRoman"/>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AC5AA9"/>
    <w:multiLevelType w:val="hybridMultilevel"/>
    <w:tmpl w:val="AABEEDDA"/>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71980"/>
    <w:multiLevelType w:val="hybridMultilevel"/>
    <w:tmpl w:val="D780E018"/>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FB573E"/>
    <w:multiLevelType w:val="hybridMultilevel"/>
    <w:tmpl w:val="F27617E4"/>
    <w:lvl w:ilvl="0" w:tplc="59D6C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022AA"/>
    <w:multiLevelType w:val="hybridMultilevel"/>
    <w:tmpl w:val="FEA0C9DA"/>
    <w:lvl w:ilvl="0" w:tplc="F21494A6">
      <w:start w:val="1"/>
      <w:numFmt w:val="bullet"/>
      <w:lvlText w:val=""/>
      <w:lvlJc w:val="left"/>
      <w:pPr>
        <w:tabs>
          <w:tab w:val="num" w:pos="947"/>
        </w:tabs>
        <w:ind w:left="153" w:firstLine="567"/>
      </w:pPr>
      <w:rPr>
        <w:rFonts w:ascii="Symbol" w:hAnsi="Symbol" w:hint="default"/>
      </w:rPr>
    </w:lvl>
    <w:lvl w:ilvl="1" w:tplc="A7AE3F1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832C0"/>
    <w:multiLevelType w:val="hybridMultilevel"/>
    <w:tmpl w:val="07A0F93E"/>
    <w:lvl w:ilvl="0" w:tplc="206ADA30">
      <w:start w:val="3"/>
      <w:numFmt w:val="bullet"/>
      <w:lvlText w:val="-"/>
      <w:lvlJc w:val="left"/>
      <w:pPr>
        <w:tabs>
          <w:tab w:val="num" w:pos="1080"/>
        </w:tabs>
        <w:ind w:left="1080" w:hanging="360"/>
      </w:pPr>
      <w:rPr>
        <w:rFonts w:ascii="Times New Roman" w:eastAsia="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84441EC"/>
    <w:multiLevelType w:val="hybridMultilevel"/>
    <w:tmpl w:val="875EC5DC"/>
    <w:lvl w:ilvl="0" w:tplc="F7064BF0">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nsid w:val="3DC14B6E"/>
    <w:multiLevelType w:val="hybridMultilevel"/>
    <w:tmpl w:val="6A2A638C"/>
    <w:lvl w:ilvl="0" w:tplc="806AF4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4">
    <w:nsid w:val="57DF3E91"/>
    <w:multiLevelType w:val="hybridMultilevel"/>
    <w:tmpl w:val="FE08FE5A"/>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9C65A0"/>
    <w:multiLevelType w:val="hybridMultilevel"/>
    <w:tmpl w:val="E612EBE2"/>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20933D8"/>
    <w:multiLevelType w:val="hybridMultilevel"/>
    <w:tmpl w:val="3BB6FEEC"/>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C941F8"/>
    <w:multiLevelType w:val="hybridMultilevel"/>
    <w:tmpl w:val="F710B298"/>
    <w:lvl w:ilvl="0" w:tplc="DC508304">
      <w:start w:val="1"/>
      <w:numFmt w:val="bullet"/>
      <w:lvlText w:val=""/>
      <w:lvlJc w:val="left"/>
      <w:pPr>
        <w:tabs>
          <w:tab w:val="num" w:pos="1344"/>
        </w:tabs>
        <w:ind w:left="210" w:firstLine="510"/>
      </w:pPr>
      <w:rPr>
        <w:rFonts w:ascii="Symbol" w:hAnsi="Symbol" w:hint="default"/>
      </w:rPr>
    </w:lvl>
    <w:lvl w:ilvl="1" w:tplc="DC508304">
      <w:start w:val="1"/>
      <w:numFmt w:val="bullet"/>
      <w:lvlText w:val=""/>
      <w:lvlJc w:val="left"/>
      <w:pPr>
        <w:tabs>
          <w:tab w:val="num" w:pos="1704"/>
        </w:tabs>
        <w:ind w:left="570" w:firstLine="51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F946F7"/>
    <w:multiLevelType w:val="hybridMultilevel"/>
    <w:tmpl w:val="7366A9A0"/>
    <w:lvl w:ilvl="0" w:tplc="CAA84304">
      <w:start w:val="2"/>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2"/>
  </w:num>
  <w:num w:numId="2">
    <w:abstractNumId w:val="2"/>
  </w:num>
  <w:num w:numId="3">
    <w:abstractNumId w:val="15"/>
  </w:num>
  <w:num w:numId="4">
    <w:abstractNumId w:val="7"/>
  </w:num>
  <w:num w:numId="5">
    <w:abstractNumId w:val="9"/>
  </w:num>
  <w:num w:numId="6">
    <w:abstractNumId w:val="16"/>
  </w:num>
  <w:num w:numId="7">
    <w:abstractNumId w:val="17"/>
  </w:num>
  <w:num w:numId="8">
    <w:abstractNumId w:val="14"/>
  </w:num>
  <w:num w:numId="9">
    <w:abstractNumId w:val="3"/>
  </w:num>
  <w:num w:numId="10">
    <w:abstractNumId w:val="5"/>
  </w:num>
  <w:num w:numId="11">
    <w:abstractNumId w:val="0"/>
  </w:num>
  <w:num w:numId="12">
    <w:abstractNumId w:val="1"/>
  </w:num>
  <w:num w:numId="13">
    <w:abstractNumId w:val="10"/>
  </w:num>
  <w:num w:numId="14">
    <w:abstractNumId w:val="4"/>
  </w:num>
  <w:num w:numId="15">
    <w:abstractNumId w:val="18"/>
  </w:num>
  <w:num w:numId="16">
    <w:abstractNumId w:val="6"/>
  </w:num>
  <w:num w:numId="17">
    <w:abstractNumId w:val="1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1"/>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9B"/>
    <w:rsid w:val="001D2237"/>
    <w:rsid w:val="00265735"/>
    <w:rsid w:val="00433E58"/>
    <w:rsid w:val="0054539B"/>
    <w:rsid w:val="006368FA"/>
    <w:rsid w:val="0064312C"/>
    <w:rsid w:val="008F3697"/>
    <w:rsid w:val="009714DE"/>
    <w:rsid w:val="00B12562"/>
    <w:rsid w:val="00C6543C"/>
    <w:rsid w:val="00E1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link w:val="Heading4Char"/>
    <w:uiPriority w:val="9"/>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link w:val="Heading6Char"/>
    <w:unhideWhenUsed/>
    <w:qFormat/>
    <w:pPr>
      <w:autoSpaceDE/>
      <w:autoSpaceDN/>
      <w:spacing w:before="240" w:after="60"/>
      <w:outlineLvl w:val="5"/>
    </w:pPr>
    <w:rPr>
      <w:rFonts w:ascii="Calibri" w:hAnsi="Calibri" w:cs="Times New Roman"/>
      <w:b/>
      <w:bCs/>
      <w:sz w:val="22"/>
      <w:szCs w:val="22"/>
      <w:lang w:val="x-none" w:eastAsia="x-none"/>
    </w:rPr>
  </w:style>
  <w:style w:type="paragraph" w:styleId="Heading7">
    <w:name w:val="heading 7"/>
    <w:basedOn w:val="Normal"/>
    <w:next w:val="Normal"/>
    <w:link w:val="Heading7Char"/>
    <w:semiHidden/>
    <w:unhideWhenUsed/>
    <w:qFormat/>
    <w:pPr>
      <w:autoSpaceDE/>
      <w:autoSpaceDN/>
      <w:spacing w:before="240" w:after="60"/>
      <w:outlineLvl w:val="6"/>
    </w:pPr>
    <w:rPr>
      <w:rFonts w:ascii="Calibri"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qFormat/>
    <w:pPr>
      <w:tabs>
        <w:tab w:val="center" w:pos="4320"/>
        <w:tab w:val="right" w:pos="8640"/>
      </w:tabs>
    </w:pPr>
  </w:style>
  <w:style w:type="table" w:styleId="TableGrid">
    <w:name w:val="Table Grid"/>
    <w:basedOn w:val="TableNormal"/>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pPr>
      <w:spacing w:after="120"/>
      <w:ind w:left="360"/>
    </w:pPr>
  </w:style>
  <w:style w:type="paragraph" w:customStyle="1" w:styleId="ny1">
    <w:name w:val="ny1"/>
    <w:basedOn w:val="Normal"/>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pPr>
      <w:autoSpaceDE/>
      <w:autoSpaceDN/>
      <w:spacing w:after="160" w:line="240" w:lineRule="exact"/>
    </w:pPr>
    <w:rPr>
      <w:rFonts w:ascii="Verdana" w:hAnsi="Verdana" w:cs="Times New Roman"/>
      <w:sz w:val="20"/>
      <w:szCs w:val="20"/>
    </w:rPr>
  </w:style>
  <w:style w:type="paragraph" w:styleId="BodyText2">
    <w:name w:val="Body Text 2"/>
    <w:basedOn w:val="Normal"/>
    <w:pPr>
      <w:spacing w:after="120" w:line="480" w:lineRule="auto"/>
    </w:pPr>
  </w:style>
  <w:style w:type="paragraph" w:customStyle="1" w:styleId="Style13ptLeft063cmBefore96ptAfter96ptLine">
    <w:name w:val="Style 13 pt Left:  0.63 cm Before:  9.6 pt After:  9.6 pt Line"/>
    <w:basedOn w:val="Normal"/>
    <w:next w:val="Normal"/>
    <w:autoRedefine/>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style>
  <w:style w:type="character" w:customStyle="1" w:styleId="linksearh">
    <w:name w:val="linksearh"/>
    <w:basedOn w:val="DefaultParagraphFont"/>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pchartbodycmt">
    <w:name w:val="pchartbodycmt"/>
    <w:basedOn w:val="Normal"/>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pPr>
      <w:autoSpaceDE/>
      <w:autoSpaceDN/>
      <w:spacing w:after="120"/>
    </w:pPr>
    <w:rPr>
      <w:rFonts w:ascii="Times New Roman" w:hAnsi="Times New Roman" w:cs="Times New Roman"/>
      <w:sz w:val="24"/>
      <w:szCs w:val="24"/>
    </w:rPr>
  </w:style>
  <w:style w:type="character" w:customStyle="1" w:styleId="BodyTextChar">
    <w:name w:val="Body Text Char"/>
    <w:link w:val="BodyText"/>
    <w:rPr>
      <w:sz w:val="24"/>
      <w:szCs w:val="24"/>
    </w:rPr>
  </w:style>
  <w:style w:type="character" w:customStyle="1" w:styleId="FooterChar">
    <w:name w:val="Footer Char"/>
    <w:link w:val="Footer"/>
    <w:uiPriority w:val="99"/>
    <w:rPr>
      <w:rFonts w:ascii="UVnTime" w:hAnsi="UVnTime" w:cs="UVnTime"/>
      <w:sz w:val="26"/>
      <w:szCs w:val="26"/>
    </w:rPr>
  </w:style>
  <w:style w:type="character" w:customStyle="1" w:styleId="HeaderChar">
    <w:name w:val="Header Char"/>
    <w:link w:val="Header"/>
    <w:uiPriority w:val="99"/>
    <w:rPr>
      <w:rFonts w:ascii="UVnTime" w:hAnsi="UVnTime" w:cs="UVnTime"/>
      <w:sz w:val="26"/>
      <w:szCs w:val="26"/>
      <w:lang w:val="en-US" w:eastAsia="en-US"/>
    </w:rPr>
  </w:style>
  <w:style w:type="paragraph" w:styleId="Date">
    <w:name w:val="Date"/>
    <w:next w:val="Normal"/>
    <w:link w:val="DateChar"/>
    <w:unhideWhenUsed/>
    <w:qFormat/>
    <w:pPr>
      <w:widowControl w:val="0"/>
      <w:jc w:val="right"/>
    </w:pPr>
    <w:rPr>
      <w:rFonts w:eastAsia="Calibri"/>
      <w:i/>
      <w:sz w:val="24"/>
      <w:szCs w:val="24"/>
      <w:lang w:val="vi-VN" w:eastAsia="vi-VN"/>
    </w:rPr>
  </w:style>
  <w:style w:type="character" w:customStyle="1" w:styleId="DateChar">
    <w:name w:val="Date Char"/>
    <w:link w:val="Date"/>
    <w:rPr>
      <w:rFonts w:eastAsia="Calibri"/>
      <w:i/>
      <w:sz w:val="24"/>
      <w:szCs w:val="24"/>
    </w:rPr>
  </w:style>
  <w:style w:type="paragraph" w:customStyle="1" w:styleId="Number">
    <w:name w:val="Number"/>
    <w:next w:val="Normal"/>
    <w:link w:val="NumberChar"/>
    <w:qFormat/>
    <w:pPr>
      <w:widowControl w:val="0"/>
      <w:jc w:val="center"/>
    </w:pPr>
    <w:rPr>
      <w:rFonts w:eastAsia="Calibri"/>
      <w:i/>
      <w:sz w:val="26"/>
      <w:szCs w:val="22"/>
      <w:lang w:val="vi-VN" w:eastAsia="vi-VN"/>
    </w:rPr>
  </w:style>
  <w:style w:type="character" w:customStyle="1" w:styleId="NumberChar">
    <w:name w:val="Number Char"/>
    <w:link w:val="Number"/>
    <w:rPr>
      <w:rFonts w:eastAsia="Calibri"/>
      <w:i/>
      <w:sz w:val="26"/>
      <w:szCs w:val="22"/>
    </w:rPr>
  </w:style>
  <w:style w:type="paragraph" w:customStyle="1" w:styleId="OFFICE1">
    <w:name w:val="OFFICE 1"/>
    <w:link w:val="OFFICE1Char"/>
    <w:qFormat/>
    <w:pPr>
      <w:widowControl w:val="0"/>
      <w:jc w:val="center"/>
    </w:pPr>
    <w:rPr>
      <w:rFonts w:eastAsia="Calibri"/>
      <w:b/>
      <w:kern w:val="32"/>
      <w:sz w:val="26"/>
      <w:szCs w:val="22"/>
      <w:lang w:val="vi-VN" w:eastAsia="vi-VN"/>
    </w:rPr>
  </w:style>
  <w:style w:type="character" w:customStyle="1" w:styleId="OFFICE1Char">
    <w:name w:val="OFFICE 1 Char"/>
    <w:link w:val="OFFICE1"/>
    <w:rPr>
      <w:rFonts w:eastAsia="Calibri"/>
      <w:b/>
      <w:kern w:val="32"/>
      <w:sz w:val="26"/>
      <w:szCs w:val="22"/>
    </w:rPr>
  </w:style>
  <w:style w:type="paragraph" w:customStyle="1" w:styleId="SLOGAN1">
    <w:name w:val="SLOGAN 1"/>
    <w:link w:val="SLOGAN1Char"/>
    <w:qFormat/>
    <w:pPr>
      <w:widowControl w:val="0"/>
      <w:jc w:val="center"/>
    </w:pPr>
    <w:rPr>
      <w:rFonts w:eastAsia="Calibri"/>
      <w:b/>
      <w:sz w:val="24"/>
      <w:szCs w:val="22"/>
      <w:lang w:val="vi-VN" w:eastAsia="vi-VN"/>
    </w:rPr>
  </w:style>
  <w:style w:type="character" w:customStyle="1" w:styleId="SLOGAN1Char">
    <w:name w:val="SLOGAN 1 Char"/>
    <w:link w:val="SLOGAN1"/>
    <w:rPr>
      <w:rFonts w:eastAsia="Calibri"/>
      <w:b/>
      <w:sz w:val="24"/>
      <w:szCs w:val="22"/>
    </w:rPr>
  </w:style>
  <w:style w:type="paragraph" w:customStyle="1" w:styleId="Slogan2">
    <w:name w:val="Slogan 2"/>
    <w:qFormat/>
    <w:pPr>
      <w:widowControl w:val="0"/>
      <w:jc w:val="center"/>
    </w:pPr>
    <w:rPr>
      <w:rFonts w:eastAsia="Calibri"/>
      <w:b/>
      <w:sz w:val="26"/>
      <w:szCs w:val="22"/>
    </w:rPr>
  </w:style>
  <w:style w:type="paragraph" w:customStyle="1" w:styleId="Stylebulleted">
    <w:name w:val="Style bulleted"/>
    <w:link w:val="StylebulletedChar"/>
    <w:qFormat/>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Pr>
      <w:rFonts w:eastAsia="Calibri"/>
      <w:sz w:val="26"/>
      <w:szCs w:val="22"/>
    </w:rPr>
  </w:style>
  <w:style w:type="paragraph" w:customStyle="1" w:styleId="TITLEOFTABLE">
    <w:name w:val="TITLE OF TABLE"/>
    <w:link w:val="TITLEOFTABLEChar"/>
    <w:qFormat/>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Pr>
      <w:rFonts w:eastAsia="Calibri"/>
      <w:b/>
      <w:sz w:val="24"/>
      <w:szCs w:val="24"/>
    </w:rPr>
  </w:style>
  <w:style w:type="paragraph" w:styleId="Title">
    <w:name w:val="Title"/>
    <w:aliases w:val="TITLE"/>
    <w:next w:val="Normal"/>
    <w:link w:val="TitleChar"/>
    <w:qFormat/>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Pr>
      <w:b/>
      <w:spacing w:val="5"/>
      <w:kern w:val="28"/>
      <w:sz w:val="52"/>
      <w:szCs w:val="5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Pr>
      <w:rFonts w:ascii="Courier New" w:hAnsi="Courier New" w:cs="Courier New"/>
      <w:lang w:val="en-US"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UVnTime" w:hAnsi="UVnTime" w:cs="UVnTim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UVnTime" w:hAnsi="UVnTime" w:cs="UVnTime"/>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BodyTextChar1">
    <w:name w:val="Body Text Char1"/>
    <w:uiPriority w:val="99"/>
    <w:rPr>
      <w:rFonts w:ascii="Times New Roman" w:hAnsi="Times New Roman" w:cs="Times New Roman"/>
      <w:sz w:val="28"/>
      <w:szCs w:val="28"/>
      <w:u w:val="none"/>
    </w:rPr>
  </w:style>
  <w:style w:type="character" w:customStyle="1" w:styleId="Other">
    <w:name w:val="Other_"/>
    <w:link w:val="Other0"/>
    <w:uiPriority w:val="99"/>
    <w:rPr>
      <w:sz w:val="28"/>
      <w:szCs w:val="28"/>
      <w:shd w:val="clear" w:color="auto" w:fill="FFFFFF"/>
    </w:rPr>
  </w:style>
  <w:style w:type="paragraph" w:customStyle="1" w:styleId="Other0">
    <w:name w:val="Other"/>
    <w:basedOn w:val="Normal"/>
    <w:link w:val="Other"/>
    <w:uiPriority w:val="99"/>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Pr>
      <w:b/>
      <w:bCs/>
      <w:sz w:val="28"/>
      <w:szCs w:val="28"/>
      <w:shd w:val="clear" w:color="auto" w:fill="FFFFFF"/>
    </w:rPr>
  </w:style>
  <w:style w:type="paragraph" w:customStyle="1" w:styleId="Heading11">
    <w:name w:val="Heading #1"/>
    <w:basedOn w:val="Normal"/>
    <w:link w:val="Heading10"/>
    <w:uiPriority w:val="99"/>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Pr>
      <w:b/>
      <w:bCs/>
      <w:sz w:val="26"/>
      <w:szCs w:val="26"/>
      <w:shd w:val="clear" w:color="auto" w:fill="FFFFFF"/>
    </w:rPr>
  </w:style>
  <w:style w:type="paragraph" w:customStyle="1" w:styleId="Bodytext40">
    <w:name w:val="Body text (4)"/>
    <w:basedOn w:val="Normal"/>
    <w:link w:val="Bodytext4"/>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6"/>
      <w:szCs w:val="26"/>
    </w:rPr>
  </w:style>
  <w:style w:type="paragraph" w:styleId="ListParagraph">
    <w:name w:val="List Paragraph"/>
    <w:basedOn w:val="Normal"/>
    <w:qFormat/>
    <w:pPr>
      <w:ind w:left="720"/>
      <w:contextualSpacing/>
    </w:pPr>
  </w:style>
  <w:style w:type="character" w:customStyle="1" w:styleId="Heading6Char">
    <w:name w:val="Heading 6 Char"/>
    <w:basedOn w:val="DefaultParagraphFont"/>
    <w:link w:val="Heading6"/>
    <w:rPr>
      <w:rFonts w:ascii="Calibri" w:hAnsi="Calibri"/>
      <w:b/>
      <w:bCs/>
      <w:sz w:val="22"/>
      <w:szCs w:val="22"/>
      <w:lang w:val="x-none" w:eastAsia="x-none"/>
    </w:rPr>
  </w:style>
  <w:style w:type="character" w:customStyle="1" w:styleId="Heading7Char">
    <w:name w:val="Heading 7 Char"/>
    <w:basedOn w:val="DefaultParagraphFont"/>
    <w:link w:val="Heading7"/>
    <w:semiHidden/>
    <w:rPr>
      <w:rFonts w:ascii="Calibri" w:hAnsi="Calibri"/>
      <w:sz w:val="24"/>
      <w:szCs w:val="24"/>
      <w:lang w:val="x-none" w:eastAsia="x-none"/>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basedOn w:val="DefaultParagraphFont"/>
    <w:link w:val="BodyText3"/>
    <w:rPr>
      <w:rFonts w:ascii="UVnTime" w:hAnsi="UVnTime" w:cs="UVnTime"/>
      <w:sz w:val="16"/>
      <w:szCs w:val="16"/>
    </w:rPr>
  </w:style>
  <w:style w:type="character" w:customStyle="1" w:styleId="Heading4Char">
    <w:name w:val="Heading 4 Char"/>
    <w:basedOn w:val="DefaultParagraphFont"/>
    <w:link w:val="Heading4"/>
    <w:uiPriority w:val="9"/>
    <w:rPr>
      <w:rFonts w:ascii="UVnTime" w:hAnsi="UVnTime" w:cs="UVnTime"/>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link w:val="Heading4Char"/>
    <w:uiPriority w:val="9"/>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link w:val="Heading6Char"/>
    <w:unhideWhenUsed/>
    <w:qFormat/>
    <w:pPr>
      <w:autoSpaceDE/>
      <w:autoSpaceDN/>
      <w:spacing w:before="240" w:after="60"/>
      <w:outlineLvl w:val="5"/>
    </w:pPr>
    <w:rPr>
      <w:rFonts w:ascii="Calibri" w:hAnsi="Calibri" w:cs="Times New Roman"/>
      <w:b/>
      <w:bCs/>
      <w:sz w:val="22"/>
      <w:szCs w:val="22"/>
      <w:lang w:val="x-none" w:eastAsia="x-none"/>
    </w:rPr>
  </w:style>
  <w:style w:type="paragraph" w:styleId="Heading7">
    <w:name w:val="heading 7"/>
    <w:basedOn w:val="Normal"/>
    <w:next w:val="Normal"/>
    <w:link w:val="Heading7Char"/>
    <w:semiHidden/>
    <w:unhideWhenUsed/>
    <w:qFormat/>
    <w:pPr>
      <w:autoSpaceDE/>
      <w:autoSpaceDN/>
      <w:spacing w:before="240" w:after="60"/>
      <w:outlineLvl w:val="6"/>
    </w:pPr>
    <w:rPr>
      <w:rFonts w:ascii="Calibri"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qFormat/>
    <w:pPr>
      <w:tabs>
        <w:tab w:val="center" w:pos="4320"/>
        <w:tab w:val="right" w:pos="8640"/>
      </w:tabs>
    </w:pPr>
  </w:style>
  <w:style w:type="table" w:styleId="TableGrid">
    <w:name w:val="Table Grid"/>
    <w:basedOn w:val="TableNormal"/>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pPr>
      <w:spacing w:after="120"/>
      <w:ind w:left="360"/>
    </w:pPr>
  </w:style>
  <w:style w:type="paragraph" w:customStyle="1" w:styleId="ny1">
    <w:name w:val="ny1"/>
    <w:basedOn w:val="Normal"/>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pPr>
      <w:autoSpaceDE/>
      <w:autoSpaceDN/>
      <w:spacing w:after="160" w:line="240" w:lineRule="exact"/>
    </w:pPr>
    <w:rPr>
      <w:rFonts w:ascii="Verdana" w:hAnsi="Verdana" w:cs="Times New Roman"/>
      <w:sz w:val="20"/>
      <w:szCs w:val="20"/>
    </w:rPr>
  </w:style>
  <w:style w:type="paragraph" w:styleId="BodyText2">
    <w:name w:val="Body Text 2"/>
    <w:basedOn w:val="Normal"/>
    <w:pPr>
      <w:spacing w:after="120" w:line="480" w:lineRule="auto"/>
    </w:pPr>
  </w:style>
  <w:style w:type="paragraph" w:customStyle="1" w:styleId="Style13ptLeft063cmBefore96ptAfter96ptLine">
    <w:name w:val="Style 13 pt Left:  0.63 cm Before:  9.6 pt After:  9.6 pt Line"/>
    <w:basedOn w:val="Normal"/>
    <w:next w:val="Normal"/>
    <w:autoRedefine/>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style>
  <w:style w:type="character" w:customStyle="1" w:styleId="linksearh">
    <w:name w:val="linksearh"/>
    <w:basedOn w:val="DefaultParagraphFont"/>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pchartbodycmt">
    <w:name w:val="pchartbodycmt"/>
    <w:basedOn w:val="Normal"/>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pPr>
      <w:autoSpaceDE/>
      <w:autoSpaceDN/>
      <w:spacing w:after="120"/>
    </w:pPr>
    <w:rPr>
      <w:rFonts w:ascii="Times New Roman" w:hAnsi="Times New Roman" w:cs="Times New Roman"/>
      <w:sz w:val="24"/>
      <w:szCs w:val="24"/>
    </w:rPr>
  </w:style>
  <w:style w:type="character" w:customStyle="1" w:styleId="BodyTextChar">
    <w:name w:val="Body Text Char"/>
    <w:link w:val="BodyText"/>
    <w:rPr>
      <w:sz w:val="24"/>
      <w:szCs w:val="24"/>
    </w:rPr>
  </w:style>
  <w:style w:type="character" w:customStyle="1" w:styleId="FooterChar">
    <w:name w:val="Footer Char"/>
    <w:link w:val="Footer"/>
    <w:uiPriority w:val="99"/>
    <w:rPr>
      <w:rFonts w:ascii="UVnTime" w:hAnsi="UVnTime" w:cs="UVnTime"/>
      <w:sz w:val="26"/>
      <w:szCs w:val="26"/>
    </w:rPr>
  </w:style>
  <w:style w:type="character" w:customStyle="1" w:styleId="HeaderChar">
    <w:name w:val="Header Char"/>
    <w:link w:val="Header"/>
    <w:uiPriority w:val="99"/>
    <w:rPr>
      <w:rFonts w:ascii="UVnTime" w:hAnsi="UVnTime" w:cs="UVnTime"/>
      <w:sz w:val="26"/>
      <w:szCs w:val="26"/>
      <w:lang w:val="en-US" w:eastAsia="en-US"/>
    </w:rPr>
  </w:style>
  <w:style w:type="paragraph" w:styleId="Date">
    <w:name w:val="Date"/>
    <w:next w:val="Normal"/>
    <w:link w:val="DateChar"/>
    <w:unhideWhenUsed/>
    <w:qFormat/>
    <w:pPr>
      <w:widowControl w:val="0"/>
      <w:jc w:val="right"/>
    </w:pPr>
    <w:rPr>
      <w:rFonts w:eastAsia="Calibri"/>
      <w:i/>
      <w:sz w:val="24"/>
      <w:szCs w:val="24"/>
      <w:lang w:val="vi-VN" w:eastAsia="vi-VN"/>
    </w:rPr>
  </w:style>
  <w:style w:type="character" w:customStyle="1" w:styleId="DateChar">
    <w:name w:val="Date Char"/>
    <w:link w:val="Date"/>
    <w:rPr>
      <w:rFonts w:eastAsia="Calibri"/>
      <w:i/>
      <w:sz w:val="24"/>
      <w:szCs w:val="24"/>
    </w:rPr>
  </w:style>
  <w:style w:type="paragraph" w:customStyle="1" w:styleId="Number">
    <w:name w:val="Number"/>
    <w:next w:val="Normal"/>
    <w:link w:val="NumberChar"/>
    <w:qFormat/>
    <w:pPr>
      <w:widowControl w:val="0"/>
      <w:jc w:val="center"/>
    </w:pPr>
    <w:rPr>
      <w:rFonts w:eastAsia="Calibri"/>
      <w:i/>
      <w:sz w:val="26"/>
      <w:szCs w:val="22"/>
      <w:lang w:val="vi-VN" w:eastAsia="vi-VN"/>
    </w:rPr>
  </w:style>
  <w:style w:type="character" w:customStyle="1" w:styleId="NumberChar">
    <w:name w:val="Number Char"/>
    <w:link w:val="Number"/>
    <w:rPr>
      <w:rFonts w:eastAsia="Calibri"/>
      <w:i/>
      <w:sz w:val="26"/>
      <w:szCs w:val="22"/>
    </w:rPr>
  </w:style>
  <w:style w:type="paragraph" w:customStyle="1" w:styleId="OFFICE1">
    <w:name w:val="OFFICE 1"/>
    <w:link w:val="OFFICE1Char"/>
    <w:qFormat/>
    <w:pPr>
      <w:widowControl w:val="0"/>
      <w:jc w:val="center"/>
    </w:pPr>
    <w:rPr>
      <w:rFonts w:eastAsia="Calibri"/>
      <w:b/>
      <w:kern w:val="32"/>
      <w:sz w:val="26"/>
      <w:szCs w:val="22"/>
      <w:lang w:val="vi-VN" w:eastAsia="vi-VN"/>
    </w:rPr>
  </w:style>
  <w:style w:type="character" w:customStyle="1" w:styleId="OFFICE1Char">
    <w:name w:val="OFFICE 1 Char"/>
    <w:link w:val="OFFICE1"/>
    <w:rPr>
      <w:rFonts w:eastAsia="Calibri"/>
      <w:b/>
      <w:kern w:val="32"/>
      <w:sz w:val="26"/>
      <w:szCs w:val="22"/>
    </w:rPr>
  </w:style>
  <w:style w:type="paragraph" w:customStyle="1" w:styleId="SLOGAN1">
    <w:name w:val="SLOGAN 1"/>
    <w:link w:val="SLOGAN1Char"/>
    <w:qFormat/>
    <w:pPr>
      <w:widowControl w:val="0"/>
      <w:jc w:val="center"/>
    </w:pPr>
    <w:rPr>
      <w:rFonts w:eastAsia="Calibri"/>
      <w:b/>
      <w:sz w:val="24"/>
      <w:szCs w:val="22"/>
      <w:lang w:val="vi-VN" w:eastAsia="vi-VN"/>
    </w:rPr>
  </w:style>
  <w:style w:type="character" w:customStyle="1" w:styleId="SLOGAN1Char">
    <w:name w:val="SLOGAN 1 Char"/>
    <w:link w:val="SLOGAN1"/>
    <w:rPr>
      <w:rFonts w:eastAsia="Calibri"/>
      <w:b/>
      <w:sz w:val="24"/>
      <w:szCs w:val="22"/>
    </w:rPr>
  </w:style>
  <w:style w:type="paragraph" w:customStyle="1" w:styleId="Slogan2">
    <w:name w:val="Slogan 2"/>
    <w:qFormat/>
    <w:pPr>
      <w:widowControl w:val="0"/>
      <w:jc w:val="center"/>
    </w:pPr>
    <w:rPr>
      <w:rFonts w:eastAsia="Calibri"/>
      <w:b/>
      <w:sz w:val="26"/>
      <w:szCs w:val="22"/>
    </w:rPr>
  </w:style>
  <w:style w:type="paragraph" w:customStyle="1" w:styleId="Stylebulleted">
    <w:name w:val="Style bulleted"/>
    <w:link w:val="StylebulletedChar"/>
    <w:qFormat/>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Pr>
      <w:rFonts w:eastAsia="Calibri"/>
      <w:sz w:val="26"/>
      <w:szCs w:val="22"/>
    </w:rPr>
  </w:style>
  <w:style w:type="paragraph" w:customStyle="1" w:styleId="TITLEOFTABLE">
    <w:name w:val="TITLE OF TABLE"/>
    <w:link w:val="TITLEOFTABLEChar"/>
    <w:qFormat/>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Pr>
      <w:rFonts w:eastAsia="Calibri"/>
      <w:b/>
      <w:sz w:val="24"/>
      <w:szCs w:val="24"/>
    </w:rPr>
  </w:style>
  <w:style w:type="paragraph" w:styleId="Title">
    <w:name w:val="Title"/>
    <w:aliases w:val="TITLE"/>
    <w:next w:val="Normal"/>
    <w:link w:val="TitleChar"/>
    <w:qFormat/>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Pr>
      <w:b/>
      <w:spacing w:val="5"/>
      <w:kern w:val="28"/>
      <w:sz w:val="52"/>
      <w:szCs w:val="52"/>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Pr>
      <w:rFonts w:ascii="Courier New" w:hAnsi="Courier New" w:cs="Courier New"/>
      <w:lang w:val="en-US"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UVnTime" w:hAnsi="UVnTime" w:cs="UVnTim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UVnTime" w:hAnsi="UVnTime" w:cs="UVnTime"/>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BodyTextChar1">
    <w:name w:val="Body Text Char1"/>
    <w:uiPriority w:val="99"/>
    <w:rPr>
      <w:rFonts w:ascii="Times New Roman" w:hAnsi="Times New Roman" w:cs="Times New Roman"/>
      <w:sz w:val="28"/>
      <w:szCs w:val="28"/>
      <w:u w:val="none"/>
    </w:rPr>
  </w:style>
  <w:style w:type="character" w:customStyle="1" w:styleId="Other">
    <w:name w:val="Other_"/>
    <w:link w:val="Other0"/>
    <w:uiPriority w:val="99"/>
    <w:rPr>
      <w:sz w:val="28"/>
      <w:szCs w:val="28"/>
      <w:shd w:val="clear" w:color="auto" w:fill="FFFFFF"/>
    </w:rPr>
  </w:style>
  <w:style w:type="paragraph" w:customStyle="1" w:styleId="Other0">
    <w:name w:val="Other"/>
    <w:basedOn w:val="Normal"/>
    <w:link w:val="Other"/>
    <w:uiPriority w:val="99"/>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Pr>
      <w:b/>
      <w:bCs/>
      <w:sz w:val="28"/>
      <w:szCs w:val="28"/>
      <w:shd w:val="clear" w:color="auto" w:fill="FFFFFF"/>
    </w:rPr>
  </w:style>
  <w:style w:type="paragraph" w:customStyle="1" w:styleId="Heading11">
    <w:name w:val="Heading #1"/>
    <w:basedOn w:val="Normal"/>
    <w:link w:val="Heading10"/>
    <w:uiPriority w:val="99"/>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Pr>
      <w:b/>
      <w:bCs/>
      <w:sz w:val="26"/>
      <w:szCs w:val="26"/>
      <w:shd w:val="clear" w:color="auto" w:fill="FFFFFF"/>
    </w:rPr>
  </w:style>
  <w:style w:type="paragraph" w:customStyle="1" w:styleId="Bodytext40">
    <w:name w:val="Body text (4)"/>
    <w:basedOn w:val="Normal"/>
    <w:link w:val="Bodytext4"/>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6"/>
      <w:szCs w:val="26"/>
    </w:rPr>
  </w:style>
  <w:style w:type="paragraph" w:styleId="ListParagraph">
    <w:name w:val="List Paragraph"/>
    <w:basedOn w:val="Normal"/>
    <w:qFormat/>
    <w:pPr>
      <w:ind w:left="720"/>
      <w:contextualSpacing/>
    </w:pPr>
  </w:style>
  <w:style w:type="character" w:customStyle="1" w:styleId="Heading6Char">
    <w:name w:val="Heading 6 Char"/>
    <w:basedOn w:val="DefaultParagraphFont"/>
    <w:link w:val="Heading6"/>
    <w:rPr>
      <w:rFonts w:ascii="Calibri" w:hAnsi="Calibri"/>
      <w:b/>
      <w:bCs/>
      <w:sz w:val="22"/>
      <w:szCs w:val="22"/>
      <w:lang w:val="x-none" w:eastAsia="x-none"/>
    </w:rPr>
  </w:style>
  <w:style w:type="character" w:customStyle="1" w:styleId="Heading7Char">
    <w:name w:val="Heading 7 Char"/>
    <w:basedOn w:val="DefaultParagraphFont"/>
    <w:link w:val="Heading7"/>
    <w:semiHidden/>
    <w:rPr>
      <w:rFonts w:ascii="Calibri" w:hAnsi="Calibri"/>
      <w:sz w:val="24"/>
      <w:szCs w:val="24"/>
      <w:lang w:val="x-none" w:eastAsia="x-none"/>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basedOn w:val="DefaultParagraphFont"/>
    <w:link w:val="BodyText3"/>
    <w:rPr>
      <w:rFonts w:ascii="UVnTime" w:hAnsi="UVnTime" w:cs="UVnTime"/>
      <w:sz w:val="16"/>
      <w:szCs w:val="16"/>
    </w:rPr>
  </w:style>
  <w:style w:type="character" w:customStyle="1" w:styleId="Heading4Char">
    <w:name w:val="Heading 4 Char"/>
    <w:basedOn w:val="DefaultParagraphFont"/>
    <w:link w:val="Heading4"/>
    <w:uiPriority w:val="9"/>
    <w:rPr>
      <w:rFonts w:ascii="UVnTime" w:hAnsi="UVnTime" w:cs="UVnTime"/>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558">
      <w:bodyDiv w:val="1"/>
      <w:marLeft w:val="0"/>
      <w:marRight w:val="0"/>
      <w:marTop w:val="0"/>
      <w:marBottom w:val="0"/>
      <w:divBdr>
        <w:top w:val="none" w:sz="0" w:space="0" w:color="auto"/>
        <w:left w:val="none" w:sz="0" w:space="0" w:color="auto"/>
        <w:bottom w:val="none" w:sz="0" w:space="0" w:color="auto"/>
        <w:right w:val="none" w:sz="0" w:space="0" w:color="auto"/>
      </w:divBdr>
    </w:div>
    <w:div w:id="360279303">
      <w:bodyDiv w:val="1"/>
      <w:marLeft w:val="0"/>
      <w:marRight w:val="0"/>
      <w:marTop w:val="0"/>
      <w:marBottom w:val="0"/>
      <w:divBdr>
        <w:top w:val="none" w:sz="0" w:space="0" w:color="auto"/>
        <w:left w:val="none" w:sz="0" w:space="0" w:color="auto"/>
        <w:bottom w:val="none" w:sz="0" w:space="0" w:color="auto"/>
        <w:right w:val="none" w:sz="0" w:space="0" w:color="auto"/>
      </w:divBdr>
    </w:div>
    <w:div w:id="879247586">
      <w:bodyDiv w:val="1"/>
      <w:marLeft w:val="0"/>
      <w:marRight w:val="0"/>
      <w:marTop w:val="0"/>
      <w:marBottom w:val="0"/>
      <w:divBdr>
        <w:top w:val="none" w:sz="0" w:space="0" w:color="auto"/>
        <w:left w:val="none" w:sz="0" w:space="0" w:color="auto"/>
        <w:bottom w:val="none" w:sz="0" w:space="0" w:color="auto"/>
        <w:right w:val="none" w:sz="0" w:space="0" w:color="auto"/>
      </w:divBdr>
    </w:div>
    <w:div w:id="979991219">
      <w:bodyDiv w:val="1"/>
      <w:marLeft w:val="0"/>
      <w:marRight w:val="0"/>
      <w:marTop w:val="0"/>
      <w:marBottom w:val="0"/>
      <w:divBdr>
        <w:top w:val="none" w:sz="0" w:space="0" w:color="auto"/>
        <w:left w:val="none" w:sz="0" w:space="0" w:color="auto"/>
        <w:bottom w:val="none" w:sz="0" w:space="0" w:color="auto"/>
        <w:right w:val="none" w:sz="0" w:space="0" w:color="auto"/>
      </w:divBdr>
    </w:div>
    <w:div w:id="1090082260">
      <w:bodyDiv w:val="1"/>
      <w:marLeft w:val="0"/>
      <w:marRight w:val="0"/>
      <w:marTop w:val="0"/>
      <w:marBottom w:val="0"/>
      <w:divBdr>
        <w:top w:val="none" w:sz="0" w:space="0" w:color="auto"/>
        <w:left w:val="none" w:sz="0" w:space="0" w:color="auto"/>
        <w:bottom w:val="none" w:sz="0" w:space="0" w:color="auto"/>
        <w:right w:val="none" w:sz="0" w:space="0" w:color="auto"/>
      </w:divBdr>
    </w:div>
    <w:div w:id="17244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8D42-DE68-4688-B9E9-449AC752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UBND TINH NINH THUAN</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NGUYEN HOANG THAI</dc:creator>
  <cp:lastModifiedBy>Tien</cp:lastModifiedBy>
  <cp:revision>4</cp:revision>
  <cp:lastPrinted>2023-03-15T00:32:00Z</cp:lastPrinted>
  <dcterms:created xsi:type="dcterms:W3CDTF">2024-04-03T07:18:00Z</dcterms:created>
  <dcterms:modified xsi:type="dcterms:W3CDTF">2024-04-03T07:23:00Z</dcterms:modified>
</cp:coreProperties>
</file>