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jc w:val="center"/>
        <w:tblLook w:val="00BF" w:firstRow="1" w:lastRow="0" w:firstColumn="1" w:lastColumn="0" w:noHBand="0" w:noVBand="0"/>
      </w:tblPr>
      <w:tblGrid>
        <w:gridCol w:w="3592"/>
        <w:gridCol w:w="6176"/>
      </w:tblGrid>
      <w:tr w:rsidR="00D33C74" w:rsidRPr="007B3BE6">
        <w:trPr>
          <w:trHeight w:val="1447"/>
          <w:jc w:val="center"/>
        </w:trPr>
        <w:tc>
          <w:tcPr>
            <w:tcW w:w="3592" w:type="dxa"/>
          </w:tcPr>
          <w:p w:rsidR="009B5569" w:rsidRDefault="009B5569" w:rsidP="009000E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ỦY BAN NHÂN DÂN</w:t>
            </w:r>
          </w:p>
          <w:p w:rsidR="00D33C74" w:rsidRPr="001F3C45" w:rsidRDefault="00D33C74" w:rsidP="009000E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F3C45">
              <w:rPr>
                <w:rFonts w:ascii="Times New Roman" w:hAnsi="Times New Roman" w:cs="Times New Roman"/>
                <w:b/>
                <w:sz w:val="26"/>
                <w:szCs w:val="28"/>
              </w:rPr>
              <w:t>TỈNH NINH THUẬN</w:t>
            </w:r>
          </w:p>
          <w:p w:rsidR="00D33C74" w:rsidRPr="009B6D80" w:rsidRDefault="00866C9A" w:rsidP="009000E5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53975</wp:posOffset>
                      </wp:positionV>
                      <wp:extent cx="1007745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4.25pt" to="123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e3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Wpk9PxQQj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"/>
                  </w:pict>
                </mc:Fallback>
              </mc:AlternateContent>
            </w:r>
          </w:p>
          <w:p w:rsidR="000F0ADD" w:rsidRPr="009A6DFA" w:rsidRDefault="00982ED7" w:rsidP="00923555">
            <w:pPr>
              <w:pStyle w:val="PlainTex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Số:  </w:t>
            </w:r>
            <w:r w:rsidR="009A24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33C74" w:rsidRPr="008D1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30B" w:rsidRPr="008D1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C83" w:rsidRPr="008D1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E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930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262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35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3C74" w:rsidRPr="008D1C0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14EE2">
              <w:rPr>
                <w:rFonts w:ascii="Times New Roman" w:hAnsi="Times New Roman" w:cs="Times New Roman"/>
                <w:sz w:val="26"/>
                <w:szCs w:val="26"/>
              </w:rPr>
              <w:t>QĐ-</w:t>
            </w:r>
            <w:r w:rsidR="009B5569" w:rsidRPr="008D1C05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227CFD" w:rsidRPr="008D1C05">
              <w:rPr>
                <w:rFonts w:ascii="Times New Roman" w:hAnsi="Times New Roman" w:cs="Times New Roman"/>
                <w:sz w:val="26"/>
                <w:szCs w:val="26"/>
              </w:rPr>
              <w:t>BND</w:t>
            </w:r>
            <w:r w:rsidR="000F0ADD" w:rsidRPr="009A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6" w:type="dxa"/>
          </w:tcPr>
          <w:p w:rsidR="00D33C74" w:rsidRPr="009B0A87" w:rsidRDefault="00D33C74" w:rsidP="00783D12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B0A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D33C74" w:rsidRPr="00ED1FA6" w:rsidRDefault="00D33C74" w:rsidP="009000E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1F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  <w:p w:rsidR="00D33C74" w:rsidRDefault="00D33C74" w:rsidP="009000E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D33C74" w:rsidRPr="007B3BE6" w:rsidRDefault="004F11C1" w:rsidP="009A24CA">
            <w:pPr>
              <w:pStyle w:val="PlainText"/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Ninh Thuận</w:t>
            </w:r>
            <w:r w:rsidR="00D33C74" w:rsidRPr="006738C6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 </w:t>
            </w:r>
            <w:r w:rsidR="001F3498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9A24C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</w:t>
            </w:r>
            <w:r w:rsidR="00A026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D33C74" w:rsidRPr="006738C6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</w:t>
            </w:r>
            <w:r w:rsidR="009A24C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7 </w:t>
            </w:r>
            <w:r w:rsidR="00D33C74" w:rsidRPr="006738C6">
              <w:rPr>
                <w:rFonts w:ascii="Times New Roman" w:hAnsi="Times New Roman" w:cs="Times New Roman"/>
                <w:i/>
                <w:sz w:val="26"/>
                <w:szCs w:val="28"/>
              </w:rPr>
              <w:t>năm 20</w:t>
            </w:r>
            <w:r w:rsidR="00526271">
              <w:rPr>
                <w:rFonts w:ascii="Times New Roman" w:hAnsi="Times New Roman" w:cs="Times New Roman"/>
                <w:i/>
                <w:sz w:val="26"/>
                <w:szCs w:val="28"/>
              </w:rPr>
              <w:t>2</w:t>
            </w:r>
            <w:r w:rsidR="00923555">
              <w:rPr>
                <w:rFonts w:ascii="Times New Roman" w:hAnsi="Times New Roman" w:cs="Times New Roman"/>
                <w:i/>
                <w:sz w:val="26"/>
                <w:szCs w:val="28"/>
              </w:rPr>
              <w:t>3</w:t>
            </w:r>
          </w:p>
        </w:tc>
      </w:tr>
    </w:tbl>
    <w:p w:rsidR="00D3384E" w:rsidRDefault="00D3384E" w:rsidP="00F379CD">
      <w:pPr>
        <w:pStyle w:val="PlainText"/>
        <w:spacing w:before="4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95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820039" w:rsidRDefault="00766163" w:rsidP="0082003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 hành</w:t>
      </w:r>
      <w:r w:rsidR="00D3384E" w:rsidRPr="00BC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39" w:rsidRPr="00820039">
        <w:rPr>
          <w:rFonts w:ascii="Times New Roman" w:hAnsi="Times New Roman" w:cs="Times New Roman"/>
          <w:b/>
          <w:sz w:val="28"/>
          <w:szCs w:val="28"/>
        </w:rPr>
        <w:t xml:space="preserve">Tập </w:t>
      </w:r>
      <w:r w:rsidR="00820039" w:rsidRPr="00820039">
        <w:rPr>
          <w:rFonts w:ascii="Times New Roman" w:hAnsi="Times New Roman" w:cs="Times New Roman" w:hint="eastAsia"/>
          <w:b/>
          <w:sz w:val="28"/>
          <w:szCs w:val="28"/>
        </w:rPr>
        <w:t>đơ</w:t>
      </w:r>
      <w:r w:rsidR="00820039" w:rsidRPr="00820039">
        <w:rPr>
          <w:rFonts w:ascii="Times New Roman" w:hAnsi="Times New Roman" w:cs="Times New Roman"/>
          <w:b/>
          <w:sz w:val="28"/>
          <w:szCs w:val="28"/>
        </w:rPr>
        <w:t xml:space="preserve">n giá dịch vụ công ích </w:t>
      </w:r>
      <w:r w:rsidR="00820039" w:rsidRPr="00820039">
        <w:rPr>
          <w:rFonts w:ascii="Times New Roman" w:hAnsi="Times New Roman" w:cs="Times New Roman" w:hint="eastAsia"/>
          <w:b/>
          <w:sz w:val="28"/>
          <w:szCs w:val="28"/>
        </w:rPr>
        <w:t>đô</w:t>
      </w:r>
      <w:r w:rsidR="00820039" w:rsidRPr="00820039">
        <w:rPr>
          <w:rFonts w:ascii="Times New Roman" w:hAnsi="Times New Roman" w:cs="Times New Roman"/>
          <w:b/>
          <w:sz w:val="28"/>
          <w:szCs w:val="28"/>
        </w:rPr>
        <w:t xml:space="preserve"> thị </w:t>
      </w:r>
    </w:p>
    <w:p w:rsidR="00820039" w:rsidRDefault="00820039" w:rsidP="00820039">
      <w:pPr>
        <w:pStyle w:val="PlainText"/>
        <w:jc w:val="center"/>
        <w:rPr>
          <w:b/>
        </w:rPr>
      </w:pPr>
      <w:r w:rsidRPr="00820039">
        <w:rPr>
          <w:rFonts w:ascii="Times New Roman" w:hAnsi="Times New Roman" w:cs="Times New Roman"/>
          <w:b/>
          <w:sz w:val="28"/>
          <w:szCs w:val="28"/>
        </w:rPr>
        <w:t xml:space="preserve">trên </w:t>
      </w:r>
      <w:r w:rsidRPr="00820039">
        <w:rPr>
          <w:rFonts w:ascii="Times New Roman" w:hAnsi="Times New Roman" w:cs="Times New Roman" w:hint="eastAsia"/>
          <w:b/>
          <w:sz w:val="28"/>
          <w:szCs w:val="28"/>
        </w:rPr>
        <w:t>đ</w:t>
      </w:r>
      <w:r w:rsidRPr="00820039">
        <w:rPr>
          <w:rFonts w:ascii="Times New Roman" w:hAnsi="Times New Roman" w:cs="Times New Roman"/>
          <w:b/>
          <w:sz w:val="28"/>
          <w:szCs w:val="28"/>
        </w:rPr>
        <w:t>ịa bàn tỉnh Ninh Thuận</w:t>
      </w:r>
      <w:r w:rsidR="00D3384E">
        <w:rPr>
          <w:b/>
        </w:rPr>
        <w:t xml:space="preserve">  </w:t>
      </w:r>
    </w:p>
    <w:p w:rsidR="00D3384E" w:rsidRDefault="00866C9A" w:rsidP="00820039">
      <w:pPr>
        <w:pStyle w:val="PlainTex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34290</wp:posOffset>
                </wp:positionV>
                <wp:extent cx="16002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.7pt" to="293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jd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fZLE1BY4z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"/>
            </w:pict>
          </mc:Fallback>
        </mc:AlternateContent>
      </w:r>
    </w:p>
    <w:p w:rsidR="00C948D7" w:rsidRPr="00C948D7" w:rsidRDefault="00C948D7" w:rsidP="00460D69">
      <w:pPr>
        <w:pStyle w:val="Plain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7">
        <w:rPr>
          <w:rFonts w:ascii="Times New Roman" w:hAnsi="Times New Roman" w:cs="Times New Roman"/>
          <w:b/>
          <w:sz w:val="28"/>
          <w:szCs w:val="28"/>
        </w:rPr>
        <w:t>ỦY BAN NHÂN DÂN TỈNH NINH THUẬN</w:t>
      </w:r>
    </w:p>
    <w:p w:rsidR="00526271" w:rsidRPr="00B07DB8" w:rsidRDefault="00526271" w:rsidP="00B07DB8">
      <w:pPr>
        <w:spacing w:before="80"/>
        <w:ind w:firstLine="720"/>
        <w:jc w:val="both"/>
        <w:rPr>
          <w:rFonts w:ascii="Times New Roman" w:hAnsi="Times New Roman"/>
          <w:i/>
          <w:color w:val="auto"/>
          <w:spacing w:val="-6"/>
          <w:sz w:val="28"/>
          <w:szCs w:val="28"/>
        </w:rPr>
      </w:pPr>
      <w:r w:rsidRPr="00B07DB8">
        <w:rPr>
          <w:rFonts w:ascii="Times New Roman" w:hAnsi="Times New Roman"/>
          <w:i/>
          <w:color w:val="auto"/>
          <w:spacing w:val="-6"/>
          <w:sz w:val="28"/>
          <w:szCs w:val="28"/>
        </w:rPr>
        <w:t>C</w:t>
      </w:r>
      <w:r w:rsidRPr="00B07DB8">
        <w:rPr>
          <w:rFonts w:ascii="Times New Roman" w:hAnsi="Times New Roman" w:hint="eastAsia"/>
          <w:i/>
          <w:color w:val="auto"/>
          <w:spacing w:val="-6"/>
          <w:sz w:val="28"/>
          <w:szCs w:val="28"/>
        </w:rPr>
        <w:t>ă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</w:rPr>
        <w:t xml:space="preserve">n cứ Luật Tổ chức chính quyền </w:t>
      </w:r>
      <w:r w:rsidRPr="00B07DB8">
        <w:rPr>
          <w:rFonts w:ascii="Times New Roman" w:hAnsi="Times New Roman" w:hint="eastAsia"/>
          <w:i/>
          <w:color w:val="auto"/>
          <w:spacing w:val="-6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</w:rPr>
        <w:t>ịa ph</w:t>
      </w:r>
      <w:r w:rsidRPr="00B07DB8">
        <w:rPr>
          <w:rFonts w:ascii="Times New Roman" w:hAnsi="Times New Roman" w:hint="eastAsia"/>
          <w:i/>
          <w:color w:val="auto"/>
          <w:spacing w:val="-6"/>
          <w:sz w:val="28"/>
          <w:szCs w:val="28"/>
        </w:rPr>
        <w:t>ươ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</w:rPr>
        <w:t>ng ngày 19 tháng 6 n</w:t>
      </w:r>
      <w:r w:rsidRPr="00B07DB8">
        <w:rPr>
          <w:rFonts w:ascii="Times New Roman" w:hAnsi="Times New Roman" w:hint="eastAsia"/>
          <w:i/>
          <w:color w:val="auto"/>
          <w:spacing w:val="-6"/>
          <w:sz w:val="28"/>
          <w:szCs w:val="28"/>
        </w:rPr>
        <w:t>ă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</w:rPr>
        <w:t>m 2015;</w:t>
      </w:r>
    </w:p>
    <w:p w:rsidR="00941C29" w:rsidRPr="00B07DB8" w:rsidRDefault="00941C29" w:rsidP="008441E7">
      <w:pPr>
        <w:spacing w:before="60"/>
        <w:ind w:firstLine="7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07DB8">
        <w:rPr>
          <w:rFonts w:ascii="Times New Roman" w:hAnsi="Times New Roman"/>
          <w:i/>
          <w:color w:val="auto"/>
          <w:sz w:val="28"/>
          <w:szCs w:val="28"/>
        </w:rPr>
        <w:t xml:space="preserve">Căn cứ Luật sửa 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 xml:space="preserve">ổi, bổ sung một số 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 xml:space="preserve">iều của Luật tổ chức Chính phủ và Luật tổ chức Chính quyền 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ịa ph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</w:rPr>
        <w:t>ươ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ng n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</w:rPr>
        <w:t>ă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 xml:space="preserve">m 2019; </w:t>
      </w:r>
    </w:p>
    <w:p w:rsidR="00941C29" w:rsidRPr="00B07DB8" w:rsidRDefault="00941C29" w:rsidP="008441E7">
      <w:pPr>
        <w:spacing w:before="60"/>
        <w:ind w:firstLine="720"/>
        <w:jc w:val="both"/>
        <w:rPr>
          <w:rFonts w:ascii="Times New Roman" w:hAnsi="Times New Roman"/>
          <w:i/>
          <w:color w:val="auto"/>
          <w:spacing w:val="-12"/>
          <w:sz w:val="28"/>
          <w:szCs w:val="28"/>
        </w:rPr>
      </w:pPr>
      <w:r w:rsidRPr="00B07DB8">
        <w:rPr>
          <w:rFonts w:ascii="Times New Roman" w:hAnsi="Times New Roman"/>
          <w:i/>
          <w:color w:val="auto"/>
          <w:spacing w:val="-12"/>
          <w:sz w:val="28"/>
          <w:szCs w:val="28"/>
        </w:rPr>
        <w:t>C</w:t>
      </w:r>
      <w:r w:rsidRPr="00B07DB8">
        <w:rPr>
          <w:rFonts w:ascii="Times New Roman" w:hAnsi="Times New Roman" w:hint="eastAsia"/>
          <w:i/>
          <w:color w:val="auto"/>
          <w:spacing w:val="-12"/>
          <w:sz w:val="28"/>
          <w:szCs w:val="28"/>
        </w:rPr>
        <w:t>ă</w:t>
      </w:r>
      <w:r w:rsidRPr="00B07DB8">
        <w:rPr>
          <w:rFonts w:ascii="Times New Roman" w:hAnsi="Times New Roman"/>
          <w:i/>
          <w:color w:val="auto"/>
          <w:spacing w:val="-12"/>
          <w:sz w:val="28"/>
          <w:szCs w:val="28"/>
        </w:rPr>
        <w:t>n cứ Luật Ban hành v</w:t>
      </w:r>
      <w:r w:rsidRPr="00B07DB8">
        <w:rPr>
          <w:rFonts w:ascii="Times New Roman" w:hAnsi="Times New Roman" w:hint="eastAsia"/>
          <w:i/>
          <w:color w:val="auto"/>
          <w:spacing w:val="-12"/>
          <w:sz w:val="28"/>
          <w:szCs w:val="28"/>
        </w:rPr>
        <w:t>ă</w:t>
      </w:r>
      <w:r w:rsidRPr="00B07DB8">
        <w:rPr>
          <w:rFonts w:ascii="Times New Roman" w:hAnsi="Times New Roman"/>
          <w:i/>
          <w:color w:val="auto"/>
          <w:spacing w:val="-12"/>
          <w:sz w:val="28"/>
          <w:szCs w:val="28"/>
        </w:rPr>
        <w:t>n bản quy phạm pháp luật ngày 22 tháng 6 n</w:t>
      </w:r>
      <w:r w:rsidRPr="00B07DB8">
        <w:rPr>
          <w:rFonts w:ascii="Times New Roman" w:hAnsi="Times New Roman" w:hint="eastAsia"/>
          <w:i/>
          <w:color w:val="auto"/>
          <w:spacing w:val="-12"/>
          <w:sz w:val="28"/>
          <w:szCs w:val="28"/>
        </w:rPr>
        <w:t>ă</w:t>
      </w:r>
      <w:r w:rsidRPr="00B07DB8">
        <w:rPr>
          <w:rFonts w:ascii="Times New Roman" w:hAnsi="Times New Roman"/>
          <w:i/>
          <w:color w:val="auto"/>
          <w:spacing w:val="-12"/>
          <w:sz w:val="28"/>
          <w:szCs w:val="28"/>
        </w:rPr>
        <w:t>m 2015;</w:t>
      </w:r>
    </w:p>
    <w:p w:rsidR="00526271" w:rsidRPr="00B07DB8" w:rsidRDefault="00526271" w:rsidP="008441E7">
      <w:pPr>
        <w:spacing w:before="60"/>
        <w:ind w:firstLine="7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07DB8">
        <w:rPr>
          <w:rFonts w:ascii="Times New Roman" w:hAnsi="Times New Roman"/>
          <w:i/>
          <w:color w:val="auto"/>
          <w:sz w:val="28"/>
          <w:szCs w:val="28"/>
        </w:rPr>
        <w:t>Căn cứ Luật Sửa đổi, bổ sung một số điều của Luật ban 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à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nh văn bản quy phạm ph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á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p luật ng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à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y 18 th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á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ng 6 năm 2020;</w:t>
      </w:r>
    </w:p>
    <w:p w:rsidR="00AB12C0" w:rsidRPr="00B07DB8" w:rsidRDefault="001B25FC" w:rsidP="008441E7">
      <w:pPr>
        <w:spacing w:before="60"/>
        <w:ind w:firstLine="7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07DB8">
        <w:rPr>
          <w:rFonts w:ascii="Times New Roman" w:hAnsi="Times New Roman"/>
          <w:i/>
          <w:color w:val="auto"/>
          <w:sz w:val="28"/>
          <w:szCs w:val="28"/>
        </w:rPr>
        <w:t>C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</w:rPr>
        <w:t>ă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n cứ Luật Xây dựng ngày 18 tháng 6 n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</w:rPr>
        <w:t>ă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 xml:space="preserve">m 2014; </w:t>
      </w:r>
    </w:p>
    <w:p w:rsidR="001B25FC" w:rsidRPr="00B07DB8" w:rsidRDefault="00AB12C0" w:rsidP="008441E7">
      <w:pPr>
        <w:spacing w:before="60"/>
        <w:ind w:firstLine="7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07DB8">
        <w:rPr>
          <w:rFonts w:ascii="Times New Roman" w:hAnsi="Times New Roman"/>
          <w:i/>
          <w:color w:val="auto"/>
          <w:sz w:val="28"/>
          <w:szCs w:val="28"/>
        </w:rPr>
        <w:t xml:space="preserve">Căn cứ </w:t>
      </w:r>
      <w:r w:rsidR="001B25FC" w:rsidRPr="00B07DB8">
        <w:rPr>
          <w:rFonts w:ascii="Times New Roman" w:hAnsi="Times New Roman"/>
          <w:i/>
          <w:color w:val="auto"/>
          <w:sz w:val="28"/>
          <w:szCs w:val="28"/>
        </w:rPr>
        <w:t xml:space="preserve">Luật </w:t>
      </w:r>
      <w:r w:rsidR="00DC232E" w:rsidRPr="00B07DB8">
        <w:rPr>
          <w:rFonts w:ascii="Times New Roman" w:hAnsi="Times New Roman"/>
          <w:i/>
          <w:color w:val="auto"/>
          <w:sz w:val="28"/>
          <w:szCs w:val="28"/>
        </w:rPr>
        <w:t>S</w:t>
      </w:r>
      <w:r w:rsidR="001B25FC" w:rsidRPr="00B07DB8">
        <w:rPr>
          <w:rFonts w:ascii="Times New Roman" w:hAnsi="Times New Roman"/>
          <w:i/>
          <w:color w:val="auto"/>
          <w:sz w:val="28"/>
          <w:szCs w:val="28"/>
        </w:rPr>
        <w:t xml:space="preserve">ửa </w:t>
      </w:r>
      <w:r w:rsidR="001B25FC" w:rsidRPr="00B07DB8">
        <w:rPr>
          <w:rFonts w:ascii="Times New Roman" w:hAnsi="Times New Roman" w:hint="eastAsia"/>
          <w:i/>
          <w:color w:val="auto"/>
          <w:sz w:val="28"/>
          <w:szCs w:val="28"/>
        </w:rPr>
        <w:t>đ</w:t>
      </w:r>
      <w:r w:rsidR="001B25FC" w:rsidRPr="00B07DB8">
        <w:rPr>
          <w:rFonts w:ascii="Times New Roman" w:hAnsi="Times New Roman"/>
          <w:i/>
          <w:color w:val="auto"/>
          <w:sz w:val="28"/>
          <w:szCs w:val="28"/>
        </w:rPr>
        <w:t xml:space="preserve">ổi, bổ sung một số </w:t>
      </w:r>
      <w:r w:rsidR="001B25FC" w:rsidRPr="00B07DB8">
        <w:rPr>
          <w:rFonts w:ascii="Times New Roman" w:hAnsi="Times New Roman" w:hint="eastAsia"/>
          <w:i/>
          <w:color w:val="auto"/>
          <w:sz w:val="28"/>
          <w:szCs w:val="28"/>
        </w:rPr>
        <w:t>đ</w:t>
      </w:r>
      <w:r w:rsidR="001B25FC" w:rsidRPr="00B07DB8">
        <w:rPr>
          <w:rFonts w:ascii="Times New Roman" w:hAnsi="Times New Roman"/>
          <w:i/>
          <w:color w:val="auto"/>
          <w:sz w:val="28"/>
          <w:szCs w:val="28"/>
        </w:rPr>
        <w:t>iều của Luật Xây dựng ngày 17 tháng 6 n</w:t>
      </w:r>
      <w:r w:rsidR="001B25FC" w:rsidRPr="00B07DB8">
        <w:rPr>
          <w:rFonts w:ascii="Times New Roman" w:hAnsi="Times New Roman" w:hint="eastAsia"/>
          <w:i/>
          <w:color w:val="auto"/>
          <w:sz w:val="28"/>
          <w:szCs w:val="28"/>
        </w:rPr>
        <w:t>ă</w:t>
      </w:r>
      <w:r w:rsidR="001B25FC" w:rsidRPr="00B07DB8">
        <w:rPr>
          <w:rFonts w:ascii="Times New Roman" w:hAnsi="Times New Roman"/>
          <w:i/>
          <w:color w:val="auto"/>
          <w:sz w:val="28"/>
          <w:szCs w:val="28"/>
        </w:rPr>
        <w:t>m 2020;</w:t>
      </w:r>
    </w:p>
    <w:p w:rsidR="00526271" w:rsidRPr="00B07DB8" w:rsidRDefault="00526271" w:rsidP="008441E7">
      <w:pPr>
        <w:spacing w:before="60"/>
        <w:ind w:firstLine="7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07DB8">
        <w:rPr>
          <w:rFonts w:ascii="Times New Roman" w:hAnsi="Times New Roman"/>
          <w:i/>
          <w:color w:val="auto"/>
          <w:sz w:val="28"/>
          <w:szCs w:val="28"/>
          <w:lang w:val="vi-VN"/>
        </w:rPr>
        <w:t>Căn cứ Nghị định số 34/2016/NĐ-CP ngày 14 tháng 5 năm 2016 của Ch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  <w:lang w:val="vi-VN"/>
        </w:rPr>
        <w:t>í</w:t>
      </w:r>
      <w:r w:rsidRPr="00B07DB8">
        <w:rPr>
          <w:rFonts w:ascii="Times New Roman" w:hAnsi="Times New Roman"/>
          <w:i/>
          <w:color w:val="auto"/>
          <w:sz w:val="28"/>
          <w:szCs w:val="28"/>
          <w:lang w:val="vi-VN"/>
        </w:rPr>
        <w:t>nh phủ quy định chi tiết một số điều v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  <w:lang w:val="vi-VN"/>
        </w:rPr>
        <w:t>à</w:t>
      </w:r>
      <w:r w:rsidRPr="00B07DB8">
        <w:rPr>
          <w:rFonts w:ascii="Times New Roman" w:hAnsi="Times New Roman"/>
          <w:i/>
          <w:color w:val="auto"/>
          <w:sz w:val="28"/>
          <w:szCs w:val="28"/>
          <w:lang w:val="vi-VN"/>
        </w:rPr>
        <w:t xml:space="preserve"> biện ph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  <w:lang w:val="vi-VN"/>
        </w:rPr>
        <w:t>á</w:t>
      </w:r>
      <w:r w:rsidRPr="00B07DB8">
        <w:rPr>
          <w:rFonts w:ascii="Times New Roman" w:hAnsi="Times New Roman"/>
          <w:i/>
          <w:color w:val="auto"/>
          <w:sz w:val="28"/>
          <w:szCs w:val="28"/>
          <w:lang w:val="vi-VN"/>
        </w:rPr>
        <w:t>p thi 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  <w:lang w:val="vi-VN"/>
        </w:rPr>
        <w:t>à</w:t>
      </w:r>
      <w:r w:rsidRPr="00B07DB8">
        <w:rPr>
          <w:rFonts w:ascii="Times New Roman" w:hAnsi="Times New Roman"/>
          <w:i/>
          <w:color w:val="auto"/>
          <w:sz w:val="28"/>
          <w:szCs w:val="28"/>
          <w:lang w:val="vi-VN"/>
        </w:rPr>
        <w:t>nh Luật Ban 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  <w:lang w:val="vi-VN"/>
        </w:rPr>
        <w:t>à</w:t>
      </w:r>
      <w:r w:rsidRPr="00B07DB8">
        <w:rPr>
          <w:rFonts w:ascii="Times New Roman" w:hAnsi="Times New Roman"/>
          <w:i/>
          <w:color w:val="auto"/>
          <w:sz w:val="28"/>
          <w:szCs w:val="28"/>
          <w:lang w:val="vi-VN"/>
        </w:rPr>
        <w:t>nh văn bản quy phạm ph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  <w:lang w:val="vi-VN"/>
        </w:rPr>
        <w:t>á</w:t>
      </w:r>
      <w:r w:rsidRPr="00B07DB8">
        <w:rPr>
          <w:rFonts w:ascii="Times New Roman" w:hAnsi="Times New Roman"/>
          <w:i/>
          <w:color w:val="auto"/>
          <w:sz w:val="28"/>
          <w:szCs w:val="28"/>
          <w:lang w:val="vi-VN"/>
        </w:rPr>
        <w:t>p luật;</w:t>
      </w:r>
    </w:p>
    <w:p w:rsidR="00941C29" w:rsidRPr="00B07DB8" w:rsidRDefault="00941C29" w:rsidP="008441E7">
      <w:pPr>
        <w:spacing w:before="60"/>
        <w:ind w:firstLine="720"/>
        <w:jc w:val="both"/>
        <w:rPr>
          <w:rFonts w:ascii="Times New Roman" w:hAnsi="Times New Roman"/>
          <w:i/>
          <w:color w:val="auto"/>
          <w:spacing w:val="-4"/>
          <w:sz w:val="28"/>
          <w:szCs w:val="28"/>
        </w:rPr>
      </w:pP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Căn cứ Nghị </w:t>
      </w:r>
      <w:r w:rsidRPr="00B07DB8">
        <w:rPr>
          <w:rFonts w:ascii="Times New Roman" w:hAnsi="Times New Roman" w:hint="eastAsia"/>
          <w:i/>
          <w:color w:val="auto"/>
          <w:spacing w:val="-4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>ịnh số 32/2019/N</w:t>
      </w:r>
      <w:r w:rsidRPr="00B07DB8">
        <w:rPr>
          <w:rFonts w:ascii="Times New Roman" w:hAnsi="Times New Roman" w:hint="eastAsia"/>
          <w:i/>
          <w:color w:val="auto"/>
          <w:spacing w:val="-4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>-CP ngày 10</w:t>
      </w:r>
      <w:r w:rsidR="001732C1"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tháng 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>4</w:t>
      </w:r>
      <w:r w:rsidR="001732C1"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năm 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2019 của Chính phủ quy </w:t>
      </w:r>
      <w:r w:rsidRPr="00B07DB8">
        <w:rPr>
          <w:rFonts w:ascii="Times New Roman" w:hAnsi="Times New Roman" w:hint="eastAsia"/>
          <w:i/>
          <w:color w:val="auto"/>
          <w:spacing w:val="-4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ịnh giao nhiệm vụ, </w:t>
      </w:r>
      <w:r w:rsidRPr="00B07DB8">
        <w:rPr>
          <w:rFonts w:ascii="Times New Roman" w:hAnsi="Times New Roman" w:hint="eastAsia"/>
          <w:i/>
          <w:color w:val="auto"/>
          <w:spacing w:val="-4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ặt hàng hoặc </w:t>
      </w:r>
      <w:r w:rsidRPr="00B07DB8">
        <w:rPr>
          <w:rFonts w:ascii="Times New Roman" w:hAnsi="Times New Roman" w:hint="eastAsia"/>
          <w:i/>
          <w:color w:val="auto"/>
          <w:spacing w:val="-4"/>
          <w:sz w:val="28"/>
          <w:szCs w:val="28"/>
        </w:rPr>
        <w:t>đ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>ấu thầu cung cung cấp sản phẩm, dịch vụ công sử dụng ngân sách nhà n</w:t>
      </w:r>
      <w:r w:rsidRPr="00B07DB8">
        <w:rPr>
          <w:rFonts w:ascii="Times New Roman" w:hAnsi="Times New Roman" w:hint="eastAsia"/>
          <w:i/>
          <w:color w:val="auto"/>
          <w:spacing w:val="-4"/>
          <w:sz w:val="28"/>
          <w:szCs w:val="28"/>
        </w:rPr>
        <w:t>ư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>ớc từ nguồi kinh phí chi th</w:t>
      </w:r>
      <w:r w:rsidRPr="00B07DB8">
        <w:rPr>
          <w:rFonts w:ascii="Times New Roman" w:hAnsi="Times New Roman" w:hint="eastAsia"/>
          <w:i/>
          <w:color w:val="auto"/>
          <w:spacing w:val="-4"/>
          <w:sz w:val="28"/>
          <w:szCs w:val="28"/>
        </w:rPr>
        <w:t>ư</w:t>
      </w:r>
      <w:r w:rsidRPr="00B07DB8">
        <w:rPr>
          <w:rFonts w:ascii="Times New Roman" w:hAnsi="Times New Roman"/>
          <w:i/>
          <w:color w:val="auto"/>
          <w:spacing w:val="-4"/>
          <w:sz w:val="28"/>
          <w:szCs w:val="28"/>
        </w:rPr>
        <w:t>ờng xuyên;</w:t>
      </w:r>
    </w:p>
    <w:p w:rsidR="00526271" w:rsidRPr="00B07DB8" w:rsidRDefault="00526271" w:rsidP="008441E7">
      <w:pPr>
        <w:spacing w:before="60"/>
        <w:ind w:firstLine="7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07DB8">
        <w:rPr>
          <w:rFonts w:ascii="Times New Roman" w:hAnsi="Times New Roman"/>
          <w:bCs/>
          <w:i/>
          <w:color w:val="auto"/>
          <w:sz w:val="28"/>
          <w:szCs w:val="28"/>
        </w:rPr>
        <w:t>Căn cứ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 xml:space="preserve"> Nghị định số 154/2020/NĐ-CP ngày 31 tháng 12 năm 2020 của Ch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í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nh phủ sửa đổi, bổ sung một số điều của Nghị định số 34/2016/NĐ-CP ngày 14 tháng 5 năm 2016 của Ch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í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nh phủ quy định chi tiết một số điều v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à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 xml:space="preserve"> biện ph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á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p thi 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à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nh Luật ban 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à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nh văn bản quy phạm ph</w:t>
      </w:r>
      <w:r w:rsidRPr="00B07DB8">
        <w:rPr>
          <w:rFonts w:ascii="Times New Roman" w:hAnsi="Times New Roman" w:cs="Estrangelo Edessa"/>
          <w:i/>
          <w:color w:val="auto"/>
          <w:sz w:val="28"/>
          <w:szCs w:val="28"/>
        </w:rPr>
        <w:t>á</w:t>
      </w:r>
      <w:r w:rsidRPr="00B07DB8">
        <w:rPr>
          <w:rFonts w:ascii="Times New Roman" w:hAnsi="Times New Roman"/>
          <w:i/>
          <w:color w:val="auto"/>
          <w:sz w:val="28"/>
          <w:szCs w:val="28"/>
        </w:rPr>
        <w:t>p luật;</w:t>
      </w:r>
    </w:p>
    <w:p w:rsidR="00923555" w:rsidRPr="00B07DB8" w:rsidRDefault="00923555" w:rsidP="008441E7">
      <w:pPr>
        <w:spacing w:before="60"/>
        <w:ind w:firstLine="680"/>
        <w:jc w:val="both"/>
        <w:rPr>
          <w:rFonts w:ascii="Times New Roman" w:hAnsi="Times New Roman"/>
          <w:i/>
          <w:color w:val="auto"/>
          <w:sz w:val="28"/>
          <w:szCs w:val="28"/>
          <w:lang w:val="nl-NL"/>
        </w:rPr>
      </w:pP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>C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ă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 xml:space="preserve">n cứ Nghị 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đ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>ịnh số 24/2023/N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Đ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>-CP ngày 14 tháng 5 n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ă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 xml:space="preserve">m 2023 của Chính phủ Quy 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đ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>ịnh mức l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ươ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>ng s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ơ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 xml:space="preserve"> sở 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đ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>ối với cán bộ, công chức, viên chức và lực l</w:t>
      </w:r>
      <w:r w:rsidRPr="00B07DB8">
        <w:rPr>
          <w:rFonts w:ascii="Times New Roman" w:hAnsi="Times New Roman" w:hint="eastAsia"/>
          <w:i/>
          <w:color w:val="auto"/>
          <w:sz w:val="28"/>
          <w:szCs w:val="28"/>
          <w:lang w:val="nl-NL"/>
        </w:rPr>
        <w:t>ư</w:t>
      </w:r>
      <w:r w:rsidRPr="00B07DB8">
        <w:rPr>
          <w:rFonts w:ascii="Times New Roman" w:hAnsi="Times New Roman"/>
          <w:i/>
          <w:color w:val="auto"/>
          <w:sz w:val="28"/>
          <w:szCs w:val="28"/>
          <w:lang w:val="nl-NL"/>
        </w:rPr>
        <w:t>ợng vũ trang;</w:t>
      </w:r>
    </w:p>
    <w:p w:rsidR="00DC232E" w:rsidRPr="00B07DB8" w:rsidRDefault="00DC232E" w:rsidP="008441E7">
      <w:pPr>
        <w:spacing w:before="60"/>
        <w:ind w:firstLine="680"/>
        <w:jc w:val="both"/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</w:pPr>
      <w:r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Căn cứ Thông tư số 14/2017/TT-BXD ngày </w:t>
      </w:r>
      <w:r w:rsidR="00AB12C0"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>28</w:t>
      </w:r>
      <w:r w:rsidR="004D4194"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 tháng </w:t>
      </w:r>
      <w:r w:rsidR="00AB12C0"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>12</w:t>
      </w:r>
      <w:r w:rsidR="004D4194"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 năm 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2017 của </w:t>
      </w:r>
      <w:r w:rsidR="00FF4902"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Bộ trưởng 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Bộ Xây dựng </w:t>
      </w:r>
      <w:r w:rsidR="00FF4902"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>h</w:t>
      </w:r>
      <w:r w:rsidRPr="00B07DB8">
        <w:rPr>
          <w:rFonts w:ascii="Times New Roman" w:hAnsi="Times New Roman" w:hint="eastAsia"/>
          <w:i/>
          <w:color w:val="auto"/>
          <w:spacing w:val="-6"/>
          <w:sz w:val="28"/>
          <w:szCs w:val="28"/>
          <w:lang w:val="it-IT"/>
        </w:rPr>
        <w:t>ư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ớng dẫn xác </w:t>
      </w:r>
      <w:r w:rsidRPr="00B07DB8">
        <w:rPr>
          <w:rFonts w:ascii="Times New Roman" w:hAnsi="Times New Roman" w:hint="eastAsia"/>
          <w:i/>
          <w:color w:val="auto"/>
          <w:spacing w:val="-6"/>
          <w:sz w:val="28"/>
          <w:szCs w:val="28"/>
          <w:lang w:val="it-IT"/>
        </w:rPr>
        <w:t>đ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ịnh và quản lý chi phí dịch vụ công ích </w:t>
      </w:r>
      <w:r w:rsidRPr="00B07DB8">
        <w:rPr>
          <w:rFonts w:ascii="Times New Roman" w:hAnsi="Times New Roman" w:hint="eastAsia"/>
          <w:i/>
          <w:color w:val="auto"/>
          <w:spacing w:val="-6"/>
          <w:sz w:val="28"/>
          <w:szCs w:val="28"/>
          <w:lang w:val="it-IT"/>
        </w:rPr>
        <w:t>đô</w:t>
      </w:r>
      <w:r w:rsidRPr="00B07DB8">
        <w:rPr>
          <w:rFonts w:ascii="Times New Roman" w:hAnsi="Times New Roman"/>
          <w:i/>
          <w:color w:val="auto"/>
          <w:spacing w:val="-6"/>
          <w:sz w:val="28"/>
          <w:szCs w:val="28"/>
          <w:lang w:val="it-IT"/>
        </w:rPr>
        <w:t xml:space="preserve"> thị;</w:t>
      </w:r>
    </w:p>
    <w:p w:rsidR="00F43BCA" w:rsidRPr="00B07DB8" w:rsidRDefault="00F43BCA" w:rsidP="008441E7">
      <w:pPr>
        <w:spacing w:before="60"/>
        <w:ind w:firstLine="680"/>
        <w:jc w:val="both"/>
        <w:rPr>
          <w:rFonts w:ascii="Times New Roman" w:hAnsi="Times New Roman"/>
          <w:i/>
          <w:color w:val="auto"/>
          <w:sz w:val="28"/>
          <w:szCs w:val="28"/>
          <w:lang w:val="it-IT"/>
        </w:rPr>
      </w:pPr>
      <w:r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Căn cứ Thông tư số </w:t>
      </w:r>
      <w:r w:rsidR="00526271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17/2019</w:t>
      </w:r>
      <w:r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/TT-BLĐTBXH ngày </w:t>
      </w:r>
      <w:r w:rsidR="00540FE7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06</w:t>
      </w:r>
      <w:r w:rsidR="004D4194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tháng </w:t>
      </w:r>
      <w:r w:rsidR="00540FE7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11</w:t>
      </w:r>
      <w:r w:rsidR="004D4194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năm </w:t>
      </w:r>
      <w:r w:rsidR="00540FE7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2019</w:t>
      </w:r>
      <w:r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của </w:t>
      </w:r>
      <w:r w:rsidR="00F01D7F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Bộ trưởng </w:t>
      </w:r>
      <w:r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Bộ Lao động – Thương binh và Xã hội </w:t>
      </w:r>
      <w:r w:rsidR="00BC25E5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h</w:t>
      </w:r>
      <w:r w:rsidR="004620BD" w:rsidRPr="00B07DB8">
        <w:rPr>
          <w:rFonts w:ascii="Times New Roman" w:hAnsi="Times New Roman" w:hint="eastAsia"/>
          <w:i/>
          <w:color w:val="auto"/>
          <w:sz w:val="28"/>
          <w:szCs w:val="28"/>
          <w:lang w:val="it-IT"/>
        </w:rPr>
        <w:t>ư</w:t>
      </w:r>
      <w:r w:rsidR="004620BD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ớng dẫn xác </w:t>
      </w:r>
      <w:r w:rsidR="004620BD" w:rsidRPr="00B07DB8">
        <w:rPr>
          <w:rFonts w:ascii="Times New Roman" w:hAnsi="Times New Roman" w:hint="eastAsia"/>
          <w:i/>
          <w:color w:val="auto"/>
          <w:sz w:val="28"/>
          <w:szCs w:val="28"/>
          <w:lang w:val="it-IT"/>
        </w:rPr>
        <w:t>đ</w:t>
      </w:r>
      <w:r w:rsidR="004620BD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ịnh chi phí tiền l</w:t>
      </w:r>
      <w:r w:rsidR="004620BD" w:rsidRPr="00B07DB8">
        <w:rPr>
          <w:rFonts w:ascii="Times New Roman" w:hAnsi="Times New Roman" w:hint="eastAsia"/>
          <w:i/>
          <w:color w:val="auto"/>
          <w:sz w:val="28"/>
          <w:szCs w:val="28"/>
          <w:lang w:val="it-IT"/>
        </w:rPr>
        <w:t>ươ</w:t>
      </w:r>
      <w:r w:rsidR="004620BD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ng, chi phí nhân công trong giá, </w:t>
      </w:r>
      <w:r w:rsidR="004620BD" w:rsidRPr="00B07DB8">
        <w:rPr>
          <w:rFonts w:ascii="Times New Roman" w:hAnsi="Times New Roman" w:hint="eastAsia"/>
          <w:i/>
          <w:color w:val="auto"/>
          <w:sz w:val="28"/>
          <w:szCs w:val="28"/>
          <w:lang w:val="it-IT"/>
        </w:rPr>
        <w:t>đơ</w:t>
      </w:r>
      <w:r w:rsidR="004620BD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n giá sản phẩm, dịch vụ công sử dụng kinh phí ngân sách nhà n</w:t>
      </w:r>
      <w:r w:rsidR="004620BD" w:rsidRPr="00B07DB8">
        <w:rPr>
          <w:rFonts w:ascii="Times New Roman" w:hAnsi="Times New Roman" w:hint="eastAsia"/>
          <w:i/>
          <w:color w:val="auto"/>
          <w:sz w:val="28"/>
          <w:szCs w:val="28"/>
          <w:lang w:val="it-IT"/>
        </w:rPr>
        <w:t>ư</w:t>
      </w:r>
      <w:r w:rsidR="004620BD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ớc do doanh nghiệp thực hiện</w:t>
      </w:r>
      <w:r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;</w:t>
      </w:r>
    </w:p>
    <w:p w:rsidR="00F379CD" w:rsidRPr="00F379CD" w:rsidRDefault="008A0E51" w:rsidP="00F379CD">
      <w:pPr>
        <w:spacing w:before="60"/>
        <w:ind w:firstLine="680"/>
        <w:jc w:val="both"/>
        <w:rPr>
          <w:rFonts w:ascii="Times New Roman" w:hAnsi="Times New Roman"/>
          <w:i/>
          <w:color w:val="auto"/>
          <w:spacing w:val="-4"/>
          <w:sz w:val="28"/>
          <w:szCs w:val="28"/>
          <w:lang w:val="it-IT"/>
        </w:rPr>
      </w:pPr>
      <w:r w:rsidRPr="00F379CD">
        <w:rPr>
          <w:rFonts w:ascii="Times New Roman" w:hAnsi="Times New Roman"/>
          <w:i/>
          <w:color w:val="auto"/>
          <w:spacing w:val="-4"/>
          <w:sz w:val="28"/>
          <w:szCs w:val="28"/>
          <w:lang w:val="it-IT"/>
        </w:rPr>
        <w:t xml:space="preserve">Theo đề nghị của Giám đốc Sở Xây dựng tại Tờ trình số </w:t>
      </w:r>
      <w:r w:rsidR="008441E7" w:rsidRPr="00F379CD">
        <w:rPr>
          <w:rFonts w:ascii="Times New Roman" w:hAnsi="Times New Roman"/>
          <w:i/>
          <w:color w:val="auto"/>
          <w:spacing w:val="-4"/>
          <w:sz w:val="28"/>
          <w:szCs w:val="28"/>
          <w:lang w:val="it-IT"/>
        </w:rPr>
        <w:t>2013</w:t>
      </w:r>
      <w:r w:rsidR="00F379CD" w:rsidRPr="00F379CD">
        <w:rPr>
          <w:rFonts w:ascii="Times New Roman" w:hAnsi="Times New Roman"/>
          <w:i/>
          <w:color w:val="auto"/>
          <w:spacing w:val="-4"/>
          <w:sz w:val="28"/>
          <w:szCs w:val="28"/>
          <w:lang w:val="it-IT"/>
        </w:rPr>
        <w:t xml:space="preserve">/TTr-SXD </w:t>
      </w:r>
      <w:r w:rsidRPr="00F379CD">
        <w:rPr>
          <w:rFonts w:ascii="Times New Roman" w:hAnsi="Times New Roman"/>
          <w:i/>
          <w:color w:val="auto"/>
          <w:spacing w:val="-4"/>
          <w:sz w:val="28"/>
          <w:szCs w:val="28"/>
          <w:lang w:val="it-IT"/>
        </w:rPr>
        <w:t>ngày</w:t>
      </w:r>
      <w:r w:rsidR="008441E7" w:rsidRPr="00F379CD">
        <w:rPr>
          <w:rFonts w:ascii="Times New Roman" w:hAnsi="Times New Roman"/>
          <w:i/>
          <w:color w:val="auto"/>
          <w:spacing w:val="-4"/>
          <w:sz w:val="28"/>
          <w:szCs w:val="28"/>
          <w:lang w:val="it-IT"/>
        </w:rPr>
        <w:t xml:space="preserve"> </w:t>
      </w:r>
    </w:p>
    <w:p w:rsidR="008A0E51" w:rsidRPr="00B07DB8" w:rsidRDefault="008441E7" w:rsidP="00F379CD">
      <w:pPr>
        <w:spacing w:before="60"/>
        <w:jc w:val="both"/>
        <w:rPr>
          <w:rFonts w:ascii="Times New Roman" w:hAnsi="Times New Roman"/>
          <w:i/>
          <w:color w:val="auto"/>
          <w:sz w:val="28"/>
          <w:szCs w:val="28"/>
          <w:lang w:val="it-IT"/>
        </w:rPr>
      </w:pPr>
      <w:r>
        <w:rPr>
          <w:rFonts w:ascii="Times New Roman" w:hAnsi="Times New Roman"/>
          <w:i/>
          <w:color w:val="auto"/>
          <w:sz w:val="28"/>
          <w:szCs w:val="28"/>
          <w:lang w:val="it-IT"/>
        </w:rPr>
        <w:lastRenderedPageBreak/>
        <w:t>27</w:t>
      </w:r>
      <w:r w:rsidR="008A0E51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tháng</w:t>
      </w:r>
      <w:r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6</w:t>
      </w:r>
      <w:r w:rsidR="008A0E51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năm 2023; Ý kiến thẩm định của Sở Tư pháp tại Báo cáo số </w:t>
      </w:r>
      <w:r>
        <w:rPr>
          <w:rFonts w:ascii="Times New Roman" w:hAnsi="Times New Roman"/>
          <w:i/>
          <w:color w:val="auto"/>
          <w:sz w:val="28"/>
          <w:szCs w:val="28"/>
          <w:lang w:val="it-IT"/>
        </w:rPr>
        <w:t>1681</w:t>
      </w:r>
      <w:r w:rsidR="008A0E51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>/BC</w:t>
      </w:r>
      <w:r>
        <w:rPr>
          <w:rFonts w:ascii="Times New Roman" w:hAnsi="Times New Roman"/>
          <w:i/>
          <w:color w:val="auto"/>
          <w:sz w:val="28"/>
          <w:szCs w:val="28"/>
          <w:lang w:val="it-IT"/>
        </w:rPr>
        <w:t>-</w:t>
      </w:r>
      <w:r w:rsidR="008A0E51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STP ngày </w:t>
      </w:r>
      <w:r>
        <w:rPr>
          <w:rFonts w:ascii="Times New Roman" w:hAnsi="Times New Roman"/>
          <w:i/>
          <w:color w:val="auto"/>
          <w:sz w:val="28"/>
          <w:szCs w:val="28"/>
          <w:lang w:val="it-IT"/>
        </w:rPr>
        <w:t>22</w:t>
      </w:r>
      <w:r w:rsidR="008A0E51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tháng</w:t>
      </w:r>
      <w:r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6</w:t>
      </w:r>
      <w:r w:rsidR="008A0E51" w:rsidRPr="00B07DB8">
        <w:rPr>
          <w:rFonts w:ascii="Times New Roman" w:hAnsi="Times New Roman"/>
          <w:i/>
          <w:color w:val="auto"/>
          <w:sz w:val="28"/>
          <w:szCs w:val="28"/>
          <w:lang w:val="it-IT"/>
        </w:rPr>
        <w:t xml:space="preserve"> năm 2023.</w:t>
      </w:r>
    </w:p>
    <w:p w:rsidR="00D3384E" w:rsidRPr="005B761A" w:rsidRDefault="00C948D7" w:rsidP="008441E7">
      <w:pPr>
        <w:spacing w:before="200" w:after="60"/>
        <w:ind w:left="2880" w:firstLine="720"/>
        <w:rPr>
          <w:b/>
          <w:lang w:val="vi-VN"/>
        </w:rPr>
      </w:pPr>
      <w:r w:rsidRPr="005B761A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QUYẾT ĐỊNH:</w:t>
      </w:r>
      <w:r w:rsidR="00D3384E" w:rsidRPr="005B761A">
        <w:rPr>
          <w:b/>
          <w:lang w:val="vi-VN"/>
        </w:rPr>
        <w:t xml:space="preserve">      </w:t>
      </w:r>
    </w:p>
    <w:p w:rsidR="00D3384E" w:rsidRPr="002A5660" w:rsidRDefault="00D3384E" w:rsidP="008441E7">
      <w:pPr>
        <w:spacing w:before="6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3A69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Điều 1. </w:t>
      </w:r>
      <w:r w:rsidRPr="002A5660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Ban hành kèm theo Quyết định này </w:t>
      </w:r>
      <w:r w:rsidR="00054196" w:rsidRPr="00054196">
        <w:rPr>
          <w:rFonts w:ascii="Times New Roman" w:hAnsi="Times New Roman"/>
          <w:b/>
          <w:color w:val="000000"/>
          <w:sz w:val="28"/>
          <w:szCs w:val="28"/>
        </w:rPr>
        <w:t xml:space="preserve">Tập </w:t>
      </w:r>
      <w:r w:rsidR="00054196" w:rsidRPr="00054196">
        <w:rPr>
          <w:rFonts w:ascii="Times New Roman" w:hAnsi="Times New Roman" w:hint="eastAsia"/>
          <w:b/>
          <w:color w:val="000000"/>
          <w:sz w:val="28"/>
          <w:szCs w:val="28"/>
        </w:rPr>
        <w:t>đơ</w:t>
      </w:r>
      <w:r w:rsidR="00054196" w:rsidRPr="00054196">
        <w:rPr>
          <w:rFonts w:ascii="Times New Roman" w:hAnsi="Times New Roman"/>
          <w:b/>
          <w:color w:val="000000"/>
          <w:sz w:val="28"/>
          <w:szCs w:val="28"/>
        </w:rPr>
        <w:t xml:space="preserve">n giá dịch vụ công ích </w:t>
      </w:r>
      <w:r w:rsidR="00054196" w:rsidRPr="00054196">
        <w:rPr>
          <w:rFonts w:ascii="Times New Roman" w:hAnsi="Times New Roman" w:hint="eastAsia"/>
          <w:b/>
          <w:color w:val="000000"/>
          <w:sz w:val="28"/>
          <w:szCs w:val="28"/>
        </w:rPr>
        <w:t>đô</w:t>
      </w:r>
      <w:r w:rsidR="00054196" w:rsidRPr="00054196">
        <w:rPr>
          <w:rFonts w:ascii="Times New Roman" w:hAnsi="Times New Roman"/>
          <w:b/>
          <w:color w:val="000000"/>
          <w:sz w:val="28"/>
          <w:szCs w:val="28"/>
        </w:rPr>
        <w:t xml:space="preserve"> thị trên </w:t>
      </w:r>
      <w:r w:rsidR="00054196" w:rsidRPr="00054196">
        <w:rPr>
          <w:rFonts w:ascii="Times New Roman" w:hAnsi="Times New Roman" w:hint="eastAsia"/>
          <w:b/>
          <w:color w:val="000000"/>
          <w:sz w:val="28"/>
          <w:szCs w:val="28"/>
        </w:rPr>
        <w:t>đ</w:t>
      </w:r>
      <w:r w:rsidR="00054196" w:rsidRPr="00054196">
        <w:rPr>
          <w:rFonts w:ascii="Times New Roman" w:hAnsi="Times New Roman"/>
          <w:b/>
          <w:color w:val="000000"/>
          <w:sz w:val="28"/>
          <w:szCs w:val="28"/>
        </w:rPr>
        <w:t>ịa bàn tỉnh Ninh Thuận</w:t>
      </w:r>
      <w:r w:rsidR="002A5660" w:rsidRPr="002A5660">
        <w:rPr>
          <w:rFonts w:ascii="Times New Roman" w:hAnsi="Times New Roman"/>
          <w:b/>
          <w:color w:val="000000"/>
          <w:sz w:val="28"/>
          <w:szCs w:val="28"/>
        </w:rPr>
        <w:t xml:space="preserve"> bao gồm:</w:t>
      </w:r>
    </w:p>
    <w:p w:rsidR="00965379" w:rsidRDefault="008252DB" w:rsidP="000F524F">
      <w:pPr>
        <w:spacing w:before="8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965379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="00DF2FA2">
        <w:rPr>
          <w:rFonts w:ascii="Times New Roman" w:hAnsi="Times New Roman"/>
          <w:color w:val="000000"/>
          <w:sz w:val="28"/>
          <w:szCs w:val="28"/>
          <w:lang w:val="it-IT"/>
        </w:rPr>
        <w:t>Đ</w:t>
      </w:r>
      <w:r w:rsidR="00965379">
        <w:rPr>
          <w:rFonts w:ascii="Times New Roman" w:hAnsi="Times New Roman"/>
          <w:color w:val="000000"/>
          <w:sz w:val="28"/>
          <w:szCs w:val="28"/>
          <w:lang w:val="it-IT"/>
        </w:rPr>
        <w:t>ơn giá</w:t>
      </w:r>
      <w:r w:rsidR="00DF2FA2">
        <w:rPr>
          <w:rFonts w:ascii="Times New Roman" w:hAnsi="Times New Roman"/>
          <w:color w:val="000000"/>
          <w:sz w:val="28"/>
          <w:szCs w:val="28"/>
          <w:lang w:val="it-IT"/>
        </w:rPr>
        <w:t xml:space="preserve"> dự toán</w:t>
      </w:r>
      <w:r w:rsidR="00965379">
        <w:rPr>
          <w:rFonts w:ascii="Times New Roman" w:hAnsi="Times New Roman"/>
          <w:color w:val="000000"/>
          <w:sz w:val="28"/>
          <w:szCs w:val="28"/>
          <w:lang w:val="it-IT"/>
        </w:rPr>
        <w:t xml:space="preserve"> duy trì hệ thống thoát nước đô thị.</w:t>
      </w:r>
    </w:p>
    <w:p w:rsidR="00965379" w:rsidRDefault="008252DB" w:rsidP="000F524F">
      <w:pPr>
        <w:spacing w:before="8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2.</w:t>
      </w:r>
      <w:r w:rsidR="00965379">
        <w:rPr>
          <w:rFonts w:ascii="Times New Roman" w:hAnsi="Times New Roman"/>
          <w:color w:val="000000"/>
          <w:sz w:val="28"/>
          <w:szCs w:val="28"/>
          <w:lang w:val="it-IT"/>
        </w:rPr>
        <w:t xml:space="preserve"> Đơn giá </w:t>
      </w:r>
      <w:r w:rsidR="00DF2FA2">
        <w:rPr>
          <w:rFonts w:ascii="Times New Roman" w:hAnsi="Times New Roman"/>
          <w:color w:val="000000"/>
          <w:sz w:val="28"/>
          <w:szCs w:val="28"/>
          <w:lang w:val="it-IT"/>
        </w:rPr>
        <w:t>dự toán thu gom, vận chuyển và xử lý chất thải rắn đô thị.</w:t>
      </w:r>
    </w:p>
    <w:p w:rsidR="00DF2FA2" w:rsidRDefault="008252DB" w:rsidP="000F524F">
      <w:pPr>
        <w:spacing w:before="8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3.</w:t>
      </w:r>
      <w:r w:rsidR="00DF2FA2">
        <w:rPr>
          <w:rFonts w:ascii="Times New Roman" w:hAnsi="Times New Roman"/>
          <w:color w:val="000000"/>
          <w:sz w:val="28"/>
          <w:szCs w:val="28"/>
          <w:lang w:val="it-IT"/>
        </w:rPr>
        <w:t xml:space="preserve"> Đơn giá dự toán duy trì cây xanh đô thị.</w:t>
      </w:r>
    </w:p>
    <w:p w:rsidR="00DF2FA2" w:rsidRDefault="008252DB" w:rsidP="000F524F">
      <w:pPr>
        <w:spacing w:before="8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4.</w:t>
      </w:r>
      <w:r w:rsidR="00DF2FA2">
        <w:rPr>
          <w:rFonts w:ascii="Times New Roman" w:hAnsi="Times New Roman"/>
          <w:color w:val="000000"/>
          <w:sz w:val="28"/>
          <w:szCs w:val="28"/>
          <w:lang w:val="it-IT"/>
        </w:rPr>
        <w:t xml:space="preserve"> Đơn giá dự toán duy trì hệ thống chiếu sáng đô thị.</w:t>
      </w:r>
    </w:p>
    <w:p w:rsidR="00DF2FA2" w:rsidRDefault="008252DB" w:rsidP="000F524F">
      <w:pPr>
        <w:spacing w:before="8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5.</w:t>
      </w:r>
      <w:r w:rsidR="00DF2FA2">
        <w:rPr>
          <w:rFonts w:ascii="Times New Roman" w:hAnsi="Times New Roman"/>
          <w:color w:val="000000"/>
          <w:sz w:val="28"/>
          <w:szCs w:val="28"/>
          <w:lang w:val="it-IT"/>
        </w:rPr>
        <w:t xml:space="preserve"> Đơn giá dự toán bổ sung chuyên ngành công viên cây xanh.</w:t>
      </w:r>
    </w:p>
    <w:p w:rsidR="00D3384E" w:rsidRPr="00965379" w:rsidRDefault="00054196" w:rsidP="003D44C4">
      <w:pPr>
        <w:spacing w:before="120"/>
        <w:ind w:firstLine="720"/>
        <w:jc w:val="both"/>
        <w:rPr>
          <w:rFonts w:ascii="Times New Roman" w:hAnsi="Times New Roman"/>
          <w:color w:val="000000"/>
          <w:w w:val="98"/>
          <w:sz w:val="28"/>
          <w:szCs w:val="28"/>
          <w:lang w:val="it-IT"/>
        </w:rPr>
      </w:pPr>
      <w:r w:rsidRPr="00054196">
        <w:rPr>
          <w:rFonts w:ascii="Times New Roman" w:hAnsi="Times New Roman"/>
          <w:color w:val="000000"/>
          <w:sz w:val="28"/>
          <w:szCs w:val="28"/>
          <w:lang w:val="it-IT"/>
        </w:rPr>
        <w:t xml:space="preserve">Tập </w:t>
      </w:r>
      <w:r w:rsidRPr="00054196">
        <w:rPr>
          <w:rFonts w:ascii="Times New Roman" w:hAnsi="Times New Roman" w:hint="eastAsia"/>
          <w:color w:val="000000"/>
          <w:sz w:val="28"/>
          <w:szCs w:val="28"/>
          <w:lang w:val="it-IT"/>
        </w:rPr>
        <w:t>đơ</w:t>
      </w:r>
      <w:r w:rsidRPr="00054196">
        <w:rPr>
          <w:rFonts w:ascii="Times New Roman" w:hAnsi="Times New Roman"/>
          <w:color w:val="000000"/>
          <w:sz w:val="28"/>
          <w:szCs w:val="28"/>
          <w:lang w:val="it-IT"/>
        </w:rPr>
        <w:t xml:space="preserve">n giá dịch vụ công ích </w:t>
      </w:r>
      <w:r w:rsidRPr="00054196">
        <w:rPr>
          <w:rFonts w:ascii="Times New Roman" w:hAnsi="Times New Roman" w:hint="eastAsia"/>
          <w:color w:val="000000"/>
          <w:sz w:val="28"/>
          <w:szCs w:val="28"/>
          <w:lang w:val="it-IT"/>
        </w:rPr>
        <w:t>đô</w:t>
      </w:r>
      <w:r w:rsidRPr="00054196">
        <w:rPr>
          <w:rFonts w:ascii="Times New Roman" w:hAnsi="Times New Roman"/>
          <w:color w:val="000000"/>
          <w:sz w:val="28"/>
          <w:szCs w:val="28"/>
          <w:lang w:val="it-IT"/>
        </w:rPr>
        <w:t xml:space="preserve"> thị </w:t>
      </w:r>
      <w:r w:rsidR="00D3384E" w:rsidRPr="00965379">
        <w:rPr>
          <w:rFonts w:ascii="Times New Roman" w:hAnsi="Times New Roman"/>
          <w:color w:val="000000"/>
          <w:sz w:val="28"/>
          <w:szCs w:val="28"/>
          <w:lang w:val="it-IT"/>
        </w:rPr>
        <w:t>l</w:t>
      </w:r>
      <w:r w:rsidR="00DC2C80" w:rsidRPr="00965379">
        <w:rPr>
          <w:rFonts w:ascii="Times New Roman" w:hAnsi="Times New Roman"/>
          <w:color w:val="000000"/>
          <w:sz w:val="28"/>
          <w:szCs w:val="28"/>
          <w:lang w:val="it-IT"/>
        </w:rPr>
        <w:t>à cơ sở</w:t>
      </w:r>
      <w:r w:rsidR="005C3331" w:rsidRPr="00965379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="00DC2C80" w:rsidRPr="00965379">
        <w:rPr>
          <w:rFonts w:ascii="Times New Roman" w:hAnsi="Times New Roman"/>
          <w:color w:val="000000"/>
          <w:sz w:val="28"/>
          <w:szCs w:val="28"/>
          <w:lang w:val="it-IT"/>
        </w:rPr>
        <w:t xml:space="preserve">để </w:t>
      </w:r>
      <w:r w:rsidR="00A74128" w:rsidRPr="00A74128">
        <w:rPr>
          <w:rFonts w:ascii="Times New Roman" w:hAnsi="Times New Roman"/>
          <w:color w:val="000000"/>
          <w:sz w:val="28"/>
          <w:szCs w:val="28"/>
          <w:lang w:val="it-IT"/>
        </w:rPr>
        <w:t xml:space="preserve">xác </w:t>
      </w:r>
      <w:r w:rsidR="00A74128" w:rsidRPr="00A74128">
        <w:rPr>
          <w:rFonts w:ascii="Times New Roman" w:hAnsi="Times New Roman" w:hint="eastAsia"/>
          <w:color w:val="000000"/>
          <w:sz w:val="28"/>
          <w:szCs w:val="28"/>
          <w:lang w:val="it-IT"/>
        </w:rPr>
        <w:t>đ</w:t>
      </w:r>
      <w:r w:rsidR="00A74128" w:rsidRPr="00A74128">
        <w:rPr>
          <w:rFonts w:ascii="Times New Roman" w:hAnsi="Times New Roman"/>
          <w:color w:val="000000"/>
          <w:sz w:val="28"/>
          <w:szCs w:val="28"/>
          <w:lang w:val="it-IT"/>
        </w:rPr>
        <w:t xml:space="preserve">ịnh và quản lý chi phí thực hiện các dịch vụ công ích </w:t>
      </w:r>
      <w:r w:rsidR="00A74128" w:rsidRPr="00A74128">
        <w:rPr>
          <w:rFonts w:ascii="Times New Roman" w:hAnsi="Times New Roman" w:hint="eastAsia"/>
          <w:color w:val="000000"/>
          <w:sz w:val="28"/>
          <w:szCs w:val="28"/>
          <w:lang w:val="it-IT"/>
        </w:rPr>
        <w:t>đô</w:t>
      </w:r>
      <w:r w:rsidR="00A74128" w:rsidRPr="00A74128">
        <w:rPr>
          <w:rFonts w:ascii="Times New Roman" w:hAnsi="Times New Roman"/>
          <w:color w:val="000000"/>
          <w:sz w:val="28"/>
          <w:szCs w:val="28"/>
          <w:lang w:val="it-IT"/>
        </w:rPr>
        <w:t xml:space="preserve"> thị</w:t>
      </w:r>
      <w:r w:rsidR="00A74128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="00D3384E" w:rsidRPr="00965379">
        <w:rPr>
          <w:rFonts w:ascii="Times New Roman" w:hAnsi="Times New Roman"/>
          <w:color w:val="000000"/>
          <w:sz w:val="28"/>
          <w:szCs w:val="28"/>
          <w:lang w:val="it-IT"/>
        </w:rPr>
        <w:t>trên địa bàn tỉnh Ninh Thuận</w:t>
      </w:r>
      <w:r w:rsidR="00D3384E" w:rsidRPr="00965379">
        <w:rPr>
          <w:rFonts w:ascii="Times New Roman" w:hAnsi="Times New Roman"/>
          <w:color w:val="000000"/>
          <w:w w:val="98"/>
          <w:sz w:val="28"/>
          <w:szCs w:val="28"/>
          <w:lang w:val="it-IT"/>
        </w:rPr>
        <w:t>.</w:t>
      </w:r>
    </w:p>
    <w:p w:rsidR="00DC2C80" w:rsidRPr="00A85338" w:rsidRDefault="000B24CD" w:rsidP="008441E7">
      <w:pPr>
        <w:spacing w:before="20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41E7">
        <w:rPr>
          <w:rFonts w:ascii="Times New Roman" w:hAnsi="Times New Roman"/>
          <w:b/>
          <w:bCs/>
          <w:color w:val="000000"/>
          <w:sz w:val="28"/>
          <w:szCs w:val="28"/>
        </w:rPr>
        <w:t>Đ</w:t>
      </w:r>
      <w:r w:rsidRPr="00A85338">
        <w:rPr>
          <w:rFonts w:ascii="Times New Roman" w:hAnsi="Times New Roman"/>
          <w:b/>
          <w:color w:val="000000"/>
          <w:sz w:val="28"/>
          <w:szCs w:val="28"/>
        </w:rPr>
        <w:t>iều 2.</w:t>
      </w:r>
      <w:r w:rsidRPr="00A85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328">
        <w:rPr>
          <w:rFonts w:ascii="Times New Roman" w:hAnsi="Times New Roman"/>
          <w:b/>
          <w:color w:val="000000"/>
          <w:sz w:val="28"/>
          <w:szCs w:val="28"/>
        </w:rPr>
        <w:t>Tổ chức thực hiện</w:t>
      </w:r>
    </w:p>
    <w:p w:rsidR="00374328" w:rsidRPr="00D3384E" w:rsidRDefault="00374328" w:rsidP="008441E7">
      <w:pPr>
        <w:spacing w:before="6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1BF3">
        <w:rPr>
          <w:rFonts w:ascii="Times New Roman" w:hAnsi="Times New Roman"/>
          <w:color w:val="000000"/>
          <w:sz w:val="28"/>
          <w:szCs w:val="28"/>
        </w:rPr>
        <w:t>Sở Xây dựng có trách nhiệm tổ chức triển khai, phổ biến và h</w:t>
      </w:r>
      <w:r w:rsidRPr="00661BF3">
        <w:rPr>
          <w:rFonts w:ascii="Times New Roman" w:hAnsi="Times New Roman" w:hint="eastAsia"/>
          <w:color w:val="000000"/>
          <w:sz w:val="28"/>
          <w:szCs w:val="28"/>
        </w:rPr>
        <w:t>ư</w:t>
      </w:r>
      <w:r w:rsidRPr="00661BF3">
        <w:rPr>
          <w:rFonts w:ascii="Times New Roman" w:hAnsi="Times New Roman"/>
          <w:color w:val="000000"/>
          <w:sz w:val="28"/>
          <w:szCs w:val="28"/>
        </w:rPr>
        <w:t xml:space="preserve">ớng dẫn thực hiện </w:t>
      </w:r>
      <w:r w:rsidR="00054196" w:rsidRPr="00054196">
        <w:rPr>
          <w:rFonts w:ascii="Times New Roman" w:hAnsi="Times New Roman"/>
          <w:color w:val="000000"/>
          <w:sz w:val="28"/>
          <w:szCs w:val="28"/>
          <w:lang w:val="it-IT"/>
        </w:rPr>
        <w:t xml:space="preserve">Tập </w:t>
      </w:r>
      <w:r w:rsidR="00054196" w:rsidRPr="00054196">
        <w:rPr>
          <w:rFonts w:ascii="Times New Roman" w:hAnsi="Times New Roman" w:hint="eastAsia"/>
          <w:color w:val="000000"/>
          <w:sz w:val="28"/>
          <w:szCs w:val="28"/>
          <w:lang w:val="it-IT"/>
        </w:rPr>
        <w:t>đơ</w:t>
      </w:r>
      <w:r w:rsidR="00054196" w:rsidRPr="00054196">
        <w:rPr>
          <w:rFonts w:ascii="Times New Roman" w:hAnsi="Times New Roman"/>
          <w:color w:val="000000"/>
          <w:sz w:val="28"/>
          <w:szCs w:val="28"/>
          <w:lang w:val="it-IT"/>
        </w:rPr>
        <w:t xml:space="preserve">n giá dịch vụ công ích </w:t>
      </w:r>
      <w:r w:rsidR="00054196" w:rsidRPr="00054196">
        <w:rPr>
          <w:rFonts w:ascii="Times New Roman" w:hAnsi="Times New Roman" w:hint="eastAsia"/>
          <w:color w:val="000000"/>
          <w:sz w:val="28"/>
          <w:szCs w:val="28"/>
          <w:lang w:val="it-IT"/>
        </w:rPr>
        <w:t>đô</w:t>
      </w:r>
      <w:r w:rsidR="00054196" w:rsidRPr="00054196">
        <w:rPr>
          <w:rFonts w:ascii="Times New Roman" w:hAnsi="Times New Roman"/>
          <w:color w:val="000000"/>
          <w:sz w:val="28"/>
          <w:szCs w:val="28"/>
          <w:lang w:val="it-IT"/>
        </w:rPr>
        <w:t xml:space="preserve"> thị trên </w:t>
      </w:r>
      <w:r w:rsidR="00054196" w:rsidRPr="00054196">
        <w:rPr>
          <w:rFonts w:ascii="Times New Roman" w:hAnsi="Times New Roman" w:hint="eastAsia"/>
          <w:color w:val="000000"/>
          <w:sz w:val="28"/>
          <w:szCs w:val="28"/>
          <w:lang w:val="it-IT"/>
        </w:rPr>
        <w:t>đ</w:t>
      </w:r>
      <w:r w:rsidR="00054196" w:rsidRPr="00054196">
        <w:rPr>
          <w:rFonts w:ascii="Times New Roman" w:hAnsi="Times New Roman"/>
          <w:color w:val="000000"/>
          <w:sz w:val="28"/>
          <w:szCs w:val="28"/>
          <w:lang w:val="it-IT"/>
        </w:rPr>
        <w:t>ịa bàn tỉnh Ninh Thuận</w:t>
      </w:r>
      <w:r w:rsidRPr="00661BF3">
        <w:rPr>
          <w:rFonts w:ascii="Times New Roman" w:hAnsi="Times New Roman"/>
          <w:color w:val="000000"/>
          <w:sz w:val="28"/>
          <w:szCs w:val="28"/>
        </w:rPr>
        <w:t xml:space="preserve"> ban hành kèm theo Quyết </w:t>
      </w:r>
      <w:r w:rsidRPr="00661BF3">
        <w:rPr>
          <w:rFonts w:ascii="Times New Roman" w:hAnsi="Times New Roman" w:hint="eastAsia"/>
          <w:color w:val="000000"/>
          <w:sz w:val="28"/>
          <w:szCs w:val="28"/>
        </w:rPr>
        <w:t>đ</w:t>
      </w:r>
      <w:r w:rsidRPr="00661BF3">
        <w:rPr>
          <w:rFonts w:ascii="Times New Roman" w:hAnsi="Times New Roman"/>
          <w:color w:val="000000"/>
          <w:sz w:val="28"/>
          <w:szCs w:val="28"/>
        </w:rPr>
        <w:t xml:space="preserve">ịnh này; tổng hợp những vấn </w:t>
      </w:r>
      <w:r w:rsidRPr="00661BF3">
        <w:rPr>
          <w:rFonts w:ascii="Times New Roman" w:hAnsi="Times New Roman" w:hint="eastAsia"/>
          <w:color w:val="000000"/>
          <w:sz w:val="28"/>
          <w:szCs w:val="28"/>
        </w:rPr>
        <w:t>đ</w:t>
      </w:r>
      <w:r w:rsidRPr="00661BF3">
        <w:rPr>
          <w:rFonts w:ascii="Times New Roman" w:hAnsi="Times New Roman"/>
          <w:color w:val="000000"/>
          <w:sz w:val="28"/>
          <w:szCs w:val="28"/>
        </w:rPr>
        <w:t>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84E">
        <w:rPr>
          <w:rFonts w:ascii="Times New Roman" w:hAnsi="Times New Roman"/>
          <w:color w:val="000000"/>
          <w:sz w:val="28"/>
          <w:szCs w:val="28"/>
        </w:rPr>
        <w:t>vướng mắc, phát sinh trong quá trình thực hiện, báo cáo Ủy ban nhân dân tỉnh xem xét, quyết định.</w:t>
      </w:r>
    </w:p>
    <w:p w:rsidR="003919A2" w:rsidRDefault="003919A2" w:rsidP="008441E7">
      <w:pPr>
        <w:spacing w:before="20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CF1">
        <w:rPr>
          <w:rFonts w:ascii="Times New Roman" w:hAnsi="Times New Roman"/>
          <w:b/>
          <w:bCs/>
          <w:color w:val="000000"/>
          <w:sz w:val="28"/>
          <w:szCs w:val="28"/>
        </w:rPr>
        <w:t xml:space="preserve">Điều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252CF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2383">
        <w:rPr>
          <w:rFonts w:ascii="Times New Roman" w:hAnsi="Times New Roman"/>
          <w:b/>
          <w:bCs/>
          <w:color w:val="000000"/>
          <w:sz w:val="28"/>
          <w:szCs w:val="28"/>
        </w:rPr>
        <w:t>Điều khoản thi hành</w:t>
      </w:r>
    </w:p>
    <w:p w:rsidR="003919A2" w:rsidRDefault="003919A2" w:rsidP="008441E7">
      <w:pPr>
        <w:spacing w:before="6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 xml:space="preserve">Quyết định này có hiệu lực kể từ ngày </w:t>
      </w:r>
      <w:r w:rsidR="009A24CA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 xml:space="preserve">tháng </w:t>
      </w:r>
      <w:r w:rsidR="009A24CA">
        <w:rPr>
          <w:rFonts w:ascii="Times New Roman" w:hAnsi="Times New Roman"/>
          <w:bCs/>
          <w:color w:val="000000"/>
          <w:sz w:val="28"/>
          <w:szCs w:val="28"/>
        </w:rPr>
        <w:t xml:space="preserve">7 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>năm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11C60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19A2" w:rsidRPr="00527D95" w:rsidRDefault="003919A2" w:rsidP="008441E7">
      <w:pPr>
        <w:spacing w:before="6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 xml:space="preserve"> Quyết định này thay thế Quyết định số </w:t>
      </w:r>
      <w:r w:rsidR="00E11C60">
        <w:rPr>
          <w:rFonts w:ascii="Times New Roman" w:hAnsi="Times New Roman"/>
          <w:bCs/>
          <w:color w:val="000000"/>
          <w:sz w:val="28"/>
          <w:szCs w:val="28"/>
        </w:rPr>
        <w:t>29/2021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 xml:space="preserve">/QĐ-UBND ngày </w:t>
      </w:r>
      <w:r w:rsidR="00E11C60">
        <w:rPr>
          <w:rFonts w:ascii="Times New Roman" w:hAnsi="Times New Roman"/>
          <w:bCs/>
          <w:color w:val="000000"/>
          <w:sz w:val="28"/>
          <w:szCs w:val="28"/>
        </w:rPr>
        <w:t>16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tháng </w:t>
      </w:r>
      <w:r w:rsidR="00E11C60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A20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>năm 20</w:t>
      </w:r>
      <w:r w:rsidR="00E11C60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 xml:space="preserve"> của Ủy ban nhân dân tỉnh Ninh Thuận </w:t>
      </w:r>
      <w:r w:rsidR="00FF3C33" w:rsidRPr="00FF3C33">
        <w:rPr>
          <w:rFonts w:ascii="Times New Roman" w:hAnsi="Times New Roman"/>
          <w:bCs/>
          <w:color w:val="000000"/>
          <w:sz w:val="28"/>
          <w:szCs w:val="28"/>
        </w:rPr>
        <w:t xml:space="preserve">Ban hành </w:t>
      </w:r>
      <w:r w:rsidR="00FF3C33">
        <w:rPr>
          <w:rFonts w:ascii="Times New Roman" w:hAnsi="Times New Roman"/>
          <w:bCs/>
          <w:color w:val="000000"/>
          <w:sz w:val="28"/>
          <w:szCs w:val="28"/>
        </w:rPr>
        <w:t>Tập đ</w:t>
      </w:r>
      <w:r w:rsidR="00FF3C33" w:rsidRPr="00FF3C33">
        <w:rPr>
          <w:rFonts w:ascii="Times New Roman" w:hAnsi="Times New Roman"/>
          <w:bCs/>
          <w:color w:val="000000"/>
          <w:sz w:val="28"/>
          <w:szCs w:val="28"/>
        </w:rPr>
        <w:t xml:space="preserve">ơn giá </w:t>
      </w:r>
      <w:r w:rsidR="00E11C60">
        <w:rPr>
          <w:rFonts w:ascii="Times New Roman" w:hAnsi="Times New Roman"/>
          <w:bCs/>
          <w:color w:val="000000"/>
          <w:sz w:val="28"/>
          <w:szCs w:val="28"/>
        </w:rPr>
        <w:t>dịch vụ công ích</w:t>
      </w:r>
      <w:r w:rsidR="00FF3C33" w:rsidRPr="00FF3C33">
        <w:rPr>
          <w:rFonts w:ascii="Times New Roman" w:hAnsi="Times New Roman"/>
          <w:bCs/>
          <w:color w:val="000000"/>
          <w:sz w:val="28"/>
          <w:szCs w:val="28"/>
        </w:rPr>
        <w:t xml:space="preserve"> đ</w:t>
      </w:r>
      <w:r w:rsidR="00FF3C33" w:rsidRPr="00FF3C33">
        <w:rPr>
          <w:rFonts w:ascii="Times New Roman" w:hAnsi="Times New Roman" w:cs="Estrangelo Edessa"/>
          <w:bCs/>
          <w:color w:val="000000"/>
          <w:sz w:val="28"/>
          <w:szCs w:val="28"/>
        </w:rPr>
        <w:t>ô</w:t>
      </w:r>
      <w:r w:rsidR="00FF3C33" w:rsidRPr="00FF3C33">
        <w:rPr>
          <w:rFonts w:ascii="Times New Roman" w:hAnsi="Times New Roman"/>
          <w:bCs/>
          <w:color w:val="000000"/>
          <w:sz w:val="28"/>
          <w:szCs w:val="28"/>
        </w:rPr>
        <w:t xml:space="preserve"> thị trên địa b</w:t>
      </w:r>
      <w:r w:rsidR="00FF3C33" w:rsidRPr="00FF3C33">
        <w:rPr>
          <w:rFonts w:ascii="Times New Roman" w:hAnsi="Times New Roman" w:cs="Estrangelo Edessa"/>
          <w:bCs/>
          <w:color w:val="000000"/>
          <w:sz w:val="28"/>
          <w:szCs w:val="28"/>
        </w:rPr>
        <w:t>à</w:t>
      </w:r>
      <w:r w:rsidR="00FF3C33" w:rsidRPr="00FF3C33">
        <w:rPr>
          <w:rFonts w:ascii="Times New Roman" w:hAnsi="Times New Roman"/>
          <w:bCs/>
          <w:color w:val="000000"/>
          <w:sz w:val="28"/>
          <w:szCs w:val="28"/>
        </w:rPr>
        <w:t>n tỉnh Ninh Thuận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19A2" w:rsidRDefault="003919A2" w:rsidP="008441E7">
      <w:pPr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666718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>Chánh Văn phòng Ủy ban nhân dân tỉnh, Giám đốc các Sở, Thủ trưởng các ban, ngành thuộc Ủy ban nhân dân tỉnh; Chủ tịch Ủy ban nhân dân các huyện, thành phố</w:t>
      </w:r>
      <w:r>
        <w:rPr>
          <w:rFonts w:ascii="Times New Roman" w:hAnsi="Times New Roman"/>
          <w:bCs/>
          <w:color w:val="000000"/>
          <w:sz w:val="28"/>
          <w:szCs w:val="28"/>
        </w:rPr>
        <w:t>; Chủ tịch Ủy ban nhân dân các xã, phường, thị trấn</w:t>
      </w:r>
      <w:r w:rsidRPr="003C779A">
        <w:rPr>
          <w:rFonts w:ascii="Times New Roman" w:hAnsi="Times New Roman"/>
          <w:bCs/>
          <w:color w:val="000000"/>
          <w:sz w:val="28"/>
          <w:szCs w:val="28"/>
        </w:rPr>
        <w:t xml:space="preserve"> và Thủ trưởng các cơ quan, đơn vị có liên quan căn cứ Quyết định thi hành./.</w:t>
      </w:r>
    </w:p>
    <w:p w:rsidR="000F524F" w:rsidRPr="00E4379C" w:rsidRDefault="000F524F" w:rsidP="000F524F">
      <w:pPr>
        <w:jc w:val="both"/>
        <w:rPr>
          <w:rFonts w:ascii="Times New Roman" w:hAnsi="Times New Roman"/>
          <w:bCs/>
          <w:color w:val="000000"/>
          <w:sz w:val="30"/>
          <w:szCs w:val="28"/>
        </w:rPr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4652"/>
        <w:gridCol w:w="4652"/>
      </w:tblGrid>
      <w:tr w:rsidR="00C23587" w:rsidTr="000F524F">
        <w:trPr>
          <w:trHeight w:val="3401"/>
        </w:trPr>
        <w:tc>
          <w:tcPr>
            <w:tcW w:w="4652" w:type="dxa"/>
            <w:hideMark/>
          </w:tcPr>
          <w:p w:rsidR="00C23587" w:rsidRDefault="00C23587" w:rsidP="00D62782">
            <w:pPr>
              <w:pStyle w:val="Heading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Cs w:val="0"/>
                <w:color w:val="000000"/>
                <w:sz w:val="24"/>
                <w:szCs w:val="24"/>
              </w:rPr>
              <w:t>Nơi nhận: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</w:rPr>
              <w:tab/>
              <w:t xml:space="preserve">            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Như điều </w:t>
            </w:r>
            <w:r w:rsidR="0063718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Văn phòng Chính phủ;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Bộ Xây dựng;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Vụ pháp chế (Bộ Xây dựng);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Cục Kiểm tra văn bản QPPL (Bộ Tư pháp);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Thường trực Tỉnh ủy;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Thường trực HĐND tỉnh;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Chủ tịch, các PCT UBND tỉnh;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Đoàn Đại biểu Quốc hội tỉnh;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Thường trực HĐND các huyện, thành phố;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Trung tâm Công nghệ thông tin và truyền thông;</w:t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1415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Cổng thông tin </w:t>
            </w:r>
            <w:r w:rsidRPr="00141501">
              <w:rPr>
                <w:rFonts w:ascii="Times New Roman" w:hAnsi="Times New Roman" w:hint="eastAsia"/>
                <w:color w:val="000000"/>
                <w:sz w:val="22"/>
                <w:szCs w:val="22"/>
              </w:rPr>
              <w:t>đ</w:t>
            </w:r>
            <w:r w:rsidRPr="00141501">
              <w:rPr>
                <w:rFonts w:ascii="Times New Roman" w:hAnsi="Times New Roman"/>
                <w:color w:val="000000"/>
                <w:sz w:val="22"/>
                <w:szCs w:val="22"/>
              </w:rPr>
              <w:t>iện tử tỉnh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C23587" w:rsidRDefault="00C23587" w:rsidP="00D627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VPUB: </w:t>
            </w:r>
            <w:r w:rsidR="00162D65">
              <w:rPr>
                <w:rFonts w:ascii="Times New Roman" w:hAnsi="Times New Roman"/>
                <w:color w:val="000000"/>
                <w:sz w:val="22"/>
                <w:szCs w:val="22"/>
              </w:rPr>
              <w:t>LĐVP, KTTH.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C23587" w:rsidRDefault="00C23587" w:rsidP="00D62782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Lưu: VT.</w:t>
            </w:r>
            <w:r w:rsidR="008441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8441E7" w:rsidRPr="008441E7">
              <w:rPr>
                <w:rFonts w:ascii="Times New Roman" w:hAnsi="Times New Roman"/>
                <w:color w:val="000000"/>
                <w:sz w:val="16"/>
                <w:szCs w:val="16"/>
              </w:rPr>
              <w:t>TL</w:t>
            </w:r>
          </w:p>
        </w:tc>
        <w:tc>
          <w:tcPr>
            <w:tcW w:w="4652" w:type="dxa"/>
          </w:tcPr>
          <w:p w:rsidR="00C23587" w:rsidRDefault="00C2358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TM. ỦY BAN NHÂN DÂN</w:t>
            </w:r>
          </w:p>
          <w:p w:rsidR="00C23587" w:rsidRDefault="00C2358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KT.</w:t>
            </w:r>
            <w:r w:rsidR="00162D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CHỦ TỊCH</w:t>
            </w:r>
          </w:p>
          <w:p w:rsidR="00C23587" w:rsidRDefault="00C2358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PHÓ CHỦ TỊCH</w:t>
            </w:r>
          </w:p>
          <w:p w:rsidR="00C23587" w:rsidRDefault="00C2358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441E7" w:rsidRDefault="008441E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23587" w:rsidRDefault="00C2358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23587" w:rsidRDefault="00C2358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C23587" w:rsidRDefault="00C2358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23587" w:rsidRDefault="00C23587" w:rsidP="00D62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23587" w:rsidRPr="008441E7" w:rsidRDefault="008441E7" w:rsidP="00D6278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41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Phan Tấn Cảnh</w:t>
            </w:r>
          </w:p>
        </w:tc>
      </w:tr>
    </w:tbl>
    <w:p w:rsidR="00C948D7" w:rsidRPr="000F524F" w:rsidRDefault="00C948D7" w:rsidP="000F524F">
      <w:pPr>
        <w:pStyle w:val="Heading8"/>
        <w:rPr>
          <w:rFonts w:ascii="Times New Roman" w:hAnsi="Times New Roman"/>
          <w:b/>
          <w:bCs/>
          <w:i w:val="0"/>
          <w:sz w:val="10"/>
        </w:rPr>
      </w:pPr>
    </w:p>
    <w:sectPr w:rsidR="00C948D7" w:rsidRPr="000F524F" w:rsidSect="00F379CD">
      <w:headerReference w:type="even" r:id="rId8"/>
      <w:headerReference w:type="default" r:id="rId9"/>
      <w:footerReference w:type="even" r:id="rId10"/>
      <w:pgSz w:w="11907" w:h="16840" w:code="9"/>
      <w:pgMar w:top="1135" w:right="1134" w:bottom="1276" w:left="1701" w:header="56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3E" w:rsidRDefault="00D62A3E">
      <w:r>
        <w:separator/>
      </w:r>
    </w:p>
  </w:endnote>
  <w:endnote w:type="continuationSeparator" w:id="0">
    <w:p w:rsidR="00D62A3E" w:rsidRDefault="00D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-Time">
    <w:altName w:val="Estrangelo Edessa"/>
    <w:panose1 w:val="00000000000000000000"/>
    <w:charset w:val="00"/>
    <w:family w:val="roman"/>
    <w:notTrueType/>
    <w:pitch w:val="default"/>
    <w:sig w:usb0="00000002" w:usb1="17A60F57" w:usb2="82C7CABE" w:usb3="0062E686" w:csb0="00000001" w:csb1="0074DC5C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3F" w:rsidRDefault="0041183F" w:rsidP="008349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83F" w:rsidRDefault="0041183F" w:rsidP="004118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3E" w:rsidRDefault="00D62A3E">
      <w:r>
        <w:separator/>
      </w:r>
    </w:p>
  </w:footnote>
  <w:footnote w:type="continuationSeparator" w:id="0">
    <w:p w:rsidR="00D62A3E" w:rsidRDefault="00D6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4D" w:rsidRDefault="00B64C4D" w:rsidP="008C33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C4D" w:rsidRDefault="00B64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43" w:rsidRPr="008441E7" w:rsidRDefault="00E20243">
    <w:pPr>
      <w:pStyle w:val="Header"/>
      <w:jc w:val="center"/>
      <w:rPr>
        <w:rFonts w:ascii="Times New Roman" w:hAnsi="Times New Roman"/>
        <w:color w:val="auto"/>
        <w:sz w:val="26"/>
        <w:szCs w:val="26"/>
      </w:rPr>
    </w:pPr>
    <w:r w:rsidRPr="008441E7">
      <w:rPr>
        <w:rFonts w:ascii="Times New Roman" w:hAnsi="Times New Roman"/>
        <w:color w:val="auto"/>
        <w:sz w:val="26"/>
        <w:szCs w:val="26"/>
      </w:rPr>
      <w:fldChar w:fldCharType="begin"/>
    </w:r>
    <w:r w:rsidRPr="008441E7">
      <w:rPr>
        <w:rFonts w:ascii="Times New Roman" w:hAnsi="Times New Roman"/>
        <w:color w:val="auto"/>
        <w:sz w:val="26"/>
        <w:szCs w:val="26"/>
      </w:rPr>
      <w:instrText xml:space="preserve"> PAGE   \* MERGEFORMAT </w:instrText>
    </w:r>
    <w:r w:rsidRPr="008441E7">
      <w:rPr>
        <w:rFonts w:ascii="Times New Roman" w:hAnsi="Times New Roman"/>
        <w:color w:val="auto"/>
        <w:sz w:val="26"/>
        <w:szCs w:val="26"/>
      </w:rPr>
      <w:fldChar w:fldCharType="separate"/>
    </w:r>
    <w:r w:rsidR="00E4379C">
      <w:rPr>
        <w:rFonts w:ascii="Times New Roman" w:hAnsi="Times New Roman"/>
        <w:noProof/>
        <w:color w:val="auto"/>
        <w:sz w:val="26"/>
        <w:szCs w:val="26"/>
      </w:rPr>
      <w:t>2</w:t>
    </w:r>
    <w:r w:rsidRPr="008441E7">
      <w:rPr>
        <w:rFonts w:ascii="Times New Roman" w:hAnsi="Times New Roman"/>
        <w:noProof/>
        <w:color w:val="auto"/>
        <w:sz w:val="26"/>
        <w:szCs w:val="26"/>
      </w:rPr>
      <w:fldChar w:fldCharType="end"/>
    </w:r>
  </w:p>
  <w:p w:rsidR="008C3383" w:rsidRPr="000F524F" w:rsidRDefault="008C3383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04BD"/>
    <w:multiLevelType w:val="hybridMultilevel"/>
    <w:tmpl w:val="EEACFB16"/>
    <w:lvl w:ilvl="0" w:tplc="74AEB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BA2E7E"/>
    <w:multiLevelType w:val="hybridMultilevel"/>
    <w:tmpl w:val="98E4D38A"/>
    <w:lvl w:ilvl="0" w:tplc="0B24D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FC1931"/>
    <w:multiLevelType w:val="hybridMultilevel"/>
    <w:tmpl w:val="F50ED86C"/>
    <w:lvl w:ilvl="0" w:tplc="94F87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286268"/>
    <w:multiLevelType w:val="hybridMultilevel"/>
    <w:tmpl w:val="882EE96E"/>
    <w:lvl w:ilvl="0" w:tplc="6CA21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82"/>
    <w:rsid w:val="000007AB"/>
    <w:rsid w:val="000025EA"/>
    <w:rsid w:val="000038E7"/>
    <w:rsid w:val="00003B94"/>
    <w:rsid w:val="000048EC"/>
    <w:rsid w:val="00005D4E"/>
    <w:rsid w:val="00005FBF"/>
    <w:rsid w:val="00006695"/>
    <w:rsid w:val="00010213"/>
    <w:rsid w:val="00010D82"/>
    <w:rsid w:val="00017B7F"/>
    <w:rsid w:val="00021919"/>
    <w:rsid w:val="000230F0"/>
    <w:rsid w:val="00023B14"/>
    <w:rsid w:val="00024036"/>
    <w:rsid w:val="00027855"/>
    <w:rsid w:val="00027FBD"/>
    <w:rsid w:val="00031F3B"/>
    <w:rsid w:val="00032C83"/>
    <w:rsid w:val="00033300"/>
    <w:rsid w:val="00033D42"/>
    <w:rsid w:val="000353FD"/>
    <w:rsid w:val="000357EC"/>
    <w:rsid w:val="00035C14"/>
    <w:rsid w:val="00037791"/>
    <w:rsid w:val="000400C2"/>
    <w:rsid w:val="000415D0"/>
    <w:rsid w:val="00042AF1"/>
    <w:rsid w:val="00043893"/>
    <w:rsid w:val="000451E1"/>
    <w:rsid w:val="0004629A"/>
    <w:rsid w:val="00046621"/>
    <w:rsid w:val="00047D8D"/>
    <w:rsid w:val="0005123F"/>
    <w:rsid w:val="00051675"/>
    <w:rsid w:val="00051713"/>
    <w:rsid w:val="000528D9"/>
    <w:rsid w:val="00054196"/>
    <w:rsid w:val="00056BD0"/>
    <w:rsid w:val="00057B87"/>
    <w:rsid w:val="00057EB0"/>
    <w:rsid w:val="000609F5"/>
    <w:rsid w:val="00062567"/>
    <w:rsid w:val="00062F56"/>
    <w:rsid w:val="0006408D"/>
    <w:rsid w:val="0006630C"/>
    <w:rsid w:val="000713C1"/>
    <w:rsid w:val="00072E3C"/>
    <w:rsid w:val="0007321B"/>
    <w:rsid w:val="00080EC9"/>
    <w:rsid w:val="00081806"/>
    <w:rsid w:val="00082231"/>
    <w:rsid w:val="00084521"/>
    <w:rsid w:val="0008684D"/>
    <w:rsid w:val="000905AF"/>
    <w:rsid w:val="00091E5E"/>
    <w:rsid w:val="00092444"/>
    <w:rsid w:val="0009366C"/>
    <w:rsid w:val="000945A5"/>
    <w:rsid w:val="000955B9"/>
    <w:rsid w:val="00096D9D"/>
    <w:rsid w:val="000A303B"/>
    <w:rsid w:val="000A3F58"/>
    <w:rsid w:val="000A6C9D"/>
    <w:rsid w:val="000B24CD"/>
    <w:rsid w:val="000B38EE"/>
    <w:rsid w:val="000B4867"/>
    <w:rsid w:val="000B5155"/>
    <w:rsid w:val="000B59EA"/>
    <w:rsid w:val="000B77D8"/>
    <w:rsid w:val="000C45B2"/>
    <w:rsid w:val="000C4F41"/>
    <w:rsid w:val="000C567D"/>
    <w:rsid w:val="000D1A03"/>
    <w:rsid w:val="000D278E"/>
    <w:rsid w:val="000D36F4"/>
    <w:rsid w:val="000D3D41"/>
    <w:rsid w:val="000D404D"/>
    <w:rsid w:val="000D6F64"/>
    <w:rsid w:val="000D756D"/>
    <w:rsid w:val="000E2048"/>
    <w:rsid w:val="000E40A8"/>
    <w:rsid w:val="000E52B4"/>
    <w:rsid w:val="000E5897"/>
    <w:rsid w:val="000F01BB"/>
    <w:rsid w:val="000F0ADD"/>
    <w:rsid w:val="000F2639"/>
    <w:rsid w:val="000F524F"/>
    <w:rsid w:val="000F5477"/>
    <w:rsid w:val="00100EFB"/>
    <w:rsid w:val="0010396A"/>
    <w:rsid w:val="00103D78"/>
    <w:rsid w:val="001058D3"/>
    <w:rsid w:val="00105E74"/>
    <w:rsid w:val="00105E9E"/>
    <w:rsid w:val="001063D9"/>
    <w:rsid w:val="00110486"/>
    <w:rsid w:val="00110BEA"/>
    <w:rsid w:val="00114248"/>
    <w:rsid w:val="00114EE2"/>
    <w:rsid w:val="00116FC5"/>
    <w:rsid w:val="00123436"/>
    <w:rsid w:val="00131051"/>
    <w:rsid w:val="00132E5B"/>
    <w:rsid w:val="001342FF"/>
    <w:rsid w:val="00137245"/>
    <w:rsid w:val="001502DE"/>
    <w:rsid w:val="00151BD1"/>
    <w:rsid w:val="001525A6"/>
    <w:rsid w:val="001539DD"/>
    <w:rsid w:val="00153B45"/>
    <w:rsid w:val="00153FCD"/>
    <w:rsid w:val="001569FF"/>
    <w:rsid w:val="00161AD4"/>
    <w:rsid w:val="00162D65"/>
    <w:rsid w:val="001644E4"/>
    <w:rsid w:val="00164B97"/>
    <w:rsid w:val="00166630"/>
    <w:rsid w:val="001732C1"/>
    <w:rsid w:val="00176670"/>
    <w:rsid w:val="00176A96"/>
    <w:rsid w:val="00176D8B"/>
    <w:rsid w:val="001779A4"/>
    <w:rsid w:val="00181546"/>
    <w:rsid w:val="001909CB"/>
    <w:rsid w:val="00190CC2"/>
    <w:rsid w:val="00191E82"/>
    <w:rsid w:val="00193877"/>
    <w:rsid w:val="001945BC"/>
    <w:rsid w:val="00194905"/>
    <w:rsid w:val="001955EC"/>
    <w:rsid w:val="001A16A4"/>
    <w:rsid w:val="001A7A13"/>
    <w:rsid w:val="001B25FC"/>
    <w:rsid w:val="001B3B31"/>
    <w:rsid w:val="001B5A98"/>
    <w:rsid w:val="001C00FE"/>
    <w:rsid w:val="001C0A84"/>
    <w:rsid w:val="001C16D5"/>
    <w:rsid w:val="001C324C"/>
    <w:rsid w:val="001C3698"/>
    <w:rsid w:val="001C525E"/>
    <w:rsid w:val="001D00D2"/>
    <w:rsid w:val="001D075C"/>
    <w:rsid w:val="001D0D5C"/>
    <w:rsid w:val="001D26E5"/>
    <w:rsid w:val="001D73CB"/>
    <w:rsid w:val="001E19A4"/>
    <w:rsid w:val="001E3DD5"/>
    <w:rsid w:val="001E5CA1"/>
    <w:rsid w:val="001E771E"/>
    <w:rsid w:val="001F28CE"/>
    <w:rsid w:val="001F3498"/>
    <w:rsid w:val="001F356B"/>
    <w:rsid w:val="001F3C45"/>
    <w:rsid w:val="001F46AE"/>
    <w:rsid w:val="00203CDB"/>
    <w:rsid w:val="0020551B"/>
    <w:rsid w:val="00205BBF"/>
    <w:rsid w:val="002118D7"/>
    <w:rsid w:val="00212953"/>
    <w:rsid w:val="00213ADC"/>
    <w:rsid w:val="00217ADD"/>
    <w:rsid w:val="00217FB6"/>
    <w:rsid w:val="002200E4"/>
    <w:rsid w:val="00220B2C"/>
    <w:rsid w:val="00221224"/>
    <w:rsid w:val="00223F7B"/>
    <w:rsid w:val="002243B0"/>
    <w:rsid w:val="00227CFD"/>
    <w:rsid w:val="00230E49"/>
    <w:rsid w:val="00230E54"/>
    <w:rsid w:val="0023219D"/>
    <w:rsid w:val="002346A8"/>
    <w:rsid w:val="002348E8"/>
    <w:rsid w:val="00234FC2"/>
    <w:rsid w:val="00237BEA"/>
    <w:rsid w:val="002419A4"/>
    <w:rsid w:val="00242188"/>
    <w:rsid w:val="00242F48"/>
    <w:rsid w:val="00242F50"/>
    <w:rsid w:val="00247350"/>
    <w:rsid w:val="002478F3"/>
    <w:rsid w:val="00250A8E"/>
    <w:rsid w:val="0025270D"/>
    <w:rsid w:val="00255C8E"/>
    <w:rsid w:val="0025702E"/>
    <w:rsid w:val="00262947"/>
    <w:rsid w:val="00270491"/>
    <w:rsid w:val="0027178A"/>
    <w:rsid w:val="00273561"/>
    <w:rsid w:val="00275D7D"/>
    <w:rsid w:val="0028244E"/>
    <w:rsid w:val="002831E4"/>
    <w:rsid w:val="002846A3"/>
    <w:rsid w:val="002967E8"/>
    <w:rsid w:val="00297581"/>
    <w:rsid w:val="002A01CA"/>
    <w:rsid w:val="002A3A2E"/>
    <w:rsid w:val="002A4060"/>
    <w:rsid w:val="002A5660"/>
    <w:rsid w:val="002B0F98"/>
    <w:rsid w:val="002B41E2"/>
    <w:rsid w:val="002B7CDE"/>
    <w:rsid w:val="002C1494"/>
    <w:rsid w:val="002C3450"/>
    <w:rsid w:val="002C3C77"/>
    <w:rsid w:val="002C66A6"/>
    <w:rsid w:val="002C7481"/>
    <w:rsid w:val="002D2335"/>
    <w:rsid w:val="002D2BF2"/>
    <w:rsid w:val="002D3D26"/>
    <w:rsid w:val="002D3EE9"/>
    <w:rsid w:val="002E01F6"/>
    <w:rsid w:val="002E0FBF"/>
    <w:rsid w:val="002E28FA"/>
    <w:rsid w:val="002E5AAF"/>
    <w:rsid w:val="002F0D05"/>
    <w:rsid w:val="002F2576"/>
    <w:rsid w:val="002F6498"/>
    <w:rsid w:val="002F66D8"/>
    <w:rsid w:val="003009DB"/>
    <w:rsid w:val="00302B92"/>
    <w:rsid w:val="00304804"/>
    <w:rsid w:val="00306B7C"/>
    <w:rsid w:val="00307273"/>
    <w:rsid w:val="00307D25"/>
    <w:rsid w:val="00310C69"/>
    <w:rsid w:val="00312087"/>
    <w:rsid w:val="00313BCC"/>
    <w:rsid w:val="003154AC"/>
    <w:rsid w:val="003171D4"/>
    <w:rsid w:val="003176AA"/>
    <w:rsid w:val="00321029"/>
    <w:rsid w:val="0032177D"/>
    <w:rsid w:val="00321C18"/>
    <w:rsid w:val="00323473"/>
    <w:rsid w:val="00330C7A"/>
    <w:rsid w:val="003327BB"/>
    <w:rsid w:val="00334800"/>
    <w:rsid w:val="00341386"/>
    <w:rsid w:val="00342053"/>
    <w:rsid w:val="003420DF"/>
    <w:rsid w:val="003420E0"/>
    <w:rsid w:val="00343647"/>
    <w:rsid w:val="0034394B"/>
    <w:rsid w:val="00347025"/>
    <w:rsid w:val="00350C40"/>
    <w:rsid w:val="00350C44"/>
    <w:rsid w:val="00353DFB"/>
    <w:rsid w:val="00355CD5"/>
    <w:rsid w:val="00361D4A"/>
    <w:rsid w:val="003638A8"/>
    <w:rsid w:val="0036594B"/>
    <w:rsid w:val="00366C66"/>
    <w:rsid w:val="00366EA5"/>
    <w:rsid w:val="00367097"/>
    <w:rsid w:val="0036778A"/>
    <w:rsid w:val="0037016E"/>
    <w:rsid w:val="00373A5E"/>
    <w:rsid w:val="00374328"/>
    <w:rsid w:val="003752DA"/>
    <w:rsid w:val="00375944"/>
    <w:rsid w:val="00381962"/>
    <w:rsid w:val="00384073"/>
    <w:rsid w:val="003859C5"/>
    <w:rsid w:val="003919A2"/>
    <w:rsid w:val="00396428"/>
    <w:rsid w:val="0039788F"/>
    <w:rsid w:val="003A18F5"/>
    <w:rsid w:val="003A3957"/>
    <w:rsid w:val="003A49EA"/>
    <w:rsid w:val="003A63E2"/>
    <w:rsid w:val="003A740B"/>
    <w:rsid w:val="003A7AF2"/>
    <w:rsid w:val="003A7E39"/>
    <w:rsid w:val="003B0940"/>
    <w:rsid w:val="003B6A0D"/>
    <w:rsid w:val="003B73DC"/>
    <w:rsid w:val="003C0D71"/>
    <w:rsid w:val="003C1DBB"/>
    <w:rsid w:val="003C228D"/>
    <w:rsid w:val="003C2A81"/>
    <w:rsid w:val="003C5112"/>
    <w:rsid w:val="003D0035"/>
    <w:rsid w:val="003D2EB7"/>
    <w:rsid w:val="003D372F"/>
    <w:rsid w:val="003D424A"/>
    <w:rsid w:val="003D44C4"/>
    <w:rsid w:val="003D5B6D"/>
    <w:rsid w:val="003D6609"/>
    <w:rsid w:val="003D7B7A"/>
    <w:rsid w:val="003D7B92"/>
    <w:rsid w:val="003E6076"/>
    <w:rsid w:val="003E6982"/>
    <w:rsid w:val="003F0C3F"/>
    <w:rsid w:val="003F0FEE"/>
    <w:rsid w:val="003F134E"/>
    <w:rsid w:val="003F393B"/>
    <w:rsid w:val="003F694F"/>
    <w:rsid w:val="0040179D"/>
    <w:rsid w:val="00402C04"/>
    <w:rsid w:val="004073E0"/>
    <w:rsid w:val="0041077D"/>
    <w:rsid w:val="00410E74"/>
    <w:rsid w:val="0041183F"/>
    <w:rsid w:val="00411A3A"/>
    <w:rsid w:val="00412CEA"/>
    <w:rsid w:val="00420C73"/>
    <w:rsid w:val="00422FB3"/>
    <w:rsid w:val="00423069"/>
    <w:rsid w:val="0042359A"/>
    <w:rsid w:val="00424B26"/>
    <w:rsid w:val="00433813"/>
    <w:rsid w:val="00434812"/>
    <w:rsid w:val="00434E4B"/>
    <w:rsid w:val="004351F8"/>
    <w:rsid w:val="00446B9F"/>
    <w:rsid w:val="00450FDB"/>
    <w:rsid w:val="004533AD"/>
    <w:rsid w:val="00456642"/>
    <w:rsid w:val="00460D69"/>
    <w:rsid w:val="00461052"/>
    <w:rsid w:val="004620BD"/>
    <w:rsid w:val="004628B2"/>
    <w:rsid w:val="00462F03"/>
    <w:rsid w:val="004730F7"/>
    <w:rsid w:val="00473A2F"/>
    <w:rsid w:val="00474314"/>
    <w:rsid w:val="00474CDB"/>
    <w:rsid w:val="004816A3"/>
    <w:rsid w:val="004824A6"/>
    <w:rsid w:val="00483309"/>
    <w:rsid w:val="00484852"/>
    <w:rsid w:val="004854F5"/>
    <w:rsid w:val="004935C6"/>
    <w:rsid w:val="0049436A"/>
    <w:rsid w:val="00494955"/>
    <w:rsid w:val="00495FE9"/>
    <w:rsid w:val="004A1EE8"/>
    <w:rsid w:val="004A2418"/>
    <w:rsid w:val="004A2F16"/>
    <w:rsid w:val="004A74B4"/>
    <w:rsid w:val="004B3224"/>
    <w:rsid w:val="004B6166"/>
    <w:rsid w:val="004B65D8"/>
    <w:rsid w:val="004B6F67"/>
    <w:rsid w:val="004C0847"/>
    <w:rsid w:val="004C18D5"/>
    <w:rsid w:val="004C3556"/>
    <w:rsid w:val="004D09CD"/>
    <w:rsid w:val="004D0E74"/>
    <w:rsid w:val="004D4194"/>
    <w:rsid w:val="004D6C85"/>
    <w:rsid w:val="004D7EC9"/>
    <w:rsid w:val="004E4125"/>
    <w:rsid w:val="004E4997"/>
    <w:rsid w:val="004E7D04"/>
    <w:rsid w:val="004F11C1"/>
    <w:rsid w:val="004F1ABD"/>
    <w:rsid w:val="004F1DD6"/>
    <w:rsid w:val="004F2B04"/>
    <w:rsid w:val="004F2DA2"/>
    <w:rsid w:val="004F3FDE"/>
    <w:rsid w:val="004F60BF"/>
    <w:rsid w:val="004F77DA"/>
    <w:rsid w:val="00501330"/>
    <w:rsid w:val="005017CE"/>
    <w:rsid w:val="00501DF4"/>
    <w:rsid w:val="00501E9C"/>
    <w:rsid w:val="00506602"/>
    <w:rsid w:val="00506803"/>
    <w:rsid w:val="0051255F"/>
    <w:rsid w:val="00512672"/>
    <w:rsid w:val="00516C90"/>
    <w:rsid w:val="005213E7"/>
    <w:rsid w:val="0052612A"/>
    <w:rsid w:val="00526271"/>
    <w:rsid w:val="00530CF0"/>
    <w:rsid w:val="005334BF"/>
    <w:rsid w:val="00534313"/>
    <w:rsid w:val="00540FE7"/>
    <w:rsid w:val="00543817"/>
    <w:rsid w:val="00544100"/>
    <w:rsid w:val="00546115"/>
    <w:rsid w:val="00547B57"/>
    <w:rsid w:val="00550904"/>
    <w:rsid w:val="005525D4"/>
    <w:rsid w:val="005528D4"/>
    <w:rsid w:val="00560034"/>
    <w:rsid w:val="00561096"/>
    <w:rsid w:val="00562477"/>
    <w:rsid w:val="005710CE"/>
    <w:rsid w:val="005717BA"/>
    <w:rsid w:val="005737C5"/>
    <w:rsid w:val="00575EA6"/>
    <w:rsid w:val="00577D27"/>
    <w:rsid w:val="00586778"/>
    <w:rsid w:val="005969CF"/>
    <w:rsid w:val="005A126E"/>
    <w:rsid w:val="005A1FD8"/>
    <w:rsid w:val="005A59E2"/>
    <w:rsid w:val="005A7BBE"/>
    <w:rsid w:val="005A7C38"/>
    <w:rsid w:val="005B2617"/>
    <w:rsid w:val="005B29C2"/>
    <w:rsid w:val="005B2EA4"/>
    <w:rsid w:val="005B30C0"/>
    <w:rsid w:val="005B385F"/>
    <w:rsid w:val="005B588B"/>
    <w:rsid w:val="005B6D34"/>
    <w:rsid w:val="005B761A"/>
    <w:rsid w:val="005C0D89"/>
    <w:rsid w:val="005C1D0A"/>
    <w:rsid w:val="005C3331"/>
    <w:rsid w:val="005C4C33"/>
    <w:rsid w:val="005C6B76"/>
    <w:rsid w:val="005D6D46"/>
    <w:rsid w:val="005D7EB9"/>
    <w:rsid w:val="005E2CAE"/>
    <w:rsid w:val="005E421C"/>
    <w:rsid w:val="005E56B8"/>
    <w:rsid w:val="005E5FE9"/>
    <w:rsid w:val="005E62C8"/>
    <w:rsid w:val="005E7536"/>
    <w:rsid w:val="005F0784"/>
    <w:rsid w:val="005F103F"/>
    <w:rsid w:val="005F6338"/>
    <w:rsid w:val="005F79ED"/>
    <w:rsid w:val="00601149"/>
    <w:rsid w:val="00602DCB"/>
    <w:rsid w:val="00610A8A"/>
    <w:rsid w:val="00611FA3"/>
    <w:rsid w:val="006161A6"/>
    <w:rsid w:val="00617813"/>
    <w:rsid w:val="00617F5E"/>
    <w:rsid w:val="006218BA"/>
    <w:rsid w:val="00622D94"/>
    <w:rsid w:val="006234A8"/>
    <w:rsid w:val="00625312"/>
    <w:rsid w:val="00631C11"/>
    <w:rsid w:val="00634709"/>
    <w:rsid w:val="00636066"/>
    <w:rsid w:val="00637182"/>
    <w:rsid w:val="0064778A"/>
    <w:rsid w:val="00654008"/>
    <w:rsid w:val="006540FF"/>
    <w:rsid w:val="006561E0"/>
    <w:rsid w:val="00656939"/>
    <w:rsid w:val="00656962"/>
    <w:rsid w:val="00656FBD"/>
    <w:rsid w:val="00657BDE"/>
    <w:rsid w:val="00662045"/>
    <w:rsid w:val="0066274B"/>
    <w:rsid w:val="006642B7"/>
    <w:rsid w:val="0066527D"/>
    <w:rsid w:val="00665968"/>
    <w:rsid w:val="00666718"/>
    <w:rsid w:val="00670364"/>
    <w:rsid w:val="00670C3B"/>
    <w:rsid w:val="00673F17"/>
    <w:rsid w:val="00674908"/>
    <w:rsid w:val="0067604A"/>
    <w:rsid w:val="00681598"/>
    <w:rsid w:val="00682E95"/>
    <w:rsid w:val="00693990"/>
    <w:rsid w:val="0069499D"/>
    <w:rsid w:val="00695980"/>
    <w:rsid w:val="0069793B"/>
    <w:rsid w:val="006A00CF"/>
    <w:rsid w:val="006A0516"/>
    <w:rsid w:val="006A2055"/>
    <w:rsid w:val="006A6B21"/>
    <w:rsid w:val="006A79F3"/>
    <w:rsid w:val="006B1A0A"/>
    <w:rsid w:val="006B1E1A"/>
    <w:rsid w:val="006B3033"/>
    <w:rsid w:val="006B3D42"/>
    <w:rsid w:val="006B43D8"/>
    <w:rsid w:val="006B520A"/>
    <w:rsid w:val="006B6118"/>
    <w:rsid w:val="006B6A38"/>
    <w:rsid w:val="006C06E0"/>
    <w:rsid w:val="006C2404"/>
    <w:rsid w:val="006C2B40"/>
    <w:rsid w:val="006C5039"/>
    <w:rsid w:val="006C5A88"/>
    <w:rsid w:val="006C6591"/>
    <w:rsid w:val="006C695B"/>
    <w:rsid w:val="006D1362"/>
    <w:rsid w:val="006D14BF"/>
    <w:rsid w:val="006D30BD"/>
    <w:rsid w:val="006D51E3"/>
    <w:rsid w:val="006D64D7"/>
    <w:rsid w:val="006D77EC"/>
    <w:rsid w:val="006E1581"/>
    <w:rsid w:val="006E2C7E"/>
    <w:rsid w:val="006E2D61"/>
    <w:rsid w:val="006E38AD"/>
    <w:rsid w:val="006E6DE2"/>
    <w:rsid w:val="006E76C2"/>
    <w:rsid w:val="006F29A2"/>
    <w:rsid w:val="006F2A23"/>
    <w:rsid w:val="006F2BEC"/>
    <w:rsid w:val="006F34BC"/>
    <w:rsid w:val="006F42B9"/>
    <w:rsid w:val="006F4596"/>
    <w:rsid w:val="006F5792"/>
    <w:rsid w:val="006F6D91"/>
    <w:rsid w:val="007000B8"/>
    <w:rsid w:val="0070012C"/>
    <w:rsid w:val="00700D99"/>
    <w:rsid w:val="00701AC4"/>
    <w:rsid w:val="0070545D"/>
    <w:rsid w:val="0070579C"/>
    <w:rsid w:val="007057EB"/>
    <w:rsid w:val="007060E4"/>
    <w:rsid w:val="0071115B"/>
    <w:rsid w:val="007115C6"/>
    <w:rsid w:val="0071422D"/>
    <w:rsid w:val="007159E2"/>
    <w:rsid w:val="00716A7B"/>
    <w:rsid w:val="00717CED"/>
    <w:rsid w:val="00720402"/>
    <w:rsid w:val="0072255A"/>
    <w:rsid w:val="00722B69"/>
    <w:rsid w:val="00722CB8"/>
    <w:rsid w:val="00723A86"/>
    <w:rsid w:val="00724C5A"/>
    <w:rsid w:val="00726036"/>
    <w:rsid w:val="00726B81"/>
    <w:rsid w:val="00726F86"/>
    <w:rsid w:val="0073144F"/>
    <w:rsid w:val="00732490"/>
    <w:rsid w:val="00732952"/>
    <w:rsid w:val="00733C20"/>
    <w:rsid w:val="00736A16"/>
    <w:rsid w:val="00741A1B"/>
    <w:rsid w:val="00747869"/>
    <w:rsid w:val="00750F0F"/>
    <w:rsid w:val="007519FA"/>
    <w:rsid w:val="00751D67"/>
    <w:rsid w:val="007546B0"/>
    <w:rsid w:val="007548DD"/>
    <w:rsid w:val="007615AA"/>
    <w:rsid w:val="00766163"/>
    <w:rsid w:val="007670BC"/>
    <w:rsid w:val="00770AFA"/>
    <w:rsid w:val="007713E9"/>
    <w:rsid w:val="0077289C"/>
    <w:rsid w:val="0077330C"/>
    <w:rsid w:val="00775990"/>
    <w:rsid w:val="0077788E"/>
    <w:rsid w:val="00780284"/>
    <w:rsid w:val="0078053E"/>
    <w:rsid w:val="007805D5"/>
    <w:rsid w:val="00780612"/>
    <w:rsid w:val="0078088A"/>
    <w:rsid w:val="00783D12"/>
    <w:rsid w:val="0078400F"/>
    <w:rsid w:val="007845FA"/>
    <w:rsid w:val="00786786"/>
    <w:rsid w:val="0078789A"/>
    <w:rsid w:val="00791CDE"/>
    <w:rsid w:val="00795CA8"/>
    <w:rsid w:val="00796112"/>
    <w:rsid w:val="007A2DF0"/>
    <w:rsid w:val="007A390A"/>
    <w:rsid w:val="007A52EF"/>
    <w:rsid w:val="007A59DD"/>
    <w:rsid w:val="007A655A"/>
    <w:rsid w:val="007B1172"/>
    <w:rsid w:val="007B2DF7"/>
    <w:rsid w:val="007B3802"/>
    <w:rsid w:val="007B5F3E"/>
    <w:rsid w:val="007B7BFF"/>
    <w:rsid w:val="007C0C68"/>
    <w:rsid w:val="007C35A8"/>
    <w:rsid w:val="007D21CF"/>
    <w:rsid w:val="007D2261"/>
    <w:rsid w:val="007D723A"/>
    <w:rsid w:val="007E1521"/>
    <w:rsid w:val="007E2D32"/>
    <w:rsid w:val="007E4B94"/>
    <w:rsid w:val="007E5C13"/>
    <w:rsid w:val="007F0511"/>
    <w:rsid w:val="007F47A5"/>
    <w:rsid w:val="007F568D"/>
    <w:rsid w:val="008054C0"/>
    <w:rsid w:val="00806F09"/>
    <w:rsid w:val="00810A4E"/>
    <w:rsid w:val="008117D7"/>
    <w:rsid w:val="00816F9C"/>
    <w:rsid w:val="00820039"/>
    <w:rsid w:val="00824531"/>
    <w:rsid w:val="008252DB"/>
    <w:rsid w:val="00826F0E"/>
    <w:rsid w:val="008349A8"/>
    <w:rsid w:val="00835CB2"/>
    <w:rsid w:val="008367F2"/>
    <w:rsid w:val="00837E62"/>
    <w:rsid w:val="00841466"/>
    <w:rsid w:val="008434C3"/>
    <w:rsid w:val="008441E7"/>
    <w:rsid w:val="008444E0"/>
    <w:rsid w:val="008447E7"/>
    <w:rsid w:val="008452ED"/>
    <w:rsid w:val="00847124"/>
    <w:rsid w:val="00850783"/>
    <w:rsid w:val="00854030"/>
    <w:rsid w:val="00855AF5"/>
    <w:rsid w:val="008624CB"/>
    <w:rsid w:val="00866C9A"/>
    <w:rsid w:val="008743E5"/>
    <w:rsid w:val="00876554"/>
    <w:rsid w:val="00877FBA"/>
    <w:rsid w:val="00880309"/>
    <w:rsid w:val="0088387D"/>
    <w:rsid w:val="008849C1"/>
    <w:rsid w:val="00890F0F"/>
    <w:rsid w:val="00892EB5"/>
    <w:rsid w:val="00893B3B"/>
    <w:rsid w:val="008956FA"/>
    <w:rsid w:val="00896DD1"/>
    <w:rsid w:val="008A0E51"/>
    <w:rsid w:val="008A319E"/>
    <w:rsid w:val="008A4B61"/>
    <w:rsid w:val="008A4DFA"/>
    <w:rsid w:val="008A6E44"/>
    <w:rsid w:val="008B47BA"/>
    <w:rsid w:val="008B533C"/>
    <w:rsid w:val="008B57E4"/>
    <w:rsid w:val="008C0285"/>
    <w:rsid w:val="008C2424"/>
    <w:rsid w:val="008C2566"/>
    <w:rsid w:val="008C3383"/>
    <w:rsid w:val="008C7EDF"/>
    <w:rsid w:val="008D1C05"/>
    <w:rsid w:val="008D21F9"/>
    <w:rsid w:val="008D26B0"/>
    <w:rsid w:val="008D2F85"/>
    <w:rsid w:val="008D3465"/>
    <w:rsid w:val="008D4111"/>
    <w:rsid w:val="008D48E1"/>
    <w:rsid w:val="008D76C9"/>
    <w:rsid w:val="008D7CDA"/>
    <w:rsid w:val="008E00CD"/>
    <w:rsid w:val="008E0754"/>
    <w:rsid w:val="008E0896"/>
    <w:rsid w:val="008E55B0"/>
    <w:rsid w:val="008F4634"/>
    <w:rsid w:val="008F5D56"/>
    <w:rsid w:val="009000E5"/>
    <w:rsid w:val="0090111F"/>
    <w:rsid w:val="00916AC6"/>
    <w:rsid w:val="009206A0"/>
    <w:rsid w:val="0092299F"/>
    <w:rsid w:val="00922D9D"/>
    <w:rsid w:val="00923555"/>
    <w:rsid w:val="00925120"/>
    <w:rsid w:val="009258A2"/>
    <w:rsid w:val="00927D86"/>
    <w:rsid w:val="00930C64"/>
    <w:rsid w:val="0093115E"/>
    <w:rsid w:val="00931456"/>
    <w:rsid w:val="00933973"/>
    <w:rsid w:val="009340DC"/>
    <w:rsid w:val="00934B36"/>
    <w:rsid w:val="009414A2"/>
    <w:rsid w:val="00941A23"/>
    <w:rsid w:val="00941C29"/>
    <w:rsid w:val="0094467A"/>
    <w:rsid w:val="00946EFA"/>
    <w:rsid w:val="00947ADC"/>
    <w:rsid w:val="00950903"/>
    <w:rsid w:val="00951535"/>
    <w:rsid w:val="00952314"/>
    <w:rsid w:val="00953009"/>
    <w:rsid w:val="00955F38"/>
    <w:rsid w:val="00962ACF"/>
    <w:rsid w:val="00964DD0"/>
    <w:rsid w:val="00965379"/>
    <w:rsid w:val="00966D52"/>
    <w:rsid w:val="009709E7"/>
    <w:rsid w:val="0097173C"/>
    <w:rsid w:val="009729C6"/>
    <w:rsid w:val="00972E7A"/>
    <w:rsid w:val="00977A82"/>
    <w:rsid w:val="00981046"/>
    <w:rsid w:val="00981E32"/>
    <w:rsid w:val="00982ED7"/>
    <w:rsid w:val="0098300A"/>
    <w:rsid w:val="00985809"/>
    <w:rsid w:val="009858DA"/>
    <w:rsid w:val="00990DBD"/>
    <w:rsid w:val="00990E36"/>
    <w:rsid w:val="00993D96"/>
    <w:rsid w:val="00995C9B"/>
    <w:rsid w:val="009A0E89"/>
    <w:rsid w:val="009A24CA"/>
    <w:rsid w:val="009A2BBA"/>
    <w:rsid w:val="009A2C04"/>
    <w:rsid w:val="009A398B"/>
    <w:rsid w:val="009A48ED"/>
    <w:rsid w:val="009A6DFA"/>
    <w:rsid w:val="009B097C"/>
    <w:rsid w:val="009B0F50"/>
    <w:rsid w:val="009B1454"/>
    <w:rsid w:val="009B1848"/>
    <w:rsid w:val="009B40CD"/>
    <w:rsid w:val="009B4D9E"/>
    <w:rsid w:val="009B4E72"/>
    <w:rsid w:val="009B5569"/>
    <w:rsid w:val="009B5F93"/>
    <w:rsid w:val="009B6FE5"/>
    <w:rsid w:val="009B7A08"/>
    <w:rsid w:val="009C0B8E"/>
    <w:rsid w:val="009C23A5"/>
    <w:rsid w:val="009C345B"/>
    <w:rsid w:val="009C687E"/>
    <w:rsid w:val="009C7AB1"/>
    <w:rsid w:val="009D10BA"/>
    <w:rsid w:val="009D1E4E"/>
    <w:rsid w:val="009D6CAD"/>
    <w:rsid w:val="009E1D8B"/>
    <w:rsid w:val="009E29EE"/>
    <w:rsid w:val="009E2B20"/>
    <w:rsid w:val="009E7CAB"/>
    <w:rsid w:val="009F0126"/>
    <w:rsid w:val="009F031B"/>
    <w:rsid w:val="009F0BC3"/>
    <w:rsid w:val="009F511E"/>
    <w:rsid w:val="009F6798"/>
    <w:rsid w:val="009F6D09"/>
    <w:rsid w:val="00A00446"/>
    <w:rsid w:val="00A026B9"/>
    <w:rsid w:val="00A02AE6"/>
    <w:rsid w:val="00A048FE"/>
    <w:rsid w:val="00A04971"/>
    <w:rsid w:val="00A15968"/>
    <w:rsid w:val="00A16CF9"/>
    <w:rsid w:val="00A209B4"/>
    <w:rsid w:val="00A20FC5"/>
    <w:rsid w:val="00A213B2"/>
    <w:rsid w:val="00A22D47"/>
    <w:rsid w:val="00A22E4A"/>
    <w:rsid w:val="00A27FAD"/>
    <w:rsid w:val="00A309EE"/>
    <w:rsid w:val="00A36337"/>
    <w:rsid w:val="00A3678C"/>
    <w:rsid w:val="00A37A6B"/>
    <w:rsid w:val="00A41630"/>
    <w:rsid w:val="00A4225A"/>
    <w:rsid w:val="00A43936"/>
    <w:rsid w:val="00A44CDA"/>
    <w:rsid w:val="00A45C07"/>
    <w:rsid w:val="00A51CE8"/>
    <w:rsid w:val="00A56D63"/>
    <w:rsid w:val="00A56E80"/>
    <w:rsid w:val="00A57B7A"/>
    <w:rsid w:val="00A60D02"/>
    <w:rsid w:val="00A633FA"/>
    <w:rsid w:val="00A63501"/>
    <w:rsid w:val="00A6480B"/>
    <w:rsid w:val="00A65A78"/>
    <w:rsid w:val="00A72C95"/>
    <w:rsid w:val="00A74128"/>
    <w:rsid w:val="00A758D4"/>
    <w:rsid w:val="00A76A0B"/>
    <w:rsid w:val="00A7728B"/>
    <w:rsid w:val="00A77F54"/>
    <w:rsid w:val="00A83078"/>
    <w:rsid w:val="00A85228"/>
    <w:rsid w:val="00A85338"/>
    <w:rsid w:val="00A86AE1"/>
    <w:rsid w:val="00A86CDF"/>
    <w:rsid w:val="00A874D1"/>
    <w:rsid w:val="00A90C2A"/>
    <w:rsid w:val="00A91A82"/>
    <w:rsid w:val="00A93095"/>
    <w:rsid w:val="00A9724C"/>
    <w:rsid w:val="00AA10CC"/>
    <w:rsid w:val="00AA4570"/>
    <w:rsid w:val="00AA4D4C"/>
    <w:rsid w:val="00AB12C0"/>
    <w:rsid w:val="00AB49C6"/>
    <w:rsid w:val="00AB5157"/>
    <w:rsid w:val="00AB5B51"/>
    <w:rsid w:val="00AB5F8F"/>
    <w:rsid w:val="00AB64B6"/>
    <w:rsid w:val="00AB6C2A"/>
    <w:rsid w:val="00AB7ABC"/>
    <w:rsid w:val="00AB7B1B"/>
    <w:rsid w:val="00AC00E1"/>
    <w:rsid w:val="00AC00FD"/>
    <w:rsid w:val="00AC0EEA"/>
    <w:rsid w:val="00AC2597"/>
    <w:rsid w:val="00AC3054"/>
    <w:rsid w:val="00AC40A9"/>
    <w:rsid w:val="00AC7170"/>
    <w:rsid w:val="00AD030B"/>
    <w:rsid w:val="00AD1089"/>
    <w:rsid w:val="00AD5CD6"/>
    <w:rsid w:val="00AE3A3A"/>
    <w:rsid w:val="00AF1AAE"/>
    <w:rsid w:val="00AF1FFD"/>
    <w:rsid w:val="00AF2F8C"/>
    <w:rsid w:val="00AF7AAF"/>
    <w:rsid w:val="00B04A78"/>
    <w:rsid w:val="00B07DB8"/>
    <w:rsid w:val="00B17F22"/>
    <w:rsid w:val="00B2116B"/>
    <w:rsid w:val="00B22D06"/>
    <w:rsid w:val="00B24B7E"/>
    <w:rsid w:val="00B26680"/>
    <w:rsid w:val="00B26AB6"/>
    <w:rsid w:val="00B27A00"/>
    <w:rsid w:val="00B3110F"/>
    <w:rsid w:val="00B31B94"/>
    <w:rsid w:val="00B35889"/>
    <w:rsid w:val="00B416F3"/>
    <w:rsid w:val="00B4397F"/>
    <w:rsid w:val="00B45625"/>
    <w:rsid w:val="00B500AE"/>
    <w:rsid w:val="00B514D8"/>
    <w:rsid w:val="00B51AC6"/>
    <w:rsid w:val="00B56C0E"/>
    <w:rsid w:val="00B56D35"/>
    <w:rsid w:val="00B60439"/>
    <w:rsid w:val="00B64C4D"/>
    <w:rsid w:val="00B64E4D"/>
    <w:rsid w:val="00B66A93"/>
    <w:rsid w:val="00B71B76"/>
    <w:rsid w:val="00B71D5B"/>
    <w:rsid w:val="00B73EA3"/>
    <w:rsid w:val="00B75F34"/>
    <w:rsid w:val="00B7661D"/>
    <w:rsid w:val="00B80407"/>
    <w:rsid w:val="00B8366D"/>
    <w:rsid w:val="00B83DBD"/>
    <w:rsid w:val="00B84267"/>
    <w:rsid w:val="00B85781"/>
    <w:rsid w:val="00B92E4F"/>
    <w:rsid w:val="00B93D0B"/>
    <w:rsid w:val="00B9791F"/>
    <w:rsid w:val="00BA170C"/>
    <w:rsid w:val="00BA1C5C"/>
    <w:rsid w:val="00BA40B1"/>
    <w:rsid w:val="00BB0905"/>
    <w:rsid w:val="00BB0946"/>
    <w:rsid w:val="00BB1A31"/>
    <w:rsid w:val="00BB261A"/>
    <w:rsid w:val="00BC0A45"/>
    <w:rsid w:val="00BC1F22"/>
    <w:rsid w:val="00BC2433"/>
    <w:rsid w:val="00BC25E5"/>
    <w:rsid w:val="00BC5073"/>
    <w:rsid w:val="00BC6263"/>
    <w:rsid w:val="00BD054C"/>
    <w:rsid w:val="00BD28EA"/>
    <w:rsid w:val="00BD31EB"/>
    <w:rsid w:val="00BD3769"/>
    <w:rsid w:val="00BD554B"/>
    <w:rsid w:val="00BD6CD4"/>
    <w:rsid w:val="00BE1E18"/>
    <w:rsid w:val="00BE554C"/>
    <w:rsid w:val="00BE5C3F"/>
    <w:rsid w:val="00BE63A8"/>
    <w:rsid w:val="00BF3A38"/>
    <w:rsid w:val="00C04FC0"/>
    <w:rsid w:val="00C0770C"/>
    <w:rsid w:val="00C07DB6"/>
    <w:rsid w:val="00C11B74"/>
    <w:rsid w:val="00C17ADD"/>
    <w:rsid w:val="00C217C6"/>
    <w:rsid w:val="00C22C95"/>
    <w:rsid w:val="00C23587"/>
    <w:rsid w:val="00C25673"/>
    <w:rsid w:val="00C2626A"/>
    <w:rsid w:val="00C3237B"/>
    <w:rsid w:val="00C32CB1"/>
    <w:rsid w:val="00C338BD"/>
    <w:rsid w:val="00C339ED"/>
    <w:rsid w:val="00C3422B"/>
    <w:rsid w:val="00C34B47"/>
    <w:rsid w:val="00C3616A"/>
    <w:rsid w:val="00C37F92"/>
    <w:rsid w:val="00C404E4"/>
    <w:rsid w:val="00C44B05"/>
    <w:rsid w:val="00C4503F"/>
    <w:rsid w:val="00C457EF"/>
    <w:rsid w:val="00C54474"/>
    <w:rsid w:val="00C547DE"/>
    <w:rsid w:val="00C569B4"/>
    <w:rsid w:val="00C60446"/>
    <w:rsid w:val="00C65419"/>
    <w:rsid w:val="00C66753"/>
    <w:rsid w:val="00C707EC"/>
    <w:rsid w:val="00C7203B"/>
    <w:rsid w:val="00C73A01"/>
    <w:rsid w:val="00C73BBA"/>
    <w:rsid w:val="00C73DAF"/>
    <w:rsid w:val="00C76EBB"/>
    <w:rsid w:val="00C77DBB"/>
    <w:rsid w:val="00C77FA6"/>
    <w:rsid w:val="00C8217B"/>
    <w:rsid w:val="00C83338"/>
    <w:rsid w:val="00C83E22"/>
    <w:rsid w:val="00C85042"/>
    <w:rsid w:val="00C85CDB"/>
    <w:rsid w:val="00C8713E"/>
    <w:rsid w:val="00C876A6"/>
    <w:rsid w:val="00C948D7"/>
    <w:rsid w:val="00C95399"/>
    <w:rsid w:val="00C97D31"/>
    <w:rsid w:val="00CA04FE"/>
    <w:rsid w:val="00CA5ED1"/>
    <w:rsid w:val="00CA733D"/>
    <w:rsid w:val="00CB1D37"/>
    <w:rsid w:val="00CB240F"/>
    <w:rsid w:val="00CB2E39"/>
    <w:rsid w:val="00CB3761"/>
    <w:rsid w:val="00CB460F"/>
    <w:rsid w:val="00CB50DE"/>
    <w:rsid w:val="00CC00A8"/>
    <w:rsid w:val="00CC61FF"/>
    <w:rsid w:val="00CC71A9"/>
    <w:rsid w:val="00CC796D"/>
    <w:rsid w:val="00CD33E4"/>
    <w:rsid w:val="00CD7D90"/>
    <w:rsid w:val="00CE07B9"/>
    <w:rsid w:val="00CE3006"/>
    <w:rsid w:val="00CE5804"/>
    <w:rsid w:val="00CF1779"/>
    <w:rsid w:val="00CF25E5"/>
    <w:rsid w:val="00CF2BEF"/>
    <w:rsid w:val="00CF2EAB"/>
    <w:rsid w:val="00CF4C2C"/>
    <w:rsid w:val="00CF7E53"/>
    <w:rsid w:val="00D00AF0"/>
    <w:rsid w:val="00D0405D"/>
    <w:rsid w:val="00D041FA"/>
    <w:rsid w:val="00D04B21"/>
    <w:rsid w:val="00D064B8"/>
    <w:rsid w:val="00D06955"/>
    <w:rsid w:val="00D12B2E"/>
    <w:rsid w:val="00D13501"/>
    <w:rsid w:val="00D13DD7"/>
    <w:rsid w:val="00D15519"/>
    <w:rsid w:val="00D16BEC"/>
    <w:rsid w:val="00D23A69"/>
    <w:rsid w:val="00D25F0B"/>
    <w:rsid w:val="00D2683B"/>
    <w:rsid w:val="00D31EA6"/>
    <w:rsid w:val="00D327ED"/>
    <w:rsid w:val="00D3316C"/>
    <w:rsid w:val="00D3384E"/>
    <w:rsid w:val="00D33BE5"/>
    <w:rsid w:val="00D33C74"/>
    <w:rsid w:val="00D36022"/>
    <w:rsid w:val="00D36BC1"/>
    <w:rsid w:val="00D37448"/>
    <w:rsid w:val="00D40711"/>
    <w:rsid w:val="00D410DB"/>
    <w:rsid w:val="00D4623B"/>
    <w:rsid w:val="00D47434"/>
    <w:rsid w:val="00D5030A"/>
    <w:rsid w:val="00D503F2"/>
    <w:rsid w:val="00D51141"/>
    <w:rsid w:val="00D5499E"/>
    <w:rsid w:val="00D55BEC"/>
    <w:rsid w:val="00D5605C"/>
    <w:rsid w:val="00D60D5C"/>
    <w:rsid w:val="00D6194E"/>
    <w:rsid w:val="00D62782"/>
    <w:rsid w:val="00D62A3E"/>
    <w:rsid w:val="00D62F8A"/>
    <w:rsid w:val="00D66589"/>
    <w:rsid w:val="00D66CD2"/>
    <w:rsid w:val="00D67DC5"/>
    <w:rsid w:val="00D73D1C"/>
    <w:rsid w:val="00D74CC1"/>
    <w:rsid w:val="00D75E4F"/>
    <w:rsid w:val="00D76324"/>
    <w:rsid w:val="00D76D17"/>
    <w:rsid w:val="00D776CB"/>
    <w:rsid w:val="00D80368"/>
    <w:rsid w:val="00D81828"/>
    <w:rsid w:val="00D82084"/>
    <w:rsid w:val="00D929DA"/>
    <w:rsid w:val="00D93391"/>
    <w:rsid w:val="00D93FAD"/>
    <w:rsid w:val="00DA0919"/>
    <w:rsid w:val="00DA223D"/>
    <w:rsid w:val="00DA253D"/>
    <w:rsid w:val="00DA7015"/>
    <w:rsid w:val="00DA7995"/>
    <w:rsid w:val="00DB1CE2"/>
    <w:rsid w:val="00DB639F"/>
    <w:rsid w:val="00DC1B3B"/>
    <w:rsid w:val="00DC232E"/>
    <w:rsid w:val="00DC2C80"/>
    <w:rsid w:val="00DC3730"/>
    <w:rsid w:val="00DC38F3"/>
    <w:rsid w:val="00DC48CC"/>
    <w:rsid w:val="00DC4AEA"/>
    <w:rsid w:val="00DC4F7B"/>
    <w:rsid w:val="00DC5959"/>
    <w:rsid w:val="00DC79AB"/>
    <w:rsid w:val="00DD08DD"/>
    <w:rsid w:val="00DD1ACD"/>
    <w:rsid w:val="00DD51FD"/>
    <w:rsid w:val="00DF0866"/>
    <w:rsid w:val="00DF0EBB"/>
    <w:rsid w:val="00DF2FA2"/>
    <w:rsid w:val="00DF7B3A"/>
    <w:rsid w:val="00DF7C75"/>
    <w:rsid w:val="00E02CB7"/>
    <w:rsid w:val="00E05565"/>
    <w:rsid w:val="00E076E0"/>
    <w:rsid w:val="00E078A5"/>
    <w:rsid w:val="00E11C60"/>
    <w:rsid w:val="00E13ABB"/>
    <w:rsid w:val="00E1711A"/>
    <w:rsid w:val="00E20243"/>
    <w:rsid w:val="00E2499A"/>
    <w:rsid w:val="00E265A6"/>
    <w:rsid w:val="00E30C02"/>
    <w:rsid w:val="00E31D21"/>
    <w:rsid w:val="00E31E46"/>
    <w:rsid w:val="00E36C39"/>
    <w:rsid w:val="00E36D27"/>
    <w:rsid w:val="00E41607"/>
    <w:rsid w:val="00E4379C"/>
    <w:rsid w:val="00E44CD9"/>
    <w:rsid w:val="00E528AD"/>
    <w:rsid w:val="00E53C83"/>
    <w:rsid w:val="00E55778"/>
    <w:rsid w:val="00E57E1F"/>
    <w:rsid w:val="00E63101"/>
    <w:rsid w:val="00E72385"/>
    <w:rsid w:val="00E72B85"/>
    <w:rsid w:val="00E73EEC"/>
    <w:rsid w:val="00E746CA"/>
    <w:rsid w:val="00E80BB3"/>
    <w:rsid w:val="00E82FD7"/>
    <w:rsid w:val="00E84B61"/>
    <w:rsid w:val="00E87033"/>
    <w:rsid w:val="00E87852"/>
    <w:rsid w:val="00E90CF1"/>
    <w:rsid w:val="00E92722"/>
    <w:rsid w:val="00E95DA3"/>
    <w:rsid w:val="00EA2B17"/>
    <w:rsid w:val="00EA5FEB"/>
    <w:rsid w:val="00EA6403"/>
    <w:rsid w:val="00EA74D3"/>
    <w:rsid w:val="00EB075D"/>
    <w:rsid w:val="00EB1D91"/>
    <w:rsid w:val="00EB2A1C"/>
    <w:rsid w:val="00EB47E3"/>
    <w:rsid w:val="00EC06B2"/>
    <w:rsid w:val="00EC1E99"/>
    <w:rsid w:val="00EC3B4D"/>
    <w:rsid w:val="00EC3EEC"/>
    <w:rsid w:val="00ED0160"/>
    <w:rsid w:val="00ED0683"/>
    <w:rsid w:val="00ED0851"/>
    <w:rsid w:val="00ED1074"/>
    <w:rsid w:val="00ED1AAA"/>
    <w:rsid w:val="00ED1FA6"/>
    <w:rsid w:val="00ED4C20"/>
    <w:rsid w:val="00EE107C"/>
    <w:rsid w:val="00EE1FF2"/>
    <w:rsid w:val="00EE2F91"/>
    <w:rsid w:val="00EE457F"/>
    <w:rsid w:val="00EE657B"/>
    <w:rsid w:val="00EE708A"/>
    <w:rsid w:val="00EF0FDE"/>
    <w:rsid w:val="00EF1202"/>
    <w:rsid w:val="00EF1322"/>
    <w:rsid w:val="00EF16D0"/>
    <w:rsid w:val="00EF376E"/>
    <w:rsid w:val="00EF64C0"/>
    <w:rsid w:val="00F00323"/>
    <w:rsid w:val="00F01D7F"/>
    <w:rsid w:val="00F01EA9"/>
    <w:rsid w:val="00F02CD8"/>
    <w:rsid w:val="00F06F6F"/>
    <w:rsid w:val="00F07565"/>
    <w:rsid w:val="00F11329"/>
    <w:rsid w:val="00F12D91"/>
    <w:rsid w:val="00F15F99"/>
    <w:rsid w:val="00F172AC"/>
    <w:rsid w:val="00F23F18"/>
    <w:rsid w:val="00F24F93"/>
    <w:rsid w:val="00F27AAD"/>
    <w:rsid w:val="00F304FC"/>
    <w:rsid w:val="00F30537"/>
    <w:rsid w:val="00F30CA4"/>
    <w:rsid w:val="00F35039"/>
    <w:rsid w:val="00F379CD"/>
    <w:rsid w:val="00F37A15"/>
    <w:rsid w:val="00F40AEF"/>
    <w:rsid w:val="00F40D2A"/>
    <w:rsid w:val="00F43BCA"/>
    <w:rsid w:val="00F44384"/>
    <w:rsid w:val="00F45FE6"/>
    <w:rsid w:val="00F46729"/>
    <w:rsid w:val="00F5233F"/>
    <w:rsid w:val="00F52DE9"/>
    <w:rsid w:val="00F57D66"/>
    <w:rsid w:val="00F642AA"/>
    <w:rsid w:val="00F66EBD"/>
    <w:rsid w:val="00F71880"/>
    <w:rsid w:val="00F74BB5"/>
    <w:rsid w:val="00F768B9"/>
    <w:rsid w:val="00F80749"/>
    <w:rsid w:val="00F80D17"/>
    <w:rsid w:val="00F8169D"/>
    <w:rsid w:val="00F84583"/>
    <w:rsid w:val="00F85086"/>
    <w:rsid w:val="00F851BE"/>
    <w:rsid w:val="00F8717B"/>
    <w:rsid w:val="00F87969"/>
    <w:rsid w:val="00F917D9"/>
    <w:rsid w:val="00F95F72"/>
    <w:rsid w:val="00F97AB5"/>
    <w:rsid w:val="00FA0CB8"/>
    <w:rsid w:val="00FA2073"/>
    <w:rsid w:val="00FA35EC"/>
    <w:rsid w:val="00FA3B86"/>
    <w:rsid w:val="00FA58AF"/>
    <w:rsid w:val="00FA772B"/>
    <w:rsid w:val="00FA79FC"/>
    <w:rsid w:val="00FB0CA6"/>
    <w:rsid w:val="00FB1E34"/>
    <w:rsid w:val="00FB4AEF"/>
    <w:rsid w:val="00FB4C46"/>
    <w:rsid w:val="00FB528F"/>
    <w:rsid w:val="00FC0402"/>
    <w:rsid w:val="00FC5D1D"/>
    <w:rsid w:val="00FD1FF5"/>
    <w:rsid w:val="00FD35D1"/>
    <w:rsid w:val="00FD4530"/>
    <w:rsid w:val="00FD4C10"/>
    <w:rsid w:val="00FD4F27"/>
    <w:rsid w:val="00FD74C1"/>
    <w:rsid w:val="00FE1ED4"/>
    <w:rsid w:val="00FE53F9"/>
    <w:rsid w:val="00FF09A1"/>
    <w:rsid w:val="00FF2CC6"/>
    <w:rsid w:val="00FF3C33"/>
    <w:rsid w:val="00FF4902"/>
    <w:rsid w:val="00FF5374"/>
    <w:rsid w:val="00FF5B61"/>
    <w:rsid w:val="00FF6D47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-Time" w:hAnsi="VN-Time"/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" w:hAnsi=".VnTime"/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76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NI-Times" w:hAnsi="VNI-Times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" w:hAnsi=".VnTime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.VnTimeH" w:hAnsi=".VnTimeH"/>
      <w:b/>
      <w:color w:val="000000"/>
      <w:sz w:val="2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VNI-Times" w:hAnsi="VNI-Times"/>
      <w:i/>
      <w:iCs/>
      <w:color w:val="000080"/>
      <w:sz w:val="26"/>
      <w:szCs w:val="26"/>
    </w:rPr>
  </w:style>
  <w:style w:type="paragraph" w:styleId="Heading9">
    <w:name w:val="heading 9"/>
    <w:basedOn w:val="Normal"/>
    <w:next w:val="Normal"/>
    <w:qFormat/>
    <w:rsid w:val="00D33C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FD74C1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5B588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PlainText">
    <w:name w:val="Plain Text"/>
    <w:basedOn w:val="Normal"/>
    <w:rsid w:val="00D33C74"/>
    <w:rPr>
      <w:rFonts w:ascii="Courier New" w:hAnsi="Courier New" w:cs="Courier New"/>
      <w:color w:val="auto"/>
      <w:sz w:val="20"/>
    </w:rPr>
  </w:style>
  <w:style w:type="table" w:styleId="TableGrid">
    <w:name w:val="Table Grid"/>
    <w:basedOn w:val="TableNormal"/>
    <w:rsid w:val="00B75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6CF9"/>
    <w:rPr>
      <w:color w:val="0000FF"/>
      <w:u w:val="single"/>
    </w:rPr>
  </w:style>
  <w:style w:type="paragraph" w:styleId="BalloonText">
    <w:name w:val="Balloon Text"/>
    <w:basedOn w:val="Normal"/>
    <w:semiHidden/>
    <w:rsid w:val="001E19A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link w:val="DefaultParagraphFont"/>
    <w:rsid w:val="005C4C33"/>
    <w:pPr>
      <w:pageBreakBefore/>
      <w:spacing w:before="100" w:beforeAutospacing="1" w:after="100" w:afterAutospacing="1"/>
      <w:jc w:val="both"/>
    </w:pPr>
    <w:rPr>
      <w:rFonts w:ascii="Tahoma" w:hAnsi="Tahoma" w:cs="Tahoma"/>
      <w:color w:val="auto"/>
      <w:sz w:val="20"/>
    </w:rPr>
  </w:style>
  <w:style w:type="paragraph" w:customStyle="1" w:styleId="CharCharCharChar0">
    <w:name w:val=" Char Char Char Char"/>
    <w:basedOn w:val="Normal"/>
    <w:rsid w:val="00516C90"/>
    <w:pPr>
      <w:pageBreakBefore/>
      <w:spacing w:before="100" w:beforeAutospacing="1" w:after="100" w:afterAutospacing="1"/>
      <w:jc w:val="both"/>
    </w:pPr>
    <w:rPr>
      <w:rFonts w:ascii="Tahoma" w:hAnsi="Tahoma"/>
      <w:color w:val="auto"/>
      <w:sz w:val="20"/>
    </w:rPr>
  </w:style>
  <w:style w:type="paragraph" w:styleId="BodyTextIndent2">
    <w:name w:val="Body Text Indent 2"/>
    <w:basedOn w:val="Normal"/>
    <w:rsid w:val="00D3384E"/>
    <w:pPr>
      <w:ind w:left="-720" w:firstLine="450"/>
      <w:jc w:val="both"/>
    </w:pPr>
    <w:rPr>
      <w:rFonts w:ascii="Times New Roman" w:hAnsi="Times New Roman"/>
      <w:color w:val="auto"/>
      <w:sz w:val="28"/>
    </w:rPr>
  </w:style>
  <w:style w:type="character" w:customStyle="1" w:styleId="HeaderChar">
    <w:name w:val="Header Char"/>
    <w:link w:val="Header"/>
    <w:uiPriority w:val="99"/>
    <w:rsid w:val="00E20243"/>
    <w:rPr>
      <w:rFonts w:ascii="VN-Time" w:hAnsi="VN-Time"/>
      <w:color w:val="0000FF"/>
      <w:sz w:val="24"/>
    </w:rPr>
  </w:style>
  <w:style w:type="character" w:customStyle="1" w:styleId="Heading8Char">
    <w:name w:val="Heading 8 Char"/>
    <w:link w:val="Heading8"/>
    <w:rsid w:val="00C23587"/>
    <w:rPr>
      <w:rFonts w:ascii="VNI-Times" w:hAnsi="VNI-Times"/>
      <w:i/>
      <w:i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-Time" w:hAnsi="VN-Time"/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" w:hAnsi=".VnTime"/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76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NI-Times" w:hAnsi="VNI-Times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" w:hAnsi=".VnTime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.VnTimeH" w:hAnsi=".VnTimeH"/>
      <w:b/>
      <w:color w:val="000000"/>
      <w:sz w:val="2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VNI-Times" w:hAnsi="VNI-Times"/>
      <w:i/>
      <w:iCs/>
      <w:color w:val="000080"/>
      <w:sz w:val="26"/>
      <w:szCs w:val="26"/>
    </w:rPr>
  </w:style>
  <w:style w:type="paragraph" w:styleId="Heading9">
    <w:name w:val="heading 9"/>
    <w:basedOn w:val="Normal"/>
    <w:next w:val="Normal"/>
    <w:qFormat/>
    <w:rsid w:val="00D33C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FD74C1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5B588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PlainText">
    <w:name w:val="Plain Text"/>
    <w:basedOn w:val="Normal"/>
    <w:rsid w:val="00D33C74"/>
    <w:rPr>
      <w:rFonts w:ascii="Courier New" w:hAnsi="Courier New" w:cs="Courier New"/>
      <w:color w:val="auto"/>
      <w:sz w:val="20"/>
    </w:rPr>
  </w:style>
  <w:style w:type="table" w:styleId="TableGrid">
    <w:name w:val="Table Grid"/>
    <w:basedOn w:val="TableNormal"/>
    <w:rsid w:val="00B75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6CF9"/>
    <w:rPr>
      <w:color w:val="0000FF"/>
      <w:u w:val="single"/>
    </w:rPr>
  </w:style>
  <w:style w:type="paragraph" w:styleId="BalloonText">
    <w:name w:val="Balloon Text"/>
    <w:basedOn w:val="Normal"/>
    <w:semiHidden/>
    <w:rsid w:val="001E19A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link w:val="DefaultParagraphFont"/>
    <w:rsid w:val="005C4C33"/>
    <w:pPr>
      <w:pageBreakBefore/>
      <w:spacing w:before="100" w:beforeAutospacing="1" w:after="100" w:afterAutospacing="1"/>
      <w:jc w:val="both"/>
    </w:pPr>
    <w:rPr>
      <w:rFonts w:ascii="Tahoma" w:hAnsi="Tahoma" w:cs="Tahoma"/>
      <w:color w:val="auto"/>
      <w:sz w:val="20"/>
    </w:rPr>
  </w:style>
  <w:style w:type="paragraph" w:customStyle="1" w:styleId="CharCharCharChar0">
    <w:name w:val=" Char Char Char Char"/>
    <w:basedOn w:val="Normal"/>
    <w:rsid w:val="00516C90"/>
    <w:pPr>
      <w:pageBreakBefore/>
      <w:spacing w:before="100" w:beforeAutospacing="1" w:after="100" w:afterAutospacing="1"/>
      <w:jc w:val="both"/>
    </w:pPr>
    <w:rPr>
      <w:rFonts w:ascii="Tahoma" w:hAnsi="Tahoma"/>
      <w:color w:val="auto"/>
      <w:sz w:val="20"/>
    </w:rPr>
  </w:style>
  <w:style w:type="paragraph" w:styleId="BodyTextIndent2">
    <w:name w:val="Body Text Indent 2"/>
    <w:basedOn w:val="Normal"/>
    <w:rsid w:val="00D3384E"/>
    <w:pPr>
      <w:ind w:left="-720" w:firstLine="450"/>
      <w:jc w:val="both"/>
    </w:pPr>
    <w:rPr>
      <w:rFonts w:ascii="Times New Roman" w:hAnsi="Times New Roman"/>
      <w:color w:val="auto"/>
      <w:sz w:val="28"/>
    </w:rPr>
  </w:style>
  <w:style w:type="character" w:customStyle="1" w:styleId="HeaderChar">
    <w:name w:val="Header Char"/>
    <w:link w:val="Header"/>
    <w:uiPriority w:val="99"/>
    <w:rsid w:val="00E20243"/>
    <w:rPr>
      <w:rFonts w:ascii="VN-Time" w:hAnsi="VN-Time"/>
      <w:color w:val="0000FF"/>
      <w:sz w:val="24"/>
    </w:rPr>
  </w:style>
  <w:style w:type="character" w:customStyle="1" w:styleId="Heading8Char">
    <w:name w:val="Heading 8 Char"/>
    <w:link w:val="Heading8"/>
    <w:rsid w:val="00C23587"/>
    <w:rPr>
      <w:rFonts w:ascii="VNI-Times" w:hAnsi="VNI-Times"/>
      <w:i/>
      <w:i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User</cp:lastModifiedBy>
  <cp:revision>3</cp:revision>
  <cp:lastPrinted>2023-06-22T08:59:00Z</cp:lastPrinted>
  <dcterms:created xsi:type="dcterms:W3CDTF">2023-07-10T04:41:00Z</dcterms:created>
  <dcterms:modified xsi:type="dcterms:W3CDTF">2023-07-10T04:41:00Z</dcterms:modified>
</cp:coreProperties>
</file>