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Layout w:type="fixed"/>
        <w:tblLook w:val="04A0"/>
      </w:tblPr>
      <w:tblGrid>
        <w:gridCol w:w="3119"/>
        <w:gridCol w:w="6095"/>
      </w:tblGrid>
      <w:tr w:rsidR="00C40E2F" w:rsidRPr="00C40E2F" w:rsidTr="001A3FD5">
        <w:tc>
          <w:tcPr>
            <w:tcW w:w="3119" w:type="dxa"/>
            <w:hideMark/>
          </w:tcPr>
          <w:p w:rsidR="00AB355A" w:rsidRPr="00C106EB" w:rsidRDefault="00C40E2F" w:rsidP="00C106EB">
            <w:pPr>
              <w:spacing w:after="0" w:line="240" w:lineRule="auto"/>
              <w:jc w:val="center"/>
              <w:rPr>
                <w:rFonts w:ascii="Times New Roman" w:eastAsia="Times New Roman" w:hAnsi="Times New Roman" w:cs="Times New Roman"/>
                <w:b/>
                <w:bCs/>
                <w:color w:val="000000"/>
                <w:sz w:val="26"/>
                <w:szCs w:val="26"/>
              </w:rPr>
            </w:pPr>
            <w:r w:rsidRPr="00C106EB">
              <w:rPr>
                <w:rFonts w:ascii="Times New Roman" w:eastAsia="Times New Roman" w:hAnsi="Times New Roman" w:cs="Times New Roman"/>
                <w:b/>
                <w:bCs/>
                <w:color w:val="000000"/>
                <w:sz w:val="26"/>
                <w:szCs w:val="26"/>
              </w:rPr>
              <w:t>ỦY BAN NHÂN DÂN</w:t>
            </w:r>
            <w:r w:rsidRPr="00C106EB">
              <w:rPr>
                <w:rFonts w:ascii="Times New Roman" w:eastAsia="Times New Roman" w:hAnsi="Times New Roman" w:cs="Times New Roman"/>
                <w:b/>
                <w:bCs/>
                <w:color w:val="000000"/>
                <w:sz w:val="26"/>
                <w:szCs w:val="26"/>
              </w:rPr>
              <w:br/>
              <w:t>TỈNH NINH THUẬN</w:t>
            </w:r>
          </w:p>
          <w:p w:rsidR="00C40E2F" w:rsidRPr="00C40E2F" w:rsidRDefault="001B032C" w:rsidP="00596EA3">
            <w:pPr>
              <w:spacing w:after="0" w:line="288" w:lineRule="auto"/>
              <w:jc w:val="center"/>
              <w:rPr>
                <w:rFonts w:ascii="Times New Roman" w:eastAsia="Times New Roman" w:hAnsi="Times New Roman" w:cs="Times New Roman"/>
                <w:sz w:val="28"/>
                <w:szCs w:val="28"/>
              </w:rPr>
            </w:pPr>
            <w:r w:rsidRPr="001B032C">
              <w:rPr>
                <w:rFonts w:ascii="Times New Roman" w:eastAsia="Times New Roman" w:hAnsi="Times New Roman" w:cs="Times New Roman"/>
                <w:b/>
                <w:bCs/>
                <w:noProof/>
                <w:color w:val="000000"/>
                <w:sz w:val="28"/>
                <w:szCs w:val="28"/>
              </w:rPr>
              <w:pict>
                <v:line id="Straight Connector 1" o:spid="_x0000_s1026" style="position:absolute;left:0;text-align:left;z-index:251659264;visibility:visible;mso-width-relative:margin" from="46.1pt,1.8pt" to="9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" strokecolor="black [3200]" strokeweight=".5pt">
                  <v:stroke joinstyle="miter"/>
                </v:line>
              </w:pict>
            </w:r>
            <w:r w:rsidR="00C40E2F" w:rsidRPr="00C40E2F">
              <w:rPr>
                <w:rFonts w:ascii="Times New Roman" w:eastAsia="Times New Roman" w:hAnsi="Times New Roman" w:cs="Times New Roman"/>
                <w:b/>
                <w:bCs/>
                <w:color w:val="000000"/>
                <w:sz w:val="28"/>
                <w:szCs w:val="28"/>
              </w:rPr>
              <w:br/>
            </w:r>
            <w:r w:rsidR="00C40E2F" w:rsidRPr="00C40E2F">
              <w:rPr>
                <w:rFonts w:ascii="Times New Roman" w:eastAsia="Times New Roman" w:hAnsi="Times New Roman" w:cs="Times New Roman"/>
                <w:color w:val="000000"/>
                <w:sz w:val="28"/>
                <w:szCs w:val="28"/>
              </w:rPr>
              <w:t>Số:</w:t>
            </w:r>
            <w:bookmarkStart w:id="0" w:name="_GoBack"/>
            <w:bookmarkEnd w:id="0"/>
            <w:r w:rsidR="00C40E2F" w:rsidRPr="00C40E2F">
              <w:rPr>
                <w:rFonts w:ascii="Times New Roman" w:eastAsia="Times New Roman" w:hAnsi="Times New Roman" w:cs="Times New Roman"/>
                <w:color w:val="000000"/>
                <w:sz w:val="28"/>
                <w:szCs w:val="28"/>
              </w:rPr>
              <w:t xml:space="preserve"> </w:t>
            </w:r>
            <w:r w:rsidR="007D778B">
              <w:rPr>
                <w:rFonts w:ascii="Times New Roman" w:eastAsia="Times New Roman" w:hAnsi="Times New Roman" w:cs="Times New Roman"/>
                <w:color w:val="000000"/>
                <w:sz w:val="28"/>
                <w:szCs w:val="28"/>
                <w:lang w:val="vi-VN"/>
              </w:rPr>
              <w:t xml:space="preserve">        </w:t>
            </w:r>
            <w:r w:rsidR="00552EBD">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/KH-UBND</w:t>
            </w:r>
          </w:p>
        </w:tc>
        <w:tc>
          <w:tcPr>
            <w:tcW w:w="6095" w:type="dxa"/>
            <w:hideMark/>
          </w:tcPr>
          <w:p w:rsidR="00AB355A" w:rsidRDefault="00C40E2F" w:rsidP="00C106EB">
            <w:pPr>
              <w:spacing w:after="0" w:line="240" w:lineRule="auto"/>
              <w:jc w:val="center"/>
              <w:rPr>
                <w:rFonts w:ascii="Times New Roman" w:eastAsia="Times New Roman" w:hAnsi="Times New Roman" w:cs="Times New Roman"/>
                <w:b/>
                <w:bCs/>
                <w:color w:val="000000"/>
                <w:sz w:val="28"/>
                <w:szCs w:val="28"/>
              </w:rPr>
            </w:pPr>
            <w:r w:rsidRPr="00C40E2F">
              <w:rPr>
                <w:rFonts w:ascii="Times New Roman" w:eastAsia="Times New Roman" w:hAnsi="Times New Roman" w:cs="Times New Roman"/>
                <w:b/>
                <w:bCs/>
                <w:color w:val="000000"/>
                <w:sz w:val="28"/>
                <w:szCs w:val="28"/>
              </w:rPr>
              <w:t>CỘNG HÒA XÃ HỘI CHỦ NGHĨA VIỆT NAM</w:t>
            </w:r>
            <w:r w:rsidRPr="00C40E2F">
              <w:rPr>
                <w:rFonts w:ascii="Times New Roman" w:eastAsia="Times New Roman" w:hAnsi="Times New Roman" w:cs="Times New Roman"/>
                <w:b/>
                <w:bCs/>
                <w:color w:val="000000"/>
                <w:sz w:val="28"/>
                <w:szCs w:val="28"/>
              </w:rPr>
              <w:br/>
              <w:t>Độc lập - Tự do - Hạnh phúc</w:t>
            </w:r>
          </w:p>
          <w:p w:rsidR="00C40E2F" w:rsidRPr="00C40E2F" w:rsidRDefault="001B032C" w:rsidP="00596EA3">
            <w:pPr>
              <w:spacing w:after="0" w:line="288" w:lineRule="auto"/>
              <w:jc w:val="center"/>
              <w:rPr>
                <w:rFonts w:ascii="Times New Roman" w:eastAsia="Times New Roman" w:hAnsi="Times New Roman" w:cs="Times New Roman"/>
                <w:sz w:val="28"/>
                <w:szCs w:val="28"/>
              </w:rPr>
            </w:pPr>
            <w:r w:rsidRPr="001B032C">
              <w:rPr>
                <w:rFonts w:ascii="Times New Roman" w:eastAsia="Times New Roman" w:hAnsi="Times New Roman" w:cs="Times New Roman"/>
                <w:b/>
                <w:bCs/>
                <w:noProof/>
                <w:color w:val="000000"/>
                <w:sz w:val="28"/>
                <w:szCs w:val="28"/>
              </w:rPr>
              <w:pict>
                <v:line id="Straight Connector 2" o:spid="_x0000_s1029" style="position:absolute;left:0;text-align:left;z-index:251660288;visibility:visible" from="63.7pt,1.15pt" to="23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rVtg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" strokecolor="black [3200]" strokeweight=".5pt">
                  <v:stroke joinstyle="miter"/>
                </v:line>
              </w:pict>
            </w:r>
            <w:r w:rsidR="00C40E2F" w:rsidRPr="00C40E2F">
              <w:rPr>
                <w:rFonts w:ascii="Times New Roman" w:eastAsia="Times New Roman" w:hAnsi="Times New Roman" w:cs="Times New Roman"/>
                <w:b/>
                <w:bCs/>
                <w:color w:val="000000"/>
                <w:sz w:val="28"/>
                <w:szCs w:val="28"/>
              </w:rPr>
              <w:br/>
            </w:r>
            <w:r w:rsidR="007D778B">
              <w:rPr>
                <w:rFonts w:ascii="Times New Roman" w:eastAsia="Times New Roman" w:hAnsi="Times New Roman" w:cs="Times New Roman"/>
                <w:i/>
                <w:iCs/>
                <w:color w:val="000000"/>
                <w:sz w:val="28"/>
                <w:szCs w:val="28"/>
                <w:lang w:val="vi-VN"/>
              </w:rPr>
              <w:t xml:space="preserve">    </w:t>
            </w:r>
            <w:r w:rsidR="00552EBD">
              <w:rPr>
                <w:rFonts w:ascii="Times New Roman" w:eastAsia="Times New Roman" w:hAnsi="Times New Roman" w:cs="Times New Roman"/>
                <w:i/>
                <w:iCs/>
                <w:color w:val="000000"/>
                <w:sz w:val="28"/>
                <w:szCs w:val="28"/>
                <w:lang w:val="vi-VN"/>
              </w:rPr>
              <w:t xml:space="preserve"> </w:t>
            </w:r>
            <w:r w:rsidR="00C40E2F" w:rsidRPr="00C40E2F">
              <w:rPr>
                <w:rFonts w:ascii="Times New Roman" w:eastAsia="Times New Roman" w:hAnsi="Times New Roman" w:cs="Times New Roman"/>
                <w:i/>
                <w:iCs/>
                <w:color w:val="000000"/>
                <w:sz w:val="28"/>
                <w:szCs w:val="28"/>
              </w:rPr>
              <w:t xml:space="preserve">Ninh Thuận, ngày </w:t>
            </w:r>
            <w:r w:rsidR="00552EBD">
              <w:rPr>
                <w:rFonts w:ascii="Times New Roman" w:eastAsia="Times New Roman" w:hAnsi="Times New Roman" w:cs="Times New Roman"/>
                <w:i/>
                <w:iCs/>
                <w:color w:val="000000"/>
                <w:sz w:val="28"/>
                <w:szCs w:val="28"/>
                <w:lang w:val="vi-VN"/>
              </w:rPr>
              <w:t xml:space="preserve">     </w:t>
            </w:r>
            <w:r w:rsidR="007D778B">
              <w:rPr>
                <w:rFonts w:ascii="Times New Roman" w:eastAsia="Times New Roman" w:hAnsi="Times New Roman" w:cs="Times New Roman"/>
                <w:i/>
                <w:iCs/>
                <w:color w:val="000000"/>
                <w:sz w:val="28"/>
                <w:szCs w:val="28"/>
                <w:lang w:val="vi-VN"/>
              </w:rPr>
              <w:t xml:space="preserve"> </w:t>
            </w:r>
            <w:r w:rsidR="00F86C30">
              <w:rPr>
                <w:rFonts w:ascii="Times New Roman" w:eastAsia="Times New Roman" w:hAnsi="Times New Roman" w:cs="Times New Roman"/>
                <w:i/>
                <w:iCs/>
                <w:color w:val="000000"/>
                <w:sz w:val="28"/>
                <w:szCs w:val="28"/>
              </w:rPr>
              <w:t>tháng 01 năm 2022</w:t>
            </w:r>
          </w:p>
        </w:tc>
      </w:tr>
    </w:tbl>
    <w:p w:rsidR="001A3FD5" w:rsidRPr="00C40E2F" w:rsidRDefault="001A3FD5" w:rsidP="00596EA3">
      <w:pPr>
        <w:spacing w:after="0" w:line="288" w:lineRule="auto"/>
        <w:rPr>
          <w:rFonts w:ascii="Times New Roman" w:eastAsia="Times New Roman" w:hAnsi="Times New Roman" w:cs="Times New Roman"/>
          <w:b/>
          <w:bCs/>
          <w:color w:val="000000"/>
          <w:sz w:val="28"/>
          <w:szCs w:val="28"/>
        </w:rPr>
      </w:pPr>
    </w:p>
    <w:p w:rsidR="00C40E2F" w:rsidRPr="00693C63" w:rsidRDefault="00C40E2F" w:rsidP="00596EA3">
      <w:pPr>
        <w:spacing w:after="0" w:line="288" w:lineRule="auto"/>
        <w:jc w:val="center"/>
        <w:rPr>
          <w:rFonts w:ascii="Times New Roman" w:eastAsia="Times New Roman" w:hAnsi="Times New Roman" w:cs="Times New Roman"/>
          <w:b/>
          <w:bCs/>
          <w:color w:val="000000"/>
          <w:sz w:val="28"/>
          <w:szCs w:val="28"/>
          <w:lang w:val="vi-VN"/>
        </w:rPr>
      </w:pPr>
      <w:r w:rsidRPr="00C40E2F">
        <w:rPr>
          <w:rFonts w:ascii="Times New Roman" w:eastAsia="Times New Roman" w:hAnsi="Times New Roman" w:cs="Times New Roman"/>
          <w:b/>
          <w:bCs/>
          <w:color w:val="000000"/>
          <w:sz w:val="28"/>
          <w:szCs w:val="28"/>
        </w:rPr>
        <w:t>KẾ HOẠCH</w:t>
      </w:r>
      <w:r w:rsidRPr="00C40E2F">
        <w:rPr>
          <w:rFonts w:ascii="Times New Roman" w:eastAsia="Times New Roman" w:hAnsi="Times New Roman" w:cs="Times New Roman"/>
          <w:b/>
          <w:bCs/>
          <w:color w:val="000000"/>
          <w:sz w:val="28"/>
          <w:szCs w:val="28"/>
        </w:rPr>
        <w:br/>
        <w:t>Triể</w:t>
      </w:r>
      <w:r w:rsidR="007D778B">
        <w:rPr>
          <w:rFonts w:ascii="Times New Roman" w:eastAsia="Times New Roman" w:hAnsi="Times New Roman" w:cs="Times New Roman"/>
          <w:b/>
          <w:bCs/>
          <w:color w:val="000000"/>
          <w:sz w:val="28"/>
          <w:szCs w:val="28"/>
        </w:rPr>
        <w:t>n khai thi hành</w:t>
      </w:r>
      <w:r w:rsidR="007D778B">
        <w:rPr>
          <w:rFonts w:ascii="Times New Roman" w:eastAsia="Times New Roman" w:hAnsi="Times New Roman" w:cs="Times New Roman"/>
          <w:b/>
          <w:bCs/>
          <w:color w:val="000000"/>
          <w:sz w:val="28"/>
          <w:szCs w:val="28"/>
          <w:lang w:val="vi-VN"/>
        </w:rPr>
        <w:t xml:space="preserve"> </w:t>
      </w:r>
      <w:r w:rsidR="007D778B">
        <w:rPr>
          <w:rFonts w:ascii="Times New Roman" w:eastAsia="Times New Roman" w:hAnsi="Times New Roman" w:cs="Times New Roman"/>
          <w:b/>
          <w:bCs/>
          <w:color w:val="000000"/>
          <w:sz w:val="28"/>
          <w:szCs w:val="28"/>
        </w:rPr>
        <w:t>Luật</w:t>
      </w:r>
      <w:r w:rsidR="007D778B">
        <w:rPr>
          <w:rFonts w:ascii="Times New Roman" w:eastAsia="Times New Roman" w:hAnsi="Times New Roman" w:cs="Times New Roman"/>
          <w:b/>
          <w:bCs/>
          <w:color w:val="000000"/>
          <w:sz w:val="28"/>
          <w:szCs w:val="28"/>
          <w:lang w:val="vi-VN"/>
        </w:rPr>
        <w:t xml:space="preserve"> </w:t>
      </w:r>
      <w:r w:rsidR="007B3EFC">
        <w:rPr>
          <w:rFonts w:ascii="Times New Roman" w:eastAsia="Times New Roman" w:hAnsi="Times New Roman" w:cs="Times New Roman"/>
          <w:b/>
          <w:bCs/>
          <w:color w:val="000000"/>
          <w:sz w:val="28"/>
          <w:szCs w:val="28"/>
        </w:rPr>
        <w:t>Biên phòn</w:t>
      </w:r>
      <w:r w:rsidR="00693C63">
        <w:rPr>
          <w:rFonts w:ascii="Times New Roman" w:eastAsia="Times New Roman" w:hAnsi="Times New Roman" w:cs="Times New Roman"/>
          <w:b/>
          <w:bCs/>
          <w:color w:val="000000"/>
          <w:sz w:val="28"/>
          <w:szCs w:val="28"/>
          <w:lang w:val="vi-VN"/>
        </w:rPr>
        <w:t xml:space="preserve">g </w:t>
      </w:r>
      <w:r w:rsidR="00693C63">
        <w:rPr>
          <w:rFonts w:ascii="Times New Roman" w:eastAsia="Times New Roman" w:hAnsi="Times New Roman" w:cs="Times New Roman"/>
          <w:b/>
          <w:bCs/>
          <w:color w:val="000000"/>
          <w:sz w:val="28"/>
          <w:szCs w:val="28"/>
        </w:rPr>
        <w:t>Việt Nam năm 202</w:t>
      </w:r>
      <w:r w:rsidR="00693C63">
        <w:rPr>
          <w:rFonts w:ascii="Times New Roman" w:eastAsia="Times New Roman" w:hAnsi="Times New Roman" w:cs="Times New Roman"/>
          <w:b/>
          <w:bCs/>
          <w:color w:val="000000"/>
          <w:sz w:val="28"/>
          <w:szCs w:val="28"/>
          <w:lang w:val="vi-VN"/>
        </w:rPr>
        <w:t>0</w:t>
      </w:r>
    </w:p>
    <w:p w:rsidR="00F86C30" w:rsidRDefault="001B032C" w:rsidP="00F86C30">
      <w:pPr>
        <w:spacing w:before="240" w:after="0" w:line="240" w:lineRule="auto"/>
        <w:jc w:val="both"/>
        <w:rPr>
          <w:rFonts w:ascii="Times New Roman" w:eastAsia="Times New Roman" w:hAnsi="Times New Roman" w:cs="Times New Roman"/>
          <w:color w:val="000000"/>
          <w:sz w:val="28"/>
          <w:szCs w:val="28"/>
        </w:rPr>
      </w:pPr>
      <w:r w:rsidRPr="001B032C">
        <w:rPr>
          <w:rFonts w:ascii="Times New Roman" w:eastAsia="Times New Roman" w:hAnsi="Times New Roman" w:cs="Times New Roman"/>
          <w:b/>
          <w:bCs/>
          <w:noProof/>
          <w:color w:val="000000"/>
          <w:sz w:val="28"/>
          <w:szCs w:val="28"/>
        </w:rPr>
        <w:pict>
          <v:line id="Straight Connector 5" o:spid="_x0000_s1028" style="position:absolute;left:0;text-align:left;z-index:251661312;visibility:visible" from="169.2pt,1.65pt" to="28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" strokecolor="black [3200]" strokeweight=".5pt">
            <v:stroke joinstyle="miter"/>
          </v:line>
        </w:pict>
      </w:r>
      <w:r w:rsidR="00C40E2F" w:rsidRPr="00C40E2F">
        <w:rPr>
          <w:rFonts w:ascii="Times New Roman" w:eastAsia="Times New Roman" w:hAnsi="Times New Roman" w:cs="Times New Roman"/>
          <w:b/>
          <w:bCs/>
          <w:color w:val="000000"/>
          <w:sz w:val="28"/>
          <w:szCs w:val="28"/>
        </w:rPr>
        <w:br/>
      </w:r>
      <w:r w:rsidR="006C2555">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 xml:space="preserve">Thực </w:t>
      </w:r>
      <w:r w:rsidR="008964F2">
        <w:rPr>
          <w:rFonts w:ascii="Times New Roman" w:eastAsia="Times New Roman" w:hAnsi="Times New Roman" w:cs="Times New Roman"/>
          <w:color w:val="000000"/>
          <w:sz w:val="28"/>
          <w:szCs w:val="28"/>
        </w:rPr>
        <w:t>hiện Quyết định số 286/QĐ-TTg</w:t>
      </w:r>
      <w:r w:rsidR="00C40E2F" w:rsidRPr="00C40E2F">
        <w:rPr>
          <w:rFonts w:ascii="Times New Roman" w:eastAsia="Times New Roman" w:hAnsi="Times New Roman" w:cs="Times New Roman"/>
          <w:color w:val="000000"/>
          <w:sz w:val="28"/>
          <w:szCs w:val="28"/>
        </w:rPr>
        <w:t xml:space="preserve"> ngày 02/3/2021 của Thủ tướng</w:t>
      </w:r>
      <w:r w:rsidR="00C40E2F" w:rsidRPr="00C40E2F">
        <w:rPr>
          <w:rFonts w:ascii="Times New Roman" w:eastAsia="Times New Roman" w:hAnsi="Times New Roman" w:cs="Times New Roman"/>
          <w:color w:val="000000"/>
          <w:sz w:val="28"/>
          <w:szCs w:val="28"/>
        </w:rPr>
        <w:br/>
        <w:t>Chính phủ về việc ban hành Kế hoạch triển khai thi hành Luật Biên phòng Việt</w:t>
      </w:r>
      <w:r w:rsidR="00C40E2F" w:rsidRPr="00C40E2F">
        <w:rPr>
          <w:rFonts w:ascii="Times New Roman" w:eastAsia="Times New Roman" w:hAnsi="Times New Roman" w:cs="Times New Roman"/>
          <w:color w:val="000000"/>
          <w:sz w:val="28"/>
          <w:szCs w:val="28"/>
        </w:rPr>
        <w:br/>
        <w:t>Nam năm 2020</w:t>
      </w:r>
      <w:r w:rsidR="00F86C30">
        <w:rPr>
          <w:rFonts w:ascii="Times New Roman" w:eastAsia="Times New Roman" w:hAnsi="Times New Roman" w:cs="Times New Roman"/>
          <w:color w:val="000000"/>
          <w:sz w:val="28"/>
          <w:szCs w:val="28"/>
        </w:rPr>
        <w:t xml:space="preserve"> và đề nghị của Bộ Chỉ huy Bộ đội Biên phòng tỉnh tại Văn bản số 22/BCH-VP ngày 06/01/2022. Ủy ban nhân dân (UBND) tỉnh Ninh Thuận ban hành Kế hoạch </w:t>
      </w:r>
      <w:r w:rsidR="007B3EFC">
        <w:rPr>
          <w:rFonts w:ascii="Times New Roman" w:eastAsia="Times New Roman" w:hAnsi="Times New Roman" w:cs="Times New Roman"/>
          <w:color w:val="000000"/>
          <w:sz w:val="28"/>
          <w:szCs w:val="28"/>
          <w:lang w:val="vi-VN"/>
        </w:rPr>
        <w:t xml:space="preserve">triển khai thi hành trên địa bàn tỉnh </w:t>
      </w:r>
      <w:r w:rsidR="00F86C30">
        <w:rPr>
          <w:rFonts w:ascii="Times New Roman" w:eastAsia="Times New Roman" w:hAnsi="Times New Roman" w:cs="Times New Roman"/>
          <w:color w:val="000000"/>
          <w:sz w:val="28"/>
          <w:szCs w:val="28"/>
        </w:rPr>
        <w:t>như sau:</w:t>
      </w:r>
    </w:p>
    <w:p w:rsidR="00300B14" w:rsidRPr="00BA34C1" w:rsidRDefault="008D7B73" w:rsidP="005D4FD9">
      <w:pPr>
        <w:spacing w:before="120" w:after="0" w:line="240" w:lineRule="auto"/>
        <w:ind w:left="7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00300B14" w:rsidRPr="00BA34C1">
        <w:rPr>
          <w:rFonts w:ascii="Times New Roman" w:eastAsia="Times New Roman" w:hAnsi="Times New Roman" w:cs="Times New Roman"/>
          <w:b/>
          <w:bCs/>
          <w:color w:val="000000"/>
          <w:sz w:val="28"/>
          <w:szCs w:val="28"/>
        </w:rPr>
        <w:t>MỤC ĐÍCH, YÊU CẦU</w:t>
      </w:r>
    </w:p>
    <w:p w:rsidR="00D9324C" w:rsidRPr="00300B14" w:rsidRDefault="007D778B" w:rsidP="005D4FD9">
      <w:pPr>
        <w:spacing w:before="120"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lang w:val="vi-VN"/>
        </w:rPr>
        <w:t xml:space="preserve">          </w:t>
      </w:r>
      <w:r w:rsidR="00C40E2F" w:rsidRPr="007D778B">
        <w:rPr>
          <w:rFonts w:ascii="Times New Roman" w:eastAsia="Times New Roman" w:hAnsi="Times New Roman" w:cs="Times New Roman"/>
          <w:b/>
          <w:bCs/>
          <w:color w:val="000000"/>
          <w:sz w:val="28"/>
          <w:szCs w:val="28"/>
        </w:rPr>
        <w:t>1.</w:t>
      </w:r>
      <w:r w:rsidR="00C40E2F" w:rsidRPr="00300B14">
        <w:rPr>
          <w:rFonts w:ascii="Times New Roman" w:eastAsia="Times New Roman" w:hAnsi="Times New Roman" w:cs="Times New Roman"/>
          <w:bCs/>
          <w:color w:val="000000"/>
          <w:sz w:val="28"/>
          <w:szCs w:val="28"/>
        </w:rPr>
        <w:t xml:space="preserve"> Mục đích</w:t>
      </w:r>
      <w:r w:rsidR="00096C4A" w:rsidRPr="00300B14">
        <w:rPr>
          <w:rFonts w:ascii="Times New Roman" w:eastAsia="Times New Roman" w:hAnsi="Times New Roman" w:cs="Times New Roman"/>
          <w:bCs/>
          <w:color w:val="000000"/>
          <w:sz w:val="28"/>
          <w:szCs w:val="28"/>
        </w:rPr>
        <w:t>:</w:t>
      </w:r>
    </w:p>
    <w:p w:rsidR="00D9324C" w:rsidRPr="00596EA3" w:rsidRDefault="00D9324C" w:rsidP="00F86C30">
      <w:pPr>
        <w:spacing w:before="120" w:after="0" w:line="240" w:lineRule="auto"/>
        <w:jc w:val="both"/>
        <w:rPr>
          <w:rFonts w:ascii="Times New Roman" w:eastAsia="Times New Roman" w:hAnsi="Times New Roman" w:cs="Times New Roman"/>
          <w:color w:val="000000"/>
          <w:sz w:val="28"/>
          <w:szCs w:val="28"/>
        </w:rPr>
      </w:pPr>
      <w:r w:rsidRPr="00596EA3">
        <w:rPr>
          <w:rFonts w:ascii="Times New Roman" w:eastAsia="Times New Roman" w:hAnsi="Times New Roman" w:cs="Times New Roman"/>
          <w:bCs/>
          <w:color w:val="000000"/>
          <w:sz w:val="28"/>
          <w:szCs w:val="28"/>
        </w:rPr>
        <w:tab/>
      </w:r>
      <w:r w:rsidR="00C106EB">
        <w:rPr>
          <w:rFonts w:ascii="Times New Roman" w:eastAsia="Times New Roman" w:hAnsi="Times New Roman" w:cs="Times New Roman"/>
          <w:color w:val="000000"/>
          <w:sz w:val="28"/>
          <w:szCs w:val="28"/>
        </w:rPr>
        <w:t>a)</w:t>
      </w:r>
      <w:r w:rsidR="00C40E2F" w:rsidRPr="00596EA3">
        <w:rPr>
          <w:rFonts w:ascii="Times New Roman" w:eastAsia="Times New Roman" w:hAnsi="Times New Roman" w:cs="Times New Roman"/>
          <w:color w:val="000000"/>
          <w:sz w:val="28"/>
          <w:szCs w:val="28"/>
        </w:rPr>
        <w:t xml:space="preserve"> Xác định việc triển khai, thực hiện nội dung của Luật Biên phòng Việt</w:t>
      </w:r>
      <w:r w:rsidR="00C40E2F" w:rsidRPr="00C40E2F">
        <w:rPr>
          <w:rFonts w:ascii="Times New Roman" w:eastAsia="Times New Roman" w:hAnsi="Times New Roman" w:cs="Times New Roman"/>
          <w:color w:val="000000"/>
          <w:sz w:val="28"/>
          <w:szCs w:val="28"/>
        </w:rPr>
        <w:br/>
      </w:r>
      <w:r w:rsidR="00C40E2F" w:rsidRPr="00596EA3">
        <w:rPr>
          <w:rFonts w:ascii="Times New Roman" w:eastAsia="Times New Roman" w:hAnsi="Times New Roman" w:cs="Times New Roman"/>
          <w:color w:val="000000"/>
          <w:sz w:val="28"/>
          <w:szCs w:val="28"/>
        </w:rPr>
        <w:t xml:space="preserve">Nam và các văn bản quy định chi tiết, hướng dẫn thi hành bảo đảm kịp thời, </w:t>
      </w:r>
      <w:r w:rsidR="00096C4A">
        <w:rPr>
          <w:rFonts w:ascii="Times New Roman" w:eastAsia="Times New Roman" w:hAnsi="Times New Roman" w:cs="Times New Roman"/>
          <w:color w:val="000000"/>
          <w:sz w:val="28"/>
          <w:szCs w:val="28"/>
        </w:rPr>
        <w:t>đồng bộ, thống nhất và hiệu quả;</w:t>
      </w:r>
    </w:p>
    <w:p w:rsidR="00D9324C" w:rsidRPr="00596EA3" w:rsidRDefault="00D9324C" w:rsidP="00F86C30">
      <w:pPr>
        <w:spacing w:before="120" w:after="0" w:line="240" w:lineRule="auto"/>
        <w:jc w:val="both"/>
        <w:rPr>
          <w:rFonts w:ascii="Times New Roman" w:eastAsia="Times New Roman" w:hAnsi="Times New Roman" w:cs="Times New Roman"/>
          <w:color w:val="000000"/>
          <w:sz w:val="28"/>
          <w:szCs w:val="28"/>
        </w:rPr>
      </w:pPr>
      <w:r w:rsidRPr="00596EA3">
        <w:rPr>
          <w:rFonts w:ascii="Times New Roman" w:eastAsia="Times New Roman" w:hAnsi="Times New Roman" w:cs="Times New Roman"/>
          <w:color w:val="000000"/>
          <w:sz w:val="28"/>
          <w:szCs w:val="28"/>
        </w:rPr>
        <w:tab/>
      </w:r>
      <w:r w:rsidR="00C106EB">
        <w:rPr>
          <w:rFonts w:ascii="Times New Roman" w:eastAsia="Times New Roman" w:hAnsi="Times New Roman" w:cs="Times New Roman"/>
          <w:color w:val="000000"/>
          <w:sz w:val="28"/>
          <w:szCs w:val="28"/>
        </w:rPr>
        <w:t>b)</w:t>
      </w:r>
      <w:r w:rsidR="00C40E2F" w:rsidRPr="00596EA3">
        <w:rPr>
          <w:rFonts w:ascii="Times New Roman" w:eastAsia="Times New Roman" w:hAnsi="Times New Roman" w:cs="Times New Roman"/>
          <w:color w:val="000000"/>
          <w:sz w:val="28"/>
          <w:szCs w:val="28"/>
        </w:rPr>
        <w:t xml:space="preserve"> Tuyên truyền, phổ biến nội dung của Luật Biên phòng Việt Nam và các</w:t>
      </w:r>
      <w:r w:rsidR="00C40E2F" w:rsidRPr="00C40E2F">
        <w:rPr>
          <w:rFonts w:ascii="Times New Roman" w:eastAsia="Times New Roman" w:hAnsi="Times New Roman" w:cs="Times New Roman"/>
          <w:color w:val="000000"/>
          <w:sz w:val="28"/>
          <w:szCs w:val="28"/>
        </w:rPr>
        <w:br/>
      </w:r>
      <w:r w:rsidR="00C40E2F" w:rsidRPr="00596EA3">
        <w:rPr>
          <w:rFonts w:ascii="Times New Roman" w:eastAsia="Times New Roman" w:hAnsi="Times New Roman" w:cs="Times New Roman"/>
          <w:color w:val="000000"/>
          <w:sz w:val="28"/>
          <w:szCs w:val="28"/>
        </w:rPr>
        <w:t>văn bản quy định chi tiết, hướng dẫn thi hành đến cán bộ, công chức, viên chức,</w:t>
      </w:r>
      <w:r w:rsidR="00C40E2F" w:rsidRPr="00C40E2F">
        <w:rPr>
          <w:rFonts w:ascii="Times New Roman" w:eastAsia="Times New Roman" w:hAnsi="Times New Roman" w:cs="Times New Roman"/>
          <w:color w:val="000000"/>
          <w:sz w:val="28"/>
          <w:szCs w:val="28"/>
        </w:rPr>
        <w:br/>
      </w:r>
      <w:r w:rsidR="00C40E2F" w:rsidRPr="00596EA3">
        <w:rPr>
          <w:rFonts w:ascii="Times New Roman" w:eastAsia="Times New Roman" w:hAnsi="Times New Roman" w:cs="Times New Roman"/>
          <w:color w:val="000000"/>
          <w:sz w:val="28"/>
          <w:szCs w:val="28"/>
        </w:rPr>
        <w:t>lực lượng vũ trang và Nhân dân trên địa bàn tỉnh; phân công rõ trách nhiệm và</w:t>
      </w:r>
      <w:r w:rsidR="00C40E2F" w:rsidRPr="00C40E2F">
        <w:rPr>
          <w:rFonts w:ascii="Times New Roman" w:eastAsia="Times New Roman" w:hAnsi="Times New Roman" w:cs="Times New Roman"/>
          <w:color w:val="000000"/>
          <w:sz w:val="28"/>
          <w:szCs w:val="28"/>
        </w:rPr>
        <w:br/>
      </w:r>
      <w:r w:rsidR="00C40E2F" w:rsidRPr="00596EA3">
        <w:rPr>
          <w:rFonts w:ascii="Times New Roman" w:eastAsia="Times New Roman" w:hAnsi="Times New Roman" w:cs="Times New Roman"/>
          <w:color w:val="000000"/>
          <w:sz w:val="28"/>
          <w:szCs w:val="28"/>
        </w:rPr>
        <w:t>cơ chế phối hợp giữa các cơ quan, ban, ngành, đoàn thể; nâng cao nhận thức và</w:t>
      </w:r>
      <w:r w:rsidR="00C40E2F" w:rsidRPr="00C40E2F">
        <w:rPr>
          <w:rFonts w:ascii="Times New Roman" w:eastAsia="Times New Roman" w:hAnsi="Times New Roman" w:cs="Times New Roman"/>
          <w:color w:val="000000"/>
          <w:sz w:val="28"/>
          <w:szCs w:val="28"/>
        </w:rPr>
        <w:br/>
      </w:r>
      <w:r w:rsidR="00C40E2F" w:rsidRPr="00596EA3">
        <w:rPr>
          <w:rFonts w:ascii="Times New Roman" w:eastAsia="Times New Roman" w:hAnsi="Times New Roman" w:cs="Times New Roman"/>
          <w:color w:val="000000"/>
          <w:sz w:val="28"/>
          <w:szCs w:val="28"/>
        </w:rPr>
        <w:t>trách nhiệm triển khai thi hành Luật cho các cá nhân, tổ chức.</w:t>
      </w:r>
    </w:p>
    <w:p w:rsidR="00D9324C" w:rsidRPr="00596EA3" w:rsidRDefault="00D9324C" w:rsidP="00F86C30">
      <w:pPr>
        <w:spacing w:before="120" w:after="0" w:line="240" w:lineRule="auto"/>
        <w:rPr>
          <w:rFonts w:ascii="Times New Roman" w:eastAsia="Times New Roman" w:hAnsi="Times New Roman" w:cs="Times New Roman"/>
          <w:bCs/>
          <w:color w:val="000000"/>
          <w:sz w:val="28"/>
          <w:szCs w:val="28"/>
        </w:rPr>
      </w:pPr>
      <w:r w:rsidRPr="00596EA3">
        <w:rPr>
          <w:rFonts w:ascii="Times New Roman" w:eastAsia="Times New Roman" w:hAnsi="Times New Roman" w:cs="Times New Roman"/>
          <w:color w:val="000000"/>
          <w:sz w:val="28"/>
          <w:szCs w:val="28"/>
        </w:rPr>
        <w:tab/>
      </w:r>
      <w:r w:rsidR="00C40E2F" w:rsidRPr="00596EA3">
        <w:rPr>
          <w:rFonts w:ascii="Times New Roman" w:eastAsia="Times New Roman" w:hAnsi="Times New Roman" w:cs="Times New Roman"/>
          <w:bCs/>
          <w:color w:val="000000"/>
          <w:sz w:val="28"/>
          <w:szCs w:val="28"/>
        </w:rPr>
        <w:t>2. Yêu cầu</w:t>
      </w:r>
      <w:r w:rsidR="00096C4A">
        <w:rPr>
          <w:rFonts w:ascii="Times New Roman" w:eastAsia="Times New Roman" w:hAnsi="Times New Roman" w:cs="Times New Roman"/>
          <w:bCs/>
          <w:color w:val="000000"/>
          <w:sz w:val="28"/>
          <w:szCs w:val="28"/>
        </w:rPr>
        <w:t>:</w:t>
      </w:r>
    </w:p>
    <w:p w:rsidR="00D9324C" w:rsidRDefault="00D9324C" w:rsidP="00F86C30">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C106EB">
        <w:rPr>
          <w:rFonts w:ascii="Times New Roman" w:eastAsia="Times New Roman" w:hAnsi="Times New Roman" w:cs="Times New Roman"/>
          <w:color w:val="000000"/>
          <w:sz w:val="28"/>
          <w:szCs w:val="28"/>
        </w:rPr>
        <w:t>a)</w:t>
      </w:r>
      <w:r w:rsidR="00C40E2F" w:rsidRPr="00C40E2F">
        <w:rPr>
          <w:rFonts w:ascii="Times New Roman" w:eastAsia="Times New Roman" w:hAnsi="Times New Roman" w:cs="Times New Roman"/>
          <w:color w:val="000000"/>
          <w:sz w:val="28"/>
          <w:szCs w:val="28"/>
        </w:rPr>
        <w:t xml:space="preserve"> Quá trình thực hiện phải </w:t>
      </w:r>
      <w:r w:rsidR="00096C4A">
        <w:rPr>
          <w:rFonts w:ascii="Times New Roman" w:eastAsia="Times New Roman" w:hAnsi="Times New Roman" w:cs="Times New Roman"/>
          <w:color w:val="000000"/>
          <w:sz w:val="28"/>
          <w:szCs w:val="28"/>
        </w:rPr>
        <w:t xml:space="preserve">tuân thủ các quy định </w:t>
      </w:r>
      <w:r w:rsidR="00C40E2F" w:rsidRPr="00C40E2F">
        <w:rPr>
          <w:rFonts w:ascii="Times New Roman" w:eastAsia="Times New Roman" w:hAnsi="Times New Roman" w:cs="Times New Roman"/>
          <w:color w:val="000000"/>
          <w:sz w:val="28"/>
          <w:szCs w:val="28"/>
        </w:rPr>
        <w:t>của Chính phủ, Bộ Quốc</w:t>
      </w:r>
      <w:r w:rsidR="00C40E2F" w:rsidRPr="00C40E2F">
        <w:rPr>
          <w:rFonts w:ascii="Times New Roman" w:eastAsia="Times New Roman" w:hAnsi="Times New Roman" w:cs="Times New Roman"/>
          <w:color w:val="000000"/>
          <w:sz w:val="28"/>
          <w:szCs w:val="28"/>
        </w:rPr>
        <w:br/>
        <w:t>phòng, UBND tỉnh và sự phối hợp chặt chẽ, thường xuyên của các cơ quan, ban,</w:t>
      </w:r>
      <w:r w:rsidR="00C40E2F" w:rsidRPr="00C40E2F">
        <w:rPr>
          <w:rFonts w:ascii="Times New Roman" w:eastAsia="Times New Roman" w:hAnsi="Times New Roman" w:cs="Times New Roman"/>
          <w:color w:val="000000"/>
          <w:sz w:val="28"/>
          <w:szCs w:val="28"/>
        </w:rPr>
        <w:br/>
        <w:t>ngành chức năng, kịp thời đôn đốc, hướng dẫn và tháo gỡ những vướng mắc,</w:t>
      </w:r>
      <w:r w:rsidR="00C40E2F" w:rsidRPr="00C40E2F">
        <w:rPr>
          <w:rFonts w:ascii="Times New Roman" w:eastAsia="Times New Roman" w:hAnsi="Times New Roman" w:cs="Times New Roman"/>
          <w:color w:val="000000"/>
          <w:sz w:val="28"/>
          <w:szCs w:val="28"/>
        </w:rPr>
        <w:br/>
        <w:t>khó khăn trong quá trình tổ chức thực hiện, bảo đảm tiến độ triển khai.</w:t>
      </w:r>
    </w:p>
    <w:p w:rsidR="00D9324C" w:rsidRDefault="00D9324C" w:rsidP="00F86C30">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106EB">
        <w:rPr>
          <w:rFonts w:ascii="Times New Roman" w:eastAsia="Times New Roman" w:hAnsi="Times New Roman" w:cs="Times New Roman"/>
          <w:color w:val="000000"/>
          <w:sz w:val="28"/>
          <w:szCs w:val="28"/>
        </w:rPr>
        <w:t>b)</w:t>
      </w:r>
      <w:r w:rsidR="00C40E2F" w:rsidRPr="00C40E2F">
        <w:rPr>
          <w:rFonts w:ascii="Times New Roman" w:eastAsia="Times New Roman" w:hAnsi="Times New Roman" w:cs="Times New Roman"/>
          <w:color w:val="000000"/>
          <w:sz w:val="28"/>
          <w:szCs w:val="28"/>
        </w:rPr>
        <w:t xml:space="preserve"> Xác định cụ thể các nhiệm vụ, thời hạn hoàn thành và trách nhiệm của</w:t>
      </w:r>
      <w:r w:rsidR="00C40E2F" w:rsidRPr="00C40E2F">
        <w:rPr>
          <w:rFonts w:ascii="Times New Roman" w:eastAsia="Times New Roman" w:hAnsi="Times New Roman" w:cs="Times New Roman"/>
          <w:color w:val="000000"/>
          <w:sz w:val="28"/>
          <w:szCs w:val="28"/>
        </w:rPr>
        <w:br/>
        <w:t>các cơ quan, đơn vị có liên quan trong việc triển khai thi hành nội dung Luật</w:t>
      </w:r>
      <w:r w:rsidR="00C40E2F" w:rsidRPr="00C40E2F">
        <w:rPr>
          <w:rFonts w:ascii="Times New Roman" w:eastAsia="Times New Roman" w:hAnsi="Times New Roman" w:cs="Times New Roman"/>
          <w:color w:val="000000"/>
          <w:sz w:val="28"/>
          <w:szCs w:val="28"/>
        </w:rPr>
        <w:br/>
        <w:t>Biên phòng Việt Nam và các văn bản quy định chi tiết, hướng dẫn thi hành. Các</w:t>
      </w:r>
      <w:r w:rsidR="00C40E2F" w:rsidRPr="00C40E2F">
        <w:rPr>
          <w:rFonts w:ascii="Times New Roman" w:eastAsia="Times New Roman" w:hAnsi="Times New Roman" w:cs="Times New Roman"/>
          <w:color w:val="000000"/>
          <w:sz w:val="28"/>
          <w:szCs w:val="28"/>
        </w:rPr>
        <w:br/>
        <w:t>sở, ban, ngành địa phương và cơ quan liên quan xây dựng kế hoạch tổ chức thực</w:t>
      </w:r>
      <w:r w:rsidR="00C40E2F" w:rsidRPr="00C40E2F">
        <w:rPr>
          <w:rFonts w:ascii="Times New Roman" w:eastAsia="Times New Roman" w:hAnsi="Times New Roman" w:cs="Times New Roman"/>
          <w:color w:val="000000"/>
          <w:sz w:val="28"/>
          <w:szCs w:val="28"/>
        </w:rPr>
        <w:br/>
        <w:t>hiện để đảm bảo từ ngày 01/01/2022 Luật Biên phòng Việt Nam được thực hiện</w:t>
      </w:r>
      <w:r w:rsidR="00C40E2F" w:rsidRPr="00C40E2F">
        <w:rPr>
          <w:rFonts w:ascii="Times New Roman" w:eastAsia="Times New Roman" w:hAnsi="Times New Roman" w:cs="Times New Roman"/>
          <w:color w:val="000000"/>
          <w:sz w:val="28"/>
          <w:szCs w:val="28"/>
        </w:rPr>
        <w:br/>
        <w:t>đồng bộ, thống nhất trên phạm vi cả nước.</w:t>
      </w:r>
    </w:p>
    <w:p w:rsidR="00596EA3" w:rsidRDefault="00596EA3" w:rsidP="00F86C30">
      <w:pPr>
        <w:spacing w:before="120"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b/>
          <w:bCs/>
          <w:color w:val="000000"/>
          <w:sz w:val="28"/>
          <w:szCs w:val="28"/>
        </w:rPr>
        <w:t>II. NỘI DUNG</w:t>
      </w:r>
    </w:p>
    <w:p w:rsidR="00596EA3" w:rsidRDefault="00596EA3" w:rsidP="00F86C30">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b/>
      </w:r>
      <w:r w:rsidR="00C40E2F" w:rsidRPr="003D4F6A">
        <w:rPr>
          <w:rFonts w:ascii="Times New Roman" w:eastAsia="Times New Roman" w:hAnsi="Times New Roman" w:cs="Times New Roman"/>
          <w:b/>
          <w:color w:val="000000"/>
          <w:sz w:val="28"/>
          <w:szCs w:val="28"/>
        </w:rPr>
        <w:t>1</w:t>
      </w:r>
      <w:r w:rsidR="00C40E2F" w:rsidRPr="00C40E2F">
        <w:rPr>
          <w:rFonts w:ascii="Times New Roman" w:eastAsia="Times New Roman" w:hAnsi="Times New Roman" w:cs="Times New Roman"/>
          <w:color w:val="000000"/>
          <w:sz w:val="28"/>
          <w:szCs w:val="28"/>
        </w:rPr>
        <w:t>. Tổ chức rà soát văn bản quy phạm pháp luật về xây dựng, quản lý, bảo</w:t>
      </w:r>
      <w:r w:rsidR="003D4F6A">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vệ biên giới quốc gia và xây dựng lực lượng n</w:t>
      </w:r>
      <w:r w:rsidR="003D4F6A">
        <w:rPr>
          <w:rFonts w:ascii="Times New Roman" w:eastAsia="Times New Roman" w:hAnsi="Times New Roman" w:cs="Times New Roman"/>
          <w:color w:val="000000"/>
          <w:sz w:val="28"/>
          <w:szCs w:val="28"/>
        </w:rPr>
        <w:t>òng cốt, chuyên trách; điều ước</w:t>
      </w:r>
      <w:r w:rsidR="003D4F6A">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quốc tế, các văn bản quy phạm pháp luật khác có liên quan, đề xuất sửa đổi, bổ</w:t>
      </w:r>
      <w:r w:rsidR="003D4F6A">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sung, thay thế, bãi bỏ, ban hành mới phù hợp với Luật Biên phòng Việt Nam;</w:t>
      </w:r>
      <w:r w:rsidR="00C40E2F" w:rsidRPr="00C40E2F">
        <w:rPr>
          <w:rFonts w:ascii="Times New Roman" w:eastAsia="Times New Roman" w:hAnsi="Times New Roman" w:cs="Times New Roman"/>
          <w:color w:val="000000"/>
          <w:sz w:val="28"/>
          <w:szCs w:val="28"/>
        </w:rPr>
        <w:br/>
        <w:t>tổng hợp báo cáo Bộ Quốc phòng.</w:t>
      </w:r>
    </w:p>
    <w:p w:rsidR="00C40E2F" w:rsidRPr="00AB355A" w:rsidRDefault="00596EA3" w:rsidP="003D4F6A">
      <w:pPr>
        <w:spacing w:before="120" w:after="12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lastRenderedPageBreak/>
        <w:tab/>
      </w:r>
      <w:r w:rsidR="00FA2970">
        <w:rPr>
          <w:rFonts w:ascii="Times New Roman" w:eastAsia="Times New Roman" w:hAnsi="Times New Roman" w:cs="Times New Roman"/>
          <w:color w:val="000000"/>
          <w:sz w:val="28"/>
          <w:szCs w:val="28"/>
        </w:rPr>
        <w:t xml:space="preserve">- </w:t>
      </w:r>
      <w:r w:rsidR="00C40E2F" w:rsidRPr="00C40E2F">
        <w:rPr>
          <w:rFonts w:ascii="Times New Roman" w:eastAsia="Times New Roman" w:hAnsi="Times New Roman" w:cs="Times New Roman"/>
          <w:color w:val="000000"/>
          <w:sz w:val="28"/>
          <w:szCs w:val="28"/>
        </w:rPr>
        <w:t>Đơn vị chủ trì: Bộ C</w:t>
      </w:r>
      <w:r w:rsidR="003D4F6A">
        <w:rPr>
          <w:rFonts w:ascii="Times New Roman" w:eastAsia="Times New Roman" w:hAnsi="Times New Roman" w:cs="Times New Roman"/>
          <w:color w:val="000000"/>
          <w:sz w:val="28"/>
          <w:szCs w:val="28"/>
        </w:rPr>
        <w:t>hỉ huy Bộ đội Biên phòng (BĐBP)</w:t>
      </w:r>
      <w:r w:rsidR="003D4F6A">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tỉnh.</w:t>
      </w:r>
      <w:r w:rsidR="00C40E2F" w:rsidRPr="00C40E2F">
        <w:rPr>
          <w:rFonts w:ascii="Times New Roman" w:eastAsia="Times New Roman" w:hAnsi="Times New Roman" w:cs="Times New Roman"/>
          <w:color w:val="000000"/>
          <w:sz w:val="28"/>
          <w:szCs w:val="28"/>
        </w:rPr>
        <w:br/>
      </w:r>
      <w:r w:rsidR="00C40E2F">
        <w:rPr>
          <w:rFonts w:ascii="Times New Roman" w:eastAsia="Times New Roman" w:hAnsi="Times New Roman" w:cs="Times New Roman"/>
          <w:color w:val="000000"/>
          <w:sz w:val="28"/>
          <w:szCs w:val="28"/>
        </w:rPr>
        <w:tab/>
      </w:r>
      <w:r w:rsidR="00FA2970">
        <w:rPr>
          <w:rFonts w:ascii="Times New Roman" w:eastAsia="Times New Roman" w:hAnsi="Times New Roman" w:cs="Times New Roman"/>
          <w:color w:val="000000"/>
          <w:sz w:val="28"/>
          <w:szCs w:val="28"/>
        </w:rPr>
        <w:t xml:space="preserve">- </w:t>
      </w:r>
      <w:r w:rsidR="00C40E2F" w:rsidRPr="00C40E2F">
        <w:rPr>
          <w:rFonts w:ascii="Times New Roman" w:eastAsia="Times New Roman" w:hAnsi="Times New Roman" w:cs="Times New Roman"/>
          <w:color w:val="000000"/>
          <w:sz w:val="28"/>
          <w:szCs w:val="28"/>
        </w:rPr>
        <w:t>Đơn vị phối hợp: Sở Tư pháp và các cơ quan, đơn vị liên quan.</w:t>
      </w:r>
      <w:r w:rsidR="00C40E2F" w:rsidRPr="00C40E2F">
        <w:rPr>
          <w:rFonts w:ascii="Times New Roman" w:eastAsia="Times New Roman" w:hAnsi="Times New Roman" w:cs="Times New Roman"/>
          <w:sz w:val="28"/>
          <w:szCs w:val="28"/>
        </w:rPr>
        <w:br/>
      </w:r>
      <w:r w:rsidR="00C40E2F">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xml:space="preserve">- Thời gian hoàn thành: Tháng </w:t>
      </w:r>
      <w:r w:rsidR="00701963">
        <w:rPr>
          <w:rFonts w:ascii="Times New Roman" w:eastAsia="Times New Roman" w:hAnsi="Times New Roman" w:cs="Times New Roman"/>
          <w:color w:val="000000"/>
          <w:sz w:val="28"/>
          <w:szCs w:val="28"/>
        </w:rPr>
        <w:t>01</w:t>
      </w:r>
      <w:r w:rsidR="00C40E2F" w:rsidRPr="00C40E2F">
        <w:rPr>
          <w:rFonts w:ascii="Times New Roman" w:eastAsia="Times New Roman" w:hAnsi="Times New Roman" w:cs="Times New Roman"/>
          <w:color w:val="000000"/>
          <w:sz w:val="28"/>
          <w:szCs w:val="28"/>
        </w:rPr>
        <w:t xml:space="preserve"> năm 202</w:t>
      </w:r>
      <w:r w:rsidR="00701963">
        <w:rPr>
          <w:rFonts w:ascii="Times New Roman" w:eastAsia="Times New Roman" w:hAnsi="Times New Roman" w:cs="Times New Roman"/>
          <w:color w:val="000000"/>
          <w:sz w:val="28"/>
          <w:szCs w:val="28"/>
        </w:rPr>
        <w:t>2</w:t>
      </w:r>
      <w:r w:rsidR="00C40E2F" w:rsidRPr="00C40E2F">
        <w:rPr>
          <w:rFonts w:ascii="Times New Roman" w:eastAsia="Times New Roman" w:hAnsi="Times New Roman" w:cs="Times New Roman"/>
          <w:color w:val="000000"/>
          <w:sz w:val="28"/>
          <w:szCs w:val="28"/>
        </w:rPr>
        <w:t>.</w:t>
      </w:r>
    </w:p>
    <w:p w:rsidR="00596EA3" w:rsidRDefault="00596EA3" w:rsidP="00F86C30">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40E2F" w:rsidRPr="00B278DA">
        <w:rPr>
          <w:rFonts w:ascii="Times New Roman" w:eastAsia="Times New Roman" w:hAnsi="Times New Roman" w:cs="Times New Roman"/>
          <w:b/>
          <w:color w:val="000000"/>
          <w:sz w:val="28"/>
          <w:szCs w:val="28"/>
        </w:rPr>
        <w:t>2.</w:t>
      </w:r>
      <w:r w:rsidR="00C40E2F" w:rsidRPr="00C40E2F">
        <w:rPr>
          <w:rFonts w:ascii="Times New Roman" w:eastAsia="Times New Roman" w:hAnsi="Times New Roman" w:cs="Times New Roman"/>
          <w:color w:val="000000"/>
          <w:sz w:val="28"/>
          <w:szCs w:val="28"/>
        </w:rPr>
        <w:t xml:space="preserve"> Tổ chức quán triệt, tuyên truyền, phổ biến nội dung của Luật Biên</w:t>
      </w:r>
      <w:r w:rsidR="00C40E2F" w:rsidRPr="00C40E2F">
        <w:rPr>
          <w:rFonts w:ascii="Times New Roman" w:eastAsia="Times New Roman" w:hAnsi="Times New Roman" w:cs="Times New Roman"/>
          <w:color w:val="000000"/>
          <w:sz w:val="28"/>
          <w:szCs w:val="28"/>
        </w:rPr>
        <w:br/>
        <w:t>phòng Việt Nam và các văn bản quy định chi tiết, hướng dẫn thi hành.</w:t>
      </w:r>
    </w:p>
    <w:p w:rsidR="00596EA3" w:rsidRDefault="00596EA3" w:rsidP="00F86C30">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a) Tổ chức Hội nghị phổ biến, quán triệt nội dung của Luật Biên phòng</w:t>
      </w:r>
      <w:r w:rsidR="00C40E2F" w:rsidRPr="00C40E2F">
        <w:rPr>
          <w:rFonts w:ascii="Times New Roman" w:eastAsia="Times New Roman" w:hAnsi="Times New Roman" w:cs="Times New Roman"/>
          <w:color w:val="000000"/>
          <w:sz w:val="28"/>
          <w:szCs w:val="28"/>
        </w:rPr>
        <w:br/>
        <w:t>Việt Nam và các văn bản quy định chi tiết, hướng dẫn thi hành</w:t>
      </w:r>
      <w:r w:rsidR="00300B14">
        <w:rPr>
          <w:rFonts w:ascii="Times New Roman" w:eastAsia="Times New Roman" w:hAnsi="Times New Roman" w:cs="Times New Roman"/>
          <w:color w:val="000000"/>
          <w:sz w:val="28"/>
          <w:szCs w:val="28"/>
        </w:rPr>
        <w:t xml:space="preserve"> đến các đồng chí</w:t>
      </w:r>
      <w:r w:rsidR="00300B14">
        <w:rPr>
          <w:rFonts w:ascii="Times New Roman" w:eastAsia="Times New Roman" w:hAnsi="Times New Roman" w:cs="Times New Roman"/>
          <w:color w:val="000000"/>
          <w:sz w:val="28"/>
          <w:szCs w:val="28"/>
        </w:rPr>
        <w:br/>
        <w:t>lãnh đạo các S</w:t>
      </w:r>
      <w:r w:rsidR="00C40E2F" w:rsidRPr="00C40E2F">
        <w:rPr>
          <w:rFonts w:ascii="Times New Roman" w:eastAsia="Times New Roman" w:hAnsi="Times New Roman" w:cs="Times New Roman"/>
          <w:color w:val="000000"/>
          <w:sz w:val="28"/>
          <w:szCs w:val="28"/>
        </w:rPr>
        <w:t>ở, ban, n</w:t>
      </w:r>
      <w:r w:rsidR="00300B14">
        <w:rPr>
          <w:rFonts w:ascii="Times New Roman" w:eastAsia="Times New Roman" w:hAnsi="Times New Roman" w:cs="Times New Roman"/>
          <w:color w:val="000000"/>
          <w:sz w:val="28"/>
          <w:szCs w:val="28"/>
        </w:rPr>
        <w:t xml:space="preserve">gành chức năng, tổ chức kinh tế </w:t>
      </w:r>
      <w:r w:rsidR="00C40E2F" w:rsidRPr="00C40E2F">
        <w:rPr>
          <w:rFonts w:ascii="Times New Roman" w:eastAsia="Times New Roman" w:hAnsi="Times New Roman" w:cs="Times New Roman"/>
          <w:color w:val="000000"/>
          <w:sz w:val="28"/>
          <w:szCs w:val="28"/>
        </w:rPr>
        <w:t>xã hội, các cơ quan,</w:t>
      </w:r>
      <w:r w:rsidR="00C40E2F" w:rsidRPr="00C40E2F">
        <w:rPr>
          <w:rFonts w:ascii="Times New Roman" w:eastAsia="Times New Roman" w:hAnsi="Times New Roman" w:cs="Times New Roman"/>
          <w:color w:val="000000"/>
          <w:sz w:val="28"/>
          <w:szCs w:val="28"/>
        </w:rPr>
        <w:br/>
        <w:t>doanh nghiệp trong nước, nước ngoài trên địa bàn tỉnh; lãnh đạo UBND các</w:t>
      </w:r>
      <w:r w:rsidR="00C40E2F" w:rsidRPr="00C40E2F">
        <w:rPr>
          <w:rFonts w:ascii="Times New Roman" w:eastAsia="Times New Roman" w:hAnsi="Times New Roman" w:cs="Times New Roman"/>
          <w:color w:val="000000"/>
          <w:sz w:val="28"/>
          <w:szCs w:val="28"/>
        </w:rPr>
        <w:br/>
        <w:t>huyện, thành phố; các báo cáo viên pháp luật cấp tỉnh.</w:t>
      </w:r>
    </w:p>
    <w:p w:rsidR="00C40E2F" w:rsidRDefault="00AB355A" w:rsidP="00096C4A">
      <w:pPr>
        <w:spacing w:before="12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Đơn v</w:t>
      </w:r>
      <w:r w:rsidR="00096C4A">
        <w:rPr>
          <w:rFonts w:ascii="Times New Roman" w:eastAsia="Times New Roman" w:hAnsi="Times New Roman" w:cs="Times New Roman"/>
          <w:color w:val="000000"/>
          <w:sz w:val="28"/>
          <w:szCs w:val="28"/>
        </w:rPr>
        <w:t>ị chủ trì: Bộ Chỉ huy BĐBP tỉnh.</w:t>
      </w:r>
    </w:p>
    <w:p w:rsidR="00596EA3" w:rsidRDefault="00AB355A" w:rsidP="00096C4A">
      <w:pPr>
        <w:spacing w:after="0" w:line="240" w:lineRule="auto"/>
        <w:ind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Đơn vị phối hợp: Sở Tư pháp</w:t>
      </w:r>
      <w:r w:rsidR="00096C4A">
        <w:rPr>
          <w:rFonts w:ascii="Times New Roman" w:eastAsia="Times New Roman" w:hAnsi="Times New Roman" w:cs="Times New Roman"/>
          <w:color w:val="000000"/>
          <w:sz w:val="28"/>
          <w:szCs w:val="28"/>
        </w:rPr>
        <w:t>.</w:t>
      </w:r>
      <w:r w:rsidR="00C40E2F" w:rsidRPr="00C40E2F">
        <w:rPr>
          <w:rFonts w:ascii="Times New Roman" w:eastAsia="Times New Roman" w:hAnsi="Times New Roman" w:cs="Times New Roman"/>
          <w:color w:val="000000"/>
          <w:sz w:val="28"/>
          <w:szCs w:val="28"/>
        </w:rPr>
        <w:br/>
      </w:r>
      <w:r w:rsidR="00AC7DC2">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Thời gian thực hiện: Năm 202</w:t>
      </w:r>
      <w:r w:rsidR="00701963">
        <w:rPr>
          <w:rFonts w:ascii="Times New Roman" w:eastAsia="Times New Roman" w:hAnsi="Times New Roman" w:cs="Times New Roman"/>
          <w:color w:val="000000"/>
          <w:sz w:val="28"/>
          <w:szCs w:val="28"/>
        </w:rPr>
        <w:t>2</w:t>
      </w:r>
      <w:r w:rsidR="00C40E2F" w:rsidRPr="00C40E2F">
        <w:rPr>
          <w:rFonts w:ascii="Times New Roman" w:eastAsia="Times New Roman" w:hAnsi="Times New Roman" w:cs="Times New Roman"/>
          <w:color w:val="000000"/>
          <w:sz w:val="28"/>
          <w:szCs w:val="28"/>
        </w:rPr>
        <w:t xml:space="preserve"> và những năm tiếp theo.</w:t>
      </w:r>
    </w:p>
    <w:p w:rsidR="00596EA3" w:rsidRDefault="00596EA3" w:rsidP="00F86C30">
      <w:pPr>
        <w:spacing w:before="120" w:after="0" w:line="240" w:lineRule="auto"/>
        <w:ind w:hanging="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b) Tổ chức tuyên truyền, phổ biến rộng rãi nội dung của Luật Biên phòng</w:t>
      </w:r>
      <w:r w:rsidR="00C40E2F" w:rsidRPr="00C40E2F">
        <w:rPr>
          <w:rFonts w:ascii="Times New Roman" w:eastAsia="Times New Roman" w:hAnsi="Times New Roman" w:cs="Times New Roman"/>
          <w:color w:val="000000"/>
          <w:sz w:val="28"/>
          <w:szCs w:val="28"/>
        </w:rPr>
        <w:br/>
        <w:t>Việt Nam và các văn bản quy định chi tiết, hướng dẫn thi hành cho cán bộ, công</w:t>
      </w:r>
      <w:r w:rsidR="00C40E2F" w:rsidRPr="00C40E2F">
        <w:rPr>
          <w:rFonts w:ascii="Times New Roman" w:eastAsia="Times New Roman" w:hAnsi="Times New Roman" w:cs="Times New Roman"/>
          <w:color w:val="000000"/>
          <w:sz w:val="28"/>
          <w:szCs w:val="28"/>
        </w:rPr>
        <w:br/>
        <w:t>chức, viên chức, lực lượng vũ trang, các doanh nghiệp và Nhân dân trên địa bàn</w:t>
      </w:r>
      <w:r w:rsidR="00C40E2F" w:rsidRPr="00C40E2F">
        <w:rPr>
          <w:rFonts w:ascii="Times New Roman" w:eastAsia="Times New Roman" w:hAnsi="Times New Roman" w:cs="Times New Roman"/>
          <w:color w:val="000000"/>
          <w:sz w:val="28"/>
          <w:szCs w:val="28"/>
        </w:rPr>
        <w:br/>
        <w:t>tỉnh.</w:t>
      </w:r>
    </w:p>
    <w:p w:rsidR="00596EA3" w:rsidRDefault="00596EA3"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096C4A">
        <w:rPr>
          <w:rFonts w:ascii="Times New Roman" w:eastAsia="Times New Roman" w:hAnsi="Times New Roman" w:cs="Times New Roman"/>
          <w:color w:val="000000"/>
          <w:sz w:val="28"/>
          <w:szCs w:val="28"/>
        </w:rPr>
        <w:t>- Thủ trưởng các S</w:t>
      </w:r>
      <w:r w:rsidR="00C40E2F" w:rsidRPr="00C40E2F">
        <w:rPr>
          <w:rFonts w:ascii="Times New Roman" w:eastAsia="Times New Roman" w:hAnsi="Times New Roman" w:cs="Times New Roman"/>
          <w:color w:val="000000"/>
          <w:sz w:val="28"/>
          <w:szCs w:val="28"/>
        </w:rPr>
        <w:t>ở, ban, ngành, đoàn thể, cơ quan, doanh nghiệp, Chủ</w:t>
      </w:r>
      <w:r w:rsidR="00C40E2F" w:rsidRPr="00C40E2F">
        <w:rPr>
          <w:rFonts w:ascii="Times New Roman" w:eastAsia="Times New Roman" w:hAnsi="Times New Roman" w:cs="Times New Roman"/>
          <w:color w:val="000000"/>
          <w:sz w:val="28"/>
          <w:szCs w:val="28"/>
        </w:rPr>
        <w:br/>
        <w:t>tịch UBND các huyện, thành phố có trách nhiệm tuyên truyền, phổ biến nội</w:t>
      </w:r>
      <w:r w:rsidR="00C40E2F" w:rsidRPr="00C40E2F">
        <w:rPr>
          <w:rFonts w:ascii="Times New Roman" w:eastAsia="Times New Roman" w:hAnsi="Times New Roman" w:cs="Times New Roman"/>
          <w:color w:val="000000"/>
          <w:sz w:val="28"/>
          <w:szCs w:val="28"/>
        </w:rPr>
        <w:br/>
        <w:t>dung của Luật Biên phòng Việt Nam và các văn bản quy định chi tiết, hướng</w:t>
      </w:r>
      <w:r w:rsidR="00C40E2F" w:rsidRPr="00C40E2F">
        <w:rPr>
          <w:rFonts w:ascii="Times New Roman" w:eastAsia="Times New Roman" w:hAnsi="Times New Roman" w:cs="Times New Roman"/>
          <w:color w:val="000000"/>
          <w:sz w:val="28"/>
          <w:szCs w:val="28"/>
        </w:rPr>
        <w:br/>
        <w:t>dẫn thi hành bằng các hình thức phù hợp với từng đối tượng, địa bàn theo chức</w:t>
      </w:r>
      <w:r w:rsidR="00C40E2F" w:rsidRPr="00C40E2F">
        <w:rPr>
          <w:rFonts w:ascii="Times New Roman" w:eastAsia="Times New Roman" w:hAnsi="Times New Roman" w:cs="Times New Roman"/>
          <w:color w:val="000000"/>
          <w:sz w:val="28"/>
          <w:szCs w:val="28"/>
        </w:rPr>
        <w:br/>
        <w:t>năng, nhiệm vụ và phạm vi, thẩm quyền quản lý. Riêng địa bàn các huyện biên</w:t>
      </w:r>
      <w:r w:rsidR="00C40E2F" w:rsidRPr="00C40E2F">
        <w:rPr>
          <w:rFonts w:ascii="Times New Roman" w:eastAsia="Times New Roman" w:hAnsi="Times New Roman" w:cs="Times New Roman"/>
          <w:color w:val="000000"/>
          <w:sz w:val="28"/>
          <w:szCs w:val="28"/>
        </w:rPr>
        <w:br/>
        <w:t>giới, giao ch</w:t>
      </w:r>
      <w:r w:rsidR="00096C4A">
        <w:rPr>
          <w:rFonts w:ascii="Times New Roman" w:eastAsia="Times New Roman" w:hAnsi="Times New Roman" w:cs="Times New Roman"/>
          <w:color w:val="000000"/>
          <w:sz w:val="28"/>
          <w:szCs w:val="28"/>
        </w:rPr>
        <w:t xml:space="preserve">o các đồn Biên phòng chủ trì, </w:t>
      </w:r>
      <w:r w:rsidR="00C40E2F" w:rsidRPr="00C40E2F">
        <w:rPr>
          <w:rFonts w:ascii="Times New Roman" w:eastAsia="Times New Roman" w:hAnsi="Times New Roman" w:cs="Times New Roman"/>
          <w:color w:val="000000"/>
          <w:sz w:val="28"/>
          <w:szCs w:val="28"/>
        </w:rPr>
        <w:t>phối hợp với UBND các xã tổ chức</w:t>
      </w:r>
      <w:r w:rsidR="00C40E2F" w:rsidRPr="00C40E2F">
        <w:rPr>
          <w:rFonts w:ascii="Times New Roman" w:eastAsia="Times New Roman" w:hAnsi="Times New Roman" w:cs="Times New Roman"/>
          <w:color w:val="000000"/>
          <w:sz w:val="28"/>
          <w:szCs w:val="28"/>
        </w:rPr>
        <w:br/>
        <w:t>quán triệt những nội dung cơ bản của Luật Biên phòng Việt Nam và các văn bản</w:t>
      </w:r>
      <w:r w:rsidR="00C40E2F" w:rsidRPr="00C40E2F">
        <w:rPr>
          <w:rFonts w:ascii="Times New Roman" w:eastAsia="Times New Roman" w:hAnsi="Times New Roman" w:cs="Times New Roman"/>
          <w:color w:val="000000"/>
          <w:sz w:val="28"/>
          <w:szCs w:val="28"/>
        </w:rPr>
        <w:br/>
        <w:t>thi hành đến công chức, viên chức, các đơn vị, doanh nghiệp trên địa bàn và</w:t>
      </w:r>
      <w:r w:rsidR="00C40E2F" w:rsidRPr="00C40E2F">
        <w:rPr>
          <w:rFonts w:ascii="Times New Roman" w:eastAsia="Times New Roman" w:hAnsi="Times New Roman" w:cs="Times New Roman"/>
          <w:color w:val="000000"/>
          <w:sz w:val="28"/>
          <w:szCs w:val="28"/>
        </w:rPr>
        <w:br/>
        <w:t>Nhân dân các xã biên giới.</w:t>
      </w:r>
    </w:p>
    <w:p w:rsidR="00596EA3" w:rsidRPr="00706F8E" w:rsidRDefault="008A292C" w:rsidP="00552EBD">
      <w:pPr>
        <w:pStyle w:val="NoSpacing"/>
        <w:spacing w:before="120"/>
        <w:rPr>
          <w:rFonts w:ascii="Times New Roman" w:hAnsi="Times New Roman" w:cs="Times New Roman"/>
          <w:sz w:val="28"/>
          <w:szCs w:val="28"/>
        </w:rPr>
      </w:pPr>
      <w:r>
        <w:tab/>
      </w:r>
      <w:r w:rsidR="00C40E2F" w:rsidRPr="00EF21C2">
        <w:rPr>
          <w:rFonts w:ascii="Times New Roman" w:hAnsi="Times New Roman" w:cs="Times New Roman"/>
          <w:sz w:val="28"/>
          <w:szCs w:val="28"/>
        </w:rPr>
        <w:t>- Thời gian thực hiện: Hàng năm.</w:t>
      </w:r>
      <w:r w:rsidR="00C40E2F" w:rsidRPr="00EF21C2">
        <w:rPr>
          <w:rFonts w:ascii="Times New Roman" w:hAnsi="Times New Roman" w:cs="Times New Roman"/>
          <w:sz w:val="28"/>
          <w:szCs w:val="28"/>
        </w:rPr>
        <w:br/>
      </w:r>
      <w:r w:rsidR="00AC7DC2">
        <w:tab/>
      </w:r>
      <w:r w:rsidR="00C40E2F" w:rsidRPr="00706F8E">
        <w:rPr>
          <w:rFonts w:ascii="Times New Roman" w:hAnsi="Times New Roman" w:cs="Times New Roman"/>
          <w:sz w:val="28"/>
          <w:szCs w:val="28"/>
        </w:rPr>
        <w:t>c) Xây dựng chuyên mục, chương trình, tin, bài phổ biến Luật Biên phòng</w:t>
      </w:r>
      <w:r w:rsidR="00C40E2F" w:rsidRPr="00706F8E">
        <w:rPr>
          <w:rFonts w:ascii="Times New Roman" w:hAnsi="Times New Roman" w:cs="Times New Roman"/>
          <w:sz w:val="28"/>
          <w:szCs w:val="28"/>
        </w:rPr>
        <w:br/>
        <w:t>Việt Nam và các văn bản hướng dẫn thi hành.</w:t>
      </w:r>
    </w:p>
    <w:p w:rsidR="00596EA3" w:rsidRDefault="00596EA3"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xml:space="preserve">- Đơn vị chủ trì: Báo </w:t>
      </w:r>
      <w:r w:rsidR="00C40E2F">
        <w:rPr>
          <w:rFonts w:ascii="Times New Roman" w:eastAsia="Times New Roman" w:hAnsi="Times New Roman" w:cs="Times New Roman"/>
          <w:color w:val="000000"/>
          <w:sz w:val="28"/>
          <w:szCs w:val="28"/>
        </w:rPr>
        <w:t>Ninh Thuận</w:t>
      </w:r>
      <w:r w:rsidR="00096C4A">
        <w:rPr>
          <w:rFonts w:ascii="Times New Roman" w:eastAsia="Times New Roman" w:hAnsi="Times New Roman" w:cs="Times New Roman"/>
          <w:color w:val="000000"/>
          <w:sz w:val="28"/>
          <w:szCs w:val="28"/>
        </w:rPr>
        <w:t>, Đài Phát thanh và</w:t>
      </w:r>
      <w:r w:rsidR="00C40E2F" w:rsidRPr="00C40E2F">
        <w:rPr>
          <w:rFonts w:ascii="Times New Roman" w:eastAsia="Times New Roman" w:hAnsi="Times New Roman" w:cs="Times New Roman"/>
          <w:color w:val="000000"/>
          <w:sz w:val="28"/>
          <w:szCs w:val="28"/>
        </w:rPr>
        <w:t xml:space="preserve"> Truyền hình tỉnh, Cổng</w:t>
      </w:r>
      <w:r w:rsidR="00552EBD">
        <w:rPr>
          <w:rFonts w:ascii="Times New Roman" w:eastAsia="Times New Roman" w:hAnsi="Times New Roman" w:cs="Times New Roman"/>
          <w:color w:val="000000"/>
          <w:sz w:val="28"/>
          <w:szCs w:val="28"/>
          <w:lang w:val="vi-VN"/>
        </w:rPr>
        <w:t xml:space="preserve"> </w:t>
      </w:r>
      <w:r w:rsidR="00C40E2F" w:rsidRPr="00C40E2F">
        <w:rPr>
          <w:rFonts w:ascii="Times New Roman" w:eastAsia="Times New Roman" w:hAnsi="Times New Roman" w:cs="Times New Roman"/>
          <w:color w:val="000000"/>
          <w:sz w:val="28"/>
          <w:szCs w:val="28"/>
        </w:rPr>
        <w:t>thông tin điện tử tỉnh.</w:t>
      </w:r>
    </w:p>
    <w:p w:rsidR="00596EA3" w:rsidRDefault="00596EA3" w:rsidP="00552EBD">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Đơn vị phối hợp: Sở Tư pháp, Bộ Chỉ huy BĐBP tỉnh và các đơn vị liênquan.</w:t>
      </w:r>
      <w:r w:rsidR="00C40E2F" w:rsidRPr="00C40E2F">
        <w:rPr>
          <w:rFonts w:ascii="Times New Roman" w:eastAsia="Times New Roman" w:hAnsi="Times New Roman" w:cs="Times New Roman"/>
          <w:color w:val="000000"/>
          <w:sz w:val="28"/>
          <w:szCs w:val="28"/>
        </w:rPr>
        <w:br/>
      </w:r>
      <w:r w:rsidR="00AC7DC2">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Thời gian thực hiện: Hàng năm.</w:t>
      </w:r>
    </w:p>
    <w:p w:rsidR="00596EA3" w:rsidRDefault="00596EA3"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B278DA">
        <w:rPr>
          <w:rFonts w:ascii="Times New Roman" w:eastAsia="Times New Roman" w:hAnsi="Times New Roman" w:cs="Times New Roman"/>
          <w:b/>
          <w:color w:val="000000"/>
          <w:sz w:val="28"/>
          <w:szCs w:val="28"/>
        </w:rPr>
        <w:t>3.</w:t>
      </w:r>
      <w:r w:rsidR="00C40E2F" w:rsidRPr="00C40E2F">
        <w:rPr>
          <w:rFonts w:ascii="Times New Roman" w:eastAsia="Times New Roman" w:hAnsi="Times New Roman" w:cs="Times New Roman"/>
          <w:color w:val="000000"/>
          <w:sz w:val="28"/>
          <w:szCs w:val="28"/>
        </w:rPr>
        <w:t xml:space="preserve"> Tham gia ý kiến vào dự thảo Đề án xây dựng nền biên phòng toàn dân,</w:t>
      </w:r>
      <w:r w:rsidR="00C40E2F" w:rsidRPr="00C40E2F">
        <w:rPr>
          <w:rFonts w:ascii="Times New Roman" w:eastAsia="Times New Roman" w:hAnsi="Times New Roman" w:cs="Times New Roman"/>
          <w:color w:val="000000"/>
          <w:sz w:val="28"/>
          <w:szCs w:val="28"/>
        </w:rPr>
        <w:br/>
        <w:t>thế trận biên phòng toàn dân trong nền quốc phòng toàn dân, thế trận quốc</w:t>
      </w:r>
      <w:r w:rsidR="00C40E2F" w:rsidRPr="00C40E2F">
        <w:rPr>
          <w:rFonts w:ascii="Times New Roman" w:eastAsia="Times New Roman" w:hAnsi="Times New Roman" w:cs="Times New Roman"/>
          <w:color w:val="000000"/>
          <w:sz w:val="28"/>
          <w:szCs w:val="28"/>
        </w:rPr>
        <w:br/>
        <w:t>phòng toàn dân gắn với nền an ninh nhân dân, thế trận an ninh nhân dân ở khu</w:t>
      </w:r>
      <w:r w:rsidR="00C40E2F" w:rsidRPr="00C40E2F">
        <w:rPr>
          <w:rFonts w:ascii="Times New Roman" w:eastAsia="Times New Roman" w:hAnsi="Times New Roman" w:cs="Times New Roman"/>
          <w:color w:val="000000"/>
          <w:sz w:val="28"/>
          <w:szCs w:val="28"/>
        </w:rPr>
        <w:br/>
        <w:t>vực biên giới.</w:t>
      </w:r>
    </w:p>
    <w:p w:rsidR="00596EA3" w:rsidRDefault="00596EA3"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Đơn vị chủ trì: Bộ Chỉ huy BĐBP tỉnh (khi có đề nghị của cơ quan soạn</w:t>
      </w:r>
      <w:r w:rsidR="00C40E2F" w:rsidRPr="00C40E2F">
        <w:rPr>
          <w:rFonts w:ascii="Times New Roman" w:eastAsia="Times New Roman" w:hAnsi="Times New Roman" w:cs="Times New Roman"/>
          <w:color w:val="000000"/>
          <w:sz w:val="28"/>
          <w:szCs w:val="28"/>
        </w:rPr>
        <w:br/>
        <w:t>thảo).</w:t>
      </w:r>
      <w:r w:rsidR="00C40E2F" w:rsidRPr="00C40E2F">
        <w:rPr>
          <w:rFonts w:ascii="Times New Roman" w:eastAsia="Times New Roman" w:hAnsi="Times New Roman" w:cs="Times New Roman"/>
          <w:color w:val="000000"/>
          <w:sz w:val="28"/>
          <w:szCs w:val="28"/>
        </w:rPr>
        <w:br/>
      </w:r>
      <w:r w:rsidR="00AC7DC2">
        <w:rPr>
          <w:rFonts w:ascii="Times New Roman" w:eastAsia="Times New Roman" w:hAnsi="Times New Roman" w:cs="Times New Roman"/>
          <w:color w:val="000000"/>
          <w:sz w:val="28"/>
          <w:szCs w:val="28"/>
        </w:rPr>
        <w:lastRenderedPageBreak/>
        <w:tab/>
      </w:r>
      <w:r w:rsidR="00C40E2F" w:rsidRPr="00C40E2F">
        <w:rPr>
          <w:rFonts w:ascii="Times New Roman" w:eastAsia="Times New Roman" w:hAnsi="Times New Roman" w:cs="Times New Roman"/>
          <w:color w:val="000000"/>
          <w:sz w:val="28"/>
          <w:szCs w:val="28"/>
        </w:rPr>
        <w:t>- Đơn vị phối hợp: Các cơ quan, đơn vị liên quan và UBND các huyện,</w:t>
      </w:r>
      <w:r w:rsidR="00C40E2F" w:rsidRPr="00C40E2F">
        <w:rPr>
          <w:rFonts w:ascii="Times New Roman" w:eastAsia="Times New Roman" w:hAnsi="Times New Roman" w:cs="Times New Roman"/>
          <w:color w:val="000000"/>
          <w:sz w:val="28"/>
          <w:szCs w:val="28"/>
        </w:rPr>
        <w:br/>
        <w:t>thành phố.</w:t>
      </w:r>
    </w:p>
    <w:p w:rsidR="00AB355A" w:rsidRDefault="00596EA3"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C40E2F" w:rsidRPr="00B278DA">
        <w:rPr>
          <w:rFonts w:ascii="Times New Roman" w:eastAsia="Times New Roman" w:hAnsi="Times New Roman" w:cs="Times New Roman"/>
          <w:b/>
          <w:color w:val="000000"/>
          <w:sz w:val="28"/>
          <w:szCs w:val="28"/>
        </w:rPr>
        <w:t>4.</w:t>
      </w:r>
      <w:r w:rsidR="00C40E2F" w:rsidRPr="00C40E2F">
        <w:rPr>
          <w:rFonts w:ascii="Times New Roman" w:eastAsia="Times New Roman" w:hAnsi="Times New Roman" w:cs="Times New Roman"/>
          <w:color w:val="000000"/>
          <w:sz w:val="28"/>
          <w:szCs w:val="28"/>
        </w:rPr>
        <w:t xml:space="preserve"> Tăng cường công tác thanh tra, kiểm tra việc chấp hành các quy định</w:t>
      </w:r>
      <w:r w:rsidR="00C40E2F" w:rsidRPr="00C40E2F">
        <w:rPr>
          <w:rFonts w:ascii="Times New Roman" w:eastAsia="Times New Roman" w:hAnsi="Times New Roman" w:cs="Times New Roman"/>
          <w:color w:val="000000"/>
          <w:sz w:val="28"/>
          <w:szCs w:val="28"/>
        </w:rPr>
        <w:br/>
        <w:t>của Luật Biên phòng Việt Nam và các văn bản quy định chi tiết, hướng dẫn thi</w:t>
      </w:r>
      <w:r w:rsidR="00C40E2F" w:rsidRPr="00C40E2F">
        <w:rPr>
          <w:rFonts w:ascii="Times New Roman" w:eastAsia="Times New Roman" w:hAnsi="Times New Roman" w:cs="Times New Roman"/>
          <w:color w:val="000000"/>
          <w:sz w:val="28"/>
          <w:szCs w:val="28"/>
        </w:rPr>
        <w:br/>
        <w:t>hành</w:t>
      </w:r>
      <w:r w:rsidR="001A3FD5">
        <w:rPr>
          <w:rFonts w:ascii="Times New Roman" w:eastAsia="Times New Roman" w:hAnsi="Times New Roman" w:cs="Times New Roman"/>
          <w:color w:val="000000"/>
          <w:sz w:val="28"/>
          <w:szCs w:val="28"/>
        </w:rPr>
        <w:t>.</w:t>
      </w:r>
      <w:r w:rsidR="00C40E2F" w:rsidRPr="00C40E2F">
        <w:rPr>
          <w:rFonts w:ascii="Times New Roman" w:eastAsia="Times New Roman" w:hAnsi="Times New Roman" w:cs="Times New Roman"/>
          <w:color w:val="000000"/>
          <w:sz w:val="28"/>
          <w:szCs w:val="28"/>
        </w:rPr>
        <w:br/>
      </w:r>
      <w:r w:rsidR="00AC7DC2">
        <w:rPr>
          <w:rFonts w:ascii="Times New Roman" w:eastAsia="Times New Roman" w:hAnsi="Times New Roman" w:cs="Times New Roman"/>
          <w:color w:val="000000"/>
          <w:sz w:val="28"/>
          <w:szCs w:val="28"/>
        </w:rPr>
        <w:tab/>
      </w:r>
      <w:r w:rsidR="00C40E2F" w:rsidRPr="00C40E2F">
        <w:rPr>
          <w:rFonts w:ascii="Times New Roman" w:eastAsia="Times New Roman" w:hAnsi="Times New Roman" w:cs="Times New Roman"/>
          <w:color w:val="000000"/>
          <w:sz w:val="28"/>
          <w:szCs w:val="28"/>
        </w:rPr>
        <w:t>- Giao Bộ Chỉ huy BĐBP tỉnh chủ trì, tham mưu và thực hiện công tác</w:t>
      </w:r>
      <w:r w:rsidR="00C40E2F" w:rsidRPr="00C40E2F">
        <w:rPr>
          <w:rFonts w:ascii="Times New Roman" w:eastAsia="Times New Roman" w:hAnsi="Times New Roman" w:cs="Times New Roman"/>
          <w:color w:val="000000"/>
          <w:sz w:val="28"/>
          <w:szCs w:val="28"/>
        </w:rPr>
        <w:br/>
        <w:t>thanh tra, kiểm tra việc chấp hành các quy định của Luật Biên phòng Việt Nam</w:t>
      </w:r>
      <w:r w:rsidR="00C40E2F" w:rsidRPr="00C40E2F">
        <w:rPr>
          <w:rFonts w:ascii="Times New Roman" w:eastAsia="Times New Roman" w:hAnsi="Times New Roman" w:cs="Times New Roman"/>
          <w:color w:val="000000"/>
          <w:sz w:val="28"/>
          <w:szCs w:val="28"/>
        </w:rPr>
        <w:br/>
        <w:t>và các văn bản quy định chi tiết, hướng dẫn thi hành trên địa bàn khu vực biên</w:t>
      </w:r>
      <w:r w:rsidR="00C40E2F" w:rsidRPr="00C40E2F">
        <w:rPr>
          <w:rFonts w:ascii="Times New Roman" w:eastAsia="Times New Roman" w:hAnsi="Times New Roman" w:cs="Times New Roman"/>
          <w:color w:val="000000"/>
          <w:sz w:val="28"/>
          <w:szCs w:val="28"/>
        </w:rPr>
        <w:br/>
        <w:t>giới của tỉnh.</w:t>
      </w:r>
    </w:p>
    <w:p w:rsidR="00AB355A" w:rsidRPr="00B278DA" w:rsidRDefault="00B278DA" w:rsidP="00B278DA">
      <w:pPr>
        <w:pStyle w:val="NoSpacing"/>
        <w:jc w:val="both"/>
        <w:rPr>
          <w:rFonts w:ascii="Times New Roman" w:hAnsi="Times New Roman" w:cs="Times New Roman"/>
          <w:sz w:val="28"/>
          <w:szCs w:val="28"/>
        </w:rPr>
      </w:pPr>
      <w:r>
        <w:tab/>
      </w:r>
      <w:r w:rsidR="00C40E2F" w:rsidRPr="00D3041D">
        <w:rPr>
          <w:rFonts w:ascii="Times New Roman" w:hAnsi="Times New Roman" w:cs="Times New Roman"/>
          <w:sz w:val="28"/>
          <w:szCs w:val="28"/>
        </w:rPr>
        <w:t>-</w:t>
      </w:r>
      <w:r w:rsidR="00C40E2F" w:rsidRPr="00D3041D">
        <w:t xml:space="preserve"> </w:t>
      </w:r>
      <w:r w:rsidR="00C40E2F" w:rsidRPr="00B278DA">
        <w:rPr>
          <w:rFonts w:ascii="Times New Roman" w:hAnsi="Times New Roman" w:cs="Times New Roman"/>
          <w:sz w:val="28"/>
          <w:szCs w:val="28"/>
        </w:rPr>
        <w:t>Đơn vị phối hợp: Các cơ quan, đơn vị liên quan; UBND các huyện</w:t>
      </w:r>
      <w:r w:rsidR="008E31F0" w:rsidRPr="00B278DA">
        <w:rPr>
          <w:rFonts w:ascii="Times New Roman" w:hAnsi="Times New Roman" w:cs="Times New Roman"/>
          <w:sz w:val="28"/>
          <w:szCs w:val="28"/>
        </w:rPr>
        <w:t xml:space="preserve">, thành phố: </w:t>
      </w:r>
      <w:r w:rsidR="00C40E2F" w:rsidRPr="00B278DA">
        <w:rPr>
          <w:rFonts w:ascii="Times New Roman" w:hAnsi="Times New Roman" w:cs="Times New Roman"/>
          <w:sz w:val="28"/>
          <w:szCs w:val="28"/>
        </w:rPr>
        <w:t>Thuận Bắc, Thuận Nam, Ninh Hải, Nin</w:t>
      </w:r>
      <w:r w:rsidR="008E31F0" w:rsidRPr="00B278DA">
        <w:rPr>
          <w:rFonts w:ascii="Times New Roman" w:hAnsi="Times New Roman" w:cs="Times New Roman"/>
          <w:sz w:val="28"/>
          <w:szCs w:val="28"/>
        </w:rPr>
        <w:t>h Phước và Phan Rang-</w:t>
      </w:r>
      <w:r w:rsidR="00C40E2F" w:rsidRPr="00B278DA">
        <w:rPr>
          <w:rFonts w:ascii="Times New Roman" w:hAnsi="Times New Roman" w:cs="Times New Roman"/>
          <w:sz w:val="28"/>
          <w:szCs w:val="28"/>
        </w:rPr>
        <w:t>Tháp Chàm.</w:t>
      </w:r>
    </w:p>
    <w:p w:rsidR="00E05464" w:rsidRPr="00E05464" w:rsidRDefault="00B278DA" w:rsidP="007D778B">
      <w:pPr>
        <w:pStyle w:val="NoSpacing"/>
        <w:spacing w:before="120"/>
        <w:jc w:val="both"/>
        <w:rPr>
          <w:rFonts w:ascii="Times New Roman" w:hAnsi="Times New Roman" w:cs="Times New Roman"/>
          <w:sz w:val="28"/>
          <w:szCs w:val="28"/>
          <w:lang w:val="vi-VN"/>
        </w:rPr>
      </w:pPr>
      <w:r>
        <w:tab/>
      </w:r>
      <w:r w:rsidR="00E05464" w:rsidRPr="00E05464">
        <w:rPr>
          <w:rFonts w:ascii="Times New Roman" w:hAnsi="Times New Roman" w:cs="Times New Roman"/>
          <w:sz w:val="28"/>
          <w:szCs w:val="28"/>
          <w:lang w:val="vi-VN"/>
        </w:rPr>
        <w:t>- Thời gian thực hiện: Hàng năm.</w:t>
      </w:r>
    </w:p>
    <w:p w:rsidR="001973AB" w:rsidRPr="001973AB" w:rsidRDefault="00AC7DC2" w:rsidP="007D778B">
      <w:pPr>
        <w:pStyle w:val="NoSpacing"/>
        <w:spacing w:before="120"/>
        <w:jc w:val="both"/>
        <w:rPr>
          <w:rFonts w:ascii="Times New Roman" w:hAnsi="Times New Roman" w:cs="Times New Roman"/>
          <w:b/>
          <w:bCs/>
          <w:sz w:val="28"/>
          <w:szCs w:val="28"/>
          <w:lang w:val="vi-VN"/>
        </w:rPr>
      </w:pPr>
      <w:r w:rsidRPr="007D778B">
        <w:rPr>
          <w:rFonts w:ascii="Times New Roman" w:hAnsi="Times New Roman" w:cs="Times New Roman"/>
          <w:b/>
          <w:bCs/>
          <w:sz w:val="28"/>
          <w:szCs w:val="28"/>
        </w:rPr>
        <w:tab/>
      </w:r>
      <w:r w:rsidR="001973AB">
        <w:rPr>
          <w:rFonts w:ascii="Times New Roman" w:hAnsi="Times New Roman" w:cs="Times New Roman"/>
          <w:b/>
          <w:bCs/>
          <w:sz w:val="28"/>
          <w:szCs w:val="28"/>
          <w:lang w:val="vi-VN"/>
        </w:rPr>
        <w:t>III. KINH PHÍ THỰC HIỆN</w:t>
      </w:r>
    </w:p>
    <w:p w:rsidR="001973AB" w:rsidRDefault="00AC7DC2" w:rsidP="001973AB">
      <w:pPr>
        <w:pStyle w:val="NoSpacing"/>
        <w:spacing w:before="120" w:after="120"/>
        <w:jc w:val="both"/>
        <w:rPr>
          <w:rFonts w:ascii="Times New Roman" w:hAnsi="Times New Roman" w:cs="Times New Roman"/>
          <w:sz w:val="28"/>
          <w:szCs w:val="28"/>
          <w:lang w:val="vi-VN"/>
        </w:rPr>
      </w:pPr>
      <w:r w:rsidRPr="007D778B">
        <w:rPr>
          <w:rFonts w:ascii="Times New Roman" w:hAnsi="Times New Roman" w:cs="Times New Roman"/>
          <w:sz w:val="28"/>
          <w:szCs w:val="28"/>
        </w:rPr>
        <w:tab/>
      </w:r>
      <w:r w:rsidR="00062B6D" w:rsidRPr="007D778B">
        <w:rPr>
          <w:rFonts w:ascii="Times New Roman" w:hAnsi="Times New Roman" w:cs="Times New Roman"/>
          <w:sz w:val="28"/>
          <w:szCs w:val="28"/>
        </w:rPr>
        <w:t>Kinh phí thực hiện các nhiệm vụ theo Kế hoạch này được sử dụng trong dự toán chi thường xuyên hàng năm của các Sở, ngành, đơn vị và các địa phương theo quy định về phân cấp ngân sách nhà nước hiện hành</w:t>
      </w:r>
      <w:r w:rsidR="00C40E2F" w:rsidRPr="007D778B">
        <w:rPr>
          <w:rFonts w:ascii="Times New Roman" w:hAnsi="Times New Roman" w:cs="Times New Roman"/>
          <w:sz w:val="28"/>
          <w:szCs w:val="28"/>
        </w:rPr>
        <w:t>.</w:t>
      </w:r>
    </w:p>
    <w:p w:rsidR="001973AB" w:rsidRPr="001973AB" w:rsidRDefault="001973AB" w:rsidP="001973AB">
      <w:pPr>
        <w:pStyle w:val="NoSpacing"/>
        <w:spacing w:before="120" w:after="120"/>
        <w:jc w:val="both"/>
        <w:rPr>
          <w:rFonts w:ascii="Times New Roman" w:hAnsi="Times New Roman" w:cs="Times New Roman"/>
          <w:b/>
          <w:bCs/>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
          <w:bCs/>
          <w:sz w:val="28"/>
          <w:szCs w:val="28"/>
          <w:lang w:val="vi-VN"/>
        </w:rPr>
        <w:t xml:space="preserve"> IV. TỔ CHỨC THỰC HIỆN</w:t>
      </w:r>
    </w:p>
    <w:p w:rsidR="00AB355A" w:rsidRPr="007D778B" w:rsidRDefault="00FC2ECD" w:rsidP="00F86C30">
      <w:pPr>
        <w:spacing w:before="120" w:after="0" w:line="240" w:lineRule="auto"/>
        <w:ind w:hanging="14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lang w:val="vi-VN"/>
        </w:rPr>
        <w:t xml:space="preserve">          </w:t>
      </w:r>
      <w:r w:rsidR="007E1042" w:rsidRPr="00FC2ECD">
        <w:rPr>
          <w:rFonts w:ascii="Times New Roman" w:eastAsia="Times New Roman" w:hAnsi="Times New Roman" w:cs="Times New Roman"/>
          <w:b/>
          <w:color w:val="000000"/>
          <w:sz w:val="28"/>
          <w:szCs w:val="28"/>
        </w:rPr>
        <w:t>1.</w:t>
      </w:r>
      <w:r w:rsidR="007E1042" w:rsidRPr="007D778B">
        <w:rPr>
          <w:rFonts w:ascii="Times New Roman" w:eastAsia="Times New Roman" w:hAnsi="Times New Roman" w:cs="Times New Roman"/>
          <w:color w:val="000000"/>
          <w:sz w:val="28"/>
          <w:szCs w:val="28"/>
        </w:rPr>
        <w:t xml:space="preserve"> Giao Bộ Chỉ huy Bộ đội Biên phòng </w:t>
      </w:r>
      <w:r w:rsidR="00C40E2F" w:rsidRPr="007D778B">
        <w:rPr>
          <w:rFonts w:ascii="Times New Roman" w:eastAsia="Times New Roman" w:hAnsi="Times New Roman" w:cs="Times New Roman"/>
          <w:color w:val="000000"/>
          <w:sz w:val="28"/>
          <w:szCs w:val="28"/>
        </w:rPr>
        <w:t>tỉnh c</w:t>
      </w:r>
      <w:r w:rsidR="007E1042" w:rsidRPr="007D778B">
        <w:rPr>
          <w:rFonts w:ascii="Times New Roman" w:eastAsia="Times New Roman" w:hAnsi="Times New Roman" w:cs="Times New Roman"/>
          <w:color w:val="000000"/>
          <w:sz w:val="28"/>
          <w:szCs w:val="28"/>
        </w:rPr>
        <w:t>ó trách nhiệm chủ trì</w:t>
      </w:r>
      <w:r w:rsidR="00096C4A" w:rsidRPr="007D778B">
        <w:rPr>
          <w:rFonts w:ascii="Times New Roman" w:eastAsia="Times New Roman" w:hAnsi="Times New Roman" w:cs="Times New Roman"/>
          <w:color w:val="000000"/>
          <w:sz w:val="28"/>
          <w:szCs w:val="28"/>
        </w:rPr>
        <w:t>,</w:t>
      </w:r>
      <w:r w:rsidR="001973AB">
        <w:rPr>
          <w:rFonts w:ascii="Times New Roman" w:eastAsia="Times New Roman" w:hAnsi="Times New Roman" w:cs="Times New Roman"/>
          <w:color w:val="000000"/>
          <w:sz w:val="28"/>
          <w:szCs w:val="28"/>
          <w:lang w:val="vi-VN"/>
        </w:rPr>
        <w:t xml:space="preserve"> t</w:t>
      </w:r>
      <w:r w:rsidR="001973AB" w:rsidRPr="007D778B">
        <w:rPr>
          <w:rFonts w:ascii="Times New Roman" w:eastAsia="Times New Roman" w:hAnsi="Times New Roman" w:cs="Times New Roman"/>
          <w:color w:val="000000"/>
          <w:sz w:val="28"/>
          <w:szCs w:val="28"/>
        </w:rPr>
        <w:t>heo</w:t>
      </w:r>
      <w:r w:rsidR="007E1042" w:rsidRPr="007D778B">
        <w:rPr>
          <w:rFonts w:ascii="Times New Roman" w:eastAsia="Times New Roman" w:hAnsi="Times New Roman" w:cs="Times New Roman"/>
          <w:color w:val="000000"/>
          <w:sz w:val="28"/>
          <w:szCs w:val="28"/>
        </w:rPr>
        <w:t xml:space="preserve"> dõi, kiểm tra, </w:t>
      </w:r>
      <w:r w:rsidR="00096C4A" w:rsidRPr="007D778B">
        <w:rPr>
          <w:rFonts w:ascii="Times New Roman" w:eastAsia="Times New Roman" w:hAnsi="Times New Roman" w:cs="Times New Roman"/>
          <w:color w:val="000000"/>
          <w:sz w:val="28"/>
          <w:szCs w:val="28"/>
        </w:rPr>
        <w:t>đôn đốc các S</w:t>
      </w:r>
      <w:r w:rsidR="00C40E2F" w:rsidRPr="007D778B">
        <w:rPr>
          <w:rFonts w:ascii="Times New Roman" w:eastAsia="Times New Roman" w:hAnsi="Times New Roman" w:cs="Times New Roman"/>
          <w:color w:val="000000"/>
          <w:sz w:val="28"/>
          <w:szCs w:val="28"/>
        </w:rPr>
        <w:t>ở, ngành, đơn vị có liên qu</w:t>
      </w:r>
      <w:r w:rsidR="007E1042" w:rsidRPr="007D778B">
        <w:rPr>
          <w:rFonts w:ascii="Times New Roman" w:eastAsia="Times New Roman" w:hAnsi="Times New Roman" w:cs="Times New Roman"/>
          <w:color w:val="000000"/>
          <w:sz w:val="28"/>
          <w:szCs w:val="28"/>
        </w:rPr>
        <w:t>an và các địa phương triển khai</w:t>
      </w:r>
      <w:r w:rsidR="007D0EAD">
        <w:rPr>
          <w:rFonts w:ascii="Times New Roman" w:eastAsia="Times New Roman" w:hAnsi="Times New Roman" w:cs="Times New Roman"/>
          <w:color w:val="000000"/>
          <w:sz w:val="28"/>
          <w:szCs w:val="28"/>
          <w:lang w:val="vi-VN"/>
        </w:rPr>
        <w:t xml:space="preserve"> </w:t>
      </w:r>
      <w:r w:rsidR="007E1042" w:rsidRPr="007D778B">
        <w:rPr>
          <w:rFonts w:ascii="Times New Roman" w:eastAsia="Times New Roman" w:hAnsi="Times New Roman" w:cs="Times New Roman"/>
          <w:color w:val="000000"/>
          <w:sz w:val="28"/>
          <w:szCs w:val="28"/>
        </w:rPr>
        <w:t>thực</w:t>
      </w:r>
      <w:r w:rsidR="007D0EAD">
        <w:rPr>
          <w:rFonts w:ascii="Times New Roman" w:eastAsia="Times New Roman" w:hAnsi="Times New Roman" w:cs="Times New Roman"/>
          <w:color w:val="000000"/>
          <w:sz w:val="28"/>
          <w:szCs w:val="28"/>
          <w:lang w:val="vi-VN"/>
        </w:rPr>
        <w:t xml:space="preserve"> </w:t>
      </w:r>
      <w:r w:rsidR="00C40E2F" w:rsidRPr="007D778B">
        <w:rPr>
          <w:rFonts w:ascii="Times New Roman" w:eastAsia="Times New Roman" w:hAnsi="Times New Roman" w:cs="Times New Roman"/>
          <w:color w:val="000000"/>
          <w:sz w:val="28"/>
          <w:szCs w:val="28"/>
        </w:rPr>
        <w:t>hiện và báo cáo UBND tỉnh kết quả thực hiện kế hoạch này.</w:t>
      </w:r>
    </w:p>
    <w:p w:rsidR="00C40E2F" w:rsidRPr="007D778B" w:rsidRDefault="00FC2ECD" w:rsidP="00F86C30">
      <w:pPr>
        <w:spacing w:before="120" w:after="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lang w:val="vi-VN"/>
        </w:rPr>
        <w:t xml:space="preserve">          </w:t>
      </w:r>
      <w:r w:rsidR="00C40E2F" w:rsidRPr="00FC2ECD">
        <w:rPr>
          <w:rFonts w:ascii="Times New Roman" w:eastAsia="Times New Roman" w:hAnsi="Times New Roman" w:cs="Times New Roman"/>
          <w:b/>
          <w:color w:val="000000"/>
          <w:sz w:val="28"/>
          <w:szCs w:val="28"/>
        </w:rPr>
        <w:t>2.</w:t>
      </w:r>
      <w:r w:rsidR="00C40E2F" w:rsidRPr="007D778B">
        <w:rPr>
          <w:rFonts w:ascii="Times New Roman" w:eastAsia="Times New Roman" w:hAnsi="Times New Roman" w:cs="Times New Roman"/>
          <w:color w:val="000000"/>
          <w:sz w:val="28"/>
          <w:szCs w:val="28"/>
        </w:rPr>
        <w:t xml:space="preserve"> Thủ trưởng các cơ quan chuyên môn thuộc UBND tỉnh và Chủ tịch</w:t>
      </w:r>
      <w:r w:rsidR="00C40E2F" w:rsidRPr="007D778B">
        <w:rPr>
          <w:rFonts w:ascii="Times New Roman" w:eastAsia="Times New Roman" w:hAnsi="Times New Roman" w:cs="Times New Roman"/>
          <w:color w:val="000000"/>
          <w:sz w:val="28"/>
          <w:szCs w:val="28"/>
        </w:rPr>
        <w:br/>
        <w:t>UBND các huyện, thành phố chịu trách nhiệm thực hiện kế hoạch này; báo cáo</w:t>
      </w:r>
      <w:r w:rsidR="00C40E2F" w:rsidRPr="007D778B">
        <w:rPr>
          <w:rFonts w:ascii="Times New Roman" w:eastAsia="Times New Roman" w:hAnsi="Times New Roman" w:cs="Times New Roman"/>
          <w:color w:val="000000"/>
          <w:sz w:val="28"/>
          <w:szCs w:val="28"/>
        </w:rPr>
        <w:br/>
        <w:t xml:space="preserve">kết quả thực hiện về Bộ Chỉ huy </w:t>
      </w:r>
      <w:r w:rsidR="00096C4A" w:rsidRPr="007D778B">
        <w:rPr>
          <w:rFonts w:ascii="Times New Roman" w:eastAsia="Times New Roman" w:hAnsi="Times New Roman" w:cs="Times New Roman"/>
          <w:color w:val="000000"/>
          <w:sz w:val="28"/>
          <w:szCs w:val="28"/>
        </w:rPr>
        <w:t xml:space="preserve">Bộ Chỉ huy Bộ đội Biên phòng tỉnh </w:t>
      </w:r>
      <w:r w:rsidR="00C40E2F" w:rsidRPr="007D778B">
        <w:rPr>
          <w:rFonts w:ascii="Times New Roman" w:eastAsia="Times New Roman" w:hAnsi="Times New Roman" w:cs="Times New Roman"/>
          <w:color w:val="000000"/>
          <w:sz w:val="28"/>
          <w:szCs w:val="28"/>
        </w:rPr>
        <w:t xml:space="preserve">để tổng hợp, báo cáo </w:t>
      </w:r>
      <w:r w:rsidR="00096C4A" w:rsidRPr="007D778B">
        <w:rPr>
          <w:rFonts w:ascii="Times New Roman" w:eastAsia="Times New Roman" w:hAnsi="Times New Roman" w:cs="Times New Roman"/>
          <w:color w:val="000000"/>
          <w:sz w:val="28"/>
          <w:szCs w:val="28"/>
        </w:rPr>
        <w:t xml:space="preserve">Ủy ban nhân dân </w:t>
      </w:r>
      <w:r w:rsidR="00C40E2F" w:rsidRPr="007D778B">
        <w:rPr>
          <w:rFonts w:ascii="Times New Roman" w:eastAsia="Times New Roman" w:hAnsi="Times New Roman" w:cs="Times New Roman"/>
          <w:color w:val="000000"/>
          <w:sz w:val="28"/>
          <w:szCs w:val="28"/>
        </w:rPr>
        <w:t>tỉnh./.</w:t>
      </w:r>
    </w:p>
    <w:p w:rsidR="00AC7DC2" w:rsidRPr="00C40E2F" w:rsidRDefault="00AC7DC2" w:rsidP="00C40E2F">
      <w:pPr>
        <w:spacing w:after="0" w:line="240" w:lineRule="auto"/>
        <w:ind w:hanging="142"/>
        <w:rPr>
          <w:rFonts w:ascii="Times New Roman" w:eastAsia="Times New Roman" w:hAnsi="Times New Roman" w:cs="Times New Roman"/>
          <w:sz w:val="28"/>
          <w:szCs w:val="28"/>
        </w:rPr>
      </w:pPr>
    </w:p>
    <w:tbl>
      <w:tblPr>
        <w:tblW w:w="0" w:type="auto"/>
        <w:tblCellSpacing w:w="0" w:type="dxa"/>
        <w:tblInd w:w="-108" w:type="dxa"/>
        <w:shd w:val="clear" w:color="auto" w:fill="FFFFFF"/>
        <w:tblCellMar>
          <w:left w:w="0" w:type="dxa"/>
          <w:right w:w="0" w:type="dxa"/>
        </w:tblCellMar>
        <w:tblLook w:val="04A0"/>
      </w:tblPr>
      <w:tblGrid>
        <w:gridCol w:w="4611"/>
        <w:gridCol w:w="4245"/>
      </w:tblGrid>
      <w:tr w:rsidR="00AE1743" w:rsidRPr="00AE1743" w:rsidTr="00704354">
        <w:trPr>
          <w:tblCellSpacing w:w="0" w:type="dxa"/>
        </w:trPr>
        <w:tc>
          <w:tcPr>
            <w:tcW w:w="4611" w:type="dxa"/>
            <w:shd w:val="clear" w:color="auto" w:fill="FFFFFF"/>
            <w:tcMar>
              <w:top w:w="0" w:type="dxa"/>
              <w:left w:w="108" w:type="dxa"/>
              <w:bottom w:w="0" w:type="dxa"/>
              <w:right w:w="108" w:type="dxa"/>
            </w:tcMar>
            <w:hideMark/>
          </w:tcPr>
          <w:p w:rsidR="00AE1743" w:rsidRPr="00AE1743" w:rsidRDefault="001B032C" w:rsidP="00004EFF">
            <w:pPr>
              <w:spacing w:after="0" w:line="240" w:lineRule="auto"/>
              <w:rPr>
                <w:rFonts w:ascii="Times New Roman" w:eastAsia="Times New Roman" w:hAnsi="Times New Roman" w:cs="Times New Roman"/>
                <w:color w:val="000000"/>
              </w:rPr>
            </w:pPr>
            <w:r w:rsidRPr="001B032C">
              <w:rPr>
                <w:rFonts w:ascii="Times New Roman" w:eastAsia="Times New Roman" w:hAnsi="Times New Roman" w:cs="Times New Roman"/>
                <w:b/>
                <w:bCs/>
                <w:i/>
                <w:iCs/>
                <w:noProof/>
                <w:color w:val="000000" w:themeColor="text1"/>
                <w:sz w:val="24"/>
                <w:szCs w:val="24"/>
              </w:rPr>
              <w:pict>
                <v:line id="Straight Connector 3" o:spid="_x0000_s1027" style="position:absolute;z-index:251662336;visibility:visible" from="122.85pt,16.35pt" to="122.8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" strokecolor="#5b9bd5 [3204]" strokeweight=".5pt">
                  <v:stroke joinstyle="miter"/>
                </v:line>
              </w:pict>
            </w:r>
            <w:r w:rsidR="00AE1743" w:rsidRPr="00AE1743">
              <w:rPr>
                <w:rFonts w:ascii="Times New Roman" w:eastAsia="Times New Roman" w:hAnsi="Times New Roman" w:cs="Times New Roman"/>
                <w:b/>
                <w:bCs/>
                <w:i/>
                <w:iCs/>
                <w:color w:val="000000"/>
                <w:sz w:val="24"/>
                <w:szCs w:val="24"/>
              </w:rPr>
              <w:t>Nơi nhận:</w:t>
            </w:r>
            <w:r w:rsidR="00AE1743" w:rsidRPr="00AE1743">
              <w:rPr>
                <w:rFonts w:ascii="Times New Roman" w:eastAsia="Times New Roman" w:hAnsi="Times New Roman" w:cs="Times New Roman"/>
                <w:b/>
                <w:bCs/>
                <w:i/>
                <w:iCs/>
                <w:color w:val="000000"/>
              </w:rPr>
              <w:br/>
            </w:r>
            <w:r w:rsidR="00AE1743" w:rsidRPr="00AE1743">
              <w:rPr>
                <w:rFonts w:ascii="Times New Roman" w:eastAsia="Times New Roman" w:hAnsi="Times New Roman" w:cs="Times New Roman"/>
                <w:color w:val="000000"/>
              </w:rPr>
              <w:t>- Văn phòng Chính phủ;</w:t>
            </w:r>
          </w:p>
          <w:p w:rsidR="00FC2ECD" w:rsidRDefault="007E1042" w:rsidP="00F86C30">
            <w:pPr>
              <w:spacing w:after="0" w:line="240" w:lineRule="auto"/>
              <w:rPr>
                <w:rFonts w:ascii="Times New Roman" w:eastAsia="Times New Roman" w:hAnsi="Times New Roman" w:cs="Times New Roman"/>
                <w:color w:val="000000"/>
                <w:lang w:val="vi-VN"/>
              </w:rPr>
            </w:pPr>
            <w:r>
              <w:rPr>
                <w:rFonts w:ascii="Times New Roman" w:eastAsia="Times New Roman" w:hAnsi="Times New Roman" w:cs="Times New Roman"/>
                <w:color w:val="000000"/>
              </w:rPr>
              <w:t>- Bộ Quốc phòng (BĐBP);     (b/c)</w:t>
            </w:r>
            <w:r>
              <w:rPr>
                <w:rFonts w:ascii="Times New Roman" w:eastAsia="Times New Roman" w:hAnsi="Times New Roman" w:cs="Times New Roman"/>
                <w:color w:val="000000"/>
              </w:rPr>
              <w:br/>
              <w:t>- TT: Tỉnh ủy, HĐND tỉnh;</w:t>
            </w:r>
            <w:r w:rsidR="00AE1743" w:rsidRPr="00AE1743">
              <w:rPr>
                <w:rFonts w:ascii="Times New Roman" w:eastAsia="Times New Roman" w:hAnsi="Times New Roman" w:cs="Times New Roman"/>
                <w:color w:val="000000"/>
              </w:rPr>
              <w:br/>
              <w:t>- Chủ tịch, các PCT UBND tỉnh;</w:t>
            </w:r>
            <w:r w:rsidR="00AE1743" w:rsidRPr="00AE1743">
              <w:rPr>
                <w:rFonts w:ascii="Times New Roman" w:eastAsia="Times New Roman" w:hAnsi="Times New Roman" w:cs="Times New Roman"/>
                <w:color w:val="000000"/>
              </w:rPr>
              <w:br/>
            </w:r>
            <w:r w:rsidR="00FC2ECD">
              <w:rPr>
                <w:rFonts w:ascii="Times New Roman" w:eastAsia="Times New Roman" w:hAnsi="Times New Roman" w:cs="Times New Roman"/>
                <w:color w:val="000000"/>
                <w:lang w:val="vi-VN"/>
              </w:rPr>
              <w:t>- Bộ Chỉ huy Bộ đội Biên phòng tỉnh;</w:t>
            </w:r>
          </w:p>
          <w:p w:rsidR="00387383" w:rsidRDefault="00387383" w:rsidP="00F86C30">
            <w:pPr>
              <w:spacing w:after="0" w:line="240" w:lineRule="auto"/>
              <w:rPr>
                <w:rFonts w:ascii="Times New Roman" w:eastAsia="Times New Roman" w:hAnsi="Times New Roman" w:cs="Times New Roman"/>
                <w:color w:val="000000"/>
                <w:lang w:val="vi-VN"/>
              </w:rPr>
            </w:pPr>
            <w:r>
              <w:rPr>
                <w:rFonts w:ascii="Times New Roman" w:eastAsia="Times New Roman" w:hAnsi="Times New Roman" w:cs="Times New Roman"/>
                <w:color w:val="000000"/>
                <w:lang w:val="vi-VN"/>
              </w:rPr>
              <w:t>- Bộ Chỉ huy Quân sự tỉnh, Công an tỉnh;</w:t>
            </w:r>
          </w:p>
          <w:p w:rsidR="00F12319" w:rsidRDefault="00AE1743" w:rsidP="00F86C30">
            <w:pPr>
              <w:spacing w:after="0" w:line="240" w:lineRule="auto"/>
              <w:rPr>
                <w:rFonts w:ascii="Times New Roman" w:eastAsia="Times New Roman" w:hAnsi="Times New Roman" w:cs="Times New Roman"/>
                <w:color w:val="000000"/>
              </w:rPr>
            </w:pPr>
            <w:r w:rsidRPr="00AE1743">
              <w:rPr>
                <w:rFonts w:ascii="Times New Roman" w:eastAsia="Times New Roman" w:hAnsi="Times New Roman" w:cs="Times New Roman"/>
                <w:color w:val="000000"/>
              </w:rPr>
              <w:t>- Các Sở, ban, ngành</w:t>
            </w:r>
            <w:r w:rsidR="00F86C30">
              <w:rPr>
                <w:rFonts w:ascii="Times New Roman" w:eastAsia="Times New Roman" w:hAnsi="Times New Roman" w:cs="Times New Roman"/>
                <w:color w:val="000000"/>
              </w:rPr>
              <w:t xml:space="preserve"> thuộc tỉnh;</w:t>
            </w:r>
            <w:r w:rsidR="00F86C30">
              <w:rPr>
                <w:rFonts w:ascii="Times New Roman" w:eastAsia="Times New Roman" w:hAnsi="Times New Roman" w:cs="Times New Roman"/>
                <w:color w:val="000000"/>
              </w:rPr>
              <w:br/>
            </w:r>
            <w:r w:rsidR="007E1042">
              <w:rPr>
                <w:rFonts w:ascii="Times New Roman" w:eastAsia="Times New Roman" w:hAnsi="Times New Roman" w:cs="Times New Roman"/>
                <w:color w:val="000000"/>
              </w:rPr>
              <w:t>- UBND</w:t>
            </w:r>
            <w:r w:rsidR="00F12319">
              <w:rPr>
                <w:rFonts w:ascii="Times New Roman" w:eastAsia="Times New Roman" w:hAnsi="Times New Roman" w:cs="Times New Roman"/>
                <w:color w:val="000000"/>
              </w:rPr>
              <w:t xml:space="preserve"> các </w:t>
            </w:r>
            <w:r w:rsidRPr="00AE1743">
              <w:rPr>
                <w:rFonts w:ascii="Times New Roman" w:eastAsia="Times New Roman" w:hAnsi="Times New Roman" w:cs="Times New Roman"/>
                <w:color w:val="000000"/>
              </w:rPr>
              <w:t xml:space="preserve"> huyện</w:t>
            </w:r>
            <w:r w:rsidR="007E1042">
              <w:rPr>
                <w:rFonts w:ascii="Times New Roman" w:eastAsia="Times New Roman" w:hAnsi="Times New Roman" w:cs="Times New Roman"/>
                <w:color w:val="000000"/>
              </w:rPr>
              <w:t>, thành phố</w:t>
            </w:r>
            <w:r w:rsidR="00F12319">
              <w:rPr>
                <w:rFonts w:ascii="Times New Roman" w:eastAsia="Times New Roman" w:hAnsi="Times New Roman" w:cs="Times New Roman"/>
                <w:color w:val="000000"/>
              </w:rPr>
              <w:t>;</w:t>
            </w:r>
          </w:p>
          <w:p w:rsidR="00F86C30" w:rsidRDefault="007E1042" w:rsidP="00F86C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Báo Ninh Thuận, Đài PTTH</w:t>
            </w:r>
            <w:r w:rsidR="008E31F0">
              <w:rPr>
                <w:rFonts w:ascii="Times New Roman" w:eastAsia="Times New Roman" w:hAnsi="Times New Roman" w:cs="Times New Roman"/>
                <w:color w:val="000000"/>
              </w:rPr>
              <w:t>, Cổng TTĐT</w:t>
            </w:r>
            <w:r>
              <w:rPr>
                <w:rFonts w:ascii="Times New Roman" w:eastAsia="Times New Roman" w:hAnsi="Times New Roman" w:cs="Times New Roman"/>
                <w:color w:val="000000"/>
              </w:rPr>
              <w:t xml:space="preserve"> tỉnh;</w:t>
            </w:r>
            <w:r w:rsidR="00AE1743" w:rsidRPr="00AE1743">
              <w:rPr>
                <w:rFonts w:ascii="Times New Roman" w:eastAsia="Times New Roman" w:hAnsi="Times New Roman" w:cs="Times New Roman"/>
                <w:color w:val="000000"/>
              </w:rPr>
              <w:br/>
              <w:t xml:space="preserve">- </w:t>
            </w:r>
            <w:r w:rsidR="00F86C30">
              <w:rPr>
                <w:rFonts w:ascii="Times New Roman" w:eastAsia="Times New Roman" w:hAnsi="Times New Roman" w:cs="Times New Roman"/>
                <w:color w:val="000000"/>
              </w:rPr>
              <w:t>VPUB: LĐ, KTTH, VXNV</w:t>
            </w:r>
            <w:r w:rsidR="00096C4A">
              <w:rPr>
                <w:rFonts w:ascii="Times New Roman" w:eastAsia="Times New Roman" w:hAnsi="Times New Roman" w:cs="Times New Roman"/>
                <w:color w:val="000000"/>
              </w:rPr>
              <w:t>;</w:t>
            </w:r>
          </w:p>
          <w:p w:rsidR="00AE1743" w:rsidRPr="00AE1743" w:rsidRDefault="00AE1743" w:rsidP="00F86C30">
            <w:pPr>
              <w:spacing w:after="0" w:line="240" w:lineRule="auto"/>
              <w:rPr>
                <w:rFonts w:ascii="Times New Roman" w:eastAsia="Times New Roman" w:hAnsi="Times New Roman" w:cs="Times New Roman"/>
                <w:color w:val="000000"/>
              </w:rPr>
            </w:pPr>
            <w:r w:rsidRPr="00AE1743">
              <w:rPr>
                <w:rFonts w:ascii="Times New Roman" w:eastAsia="Times New Roman" w:hAnsi="Times New Roman" w:cs="Times New Roman"/>
                <w:color w:val="000000"/>
              </w:rPr>
              <w:t>- Lưu: VT,</w:t>
            </w:r>
            <w:r w:rsidR="00F86C30">
              <w:rPr>
                <w:rFonts w:ascii="Times New Roman" w:eastAsia="Times New Roman" w:hAnsi="Times New Roman" w:cs="Times New Roman"/>
                <w:color w:val="000000"/>
              </w:rPr>
              <w:t xml:space="preserve">  </w:t>
            </w:r>
            <w:r w:rsidR="002C0AE6">
              <w:rPr>
                <w:rFonts w:ascii="Times New Roman" w:eastAsia="Times New Roman" w:hAnsi="Times New Roman" w:cs="Times New Roman"/>
                <w:color w:val="000000"/>
                <w:lang w:val="vi-VN"/>
              </w:rPr>
              <w:t xml:space="preserve"> </w:t>
            </w:r>
            <w:r w:rsidR="00F86C30">
              <w:rPr>
                <w:rFonts w:ascii="Times New Roman" w:eastAsia="Times New Roman" w:hAnsi="Times New Roman" w:cs="Times New Roman"/>
                <w:color w:val="000000"/>
              </w:rPr>
              <w:t>TCDNC   ĐT</w:t>
            </w:r>
            <w:r w:rsidRPr="00AE1743">
              <w:rPr>
                <w:rFonts w:ascii="Times New Roman" w:eastAsia="Times New Roman" w:hAnsi="Times New Roman" w:cs="Times New Roman"/>
                <w:color w:val="000000"/>
              </w:rPr>
              <w:t>.</w:t>
            </w:r>
          </w:p>
        </w:tc>
        <w:tc>
          <w:tcPr>
            <w:tcW w:w="4245" w:type="dxa"/>
            <w:shd w:val="clear" w:color="auto" w:fill="FFFFFF"/>
            <w:tcMar>
              <w:top w:w="0" w:type="dxa"/>
              <w:left w:w="108" w:type="dxa"/>
              <w:bottom w:w="0" w:type="dxa"/>
              <w:right w:w="108" w:type="dxa"/>
            </w:tcMar>
            <w:hideMark/>
          </w:tcPr>
          <w:p w:rsidR="00F86C30" w:rsidRPr="00F86C30" w:rsidRDefault="00AE1743" w:rsidP="00004EFF">
            <w:pPr>
              <w:spacing w:before="120" w:after="120" w:line="234" w:lineRule="atLeast"/>
              <w:jc w:val="center"/>
              <w:rPr>
                <w:rFonts w:ascii="Times New Roman" w:eastAsia="Times New Roman" w:hAnsi="Times New Roman" w:cs="Times New Roman"/>
                <w:b/>
                <w:bCs/>
                <w:color w:val="000000"/>
                <w:sz w:val="26"/>
                <w:szCs w:val="26"/>
              </w:rPr>
            </w:pPr>
            <w:r w:rsidRPr="00F86C30">
              <w:rPr>
                <w:rFonts w:ascii="Times New Roman" w:eastAsia="Times New Roman" w:hAnsi="Times New Roman" w:cs="Times New Roman"/>
                <w:b/>
                <w:bCs/>
                <w:color w:val="000000"/>
                <w:sz w:val="26"/>
                <w:szCs w:val="26"/>
              </w:rPr>
              <w:t>TM. ỦY BAN NHÂN DÂN</w:t>
            </w:r>
            <w:r w:rsidRPr="00F86C30">
              <w:rPr>
                <w:rFonts w:ascii="Times New Roman" w:eastAsia="Times New Roman" w:hAnsi="Times New Roman" w:cs="Times New Roman"/>
                <w:b/>
                <w:bCs/>
                <w:color w:val="000000"/>
                <w:sz w:val="26"/>
                <w:szCs w:val="26"/>
              </w:rPr>
              <w:br/>
              <w:t>CHỦ TỊCH</w:t>
            </w:r>
            <w:r w:rsidRPr="00F86C30">
              <w:rPr>
                <w:rFonts w:ascii="Times New Roman" w:eastAsia="Times New Roman" w:hAnsi="Times New Roman" w:cs="Times New Roman"/>
                <w:b/>
                <w:bCs/>
                <w:color w:val="000000"/>
                <w:sz w:val="26"/>
                <w:szCs w:val="26"/>
              </w:rPr>
              <w:br/>
            </w:r>
            <w:r w:rsidRPr="00F86C30">
              <w:rPr>
                <w:rFonts w:ascii="Times New Roman" w:eastAsia="Times New Roman" w:hAnsi="Times New Roman" w:cs="Times New Roman"/>
                <w:b/>
                <w:bCs/>
                <w:color w:val="000000"/>
                <w:sz w:val="26"/>
                <w:szCs w:val="26"/>
              </w:rPr>
              <w:br/>
            </w:r>
            <w:r w:rsidRPr="00F86C30">
              <w:rPr>
                <w:rFonts w:ascii="Times New Roman" w:eastAsia="Times New Roman" w:hAnsi="Times New Roman" w:cs="Times New Roman"/>
                <w:b/>
                <w:bCs/>
                <w:color w:val="000000"/>
                <w:sz w:val="26"/>
                <w:szCs w:val="26"/>
              </w:rPr>
              <w:br/>
            </w:r>
          </w:p>
          <w:p w:rsidR="00F86C30" w:rsidRDefault="00F86C30" w:rsidP="00004EFF">
            <w:pPr>
              <w:spacing w:before="120" w:after="120" w:line="234" w:lineRule="atLeast"/>
              <w:jc w:val="center"/>
              <w:rPr>
                <w:rFonts w:ascii="Times New Roman" w:eastAsia="Times New Roman" w:hAnsi="Times New Roman" w:cs="Times New Roman"/>
                <w:b/>
                <w:bCs/>
                <w:color w:val="000000"/>
                <w:sz w:val="28"/>
                <w:szCs w:val="28"/>
              </w:rPr>
            </w:pPr>
          </w:p>
          <w:p w:rsidR="00AE1743" w:rsidRPr="00AE1743" w:rsidRDefault="00AE1743" w:rsidP="00387383">
            <w:pPr>
              <w:spacing w:before="240" w:after="120" w:line="234" w:lineRule="atLeast"/>
              <w:jc w:val="center"/>
              <w:rPr>
                <w:rFonts w:ascii="Times New Roman" w:eastAsia="Times New Roman" w:hAnsi="Times New Roman" w:cs="Times New Roman"/>
                <w:b/>
                <w:color w:val="000000"/>
              </w:rPr>
            </w:pPr>
            <w:r>
              <w:rPr>
                <w:rFonts w:ascii="Times New Roman" w:eastAsia="Times New Roman" w:hAnsi="Times New Roman" w:cs="Times New Roman"/>
                <w:b/>
                <w:bCs/>
                <w:color w:val="000000"/>
                <w:sz w:val="28"/>
                <w:szCs w:val="28"/>
              </w:rPr>
              <w:br/>
            </w:r>
            <w:r w:rsidR="003723C5">
              <w:rPr>
                <w:rFonts w:ascii="Times New Roman" w:eastAsia="Times New Roman" w:hAnsi="Times New Roman" w:cs="Times New Roman"/>
                <w:b/>
                <w:color w:val="000000"/>
                <w:sz w:val="28"/>
                <w:szCs w:val="28"/>
                <w:lang w:val="vi-VN"/>
              </w:rPr>
              <w:t xml:space="preserve"> </w:t>
            </w:r>
            <w:r w:rsidRPr="00AE1743">
              <w:rPr>
                <w:rFonts w:ascii="Times New Roman" w:eastAsia="Times New Roman" w:hAnsi="Times New Roman" w:cs="Times New Roman"/>
                <w:b/>
                <w:color w:val="000000"/>
                <w:sz w:val="28"/>
                <w:szCs w:val="28"/>
              </w:rPr>
              <w:t>Trần Quốc Nam</w:t>
            </w:r>
          </w:p>
        </w:tc>
      </w:tr>
    </w:tbl>
    <w:p w:rsidR="00C91B1B" w:rsidRPr="00C40E2F" w:rsidRDefault="00C91B1B" w:rsidP="00C40E2F">
      <w:pPr>
        <w:rPr>
          <w:rFonts w:ascii="Times New Roman" w:hAnsi="Times New Roman" w:cs="Times New Roman"/>
          <w:sz w:val="28"/>
          <w:szCs w:val="28"/>
        </w:rPr>
      </w:pPr>
    </w:p>
    <w:sectPr w:rsidR="00C91B1B" w:rsidRPr="00C40E2F" w:rsidSect="00B55AA2">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F0" w:rsidRDefault="009561F0" w:rsidP="00E20863">
      <w:pPr>
        <w:spacing w:after="0" w:line="240" w:lineRule="auto"/>
      </w:pPr>
      <w:r>
        <w:separator/>
      </w:r>
    </w:p>
  </w:endnote>
  <w:endnote w:type="continuationSeparator" w:id="1">
    <w:p w:rsidR="009561F0" w:rsidRDefault="009561F0" w:rsidP="00E2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F0" w:rsidRDefault="009561F0" w:rsidP="00E20863">
      <w:pPr>
        <w:spacing w:after="0" w:line="240" w:lineRule="auto"/>
      </w:pPr>
      <w:r>
        <w:separator/>
      </w:r>
    </w:p>
  </w:footnote>
  <w:footnote w:type="continuationSeparator" w:id="1">
    <w:p w:rsidR="009561F0" w:rsidRDefault="009561F0" w:rsidP="00E2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087434"/>
      <w:docPartObj>
        <w:docPartGallery w:val="Page Numbers (Top of Page)"/>
        <w:docPartUnique/>
      </w:docPartObj>
    </w:sdtPr>
    <w:sdtEndPr>
      <w:rPr>
        <w:noProof/>
      </w:rPr>
    </w:sdtEndPr>
    <w:sdtContent>
      <w:p w:rsidR="00E20863" w:rsidRDefault="001B032C">
        <w:pPr>
          <w:pStyle w:val="Header"/>
          <w:jc w:val="center"/>
        </w:pPr>
        <w:r>
          <w:fldChar w:fldCharType="begin"/>
        </w:r>
        <w:r w:rsidR="00E20863">
          <w:instrText xml:space="preserve"> PAGE   \* MERGEFORMAT </w:instrText>
        </w:r>
        <w:r>
          <w:fldChar w:fldCharType="separate"/>
        </w:r>
        <w:r w:rsidR="00693C63">
          <w:rPr>
            <w:noProof/>
          </w:rPr>
          <w:t>2</w:t>
        </w:r>
        <w:r>
          <w:rPr>
            <w:noProof/>
          </w:rPr>
          <w:fldChar w:fldCharType="end"/>
        </w:r>
      </w:p>
    </w:sdtContent>
  </w:sdt>
  <w:p w:rsidR="00E20863" w:rsidRDefault="00E20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686E"/>
    <w:multiLevelType w:val="hybridMultilevel"/>
    <w:tmpl w:val="75AE153E"/>
    <w:lvl w:ilvl="0" w:tplc="852A15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C63396"/>
    <w:multiLevelType w:val="hybridMultilevel"/>
    <w:tmpl w:val="942855A8"/>
    <w:lvl w:ilvl="0" w:tplc="3624582A">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7DB7309F"/>
    <w:multiLevelType w:val="hybridMultilevel"/>
    <w:tmpl w:val="B2D88EC0"/>
    <w:lvl w:ilvl="0" w:tplc="6782800C">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7F064E13"/>
    <w:multiLevelType w:val="hybridMultilevel"/>
    <w:tmpl w:val="24423F2E"/>
    <w:lvl w:ilvl="0" w:tplc="B55E7F9C">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footnotePr>
    <w:footnote w:id="0"/>
    <w:footnote w:id="1"/>
  </w:footnotePr>
  <w:endnotePr>
    <w:endnote w:id="0"/>
    <w:endnote w:id="1"/>
  </w:endnotePr>
  <w:compat/>
  <w:rsids>
    <w:rsidRoot w:val="00C40E2F"/>
    <w:rsid w:val="00062B6D"/>
    <w:rsid w:val="00096C4A"/>
    <w:rsid w:val="000C2D43"/>
    <w:rsid w:val="000D7044"/>
    <w:rsid w:val="001973AB"/>
    <w:rsid w:val="001A3FD5"/>
    <w:rsid w:val="001B032C"/>
    <w:rsid w:val="001B304D"/>
    <w:rsid w:val="00203104"/>
    <w:rsid w:val="002119E0"/>
    <w:rsid w:val="002577A9"/>
    <w:rsid w:val="00286D48"/>
    <w:rsid w:val="002A7465"/>
    <w:rsid w:val="002C0AE6"/>
    <w:rsid w:val="00300B14"/>
    <w:rsid w:val="00342842"/>
    <w:rsid w:val="003723C5"/>
    <w:rsid w:val="00387383"/>
    <w:rsid w:val="00391FAD"/>
    <w:rsid w:val="003D4F6A"/>
    <w:rsid w:val="003F0422"/>
    <w:rsid w:val="00552EBD"/>
    <w:rsid w:val="00596EA3"/>
    <w:rsid w:val="005D0133"/>
    <w:rsid w:val="005D4FD9"/>
    <w:rsid w:val="00693C63"/>
    <w:rsid w:val="006C2555"/>
    <w:rsid w:val="00701963"/>
    <w:rsid w:val="00704354"/>
    <w:rsid w:val="00706F8E"/>
    <w:rsid w:val="007B3EFC"/>
    <w:rsid w:val="007D0EAD"/>
    <w:rsid w:val="007D778B"/>
    <w:rsid w:val="007E1042"/>
    <w:rsid w:val="00836D11"/>
    <w:rsid w:val="00885502"/>
    <w:rsid w:val="008964F2"/>
    <w:rsid w:val="008A292C"/>
    <w:rsid w:val="008A5E8E"/>
    <w:rsid w:val="008D7B73"/>
    <w:rsid w:val="008E31F0"/>
    <w:rsid w:val="00914150"/>
    <w:rsid w:val="009316C7"/>
    <w:rsid w:val="009561F0"/>
    <w:rsid w:val="00A15536"/>
    <w:rsid w:val="00AB355A"/>
    <w:rsid w:val="00AC7DC2"/>
    <w:rsid w:val="00AE1743"/>
    <w:rsid w:val="00B278DA"/>
    <w:rsid w:val="00B55AA2"/>
    <w:rsid w:val="00B720C9"/>
    <w:rsid w:val="00BA34C1"/>
    <w:rsid w:val="00BA5DCC"/>
    <w:rsid w:val="00BC19C1"/>
    <w:rsid w:val="00C106EB"/>
    <w:rsid w:val="00C40E2F"/>
    <w:rsid w:val="00C46A27"/>
    <w:rsid w:val="00C91B1B"/>
    <w:rsid w:val="00D2136B"/>
    <w:rsid w:val="00D3041D"/>
    <w:rsid w:val="00D3239C"/>
    <w:rsid w:val="00D9324C"/>
    <w:rsid w:val="00DB13ED"/>
    <w:rsid w:val="00DD5D65"/>
    <w:rsid w:val="00E05464"/>
    <w:rsid w:val="00E20863"/>
    <w:rsid w:val="00EF21C2"/>
    <w:rsid w:val="00F122C7"/>
    <w:rsid w:val="00F12319"/>
    <w:rsid w:val="00F37816"/>
    <w:rsid w:val="00F86C30"/>
    <w:rsid w:val="00FA2970"/>
    <w:rsid w:val="00FC1F80"/>
    <w:rsid w:val="00FC2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40E2F"/>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C40E2F"/>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40E2F"/>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C40E2F"/>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E2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63"/>
  </w:style>
  <w:style w:type="paragraph" w:styleId="Footer">
    <w:name w:val="footer"/>
    <w:basedOn w:val="Normal"/>
    <w:link w:val="FooterChar"/>
    <w:uiPriority w:val="99"/>
    <w:unhideWhenUsed/>
    <w:rsid w:val="00E2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63"/>
  </w:style>
  <w:style w:type="table" w:styleId="TableGrid">
    <w:name w:val="Table Grid"/>
    <w:basedOn w:val="TableNormal"/>
    <w:uiPriority w:val="39"/>
    <w:rsid w:val="001A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63"/>
    <w:rPr>
      <w:rFonts w:ascii="Segoe UI" w:hAnsi="Segoe UI" w:cs="Segoe UI"/>
      <w:sz w:val="18"/>
      <w:szCs w:val="18"/>
    </w:rPr>
  </w:style>
  <w:style w:type="paragraph" w:styleId="ListParagraph">
    <w:name w:val="List Paragraph"/>
    <w:basedOn w:val="Normal"/>
    <w:uiPriority w:val="34"/>
    <w:qFormat/>
    <w:rsid w:val="00300B14"/>
    <w:pPr>
      <w:ind w:left="720"/>
      <w:contextualSpacing/>
    </w:pPr>
  </w:style>
  <w:style w:type="paragraph" w:styleId="NoSpacing">
    <w:name w:val="No Spacing"/>
    <w:uiPriority w:val="1"/>
    <w:qFormat/>
    <w:rsid w:val="00B278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40E2F"/>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C40E2F"/>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40E2F"/>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C40E2F"/>
    <w:rPr>
      <w:rFonts w:ascii="Times New Roman" w:hAnsi="Times New Roman" w:cs="Times New Roman" w:hint="default"/>
      <w:b/>
      <w:bCs/>
      <w:i/>
      <w:iCs/>
      <w:color w:val="000000"/>
      <w:sz w:val="24"/>
      <w:szCs w:val="24"/>
    </w:rPr>
  </w:style>
  <w:style w:type="paragraph" w:styleId="Header">
    <w:name w:val="header"/>
    <w:basedOn w:val="Normal"/>
    <w:link w:val="HeaderChar"/>
    <w:uiPriority w:val="99"/>
    <w:unhideWhenUsed/>
    <w:rsid w:val="00E2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63"/>
  </w:style>
  <w:style w:type="paragraph" w:styleId="Footer">
    <w:name w:val="footer"/>
    <w:basedOn w:val="Normal"/>
    <w:link w:val="FooterChar"/>
    <w:uiPriority w:val="99"/>
    <w:unhideWhenUsed/>
    <w:rsid w:val="00E2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63"/>
  </w:style>
  <w:style w:type="table" w:styleId="TableGrid">
    <w:name w:val="Table Grid"/>
    <w:basedOn w:val="TableNormal"/>
    <w:uiPriority w:val="39"/>
    <w:rsid w:val="001A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63"/>
    <w:rPr>
      <w:rFonts w:ascii="Segoe UI" w:hAnsi="Segoe UI" w:cs="Segoe UI"/>
      <w:sz w:val="18"/>
      <w:szCs w:val="18"/>
    </w:rPr>
  </w:style>
  <w:style w:type="paragraph" w:styleId="ListParagraph">
    <w:name w:val="List Paragraph"/>
    <w:basedOn w:val="Normal"/>
    <w:uiPriority w:val="34"/>
    <w:qFormat/>
    <w:rsid w:val="00300B14"/>
    <w:pPr>
      <w:ind w:left="720"/>
      <w:contextualSpacing/>
    </w:pPr>
  </w:style>
</w:styles>
</file>

<file path=word/webSettings.xml><?xml version="1.0" encoding="utf-8"?>
<w:webSettings xmlns:r="http://schemas.openxmlformats.org/officeDocument/2006/relationships" xmlns:w="http://schemas.openxmlformats.org/wordprocessingml/2006/main">
  <w:divs>
    <w:div w:id="20706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FC6B-AF08-498D-9EBA-03011F91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DUCTRI</cp:lastModifiedBy>
  <cp:revision>73</cp:revision>
  <cp:lastPrinted>2021-12-23T02:11:00Z</cp:lastPrinted>
  <dcterms:created xsi:type="dcterms:W3CDTF">2021-12-22T08:30:00Z</dcterms:created>
  <dcterms:modified xsi:type="dcterms:W3CDTF">2022-01-14T02:43:00Z</dcterms:modified>
</cp:coreProperties>
</file>