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-266" w:type="dxa"/>
        <w:tblLook w:val="01E0" w:firstRow="1" w:lastRow="1" w:firstColumn="1" w:lastColumn="1" w:noHBand="0" w:noVBand="0"/>
      </w:tblPr>
      <w:tblGrid>
        <w:gridCol w:w="3794"/>
        <w:gridCol w:w="6030"/>
      </w:tblGrid>
      <w:tr w:rsidR="00132C6E" w:rsidRPr="00132C6E" w:rsidTr="003B7094">
        <w:trPr>
          <w:trHeight w:val="710"/>
        </w:trPr>
        <w:tc>
          <w:tcPr>
            <w:tcW w:w="3794" w:type="dxa"/>
          </w:tcPr>
          <w:p w:rsidR="002E505F" w:rsidRPr="0044503A" w:rsidRDefault="002E505F" w:rsidP="009B1E0E">
            <w:pPr>
              <w:ind w:left="-58" w:right="-58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44503A">
              <w:rPr>
                <w:rFonts w:eastAsia="Calibri"/>
                <w:b/>
                <w:sz w:val="26"/>
                <w:szCs w:val="26"/>
                <w:lang w:val="vi-VN"/>
              </w:rPr>
              <w:t xml:space="preserve">ỦY BAN NHÂN DÂN </w:t>
            </w:r>
          </w:p>
          <w:p w:rsidR="002E505F" w:rsidRPr="00132C6E" w:rsidRDefault="002E505F" w:rsidP="009B1E0E">
            <w:pPr>
              <w:ind w:left="-58" w:right="-58"/>
              <w:jc w:val="center"/>
              <w:rPr>
                <w:rFonts w:eastAsia="Calibri"/>
                <w:b/>
                <w:lang w:val="vi-VN"/>
              </w:rPr>
            </w:pPr>
            <w:r w:rsidRPr="0044503A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55510" wp14:editId="1E7D205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240030</wp:posOffset>
                      </wp:positionV>
                      <wp:extent cx="692150" cy="0"/>
                      <wp:effectExtent l="0" t="0" r="1270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F7C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4.8pt;margin-top:18.9pt;width:5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sgJA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"/>
                  </w:pict>
                </mc:Fallback>
              </mc:AlternateContent>
            </w:r>
            <w:r w:rsidRPr="0044503A">
              <w:rPr>
                <w:rFonts w:eastAsia="Calibri"/>
                <w:b/>
                <w:sz w:val="26"/>
                <w:szCs w:val="26"/>
                <w:lang w:val="vi-VN"/>
              </w:rPr>
              <w:t>TỈNH NINH THUẬN</w:t>
            </w:r>
          </w:p>
        </w:tc>
        <w:tc>
          <w:tcPr>
            <w:tcW w:w="6030" w:type="dxa"/>
          </w:tcPr>
          <w:p w:rsidR="002E505F" w:rsidRPr="0044503A" w:rsidRDefault="002E505F" w:rsidP="00E64EE0">
            <w:pPr>
              <w:ind w:left="-58" w:right="-58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44503A">
              <w:rPr>
                <w:rFonts w:eastAsia="Calibri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2E505F" w:rsidRPr="00132C6E" w:rsidRDefault="002E505F" w:rsidP="00E64EE0">
            <w:pPr>
              <w:ind w:left="-58" w:right="-58"/>
              <w:jc w:val="center"/>
              <w:rPr>
                <w:rFonts w:eastAsia="Calibri"/>
                <w:b/>
                <w:lang w:val="vi-VN"/>
              </w:rPr>
            </w:pPr>
            <w:r w:rsidRPr="00132C6E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04827A0" wp14:editId="3B24E19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227330</wp:posOffset>
                      </wp:positionV>
                      <wp:extent cx="2190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DFF0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6pt,17.9pt" to="232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"/>
                  </w:pict>
                </mc:Fallback>
              </mc:AlternateContent>
            </w:r>
            <w:r w:rsidRPr="00132C6E">
              <w:rPr>
                <w:rFonts w:eastAsia="Calibri"/>
                <w:b/>
                <w:lang w:val="vi-VN"/>
              </w:rPr>
              <w:t>Độc lập – Tự do – Hạnh phúc</w:t>
            </w:r>
          </w:p>
        </w:tc>
      </w:tr>
      <w:tr w:rsidR="00132C6E" w:rsidRPr="00132C6E" w:rsidTr="003B7094">
        <w:trPr>
          <w:trHeight w:val="350"/>
        </w:trPr>
        <w:tc>
          <w:tcPr>
            <w:tcW w:w="3794" w:type="dxa"/>
          </w:tcPr>
          <w:p w:rsidR="00817072" w:rsidRPr="006F7E60" w:rsidRDefault="00817072" w:rsidP="00155858">
            <w:pPr>
              <w:spacing w:before="120" w:after="120"/>
              <w:ind w:left="-58" w:right="-58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6F7E60">
              <w:rPr>
                <w:rFonts w:eastAsia="Calibri"/>
                <w:sz w:val="26"/>
                <w:szCs w:val="26"/>
              </w:rPr>
              <w:t>Số</w:t>
            </w:r>
            <w:proofErr w:type="spellEnd"/>
            <w:r w:rsidRPr="006F7E60">
              <w:rPr>
                <w:rFonts w:eastAsia="Calibri"/>
                <w:sz w:val="26"/>
                <w:szCs w:val="26"/>
              </w:rPr>
              <w:t>:          /KH-UBND</w:t>
            </w:r>
          </w:p>
        </w:tc>
        <w:tc>
          <w:tcPr>
            <w:tcW w:w="6030" w:type="dxa"/>
          </w:tcPr>
          <w:p w:rsidR="00817072" w:rsidRPr="006F7E60" w:rsidRDefault="00817072" w:rsidP="00E64EE0">
            <w:pPr>
              <w:spacing w:before="120" w:after="120"/>
              <w:ind w:left="-58" w:right="-58"/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6F7E60">
              <w:rPr>
                <w:rFonts w:eastAsia="Calibri"/>
                <w:i/>
                <w:sz w:val="26"/>
                <w:szCs w:val="26"/>
              </w:rPr>
              <w:t>Ninh</w:t>
            </w:r>
            <w:proofErr w:type="spellEnd"/>
            <w:r w:rsidRPr="006F7E60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6F7E60">
              <w:rPr>
                <w:rFonts w:eastAsia="Calibri"/>
                <w:i/>
                <w:sz w:val="26"/>
                <w:szCs w:val="26"/>
              </w:rPr>
              <w:t>Thuận</w:t>
            </w:r>
            <w:proofErr w:type="spellEnd"/>
            <w:r w:rsidRPr="006F7E60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6F7E60">
              <w:rPr>
                <w:rFonts w:eastAsia="Calibri"/>
                <w:i/>
                <w:sz w:val="26"/>
                <w:szCs w:val="26"/>
              </w:rPr>
              <w:t>ngày</w:t>
            </w:r>
            <w:proofErr w:type="spellEnd"/>
            <w:r w:rsidRPr="006F7E60">
              <w:rPr>
                <w:rFonts w:eastAsia="Calibri"/>
                <w:i/>
                <w:sz w:val="26"/>
                <w:szCs w:val="26"/>
              </w:rPr>
              <w:t xml:space="preserve">      </w:t>
            </w:r>
            <w:proofErr w:type="spellStart"/>
            <w:r w:rsidRPr="006F7E60">
              <w:rPr>
                <w:rFonts w:eastAsia="Calibri"/>
                <w:i/>
                <w:sz w:val="26"/>
                <w:szCs w:val="26"/>
              </w:rPr>
              <w:t>tháng</w:t>
            </w:r>
            <w:proofErr w:type="spellEnd"/>
            <w:r w:rsidRPr="006F7E60">
              <w:rPr>
                <w:rFonts w:eastAsia="Calibri"/>
                <w:i/>
                <w:sz w:val="26"/>
                <w:szCs w:val="26"/>
              </w:rPr>
              <w:t xml:space="preserve">  </w:t>
            </w:r>
            <w:r w:rsidR="00F070E5" w:rsidRPr="006F7E60">
              <w:rPr>
                <w:rFonts w:eastAsia="Calibri"/>
                <w:i/>
                <w:sz w:val="26"/>
                <w:szCs w:val="26"/>
              </w:rPr>
              <w:t>4</w:t>
            </w:r>
            <w:r w:rsidRPr="006F7E60">
              <w:rPr>
                <w:rFonts w:eastAsia="Calibri"/>
                <w:i/>
                <w:sz w:val="26"/>
                <w:szCs w:val="26"/>
              </w:rPr>
              <w:t xml:space="preserve">  </w:t>
            </w:r>
            <w:proofErr w:type="spellStart"/>
            <w:r w:rsidRPr="006F7E60">
              <w:rPr>
                <w:rFonts w:eastAsia="Calibri"/>
                <w:i/>
                <w:sz w:val="26"/>
                <w:szCs w:val="26"/>
              </w:rPr>
              <w:t>năm</w:t>
            </w:r>
            <w:proofErr w:type="spellEnd"/>
            <w:r w:rsidRPr="006F7E60">
              <w:rPr>
                <w:rFonts w:eastAsia="Calibri"/>
                <w:i/>
                <w:sz w:val="26"/>
                <w:szCs w:val="26"/>
              </w:rPr>
              <w:t xml:space="preserve"> 2024</w:t>
            </w:r>
          </w:p>
        </w:tc>
      </w:tr>
    </w:tbl>
    <w:p w:rsidR="002E505F" w:rsidRDefault="002E505F"/>
    <w:p w:rsidR="00E64EE0" w:rsidRPr="00132C6E" w:rsidRDefault="00E64EE0"/>
    <w:p w:rsidR="002E505F" w:rsidRPr="00132C6E" w:rsidRDefault="002E505F" w:rsidP="0044503A">
      <w:pPr>
        <w:jc w:val="center"/>
        <w:rPr>
          <w:bCs w:val="0"/>
        </w:rPr>
      </w:pPr>
      <w:r w:rsidRPr="00132C6E">
        <w:rPr>
          <w:b/>
          <w:lang w:val="vi-VN"/>
        </w:rPr>
        <w:t>KẾ HOẠCH</w:t>
      </w:r>
    </w:p>
    <w:p w:rsidR="00892027" w:rsidRDefault="002E505F" w:rsidP="0044503A">
      <w:pPr>
        <w:ind w:right="540"/>
        <w:jc w:val="center"/>
        <w:rPr>
          <w:b/>
          <w:bCs w:val="0"/>
          <w:lang w:val="vi-VN"/>
        </w:rPr>
      </w:pPr>
      <w:bookmarkStart w:id="0" w:name="loai_1_name"/>
      <w:r w:rsidRPr="00132C6E">
        <w:rPr>
          <w:b/>
          <w:bCs w:val="0"/>
        </w:rPr>
        <w:t>T</w:t>
      </w:r>
      <w:r w:rsidRPr="00132C6E">
        <w:rPr>
          <w:b/>
          <w:bCs w:val="0"/>
          <w:lang w:val="vi-VN"/>
        </w:rPr>
        <w:t xml:space="preserve">hực hiện </w:t>
      </w:r>
      <w:r w:rsidRPr="00132C6E">
        <w:rPr>
          <w:b/>
          <w:bCs w:val="0"/>
        </w:rPr>
        <w:t>Đ</w:t>
      </w:r>
      <w:r w:rsidRPr="00132C6E">
        <w:rPr>
          <w:b/>
          <w:bCs w:val="0"/>
          <w:lang w:val="vi-VN"/>
        </w:rPr>
        <w:t xml:space="preserve">ề án </w:t>
      </w:r>
      <w:r w:rsidR="003B7094" w:rsidRPr="00132C6E">
        <w:rPr>
          <w:b/>
          <w:bCs w:val="0"/>
        </w:rPr>
        <w:t>“</w:t>
      </w:r>
      <w:proofErr w:type="spellStart"/>
      <w:r w:rsidR="003B7094" w:rsidRPr="00132C6E">
        <w:rPr>
          <w:b/>
          <w:bCs w:val="0"/>
        </w:rPr>
        <w:t>Truyền</w:t>
      </w:r>
      <w:proofErr w:type="spellEnd"/>
      <w:r w:rsidR="003B7094" w:rsidRPr="00132C6E">
        <w:rPr>
          <w:b/>
          <w:bCs w:val="0"/>
        </w:rPr>
        <w:t xml:space="preserve"> </w:t>
      </w:r>
      <w:proofErr w:type="spellStart"/>
      <w:r w:rsidRPr="00132C6E">
        <w:rPr>
          <w:b/>
          <w:bCs w:val="0"/>
        </w:rPr>
        <w:t>thông</w:t>
      </w:r>
      <w:proofErr w:type="spellEnd"/>
      <w:r w:rsidRPr="00132C6E">
        <w:rPr>
          <w:b/>
          <w:bCs w:val="0"/>
          <w:lang w:val="vi-VN"/>
        </w:rPr>
        <w:t xml:space="preserve"> về quyền con người ở </w:t>
      </w:r>
      <w:r w:rsidRPr="00132C6E">
        <w:rPr>
          <w:b/>
          <w:bCs w:val="0"/>
        </w:rPr>
        <w:t>V</w:t>
      </w:r>
      <w:r w:rsidRPr="00132C6E">
        <w:rPr>
          <w:b/>
          <w:bCs w:val="0"/>
          <w:lang w:val="vi-VN"/>
        </w:rPr>
        <w:t xml:space="preserve">iệt </w:t>
      </w:r>
      <w:r w:rsidRPr="00132C6E">
        <w:rPr>
          <w:b/>
          <w:bCs w:val="0"/>
        </w:rPr>
        <w:t>N</w:t>
      </w:r>
      <w:r w:rsidRPr="00132C6E">
        <w:rPr>
          <w:b/>
          <w:bCs w:val="0"/>
          <w:lang w:val="vi-VN"/>
        </w:rPr>
        <w:t>am</w:t>
      </w:r>
      <w:r w:rsidR="003B7094" w:rsidRPr="00132C6E">
        <w:rPr>
          <w:b/>
          <w:bCs w:val="0"/>
        </w:rPr>
        <w:t>”</w:t>
      </w:r>
      <w:r w:rsidRPr="00132C6E">
        <w:rPr>
          <w:b/>
          <w:bCs w:val="0"/>
          <w:lang w:val="vi-VN"/>
        </w:rPr>
        <w:t xml:space="preserve"> </w:t>
      </w:r>
    </w:p>
    <w:p w:rsidR="002E505F" w:rsidRPr="00132C6E" w:rsidRDefault="002E505F" w:rsidP="0044503A">
      <w:pPr>
        <w:ind w:right="540"/>
        <w:jc w:val="center"/>
        <w:rPr>
          <w:b/>
          <w:bCs w:val="0"/>
        </w:rPr>
      </w:pPr>
      <w:r w:rsidRPr="00132C6E">
        <w:rPr>
          <w:b/>
          <w:bCs w:val="0"/>
          <w:lang w:val="vi-VN"/>
        </w:rPr>
        <w:t xml:space="preserve">trên địa bàn tỉnh </w:t>
      </w:r>
      <w:bookmarkEnd w:id="0"/>
      <w:proofErr w:type="spellStart"/>
      <w:r w:rsidRPr="00132C6E">
        <w:rPr>
          <w:b/>
          <w:bCs w:val="0"/>
        </w:rPr>
        <w:t>năm</w:t>
      </w:r>
      <w:proofErr w:type="spellEnd"/>
      <w:r w:rsidRPr="00132C6E">
        <w:rPr>
          <w:b/>
          <w:bCs w:val="0"/>
        </w:rPr>
        <w:t xml:space="preserve"> </w:t>
      </w:r>
      <w:r w:rsidR="0034121A" w:rsidRPr="00132C6E">
        <w:rPr>
          <w:b/>
          <w:bCs w:val="0"/>
        </w:rPr>
        <w:t>2024</w:t>
      </w:r>
    </w:p>
    <w:p w:rsidR="002E505F" w:rsidRPr="00132C6E" w:rsidRDefault="004D2D85" w:rsidP="002E505F">
      <w:pPr>
        <w:tabs>
          <w:tab w:val="center" w:pos="4702"/>
        </w:tabs>
        <w:spacing w:before="120" w:after="100" w:afterAutospacing="1"/>
        <w:jc w:val="both"/>
        <w:rPr>
          <w:b/>
          <w:sz w:val="12"/>
          <w:szCs w:val="24"/>
        </w:rPr>
      </w:pPr>
      <w:bookmarkStart w:id="1" w:name="muc_1"/>
      <w:r w:rsidRPr="00132C6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2779C" wp14:editId="31734925">
                <wp:simplePos x="0" y="0"/>
                <wp:positionH relativeFrom="column">
                  <wp:posOffset>2349500</wp:posOffset>
                </wp:positionH>
                <wp:positionV relativeFrom="paragraph">
                  <wp:posOffset>57150</wp:posOffset>
                </wp:positionV>
                <wp:extent cx="1244600" cy="0"/>
                <wp:effectExtent l="0" t="0" r="127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B2E8" id="Straight Arrow Connector 1" o:spid="_x0000_s1026" type="#_x0000_t32" style="position:absolute;margin-left:185pt;margin-top:4.5pt;width:9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iu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smyW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"/>
            </w:pict>
          </mc:Fallback>
        </mc:AlternateContent>
      </w:r>
      <w:r w:rsidR="002E505F" w:rsidRPr="00132C6E">
        <w:rPr>
          <w:b/>
          <w:sz w:val="24"/>
          <w:szCs w:val="24"/>
        </w:rPr>
        <w:tab/>
      </w:r>
    </w:p>
    <w:bookmarkEnd w:id="1"/>
    <w:p w:rsidR="00E64EE0" w:rsidRDefault="0034121A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  <w:lang w:val="vi-VN"/>
        </w:rPr>
        <w:t>Thực hiện Quyết định số 1079/QĐ-TTg ngày 14/9/2022 của Thủ tướng Chính phủ phê duyệt Đề án “Truyền thông về quyền con người ở Việt Nam”;</w:t>
      </w:r>
      <w:r w:rsidR="009422AF">
        <w:rPr>
          <w:rFonts w:eastAsia="Calibri"/>
        </w:rPr>
        <w:t xml:space="preserve"> </w:t>
      </w:r>
      <w:r w:rsidR="00E64EE0" w:rsidRPr="00132C6E">
        <w:rPr>
          <w:rFonts w:eastAsia="Calibri"/>
          <w:lang w:val="vi-VN"/>
        </w:rPr>
        <w:t>Quyết định số 153/QĐ-BTP ngày 02/02/2024 của Bộ trưởng Bộ Tư pháp</w:t>
      </w:r>
      <w:r w:rsidR="00E64EE0">
        <w:rPr>
          <w:rFonts w:eastAsia="Calibri"/>
        </w:rPr>
        <w:t xml:space="preserve"> </w:t>
      </w:r>
      <w:proofErr w:type="spellStart"/>
      <w:r w:rsidR="00E64EE0">
        <w:rPr>
          <w:rFonts w:eastAsia="Calibri"/>
        </w:rPr>
        <w:t>về</w:t>
      </w:r>
      <w:proofErr w:type="spellEnd"/>
      <w:r w:rsidR="00E64EE0">
        <w:rPr>
          <w:rFonts w:eastAsia="Calibri"/>
        </w:rPr>
        <w:t xml:space="preserve"> </w:t>
      </w:r>
      <w:proofErr w:type="spellStart"/>
      <w:r w:rsidR="00E64EE0">
        <w:rPr>
          <w:rFonts w:eastAsia="Calibri"/>
        </w:rPr>
        <w:t>việc</w:t>
      </w:r>
      <w:proofErr w:type="spellEnd"/>
      <w:r w:rsidR="00E64EE0">
        <w:rPr>
          <w:rFonts w:eastAsia="Calibri"/>
        </w:rPr>
        <w:t xml:space="preserve"> </w:t>
      </w:r>
      <w:r w:rsidR="003102A1">
        <w:t>b</w:t>
      </w:r>
      <w:r w:rsidR="003102A1">
        <w:t xml:space="preserve">an </w:t>
      </w:r>
      <w:proofErr w:type="spellStart"/>
      <w:r w:rsidR="003102A1">
        <w:t>hành</w:t>
      </w:r>
      <w:proofErr w:type="spellEnd"/>
      <w:r w:rsidR="003102A1">
        <w:t xml:space="preserve"> </w:t>
      </w:r>
      <w:proofErr w:type="spellStart"/>
      <w:r w:rsidR="003102A1">
        <w:t>Kế</w:t>
      </w:r>
      <w:proofErr w:type="spellEnd"/>
      <w:r w:rsidR="003102A1">
        <w:t xml:space="preserve"> </w:t>
      </w:r>
      <w:proofErr w:type="spellStart"/>
      <w:r w:rsidR="003102A1">
        <w:t>hoạch</w:t>
      </w:r>
      <w:proofErr w:type="spellEnd"/>
      <w:r w:rsidR="003102A1">
        <w:t xml:space="preserve"> </w:t>
      </w:r>
      <w:proofErr w:type="spellStart"/>
      <w:r w:rsidR="003102A1">
        <w:t>của</w:t>
      </w:r>
      <w:proofErr w:type="spellEnd"/>
      <w:r w:rsidR="003102A1">
        <w:t xml:space="preserve"> </w:t>
      </w:r>
      <w:proofErr w:type="spellStart"/>
      <w:r w:rsidR="003102A1">
        <w:t>Bộ</w:t>
      </w:r>
      <w:proofErr w:type="spellEnd"/>
      <w:r w:rsidR="003102A1">
        <w:t xml:space="preserve"> </w:t>
      </w:r>
      <w:proofErr w:type="spellStart"/>
      <w:r w:rsidR="003102A1">
        <w:t>Tư</w:t>
      </w:r>
      <w:proofErr w:type="spellEnd"/>
      <w:r w:rsidR="003102A1">
        <w:t xml:space="preserve"> </w:t>
      </w:r>
      <w:proofErr w:type="spellStart"/>
      <w:r w:rsidR="003102A1">
        <w:t>pháp</w:t>
      </w:r>
      <w:proofErr w:type="spellEnd"/>
      <w:r w:rsidR="003102A1">
        <w:t xml:space="preserve"> </w:t>
      </w:r>
      <w:proofErr w:type="spellStart"/>
      <w:r w:rsidR="003102A1">
        <w:t>thực</w:t>
      </w:r>
      <w:proofErr w:type="spellEnd"/>
      <w:r w:rsidR="003102A1">
        <w:t xml:space="preserve"> </w:t>
      </w:r>
      <w:proofErr w:type="spellStart"/>
      <w:r w:rsidR="003102A1">
        <w:t>hiện</w:t>
      </w:r>
      <w:proofErr w:type="spellEnd"/>
      <w:r w:rsidR="003102A1">
        <w:t xml:space="preserve"> </w:t>
      </w:r>
      <w:proofErr w:type="spellStart"/>
      <w:r w:rsidR="003102A1">
        <w:t>các</w:t>
      </w:r>
      <w:proofErr w:type="spellEnd"/>
      <w:r w:rsidR="003102A1">
        <w:t xml:space="preserve"> </w:t>
      </w:r>
      <w:proofErr w:type="spellStart"/>
      <w:r w:rsidR="003102A1">
        <w:t>văn</w:t>
      </w:r>
      <w:proofErr w:type="spellEnd"/>
      <w:r w:rsidR="003102A1">
        <w:t xml:space="preserve"> </w:t>
      </w:r>
      <w:proofErr w:type="spellStart"/>
      <w:r w:rsidR="003102A1">
        <w:t>bản</w:t>
      </w:r>
      <w:proofErr w:type="spellEnd"/>
      <w:r w:rsidR="003102A1">
        <w:t xml:space="preserve">, </w:t>
      </w:r>
      <w:proofErr w:type="spellStart"/>
      <w:r w:rsidR="003102A1">
        <w:t>Đề</w:t>
      </w:r>
      <w:proofErr w:type="spellEnd"/>
      <w:r w:rsidR="003102A1">
        <w:t xml:space="preserve"> </w:t>
      </w:r>
      <w:proofErr w:type="spellStart"/>
      <w:r w:rsidR="003102A1">
        <w:t>án</w:t>
      </w:r>
      <w:proofErr w:type="spellEnd"/>
      <w:r w:rsidR="003102A1">
        <w:t xml:space="preserve"> </w:t>
      </w:r>
      <w:proofErr w:type="spellStart"/>
      <w:r w:rsidR="003102A1">
        <w:t>về</w:t>
      </w:r>
      <w:proofErr w:type="spellEnd"/>
      <w:r w:rsidR="003102A1">
        <w:t xml:space="preserve"> </w:t>
      </w:r>
      <w:proofErr w:type="spellStart"/>
      <w:r w:rsidR="003102A1">
        <w:t>phổ</w:t>
      </w:r>
      <w:proofErr w:type="spellEnd"/>
      <w:r w:rsidR="003102A1">
        <w:t xml:space="preserve"> </w:t>
      </w:r>
      <w:proofErr w:type="spellStart"/>
      <w:r w:rsidR="003102A1">
        <w:t>biến</w:t>
      </w:r>
      <w:proofErr w:type="spellEnd"/>
      <w:r w:rsidR="003102A1">
        <w:t xml:space="preserve">, </w:t>
      </w:r>
      <w:proofErr w:type="spellStart"/>
      <w:r w:rsidR="003102A1">
        <w:t>giáo</w:t>
      </w:r>
      <w:proofErr w:type="spellEnd"/>
      <w:r w:rsidR="003102A1">
        <w:t xml:space="preserve"> </w:t>
      </w:r>
      <w:proofErr w:type="spellStart"/>
      <w:r w:rsidR="003102A1">
        <w:t>dục</w:t>
      </w:r>
      <w:proofErr w:type="spellEnd"/>
      <w:r w:rsidR="003102A1">
        <w:t xml:space="preserve"> </w:t>
      </w:r>
      <w:proofErr w:type="spellStart"/>
      <w:r w:rsidR="003102A1">
        <w:t>pháp</w:t>
      </w:r>
      <w:proofErr w:type="spellEnd"/>
      <w:r w:rsidR="003102A1">
        <w:t xml:space="preserve"> </w:t>
      </w:r>
      <w:proofErr w:type="spellStart"/>
      <w:r w:rsidR="003102A1">
        <w:t>luật</w:t>
      </w:r>
      <w:proofErr w:type="spellEnd"/>
      <w:r w:rsidR="003102A1">
        <w:t xml:space="preserve">, </w:t>
      </w:r>
      <w:proofErr w:type="spellStart"/>
      <w:r w:rsidR="003102A1">
        <w:t>tiếp</w:t>
      </w:r>
      <w:proofErr w:type="spellEnd"/>
      <w:r w:rsidR="003102A1">
        <w:t xml:space="preserve"> </w:t>
      </w:r>
      <w:proofErr w:type="spellStart"/>
      <w:r w:rsidR="003102A1">
        <w:t>cận</w:t>
      </w:r>
      <w:proofErr w:type="spellEnd"/>
      <w:r w:rsidR="003102A1">
        <w:t xml:space="preserve"> </w:t>
      </w:r>
      <w:proofErr w:type="spellStart"/>
      <w:r w:rsidR="003102A1">
        <w:t>pháp</w:t>
      </w:r>
      <w:proofErr w:type="spellEnd"/>
      <w:r w:rsidR="003102A1">
        <w:t xml:space="preserve"> </w:t>
      </w:r>
      <w:proofErr w:type="spellStart"/>
      <w:r w:rsidR="003102A1">
        <w:t>luật</w:t>
      </w:r>
      <w:proofErr w:type="spellEnd"/>
      <w:r w:rsidR="003102A1">
        <w:t xml:space="preserve"> </w:t>
      </w:r>
      <w:proofErr w:type="spellStart"/>
      <w:r w:rsidR="003102A1">
        <w:t>năm</w:t>
      </w:r>
      <w:proofErr w:type="spellEnd"/>
      <w:r w:rsidR="003102A1">
        <w:t xml:space="preserve"> 2024</w:t>
      </w:r>
      <w:r w:rsidR="009422AF">
        <w:rPr>
          <w:rFonts w:eastAsia="Calibri"/>
        </w:rPr>
        <w:t>;</w:t>
      </w:r>
      <w:bookmarkStart w:id="2" w:name="_GoBack"/>
      <w:bookmarkEnd w:id="2"/>
    </w:p>
    <w:p w:rsidR="0034121A" w:rsidRPr="00E64EE0" w:rsidRDefault="0034121A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  <w:lang w:val="vi-VN"/>
        </w:rPr>
        <w:t>Ủy ban nhân dân tỉnh ban hành Kế hoạch</w:t>
      </w:r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 </w:t>
      </w:r>
      <w:r w:rsidRPr="00132C6E">
        <w:rPr>
          <w:rFonts w:eastAsia="Calibri"/>
          <w:lang w:val="vi-VN"/>
        </w:rPr>
        <w:t>Đề án “Truyền thông về quyền con người ở Việt Nam”</w:t>
      </w:r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trên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địa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bàn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tỉnh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năm</w:t>
      </w:r>
      <w:proofErr w:type="spellEnd"/>
      <w:r w:rsidRPr="00132C6E">
        <w:rPr>
          <w:rFonts w:eastAsia="Calibri"/>
        </w:rPr>
        <w:t xml:space="preserve"> 2024, </w:t>
      </w:r>
      <w:proofErr w:type="spellStart"/>
      <w:r w:rsidR="0044503A">
        <w:rPr>
          <w:rFonts w:eastAsia="Calibri"/>
        </w:rPr>
        <w:t>cụ</w:t>
      </w:r>
      <w:proofErr w:type="spellEnd"/>
      <w:r w:rsidR="0044503A">
        <w:rPr>
          <w:rFonts w:eastAsia="Calibri"/>
        </w:rPr>
        <w:t xml:space="preserve"> </w:t>
      </w:r>
      <w:proofErr w:type="spellStart"/>
      <w:r w:rsidR="0044503A">
        <w:rPr>
          <w:rFonts w:eastAsia="Calibri"/>
        </w:rPr>
        <w:t>thể</w:t>
      </w:r>
      <w:proofErr w:type="spellEnd"/>
      <w:r w:rsidR="0044503A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như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sau</w:t>
      </w:r>
      <w:proofErr w:type="spellEnd"/>
      <w:r w:rsidRPr="00132C6E">
        <w:rPr>
          <w:rFonts w:eastAsia="Calibri"/>
        </w:rPr>
        <w:t>: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</w:rPr>
      </w:pPr>
      <w:r w:rsidRPr="00132C6E">
        <w:rPr>
          <w:rFonts w:eastAsia="Calibri"/>
          <w:b/>
        </w:rPr>
        <w:t>I. MỤC ĐÍCH, YÊU CẦU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</w:rPr>
      </w:pPr>
      <w:r w:rsidRPr="00132C6E">
        <w:rPr>
          <w:rFonts w:eastAsia="Calibri"/>
          <w:b/>
        </w:rPr>
        <w:t xml:space="preserve">1. </w:t>
      </w:r>
      <w:proofErr w:type="spellStart"/>
      <w:r w:rsidRPr="00132C6E">
        <w:rPr>
          <w:rFonts w:eastAsia="Calibri"/>
          <w:b/>
        </w:rPr>
        <w:t>Mục</w:t>
      </w:r>
      <w:proofErr w:type="spellEnd"/>
      <w:r w:rsidRPr="00132C6E">
        <w:rPr>
          <w:rFonts w:eastAsia="Calibri"/>
          <w:b/>
        </w:rPr>
        <w:t xml:space="preserve"> </w:t>
      </w:r>
      <w:proofErr w:type="spellStart"/>
      <w:r w:rsidRPr="00132C6E">
        <w:rPr>
          <w:rFonts w:eastAsia="Calibri"/>
          <w:b/>
        </w:rPr>
        <w:t>đích</w:t>
      </w:r>
      <w:proofErr w:type="spellEnd"/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  <w:spacing w:val="-4"/>
        </w:rPr>
        <w:t xml:space="preserve">a)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có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hiệu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quả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="00604A81" w:rsidRPr="00132C6E">
        <w:rPr>
          <w:rFonts w:eastAsia="Calibri"/>
        </w:rPr>
        <w:t>bảo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đảm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tiến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độ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các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nhiệm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vụ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theo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Kế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hoạch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của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Bộ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trưởng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Bộ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Tư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pháp</w:t>
      </w:r>
      <w:proofErr w:type="spellEnd"/>
      <w:r w:rsidR="00E64EE0">
        <w:rPr>
          <w:rFonts w:eastAsia="Calibri"/>
        </w:rPr>
        <w:t xml:space="preserve"> </w:t>
      </w:r>
      <w:proofErr w:type="spellStart"/>
      <w:r w:rsidR="00E64EE0">
        <w:rPr>
          <w:rFonts w:eastAsia="Calibri"/>
        </w:rPr>
        <w:t>về</w:t>
      </w:r>
      <w:proofErr w:type="spellEnd"/>
      <w:r w:rsidR="00E64EE0">
        <w:rPr>
          <w:rFonts w:eastAsia="Calibri"/>
        </w:rPr>
        <w:t xml:space="preserve"> </w:t>
      </w:r>
      <w:proofErr w:type="spellStart"/>
      <w:r w:rsidR="00E64EE0">
        <w:rPr>
          <w:rFonts w:eastAsia="Calibri"/>
        </w:rPr>
        <w:t>việc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="00604A81" w:rsidRPr="00132C6E">
        <w:t>Đề</w:t>
      </w:r>
      <w:proofErr w:type="spellEnd"/>
      <w:r w:rsidR="00604A81" w:rsidRPr="00132C6E">
        <w:t xml:space="preserve"> </w:t>
      </w:r>
      <w:proofErr w:type="spellStart"/>
      <w:r w:rsidR="00604A81" w:rsidRPr="00132C6E">
        <w:t>án</w:t>
      </w:r>
      <w:proofErr w:type="spellEnd"/>
      <w:r w:rsidR="00604A81" w:rsidRPr="00132C6E">
        <w:t xml:space="preserve"> </w:t>
      </w:r>
      <w:r w:rsidR="00604A81" w:rsidRPr="00132C6E">
        <w:rPr>
          <w:lang w:val="vi-VN"/>
        </w:rPr>
        <w:t>“T</w:t>
      </w:r>
      <w:proofErr w:type="spellStart"/>
      <w:r w:rsidR="00604A81" w:rsidRPr="00132C6E">
        <w:t>ruyền</w:t>
      </w:r>
      <w:proofErr w:type="spellEnd"/>
      <w:r w:rsidR="00604A81" w:rsidRPr="00132C6E">
        <w:t xml:space="preserve"> </w:t>
      </w:r>
      <w:proofErr w:type="spellStart"/>
      <w:r w:rsidR="00604A81" w:rsidRPr="00132C6E">
        <w:t>thông</w:t>
      </w:r>
      <w:proofErr w:type="spellEnd"/>
      <w:r w:rsidR="00604A81" w:rsidRPr="00132C6E">
        <w:t xml:space="preserve"> </w:t>
      </w:r>
      <w:proofErr w:type="spellStart"/>
      <w:r w:rsidR="00604A81" w:rsidRPr="00132C6E">
        <w:t>về</w:t>
      </w:r>
      <w:proofErr w:type="spellEnd"/>
      <w:r w:rsidR="00604A81" w:rsidRPr="00132C6E">
        <w:t xml:space="preserve"> </w:t>
      </w:r>
      <w:proofErr w:type="spellStart"/>
      <w:r w:rsidR="00604A81" w:rsidRPr="00132C6E">
        <w:t>quyền</w:t>
      </w:r>
      <w:proofErr w:type="spellEnd"/>
      <w:r w:rsidR="00604A81" w:rsidRPr="00132C6E">
        <w:t xml:space="preserve"> con </w:t>
      </w:r>
      <w:proofErr w:type="spellStart"/>
      <w:r w:rsidR="00604A81" w:rsidRPr="00132C6E">
        <w:t>người</w:t>
      </w:r>
      <w:proofErr w:type="spellEnd"/>
      <w:r w:rsidR="00604A81" w:rsidRPr="00132C6E">
        <w:t xml:space="preserve"> ở </w:t>
      </w:r>
      <w:proofErr w:type="spellStart"/>
      <w:r w:rsidR="00604A81" w:rsidRPr="00132C6E">
        <w:t>Việt</w:t>
      </w:r>
      <w:proofErr w:type="spellEnd"/>
      <w:r w:rsidR="00604A81" w:rsidRPr="00132C6E">
        <w:t xml:space="preserve"> Nam </w:t>
      </w:r>
      <w:proofErr w:type="spellStart"/>
      <w:r w:rsidR="00604A81" w:rsidRPr="00132C6E">
        <w:t>giai</w:t>
      </w:r>
      <w:proofErr w:type="spellEnd"/>
      <w:r w:rsidR="00604A81" w:rsidRPr="00132C6E">
        <w:t xml:space="preserve"> </w:t>
      </w:r>
      <w:proofErr w:type="spellStart"/>
      <w:r w:rsidR="00604A81" w:rsidRPr="00132C6E">
        <w:t>đoạn</w:t>
      </w:r>
      <w:proofErr w:type="spellEnd"/>
      <w:r w:rsidR="00604A81" w:rsidRPr="00132C6E">
        <w:t xml:space="preserve"> 2023-2028</w:t>
      </w:r>
      <w:r w:rsidR="00604A81" w:rsidRPr="00132C6E">
        <w:rPr>
          <w:lang w:val="vi-VN"/>
        </w:rPr>
        <w:t>”</w:t>
      </w:r>
      <w:r w:rsidR="00604A81" w:rsidRPr="00132C6E">
        <w:t xml:space="preserve"> </w:t>
      </w:r>
      <w:proofErr w:type="spellStart"/>
      <w:r w:rsidR="00604A81" w:rsidRPr="00132C6E">
        <w:t>năm</w:t>
      </w:r>
      <w:proofErr w:type="spellEnd"/>
      <w:r w:rsidR="00604A81" w:rsidRPr="00132C6E">
        <w:t xml:space="preserve"> 2024</w:t>
      </w:r>
      <w:r w:rsidRPr="00132C6E">
        <w:rPr>
          <w:rFonts w:eastAsia="Calibri"/>
        </w:rPr>
        <w:t>;</w:t>
      </w:r>
      <w:r w:rsidRPr="00132C6E">
        <w:rPr>
          <w:rFonts w:eastAsia="Calibri"/>
          <w:i/>
        </w:rPr>
        <w:t xml:space="preserve"> </w:t>
      </w:r>
      <w:proofErr w:type="spellStart"/>
      <w:r w:rsidRPr="00132C6E">
        <w:rPr>
          <w:rFonts w:eastAsia="Calibri"/>
        </w:rPr>
        <w:t>Kế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hoạch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số</w:t>
      </w:r>
      <w:proofErr w:type="spellEnd"/>
      <w:r w:rsidRPr="00132C6E">
        <w:rPr>
          <w:rFonts w:eastAsia="Calibri"/>
        </w:rPr>
        <w:t xml:space="preserve"> 54</w:t>
      </w:r>
      <w:r w:rsidR="00616230" w:rsidRPr="00132C6E">
        <w:rPr>
          <w:rFonts w:eastAsia="Calibri"/>
        </w:rPr>
        <w:t>29</w:t>
      </w:r>
      <w:r w:rsidRPr="00132C6E">
        <w:rPr>
          <w:rFonts w:eastAsia="Calibri"/>
        </w:rPr>
        <w:t xml:space="preserve">/KH-UBND </w:t>
      </w:r>
      <w:proofErr w:type="spellStart"/>
      <w:r w:rsidRPr="00132C6E">
        <w:rPr>
          <w:rFonts w:eastAsia="Calibri"/>
        </w:rPr>
        <w:t>ngày</w:t>
      </w:r>
      <w:proofErr w:type="spellEnd"/>
      <w:r w:rsidRPr="00132C6E">
        <w:rPr>
          <w:rFonts w:eastAsia="Calibri"/>
        </w:rPr>
        <w:t xml:space="preserve"> 13/12/202</w:t>
      </w:r>
      <w:r w:rsidR="00616230" w:rsidRPr="00132C6E">
        <w:rPr>
          <w:rFonts w:eastAsia="Calibri"/>
        </w:rPr>
        <w:t>2</w:t>
      </w:r>
      <w:r w:rsidRPr="00132C6E">
        <w:rPr>
          <w:rFonts w:eastAsia="Calibri"/>
        </w:rPr>
        <w:t xml:space="preserve"> </w:t>
      </w:r>
      <w:proofErr w:type="spellStart"/>
      <w:r w:rsidR="00604A81" w:rsidRPr="00132C6E">
        <w:rPr>
          <w:rFonts w:eastAsia="Calibri"/>
        </w:rPr>
        <w:t>của</w:t>
      </w:r>
      <w:proofErr w:type="spellEnd"/>
      <w:r w:rsidR="00604A81" w:rsidRPr="00132C6E">
        <w:rPr>
          <w:rFonts w:eastAsia="Calibri"/>
        </w:rPr>
        <w:t xml:space="preserve"> UBND </w:t>
      </w:r>
      <w:proofErr w:type="spellStart"/>
      <w:r w:rsidR="00604A81" w:rsidRPr="00132C6E">
        <w:rPr>
          <w:rFonts w:eastAsia="Calibri"/>
        </w:rPr>
        <w:t>tỉnh</w:t>
      </w:r>
      <w:proofErr w:type="spellEnd"/>
      <w:r w:rsidR="00604A81"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triển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khai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Đề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án</w:t>
      </w:r>
      <w:proofErr w:type="spellEnd"/>
      <w:r w:rsidRPr="00132C6E">
        <w:rPr>
          <w:rFonts w:eastAsia="Calibri"/>
        </w:rPr>
        <w:t xml:space="preserve"> </w:t>
      </w:r>
      <w:r w:rsidRPr="00132C6E">
        <w:rPr>
          <w:rFonts w:eastAsia="Calibri"/>
          <w:spacing w:val="-2"/>
        </w:rPr>
        <w:t>“</w:t>
      </w:r>
      <w:proofErr w:type="spellStart"/>
      <w:r w:rsidRPr="00132C6E">
        <w:rPr>
          <w:rFonts w:eastAsia="Calibri"/>
          <w:spacing w:val="-2"/>
        </w:rPr>
        <w:t>Truyền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thông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về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quyền</w:t>
      </w:r>
      <w:proofErr w:type="spellEnd"/>
      <w:r w:rsidRPr="00132C6E">
        <w:rPr>
          <w:rFonts w:eastAsia="Calibri"/>
          <w:spacing w:val="-2"/>
        </w:rPr>
        <w:t xml:space="preserve"> con </w:t>
      </w:r>
      <w:proofErr w:type="spellStart"/>
      <w:r w:rsidRPr="00132C6E">
        <w:rPr>
          <w:rFonts w:eastAsia="Calibri"/>
          <w:spacing w:val="-2"/>
        </w:rPr>
        <w:t>người</w:t>
      </w:r>
      <w:proofErr w:type="spellEnd"/>
      <w:r w:rsidRPr="00132C6E">
        <w:rPr>
          <w:rFonts w:eastAsia="Calibri"/>
          <w:spacing w:val="-2"/>
        </w:rPr>
        <w:t xml:space="preserve"> ở </w:t>
      </w:r>
      <w:proofErr w:type="spellStart"/>
      <w:r w:rsidRPr="00132C6E">
        <w:rPr>
          <w:rFonts w:eastAsia="Calibri"/>
          <w:spacing w:val="-2"/>
        </w:rPr>
        <w:t>Việt</w:t>
      </w:r>
      <w:proofErr w:type="spellEnd"/>
      <w:r w:rsidRPr="00132C6E">
        <w:rPr>
          <w:rFonts w:eastAsia="Calibri"/>
          <w:spacing w:val="-2"/>
        </w:rPr>
        <w:t xml:space="preserve"> Nam </w:t>
      </w:r>
      <w:proofErr w:type="spellStart"/>
      <w:r w:rsidRPr="00132C6E">
        <w:rPr>
          <w:rFonts w:eastAsia="Calibri"/>
          <w:spacing w:val="-2"/>
        </w:rPr>
        <w:t>trên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địa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bàn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tỉnh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Ninh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Thuận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giai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đoạn</w:t>
      </w:r>
      <w:proofErr w:type="spellEnd"/>
      <w:r w:rsidRPr="00132C6E">
        <w:rPr>
          <w:rFonts w:eastAsia="Calibri"/>
          <w:spacing w:val="-2"/>
        </w:rPr>
        <w:t xml:space="preserve"> 2023-2028”</w:t>
      </w:r>
      <w:r w:rsidRPr="00132C6E">
        <w:rPr>
          <w:rFonts w:eastAsia="Calibri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b) </w:t>
      </w:r>
      <w:proofErr w:type="spellStart"/>
      <w:r w:rsidRPr="00132C6E">
        <w:rPr>
          <w:rFonts w:eastAsia="Calibri"/>
        </w:rPr>
        <w:t>Nhằm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tạo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sự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chuyển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biến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trong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nhận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thức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hiểu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biết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của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toàn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xã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hội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về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các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quyền</w:t>
      </w:r>
      <w:proofErr w:type="spellEnd"/>
      <w:r w:rsidRPr="00132C6E">
        <w:rPr>
          <w:rFonts w:eastAsia="Calibri"/>
        </w:rPr>
        <w:t xml:space="preserve"> con </w:t>
      </w:r>
      <w:proofErr w:type="spellStart"/>
      <w:r w:rsidRPr="00132C6E">
        <w:rPr>
          <w:rFonts w:eastAsia="Calibri"/>
        </w:rPr>
        <w:t>người</w:t>
      </w:r>
      <w:proofErr w:type="spellEnd"/>
      <w:r w:rsidRPr="00132C6E">
        <w:rPr>
          <w:rFonts w:eastAsia="Calibri"/>
        </w:rPr>
        <w:t xml:space="preserve">; </w:t>
      </w:r>
      <w:proofErr w:type="spellStart"/>
      <w:r w:rsidRPr="00132C6E">
        <w:rPr>
          <w:rFonts w:eastAsia="Calibri"/>
        </w:rPr>
        <w:t>thông</w:t>
      </w:r>
      <w:proofErr w:type="spellEnd"/>
      <w:r w:rsidRPr="00132C6E">
        <w:rPr>
          <w:rFonts w:eastAsia="Calibri"/>
        </w:rPr>
        <w:t xml:space="preserve"> tin </w:t>
      </w:r>
      <w:proofErr w:type="spellStart"/>
      <w:r w:rsidRPr="00132C6E">
        <w:rPr>
          <w:rFonts w:eastAsia="Calibri"/>
        </w:rPr>
        <w:t>đầy</w:t>
      </w:r>
      <w:proofErr w:type="spellEnd"/>
      <w:r w:rsidRPr="00132C6E">
        <w:rPr>
          <w:rFonts w:eastAsia="Calibri"/>
        </w:rPr>
        <w:t> </w:t>
      </w:r>
      <w:proofErr w:type="spellStart"/>
      <w:r w:rsidRPr="00132C6E">
        <w:rPr>
          <w:rFonts w:eastAsia="Calibri"/>
        </w:rPr>
        <w:t>đủ</w:t>
      </w:r>
      <w:proofErr w:type="spellEnd"/>
      <w:r w:rsidRPr="00132C6E">
        <w:rPr>
          <w:rFonts w:eastAsia="Calibri"/>
        </w:rPr>
        <w:t> </w:t>
      </w:r>
      <w:proofErr w:type="spellStart"/>
      <w:r w:rsidRPr="00132C6E">
        <w:rPr>
          <w:rFonts w:eastAsia="Calibri"/>
        </w:rPr>
        <w:t>giúp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cán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bộ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công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chức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và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người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dân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hiểu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rõ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về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quan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điểm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chủ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trương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nỗ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lực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và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kết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quả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đạt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được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trong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công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tác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bảo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vệ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và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thúc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đẩy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quyền</w:t>
      </w:r>
      <w:proofErr w:type="spellEnd"/>
      <w:r w:rsidRPr="00132C6E">
        <w:rPr>
          <w:rFonts w:eastAsia="Calibri"/>
        </w:rPr>
        <w:t xml:space="preserve"> con </w:t>
      </w:r>
      <w:proofErr w:type="spellStart"/>
      <w:r w:rsidRPr="00132C6E">
        <w:rPr>
          <w:rFonts w:eastAsia="Calibri"/>
        </w:rPr>
        <w:t>người</w:t>
      </w:r>
      <w:proofErr w:type="spellEnd"/>
      <w:r w:rsidRPr="00132C6E">
        <w:rPr>
          <w:rFonts w:eastAsia="Calibri"/>
        </w:rPr>
        <w:t xml:space="preserve"> ở </w:t>
      </w:r>
      <w:proofErr w:type="spellStart"/>
      <w:r w:rsidRPr="00132C6E">
        <w:rPr>
          <w:rFonts w:eastAsia="Calibri"/>
        </w:rPr>
        <w:t>Việt</w:t>
      </w:r>
      <w:proofErr w:type="spellEnd"/>
      <w:r w:rsidRPr="00132C6E">
        <w:rPr>
          <w:rFonts w:eastAsia="Calibri"/>
        </w:rPr>
        <w:t xml:space="preserve"> Nam.</w:t>
      </w:r>
    </w:p>
    <w:p w:rsidR="00604A81" w:rsidRPr="00132C6E" w:rsidRDefault="00604A8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b/>
          <w:lang w:val="vi-VN"/>
        </w:rPr>
      </w:pPr>
      <w:r w:rsidRPr="00132C6E">
        <w:rPr>
          <w:b/>
          <w:lang w:val="vi-VN"/>
        </w:rPr>
        <w:t>2. Yêu cầu</w:t>
      </w:r>
    </w:p>
    <w:p w:rsidR="00604A81" w:rsidRPr="00132C6E" w:rsidRDefault="00604A8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spacing w:val="-4"/>
          <w:lang w:val="vi-VN"/>
        </w:rPr>
      </w:pPr>
      <w:r w:rsidRPr="00132C6E">
        <w:rPr>
          <w:spacing w:val="-4"/>
          <w:lang w:val="vi-VN"/>
        </w:rPr>
        <w:t xml:space="preserve">a) Bám sát các mục tiêu, nhiệm vụ, giải pháp </w:t>
      </w:r>
      <w:r w:rsidRPr="00132C6E">
        <w:rPr>
          <w:lang w:val="vi-VN"/>
        </w:rPr>
        <w:t xml:space="preserve">thực hiện Đề án </w:t>
      </w:r>
      <w:r w:rsidRPr="00132C6E">
        <w:rPr>
          <w:spacing w:val="-4"/>
          <w:lang w:val="vi-VN"/>
        </w:rPr>
        <w:t xml:space="preserve">ban hành tại </w:t>
      </w:r>
      <w:r w:rsidRPr="00132C6E">
        <w:rPr>
          <w:lang w:val="vi-VN"/>
        </w:rPr>
        <w:t>Quyết định số 1079/QĐ-TTg</w:t>
      </w:r>
      <w:r w:rsidRPr="00132C6E">
        <w:rPr>
          <w:spacing w:val="-4"/>
          <w:lang w:val="vi-VN"/>
        </w:rPr>
        <w:t>.</w:t>
      </w:r>
    </w:p>
    <w:p w:rsidR="00604A81" w:rsidRPr="00132C6E" w:rsidRDefault="00604A8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lang w:val="vi-VN"/>
        </w:rPr>
      </w:pPr>
      <w:r w:rsidRPr="00132C6E">
        <w:rPr>
          <w:lang w:val="vi-VN"/>
        </w:rPr>
        <w:t>b) Xác định rõ từng nhiệm vụ, lộ trình thực hiện, trách nhiệm cụ thể của cơ quan, đơn vị chủ trì, phối hợp thực hiện kế hoạch; tăng cường</w:t>
      </w:r>
      <w:r w:rsidR="008433B9">
        <w:t xml:space="preserve"> </w:t>
      </w:r>
      <w:r w:rsidRPr="00132C6E">
        <w:rPr>
          <w:lang w:val="vi-VN"/>
        </w:rPr>
        <w:t>lồng ghép với các chương trình, đề án có liên quan bảo đảm tiết kiệm, hiệu quả.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</w:rPr>
      </w:pPr>
      <w:r w:rsidRPr="00132C6E">
        <w:rPr>
          <w:rFonts w:eastAsia="Calibri"/>
          <w:b/>
          <w:lang w:val="vi-VN"/>
        </w:rPr>
        <w:t xml:space="preserve">II. </w:t>
      </w:r>
      <w:r w:rsidRPr="00132C6E">
        <w:rPr>
          <w:rFonts w:eastAsia="Calibri"/>
          <w:b/>
        </w:rPr>
        <w:t>NỘI DUNG</w:t>
      </w:r>
    </w:p>
    <w:p w:rsidR="002E505F" w:rsidRPr="007E1318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  <w:lang w:val="vi-VN"/>
        </w:rPr>
      </w:pPr>
      <w:r w:rsidRPr="007E1318">
        <w:rPr>
          <w:rFonts w:eastAsia="Calibri"/>
          <w:b/>
          <w:lang w:val="vi-VN"/>
        </w:rPr>
        <w:t xml:space="preserve">1. Công tác chỉ đạo, hướng dẫn, điều hành 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lang w:val="vi-VN"/>
        </w:rPr>
      </w:pPr>
      <w:r w:rsidRPr="00132C6E">
        <w:rPr>
          <w:rFonts w:eastAsia="Calibri"/>
          <w:lang w:val="vi-VN"/>
        </w:rPr>
        <w:t xml:space="preserve">a) Đơn vị chủ trì: </w:t>
      </w:r>
      <w:proofErr w:type="spellStart"/>
      <w:r w:rsidRPr="00132C6E">
        <w:rPr>
          <w:rFonts w:eastAsia="Calibri"/>
        </w:rPr>
        <w:t>Thường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Hội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đồng</w:t>
      </w:r>
      <w:proofErr w:type="spellEnd"/>
      <w:r w:rsidRPr="00132C6E">
        <w:rPr>
          <w:rFonts w:eastAsia="Calibri"/>
        </w:rPr>
        <w:t xml:space="preserve"> PHPBGDPL </w:t>
      </w:r>
      <w:proofErr w:type="spellStart"/>
      <w:r w:rsidRPr="00132C6E">
        <w:rPr>
          <w:rFonts w:eastAsia="Calibri"/>
        </w:rPr>
        <w:t>tỉnh</w:t>
      </w:r>
      <w:proofErr w:type="spellEnd"/>
      <w:r w:rsidRPr="00132C6E">
        <w:rPr>
          <w:rFonts w:eastAsia="Calibri"/>
          <w:lang w:val="vi-VN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spacing w:val="-2"/>
          <w:lang w:val="vi-VN"/>
        </w:rPr>
      </w:pPr>
      <w:r w:rsidRPr="00132C6E">
        <w:rPr>
          <w:rFonts w:eastAsia="Calibri"/>
          <w:spacing w:val="-2"/>
          <w:lang w:val="vi-VN"/>
        </w:rPr>
        <w:lastRenderedPageBreak/>
        <w:t xml:space="preserve">b) Đơn vị phối hợp: Các </w:t>
      </w:r>
      <w:proofErr w:type="spellStart"/>
      <w:r w:rsidR="0077518A" w:rsidRPr="00132C6E">
        <w:rPr>
          <w:rFonts w:eastAsia="Calibri"/>
          <w:spacing w:val="-2"/>
        </w:rPr>
        <w:t>Sở</w:t>
      </w:r>
      <w:proofErr w:type="spellEnd"/>
      <w:r w:rsidR="0077518A" w:rsidRPr="00132C6E">
        <w:rPr>
          <w:rFonts w:eastAsia="Calibri"/>
          <w:spacing w:val="-2"/>
        </w:rPr>
        <w:t xml:space="preserve">, </w:t>
      </w:r>
      <w:r w:rsidR="00E64EE0">
        <w:rPr>
          <w:rFonts w:eastAsia="Calibri"/>
          <w:spacing w:val="-2"/>
        </w:rPr>
        <w:t xml:space="preserve">Ban, </w:t>
      </w:r>
      <w:proofErr w:type="spellStart"/>
      <w:r w:rsidR="0077518A" w:rsidRPr="00132C6E">
        <w:rPr>
          <w:rFonts w:eastAsia="Calibri"/>
          <w:spacing w:val="-2"/>
        </w:rPr>
        <w:t>ngành</w:t>
      </w:r>
      <w:proofErr w:type="spellEnd"/>
      <w:r w:rsidR="0077518A" w:rsidRPr="00132C6E">
        <w:rPr>
          <w:rFonts w:eastAsia="Calibri"/>
          <w:spacing w:val="-2"/>
        </w:rPr>
        <w:t xml:space="preserve">; UBND </w:t>
      </w:r>
      <w:proofErr w:type="spellStart"/>
      <w:r w:rsidR="0077518A" w:rsidRPr="00132C6E">
        <w:rPr>
          <w:rFonts w:eastAsia="Calibri"/>
          <w:spacing w:val="-2"/>
        </w:rPr>
        <w:t>cấp</w:t>
      </w:r>
      <w:proofErr w:type="spellEnd"/>
      <w:r w:rsidR="0077518A" w:rsidRPr="00132C6E">
        <w:rPr>
          <w:rFonts w:eastAsia="Calibri"/>
          <w:spacing w:val="-2"/>
        </w:rPr>
        <w:t xml:space="preserve"> </w:t>
      </w:r>
      <w:proofErr w:type="spellStart"/>
      <w:r w:rsidR="0077518A" w:rsidRPr="00132C6E">
        <w:rPr>
          <w:rFonts w:eastAsia="Calibri"/>
          <w:spacing w:val="-2"/>
        </w:rPr>
        <w:t>huyện</w:t>
      </w:r>
      <w:proofErr w:type="spellEnd"/>
      <w:r w:rsidR="0077518A" w:rsidRPr="00132C6E">
        <w:rPr>
          <w:rFonts w:eastAsia="Calibri"/>
          <w:spacing w:val="-2"/>
        </w:rPr>
        <w:t xml:space="preserve">; </w:t>
      </w:r>
      <w:proofErr w:type="spellStart"/>
      <w:r w:rsidRPr="00132C6E">
        <w:rPr>
          <w:rFonts w:eastAsia="Calibri"/>
          <w:spacing w:val="-2"/>
        </w:rPr>
        <w:t>cơ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quan</w:t>
      </w:r>
      <w:proofErr w:type="spellEnd"/>
      <w:r w:rsidRPr="00132C6E">
        <w:rPr>
          <w:rFonts w:eastAsia="Calibri"/>
          <w:spacing w:val="-2"/>
        </w:rPr>
        <w:t xml:space="preserve">, </w:t>
      </w:r>
      <w:r w:rsidRPr="00132C6E">
        <w:rPr>
          <w:rFonts w:eastAsia="Calibri"/>
          <w:spacing w:val="-2"/>
          <w:lang w:val="vi-VN"/>
        </w:rPr>
        <w:t xml:space="preserve">đơn vị </w:t>
      </w:r>
      <w:proofErr w:type="spellStart"/>
      <w:r w:rsidRPr="00132C6E">
        <w:rPr>
          <w:rFonts w:eastAsia="Calibri"/>
          <w:spacing w:val="-2"/>
        </w:rPr>
        <w:t>liên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quan</w:t>
      </w:r>
      <w:proofErr w:type="spellEnd"/>
      <w:r w:rsidRPr="00132C6E">
        <w:rPr>
          <w:rFonts w:eastAsia="Calibri"/>
          <w:spacing w:val="-2"/>
          <w:lang w:val="vi-VN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c) </w:t>
      </w:r>
      <w:proofErr w:type="spellStart"/>
      <w:r w:rsidRPr="00132C6E">
        <w:rPr>
          <w:rFonts w:eastAsia="Calibri"/>
        </w:rPr>
        <w:t>Thời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gian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: </w:t>
      </w:r>
      <w:proofErr w:type="spellStart"/>
      <w:r w:rsidRPr="00132C6E">
        <w:rPr>
          <w:rFonts w:eastAsia="Calibri"/>
        </w:rPr>
        <w:t>Trong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="0077518A" w:rsidRPr="00132C6E">
        <w:rPr>
          <w:rFonts w:eastAsia="Calibri"/>
        </w:rPr>
        <w:t>tháng</w:t>
      </w:r>
      <w:proofErr w:type="spellEnd"/>
      <w:r w:rsidR="0077518A" w:rsidRPr="00132C6E">
        <w:rPr>
          <w:rFonts w:eastAsia="Calibri"/>
        </w:rPr>
        <w:t xml:space="preserve"> 4/2024</w:t>
      </w:r>
      <w:r w:rsidRPr="00132C6E">
        <w:rPr>
          <w:rFonts w:eastAsia="Calibri"/>
        </w:rPr>
        <w:t>.</w:t>
      </w:r>
    </w:p>
    <w:p w:rsidR="002E505F" w:rsidRPr="007E1318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</w:rPr>
      </w:pPr>
      <w:r w:rsidRPr="007E1318">
        <w:rPr>
          <w:rFonts w:eastAsia="Calibri"/>
          <w:b/>
        </w:rPr>
        <w:t xml:space="preserve">2. </w:t>
      </w:r>
      <w:proofErr w:type="spellStart"/>
      <w:r w:rsidR="00863D41" w:rsidRPr="007E1318">
        <w:rPr>
          <w:b/>
          <w:spacing w:val="-2"/>
        </w:rPr>
        <w:t>Tổ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chức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quán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triệt</w:t>
      </w:r>
      <w:proofErr w:type="spellEnd"/>
      <w:r w:rsidR="00863D41" w:rsidRPr="007E1318">
        <w:rPr>
          <w:b/>
          <w:spacing w:val="-2"/>
        </w:rPr>
        <w:t xml:space="preserve">, </w:t>
      </w:r>
      <w:proofErr w:type="spellStart"/>
      <w:r w:rsidR="00863D41" w:rsidRPr="007E1318">
        <w:rPr>
          <w:b/>
          <w:spacing w:val="-2"/>
        </w:rPr>
        <w:t>phổ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biến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cho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cán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bộ</w:t>
      </w:r>
      <w:proofErr w:type="spellEnd"/>
      <w:r w:rsidR="00863D41" w:rsidRPr="007E1318">
        <w:rPr>
          <w:b/>
          <w:spacing w:val="-2"/>
        </w:rPr>
        <w:t xml:space="preserve">, </w:t>
      </w:r>
      <w:proofErr w:type="spellStart"/>
      <w:r w:rsidR="00863D41" w:rsidRPr="007E1318">
        <w:rPr>
          <w:b/>
          <w:spacing w:val="-2"/>
        </w:rPr>
        <w:t>công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chức</w:t>
      </w:r>
      <w:proofErr w:type="spellEnd"/>
      <w:r w:rsidR="00863D41" w:rsidRPr="007E1318">
        <w:rPr>
          <w:b/>
          <w:spacing w:val="-2"/>
        </w:rPr>
        <w:t xml:space="preserve">, </w:t>
      </w:r>
      <w:proofErr w:type="spellStart"/>
      <w:r w:rsidR="00863D41" w:rsidRPr="007E1318">
        <w:rPr>
          <w:b/>
          <w:spacing w:val="-2"/>
        </w:rPr>
        <w:t>người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lao</w:t>
      </w:r>
      <w:proofErr w:type="spellEnd"/>
      <w:r w:rsidR="00863D41" w:rsidRPr="007E1318">
        <w:rPr>
          <w:b/>
          <w:spacing w:val="-2"/>
        </w:rPr>
        <w:t xml:space="preserve"> </w:t>
      </w:r>
      <w:proofErr w:type="spellStart"/>
      <w:r w:rsidR="00863D41" w:rsidRPr="007E1318">
        <w:rPr>
          <w:b/>
          <w:spacing w:val="-2"/>
        </w:rPr>
        <w:t>động</w:t>
      </w:r>
      <w:proofErr w:type="spellEnd"/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a) </w:t>
      </w:r>
      <w:proofErr w:type="spellStart"/>
      <w:r w:rsidRPr="00132C6E">
        <w:rPr>
          <w:rFonts w:eastAsia="Calibri"/>
        </w:rPr>
        <w:t>Đơn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vị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chủ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trì</w:t>
      </w:r>
      <w:proofErr w:type="spellEnd"/>
      <w:r w:rsidRPr="00132C6E">
        <w:rPr>
          <w:rFonts w:eastAsia="Calibri"/>
        </w:rPr>
        <w:t xml:space="preserve">: </w:t>
      </w:r>
      <w:r w:rsidR="00863D41" w:rsidRPr="00132C6E">
        <w:rPr>
          <w:rFonts w:eastAsia="Calibri"/>
          <w:spacing w:val="-2"/>
          <w:lang w:val="vi-VN"/>
        </w:rPr>
        <w:t xml:space="preserve">Các </w:t>
      </w:r>
      <w:proofErr w:type="spellStart"/>
      <w:r w:rsidR="00863D41" w:rsidRPr="00132C6E">
        <w:rPr>
          <w:rFonts w:eastAsia="Calibri"/>
          <w:spacing w:val="-2"/>
        </w:rPr>
        <w:t>Sở</w:t>
      </w:r>
      <w:proofErr w:type="spellEnd"/>
      <w:r w:rsidR="00863D41" w:rsidRPr="00132C6E">
        <w:rPr>
          <w:rFonts w:eastAsia="Calibri"/>
          <w:spacing w:val="-2"/>
        </w:rPr>
        <w:t>,</w:t>
      </w:r>
      <w:r w:rsidR="00E64EE0">
        <w:rPr>
          <w:rFonts w:eastAsia="Calibri"/>
          <w:spacing w:val="-2"/>
        </w:rPr>
        <w:t xml:space="preserve"> Ban,</w:t>
      </w:r>
      <w:r w:rsidR="00863D41" w:rsidRPr="00132C6E">
        <w:rPr>
          <w:rFonts w:eastAsia="Calibri"/>
          <w:spacing w:val="-2"/>
        </w:rPr>
        <w:t xml:space="preserve"> </w:t>
      </w:r>
      <w:proofErr w:type="spellStart"/>
      <w:r w:rsidR="00863D41" w:rsidRPr="00132C6E">
        <w:rPr>
          <w:rFonts w:eastAsia="Calibri"/>
          <w:spacing w:val="-2"/>
        </w:rPr>
        <w:t>ngành</w:t>
      </w:r>
      <w:proofErr w:type="spellEnd"/>
      <w:r w:rsidR="00863D41" w:rsidRPr="00132C6E">
        <w:rPr>
          <w:rFonts w:eastAsia="Calibri"/>
          <w:spacing w:val="-2"/>
        </w:rPr>
        <w:t xml:space="preserve">; UBND </w:t>
      </w:r>
      <w:proofErr w:type="spellStart"/>
      <w:r w:rsidR="00863D41" w:rsidRPr="00132C6E">
        <w:rPr>
          <w:rFonts w:eastAsia="Calibri"/>
          <w:spacing w:val="-2"/>
        </w:rPr>
        <w:t>cấp</w:t>
      </w:r>
      <w:proofErr w:type="spellEnd"/>
      <w:r w:rsidR="00863D41" w:rsidRPr="00132C6E">
        <w:rPr>
          <w:rFonts w:eastAsia="Calibri"/>
          <w:spacing w:val="-2"/>
        </w:rPr>
        <w:t xml:space="preserve"> </w:t>
      </w:r>
      <w:proofErr w:type="spellStart"/>
      <w:r w:rsidR="00863D41" w:rsidRPr="00132C6E">
        <w:rPr>
          <w:rFonts w:eastAsia="Calibri"/>
          <w:spacing w:val="-2"/>
        </w:rPr>
        <w:t>huyện</w:t>
      </w:r>
      <w:proofErr w:type="spellEnd"/>
      <w:r w:rsidRPr="00132C6E">
        <w:rPr>
          <w:rFonts w:eastAsia="Calibri"/>
          <w:lang w:val="vi-VN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spacing w:val="-2"/>
          <w:lang w:val="vi-VN"/>
        </w:rPr>
      </w:pPr>
      <w:r w:rsidRPr="00132C6E">
        <w:rPr>
          <w:rFonts w:eastAsia="Calibri"/>
          <w:spacing w:val="-2"/>
          <w:lang w:val="vi-VN"/>
        </w:rPr>
        <w:t xml:space="preserve">b) Đơn vị phối hợp: Các </w:t>
      </w:r>
      <w:proofErr w:type="spellStart"/>
      <w:r w:rsidRPr="00132C6E">
        <w:rPr>
          <w:rFonts w:eastAsia="Calibri"/>
          <w:spacing w:val="-2"/>
        </w:rPr>
        <w:t>cơ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quan</w:t>
      </w:r>
      <w:proofErr w:type="spellEnd"/>
      <w:r w:rsidRPr="00132C6E">
        <w:rPr>
          <w:rFonts w:eastAsia="Calibri"/>
          <w:spacing w:val="-2"/>
        </w:rPr>
        <w:t xml:space="preserve">, </w:t>
      </w:r>
      <w:r w:rsidRPr="00132C6E">
        <w:rPr>
          <w:rFonts w:eastAsia="Calibri"/>
          <w:spacing w:val="-2"/>
          <w:lang w:val="vi-VN"/>
        </w:rPr>
        <w:t xml:space="preserve">đơn vị </w:t>
      </w:r>
      <w:proofErr w:type="spellStart"/>
      <w:r w:rsidRPr="00132C6E">
        <w:rPr>
          <w:rFonts w:eastAsia="Calibri"/>
          <w:spacing w:val="-2"/>
        </w:rPr>
        <w:t>liên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quan</w:t>
      </w:r>
      <w:proofErr w:type="spellEnd"/>
      <w:r w:rsidRPr="00132C6E">
        <w:rPr>
          <w:rFonts w:eastAsia="Calibri"/>
          <w:spacing w:val="-2"/>
          <w:lang w:val="vi-VN"/>
        </w:rPr>
        <w:t>.</w:t>
      </w:r>
    </w:p>
    <w:p w:rsidR="00863D41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spacing w:val="-2"/>
        </w:rPr>
      </w:pPr>
      <w:r w:rsidRPr="00132C6E">
        <w:rPr>
          <w:rFonts w:eastAsia="Calibri"/>
        </w:rPr>
        <w:t xml:space="preserve">c) </w:t>
      </w:r>
      <w:proofErr w:type="spellStart"/>
      <w:r w:rsidRPr="00132C6E">
        <w:rPr>
          <w:rFonts w:eastAsia="Calibri"/>
        </w:rPr>
        <w:t>Thời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gian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: </w:t>
      </w:r>
      <w:proofErr w:type="spellStart"/>
      <w:r w:rsidR="00863D41" w:rsidRPr="00132C6E">
        <w:rPr>
          <w:spacing w:val="-2"/>
        </w:rPr>
        <w:t>Quý</w:t>
      </w:r>
      <w:proofErr w:type="spellEnd"/>
      <w:r w:rsidR="00863D41" w:rsidRPr="00132C6E">
        <w:rPr>
          <w:spacing w:val="-2"/>
        </w:rPr>
        <w:t xml:space="preserve"> II-III/2024.</w:t>
      </w:r>
    </w:p>
    <w:p w:rsidR="00863D41" w:rsidRPr="007E1318" w:rsidRDefault="00863D4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b/>
          <w:spacing w:val="-2"/>
        </w:rPr>
      </w:pPr>
      <w:r w:rsidRPr="007E1318">
        <w:rPr>
          <w:b/>
          <w:spacing w:val="-2"/>
        </w:rPr>
        <w:t xml:space="preserve">3. </w:t>
      </w:r>
      <w:proofErr w:type="spellStart"/>
      <w:r w:rsidRPr="007E1318">
        <w:rPr>
          <w:b/>
          <w:spacing w:val="-2"/>
        </w:rPr>
        <w:t>Phối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hợp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thực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hiện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="00E64EE0" w:rsidRPr="007E1318">
        <w:rPr>
          <w:b/>
          <w:spacing w:val="-2"/>
        </w:rPr>
        <w:t>tổ</w:t>
      </w:r>
      <w:proofErr w:type="spellEnd"/>
      <w:r w:rsidR="00E64EE0" w:rsidRPr="007E1318">
        <w:rPr>
          <w:b/>
          <w:spacing w:val="-2"/>
        </w:rPr>
        <w:t xml:space="preserve"> </w:t>
      </w:r>
      <w:proofErr w:type="spellStart"/>
      <w:r w:rsidR="00E64EE0" w:rsidRPr="007E1318">
        <w:rPr>
          <w:b/>
          <w:spacing w:val="-2"/>
        </w:rPr>
        <w:t>chức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Hội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nghị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tập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huấn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về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quyền</w:t>
      </w:r>
      <w:proofErr w:type="spellEnd"/>
      <w:r w:rsidRPr="007E1318">
        <w:rPr>
          <w:b/>
          <w:spacing w:val="-2"/>
        </w:rPr>
        <w:t xml:space="preserve"> con </w:t>
      </w:r>
      <w:proofErr w:type="spellStart"/>
      <w:r w:rsidRPr="007E1318">
        <w:rPr>
          <w:b/>
          <w:spacing w:val="-2"/>
        </w:rPr>
        <w:t>người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  <w:spacing w:val="-2"/>
        </w:rPr>
        <w:t>cho</w:t>
      </w:r>
      <w:proofErr w:type="spellEnd"/>
      <w:r w:rsidRPr="007E1318">
        <w:rPr>
          <w:b/>
          <w:spacing w:val="-2"/>
        </w:rPr>
        <w:t xml:space="preserve"> </w:t>
      </w:r>
      <w:proofErr w:type="spellStart"/>
      <w:r w:rsidRPr="007E1318">
        <w:rPr>
          <w:b/>
        </w:rPr>
        <w:t>đội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ngũ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báo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cáo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viên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pháp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luật</w:t>
      </w:r>
      <w:proofErr w:type="spellEnd"/>
      <w:r w:rsidRPr="007E1318">
        <w:rPr>
          <w:b/>
        </w:rPr>
        <w:t xml:space="preserve">, </w:t>
      </w:r>
      <w:proofErr w:type="spellStart"/>
      <w:r w:rsidRPr="007E1318">
        <w:rPr>
          <w:b/>
        </w:rPr>
        <w:t>tuyên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truyền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viên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pháp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luật</w:t>
      </w:r>
      <w:proofErr w:type="spellEnd"/>
      <w:r w:rsidRPr="007E1318">
        <w:rPr>
          <w:b/>
        </w:rPr>
        <w:t xml:space="preserve">, </w:t>
      </w:r>
      <w:proofErr w:type="spellStart"/>
      <w:r w:rsidRPr="007E1318">
        <w:rPr>
          <w:b/>
        </w:rPr>
        <w:t>hòa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giải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viên</w:t>
      </w:r>
      <w:proofErr w:type="spellEnd"/>
      <w:r w:rsidRPr="007E1318">
        <w:rPr>
          <w:b/>
        </w:rPr>
        <w:t xml:space="preserve"> ở </w:t>
      </w:r>
      <w:proofErr w:type="spellStart"/>
      <w:r w:rsidRPr="007E1318">
        <w:rPr>
          <w:b/>
        </w:rPr>
        <w:t>cơ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sở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theo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Kế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hoạch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của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Bộ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Tư</w:t>
      </w:r>
      <w:proofErr w:type="spellEnd"/>
      <w:r w:rsidRPr="007E1318">
        <w:rPr>
          <w:b/>
        </w:rPr>
        <w:t xml:space="preserve"> </w:t>
      </w:r>
      <w:proofErr w:type="spellStart"/>
      <w:r w:rsidRPr="007E1318">
        <w:rPr>
          <w:b/>
        </w:rPr>
        <w:t>pháp</w:t>
      </w:r>
      <w:proofErr w:type="spellEnd"/>
    </w:p>
    <w:p w:rsidR="00863D41" w:rsidRPr="00132C6E" w:rsidRDefault="00863D4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</w:pPr>
      <w:r w:rsidRPr="00132C6E">
        <w:t xml:space="preserve">a) </w:t>
      </w:r>
      <w:proofErr w:type="spellStart"/>
      <w:r w:rsidRPr="00132C6E">
        <w:t>Đơn</w:t>
      </w:r>
      <w:proofErr w:type="spellEnd"/>
      <w:r w:rsidRPr="00132C6E">
        <w:t xml:space="preserve"> </w:t>
      </w:r>
      <w:proofErr w:type="spellStart"/>
      <w:r w:rsidRPr="00132C6E">
        <w:t>vị</w:t>
      </w:r>
      <w:proofErr w:type="spellEnd"/>
      <w:r w:rsidRPr="00132C6E">
        <w:t xml:space="preserve"> </w:t>
      </w:r>
      <w:proofErr w:type="spellStart"/>
      <w:r w:rsidRPr="00132C6E">
        <w:t>chủ</w:t>
      </w:r>
      <w:proofErr w:type="spellEnd"/>
      <w:r w:rsidRPr="00132C6E">
        <w:t xml:space="preserve"> </w:t>
      </w:r>
      <w:proofErr w:type="spellStart"/>
      <w:r w:rsidRPr="00132C6E">
        <w:t>trì</w:t>
      </w:r>
      <w:proofErr w:type="spellEnd"/>
      <w:r w:rsidRPr="00132C6E">
        <w:t xml:space="preserve">: </w:t>
      </w:r>
      <w:proofErr w:type="spellStart"/>
      <w:r w:rsidRPr="00132C6E">
        <w:rPr>
          <w:rFonts w:eastAsia="Calibri"/>
        </w:rPr>
        <w:t>Thường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Hội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đồng</w:t>
      </w:r>
      <w:proofErr w:type="spellEnd"/>
      <w:r w:rsidRPr="00132C6E">
        <w:rPr>
          <w:rFonts w:eastAsia="Calibri"/>
        </w:rPr>
        <w:t xml:space="preserve"> PHPBGDPL </w:t>
      </w:r>
      <w:proofErr w:type="spellStart"/>
      <w:r w:rsidRPr="00132C6E">
        <w:rPr>
          <w:rFonts w:eastAsia="Calibri"/>
        </w:rPr>
        <w:t>tỉnh</w:t>
      </w:r>
      <w:proofErr w:type="spellEnd"/>
      <w:r w:rsidRPr="00132C6E">
        <w:t>.</w:t>
      </w:r>
    </w:p>
    <w:p w:rsidR="00863D41" w:rsidRPr="00132C6E" w:rsidRDefault="00863D4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</w:pPr>
      <w:r w:rsidRPr="00132C6E">
        <w:t xml:space="preserve">b) </w:t>
      </w:r>
      <w:proofErr w:type="spellStart"/>
      <w:r w:rsidRPr="00132C6E">
        <w:t>Đơn</w:t>
      </w:r>
      <w:proofErr w:type="spellEnd"/>
      <w:r w:rsidRPr="00132C6E">
        <w:t xml:space="preserve"> </w:t>
      </w:r>
      <w:proofErr w:type="spellStart"/>
      <w:r w:rsidRPr="00132C6E">
        <w:t>vị</w:t>
      </w:r>
      <w:proofErr w:type="spellEnd"/>
      <w:r w:rsidRPr="00132C6E">
        <w:t xml:space="preserve"> </w:t>
      </w:r>
      <w:proofErr w:type="spellStart"/>
      <w:r w:rsidRPr="00132C6E">
        <w:t>phối</w:t>
      </w:r>
      <w:proofErr w:type="spellEnd"/>
      <w:r w:rsidRPr="00132C6E">
        <w:t xml:space="preserve"> </w:t>
      </w:r>
      <w:proofErr w:type="spellStart"/>
      <w:r w:rsidRPr="00132C6E">
        <w:t>hợp</w:t>
      </w:r>
      <w:proofErr w:type="spellEnd"/>
      <w:r w:rsidRPr="00132C6E">
        <w:t xml:space="preserve">: </w:t>
      </w:r>
      <w:r w:rsidRPr="00132C6E">
        <w:rPr>
          <w:rFonts w:eastAsia="Calibri"/>
          <w:spacing w:val="-2"/>
          <w:lang w:val="vi-VN"/>
        </w:rPr>
        <w:t xml:space="preserve">Các </w:t>
      </w:r>
      <w:proofErr w:type="spellStart"/>
      <w:r w:rsidRPr="00132C6E">
        <w:rPr>
          <w:rFonts w:eastAsia="Calibri"/>
          <w:spacing w:val="-2"/>
        </w:rPr>
        <w:t>Sở</w:t>
      </w:r>
      <w:proofErr w:type="spellEnd"/>
      <w:r w:rsidRPr="00132C6E">
        <w:rPr>
          <w:rFonts w:eastAsia="Calibri"/>
          <w:spacing w:val="-2"/>
        </w:rPr>
        <w:t xml:space="preserve">, </w:t>
      </w:r>
      <w:r w:rsidR="00E64EE0">
        <w:rPr>
          <w:rFonts w:eastAsia="Calibri"/>
          <w:spacing w:val="-2"/>
        </w:rPr>
        <w:t xml:space="preserve">Ban, </w:t>
      </w:r>
      <w:proofErr w:type="spellStart"/>
      <w:r w:rsidRPr="00132C6E">
        <w:rPr>
          <w:rFonts w:eastAsia="Calibri"/>
          <w:spacing w:val="-2"/>
        </w:rPr>
        <w:t>ngành</w:t>
      </w:r>
      <w:proofErr w:type="spellEnd"/>
      <w:r w:rsidRPr="00132C6E">
        <w:rPr>
          <w:rFonts w:eastAsia="Calibri"/>
          <w:spacing w:val="-2"/>
        </w:rPr>
        <w:t xml:space="preserve">; UBND </w:t>
      </w:r>
      <w:proofErr w:type="spellStart"/>
      <w:r w:rsidRPr="00132C6E">
        <w:rPr>
          <w:rFonts w:eastAsia="Calibri"/>
          <w:spacing w:val="-2"/>
        </w:rPr>
        <w:t>cấp</w:t>
      </w:r>
      <w:proofErr w:type="spellEnd"/>
      <w:r w:rsidRPr="00132C6E">
        <w:rPr>
          <w:rFonts w:eastAsia="Calibri"/>
          <w:spacing w:val="-2"/>
        </w:rPr>
        <w:t xml:space="preserve"> </w:t>
      </w:r>
      <w:proofErr w:type="spellStart"/>
      <w:r w:rsidRPr="00132C6E">
        <w:rPr>
          <w:rFonts w:eastAsia="Calibri"/>
          <w:spacing w:val="-2"/>
        </w:rPr>
        <w:t>huyện</w:t>
      </w:r>
      <w:proofErr w:type="spellEnd"/>
      <w:r w:rsidRPr="00132C6E">
        <w:rPr>
          <w:rFonts w:eastAsia="Calibri"/>
          <w:spacing w:val="-2"/>
        </w:rPr>
        <w:t>;</w:t>
      </w:r>
      <w:r w:rsidRPr="00132C6E">
        <w:rPr>
          <w:spacing w:val="-2"/>
        </w:rPr>
        <w:t xml:space="preserve"> </w:t>
      </w:r>
      <w:proofErr w:type="spellStart"/>
      <w:r w:rsidRPr="00132C6E">
        <w:rPr>
          <w:spacing w:val="-2"/>
        </w:rPr>
        <w:t>cơ</w:t>
      </w:r>
      <w:proofErr w:type="spellEnd"/>
      <w:r w:rsidRPr="00132C6E">
        <w:rPr>
          <w:spacing w:val="-2"/>
        </w:rPr>
        <w:t xml:space="preserve"> </w:t>
      </w:r>
      <w:proofErr w:type="spellStart"/>
      <w:r w:rsidRPr="00132C6E">
        <w:rPr>
          <w:spacing w:val="-2"/>
        </w:rPr>
        <w:t>quan</w:t>
      </w:r>
      <w:proofErr w:type="spellEnd"/>
      <w:r w:rsidRPr="00132C6E">
        <w:rPr>
          <w:spacing w:val="-2"/>
        </w:rPr>
        <w:t xml:space="preserve">, </w:t>
      </w:r>
      <w:proofErr w:type="spellStart"/>
      <w:r w:rsidRPr="00132C6E">
        <w:rPr>
          <w:spacing w:val="-2"/>
        </w:rPr>
        <w:t>đơn</w:t>
      </w:r>
      <w:proofErr w:type="spellEnd"/>
      <w:r w:rsidRPr="00132C6E">
        <w:rPr>
          <w:spacing w:val="-2"/>
        </w:rPr>
        <w:t xml:space="preserve"> </w:t>
      </w:r>
      <w:proofErr w:type="spellStart"/>
      <w:r w:rsidRPr="00132C6E">
        <w:rPr>
          <w:spacing w:val="-2"/>
        </w:rPr>
        <w:t>vị</w:t>
      </w:r>
      <w:proofErr w:type="spellEnd"/>
      <w:r w:rsidRPr="00132C6E">
        <w:rPr>
          <w:spacing w:val="-2"/>
        </w:rPr>
        <w:t xml:space="preserve"> </w:t>
      </w:r>
      <w:proofErr w:type="spellStart"/>
      <w:r w:rsidRPr="00132C6E">
        <w:rPr>
          <w:spacing w:val="-2"/>
        </w:rPr>
        <w:t>liên</w:t>
      </w:r>
      <w:proofErr w:type="spellEnd"/>
      <w:r w:rsidRPr="00132C6E">
        <w:rPr>
          <w:spacing w:val="-2"/>
        </w:rPr>
        <w:t xml:space="preserve"> </w:t>
      </w:r>
      <w:proofErr w:type="spellStart"/>
      <w:r w:rsidRPr="00132C6E">
        <w:rPr>
          <w:spacing w:val="-2"/>
        </w:rPr>
        <w:t>quan</w:t>
      </w:r>
      <w:proofErr w:type="spellEnd"/>
      <w:r w:rsidRPr="00132C6E">
        <w:t>.</w:t>
      </w:r>
    </w:p>
    <w:p w:rsidR="00863D41" w:rsidRPr="00132C6E" w:rsidRDefault="00863D41" w:rsidP="00E64EE0">
      <w:pPr>
        <w:tabs>
          <w:tab w:val="left" w:pos="567"/>
          <w:tab w:val="left" w:pos="851"/>
        </w:tabs>
        <w:spacing w:before="120" w:after="120"/>
        <w:ind w:firstLine="720"/>
        <w:jc w:val="both"/>
      </w:pPr>
      <w:r w:rsidRPr="00132C6E">
        <w:t xml:space="preserve">c) </w:t>
      </w:r>
      <w:proofErr w:type="spellStart"/>
      <w:r w:rsidRPr="00132C6E">
        <w:t>Thời</w:t>
      </w:r>
      <w:proofErr w:type="spellEnd"/>
      <w:r w:rsidRPr="00132C6E">
        <w:t xml:space="preserve"> </w:t>
      </w:r>
      <w:proofErr w:type="spellStart"/>
      <w:r w:rsidRPr="00132C6E">
        <w:t>gian</w:t>
      </w:r>
      <w:proofErr w:type="spellEnd"/>
      <w:r w:rsidRPr="00132C6E">
        <w:t xml:space="preserve"> </w:t>
      </w:r>
      <w:proofErr w:type="spellStart"/>
      <w:r w:rsidRPr="00132C6E">
        <w:t>thực</w:t>
      </w:r>
      <w:proofErr w:type="spellEnd"/>
      <w:r w:rsidRPr="00132C6E">
        <w:t xml:space="preserve"> </w:t>
      </w:r>
      <w:proofErr w:type="spellStart"/>
      <w:r w:rsidRPr="00132C6E">
        <w:t>hiện</w:t>
      </w:r>
      <w:proofErr w:type="spellEnd"/>
      <w:r w:rsidRPr="00132C6E">
        <w:t xml:space="preserve">: </w:t>
      </w:r>
      <w:proofErr w:type="spellStart"/>
      <w:r w:rsidRPr="00132C6E">
        <w:t>Quý</w:t>
      </w:r>
      <w:proofErr w:type="spellEnd"/>
      <w:r w:rsidRPr="00132C6E">
        <w:t xml:space="preserve"> II-III/2024. </w:t>
      </w:r>
    </w:p>
    <w:p w:rsidR="002E505F" w:rsidRPr="007E1318" w:rsidRDefault="00413B55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b/>
        </w:rPr>
      </w:pPr>
      <w:r w:rsidRPr="007E1318">
        <w:rPr>
          <w:rFonts w:eastAsia="Calibri"/>
          <w:b/>
        </w:rPr>
        <w:t>4</w:t>
      </w:r>
      <w:r w:rsidR="002E505F" w:rsidRPr="007E1318">
        <w:rPr>
          <w:rFonts w:eastAsia="Calibri"/>
          <w:b/>
        </w:rPr>
        <w:t xml:space="preserve">. </w:t>
      </w:r>
      <w:proofErr w:type="spellStart"/>
      <w:r w:rsidR="002E505F" w:rsidRPr="007E1318">
        <w:rPr>
          <w:rFonts w:eastAsia="Calibri"/>
          <w:b/>
        </w:rPr>
        <w:t>Truyền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thông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về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quyền</w:t>
      </w:r>
      <w:proofErr w:type="spellEnd"/>
      <w:r w:rsidR="002E505F" w:rsidRPr="007E1318">
        <w:rPr>
          <w:rFonts w:eastAsia="Calibri"/>
          <w:b/>
        </w:rPr>
        <w:t xml:space="preserve"> con </w:t>
      </w:r>
      <w:proofErr w:type="spellStart"/>
      <w:r w:rsidR="002E505F" w:rsidRPr="007E1318">
        <w:rPr>
          <w:rFonts w:eastAsia="Calibri"/>
          <w:b/>
        </w:rPr>
        <w:t>người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trên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các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phương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tiện</w:t>
      </w:r>
      <w:proofErr w:type="spellEnd"/>
      <w:r w:rsidR="002E505F" w:rsidRPr="007E1318">
        <w:rPr>
          <w:rFonts w:eastAsia="Calibri"/>
          <w:b/>
        </w:rPr>
        <w:t xml:space="preserve"> </w:t>
      </w:r>
      <w:proofErr w:type="spellStart"/>
      <w:r w:rsidR="002E505F" w:rsidRPr="007E1318">
        <w:rPr>
          <w:rFonts w:eastAsia="Calibri"/>
          <w:b/>
        </w:rPr>
        <w:t>thông</w:t>
      </w:r>
      <w:proofErr w:type="spellEnd"/>
      <w:r w:rsidR="002E505F" w:rsidRPr="007E1318">
        <w:rPr>
          <w:rFonts w:eastAsia="Calibri"/>
          <w:b/>
        </w:rPr>
        <w:t xml:space="preserve"> tin </w:t>
      </w:r>
      <w:proofErr w:type="spellStart"/>
      <w:r w:rsidR="002E505F" w:rsidRPr="007E1318">
        <w:rPr>
          <w:rFonts w:eastAsia="Calibri"/>
          <w:b/>
        </w:rPr>
        <w:t>đạ</w:t>
      </w:r>
      <w:r w:rsidR="00863D41" w:rsidRPr="007E1318">
        <w:rPr>
          <w:rFonts w:eastAsia="Calibri"/>
          <w:b/>
        </w:rPr>
        <w:t>i</w:t>
      </w:r>
      <w:proofErr w:type="spellEnd"/>
      <w:r w:rsidR="00863D41" w:rsidRPr="007E1318">
        <w:rPr>
          <w:rFonts w:eastAsia="Calibri"/>
          <w:b/>
        </w:rPr>
        <w:t xml:space="preserve"> </w:t>
      </w:r>
      <w:proofErr w:type="spellStart"/>
      <w:r w:rsidR="00863D41" w:rsidRPr="007E1318">
        <w:rPr>
          <w:rFonts w:eastAsia="Calibri"/>
          <w:b/>
        </w:rPr>
        <w:t>chúng</w:t>
      </w:r>
      <w:proofErr w:type="spellEnd"/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a) </w:t>
      </w:r>
      <w:proofErr w:type="spellStart"/>
      <w:r w:rsidRPr="00132C6E">
        <w:rPr>
          <w:rFonts w:eastAsia="Calibri"/>
        </w:rPr>
        <w:t>Đơn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vị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chủ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trì</w:t>
      </w:r>
      <w:proofErr w:type="spellEnd"/>
      <w:r w:rsidRPr="00132C6E">
        <w:rPr>
          <w:rFonts w:eastAsia="Calibri"/>
        </w:rPr>
        <w:t xml:space="preserve">: </w:t>
      </w:r>
      <w:proofErr w:type="spellStart"/>
      <w:r w:rsidRPr="00132C6E">
        <w:rPr>
          <w:rFonts w:eastAsia="Calibri"/>
        </w:rPr>
        <w:t>Sở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Thông</w:t>
      </w:r>
      <w:proofErr w:type="spellEnd"/>
      <w:r w:rsidRPr="00132C6E">
        <w:rPr>
          <w:rFonts w:eastAsia="Calibri"/>
        </w:rPr>
        <w:t xml:space="preserve"> tin </w:t>
      </w:r>
      <w:proofErr w:type="spellStart"/>
      <w:r w:rsidRPr="00132C6E">
        <w:rPr>
          <w:rFonts w:eastAsia="Calibri"/>
        </w:rPr>
        <w:t>và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Truyền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thông</w:t>
      </w:r>
      <w:proofErr w:type="spellEnd"/>
      <w:r w:rsidRPr="00132C6E">
        <w:rPr>
          <w:rFonts w:eastAsia="Calibri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b) </w:t>
      </w:r>
      <w:proofErr w:type="spellStart"/>
      <w:r w:rsidRPr="00132C6E">
        <w:rPr>
          <w:rFonts w:eastAsia="Calibri"/>
        </w:rPr>
        <w:t>Đơn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vị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phối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hợp</w:t>
      </w:r>
      <w:proofErr w:type="spellEnd"/>
      <w:r w:rsidRPr="00132C6E">
        <w:rPr>
          <w:rFonts w:eastAsia="Calibri"/>
        </w:rPr>
        <w:t xml:space="preserve">: </w:t>
      </w:r>
      <w:r w:rsidR="00863D41" w:rsidRPr="00132C6E">
        <w:rPr>
          <w:rFonts w:eastAsia="Calibri"/>
          <w:spacing w:val="-2"/>
          <w:lang w:val="vi-VN"/>
        </w:rPr>
        <w:t xml:space="preserve">Các </w:t>
      </w:r>
      <w:proofErr w:type="spellStart"/>
      <w:r w:rsidR="00863D41" w:rsidRPr="00132C6E">
        <w:rPr>
          <w:rFonts w:eastAsia="Calibri"/>
          <w:spacing w:val="-2"/>
        </w:rPr>
        <w:t>Sở</w:t>
      </w:r>
      <w:proofErr w:type="spellEnd"/>
      <w:r w:rsidR="00863D41" w:rsidRPr="00132C6E">
        <w:rPr>
          <w:rFonts w:eastAsia="Calibri"/>
          <w:spacing w:val="-2"/>
        </w:rPr>
        <w:t xml:space="preserve">, </w:t>
      </w:r>
      <w:r w:rsidR="00E64EE0">
        <w:rPr>
          <w:rFonts w:eastAsia="Calibri"/>
          <w:spacing w:val="-2"/>
        </w:rPr>
        <w:t xml:space="preserve">Ban, </w:t>
      </w:r>
      <w:proofErr w:type="spellStart"/>
      <w:r w:rsidR="00863D41" w:rsidRPr="00132C6E">
        <w:rPr>
          <w:rFonts w:eastAsia="Calibri"/>
          <w:spacing w:val="-2"/>
        </w:rPr>
        <w:t>ngành</w:t>
      </w:r>
      <w:proofErr w:type="spellEnd"/>
      <w:r w:rsidR="00863D41" w:rsidRPr="00132C6E">
        <w:rPr>
          <w:rFonts w:eastAsia="Calibri"/>
          <w:spacing w:val="-2"/>
        </w:rPr>
        <w:t xml:space="preserve">; UBND </w:t>
      </w:r>
      <w:proofErr w:type="spellStart"/>
      <w:r w:rsidR="00863D41" w:rsidRPr="00132C6E">
        <w:rPr>
          <w:rFonts w:eastAsia="Calibri"/>
          <w:spacing w:val="-2"/>
        </w:rPr>
        <w:t>cấp</w:t>
      </w:r>
      <w:proofErr w:type="spellEnd"/>
      <w:r w:rsidR="00863D41" w:rsidRPr="00132C6E">
        <w:rPr>
          <w:rFonts w:eastAsia="Calibri"/>
          <w:spacing w:val="-2"/>
        </w:rPr>
        <w:t xml:space="preserve"> </w:t>
      </w:r>
      <w:proofErr w:type="spellStart"/>
      <w:r w:rsidR="00863D41" w:rsidRPr="00132C6E">
        <w:rPr>
          <w:rFonts w:eastAsia="Calibri"/>
          <w:spacing w:val="-2"/>
        </w:rPr>
        <w:t>huyện</w:t>
      </w:r>
      <w:proofErr w:type="spellEnd"/>
      <w:r w:rsidRPr="00132C6E">
        <w:rPr>
          <w:rFonts w:eastAsia="Calibri"/>
        </w:rPr>
        <w:t xml:space="preserve">; </w:t>
      </w:r>
      <w:proofErr w:type="spellStart"/>
      <w:r w:rsidRPr="00132C6E">
        <w:rPr>
          <w:rFonts w:eastAsia="Calibri"/>
        </w:rPr>
        <w:t>các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cơ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quan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đơn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vị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liên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quan</w:t>
      </w:r>
      <w:proofErr w:type="spellEnd"/>
      <w:r w:rsidRPr="00132C6E">
        <w:rPr>
          <w:rFonts w:eastAsia="Calibri"/>
        </w:rPr>
        <w:t>.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</w:rPr>
        <w:t xml:space="preserve">c) </w:t>
      </w:r>
      <w:proofErr w:type="spellStart"/>
      <w:r w:rsidRPr="00132C6E">
        <w:rPr>
          <w:rFonts w:eastAsia="Calibri"/>
        </w:rPr>
        <w:t>Thời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gian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hiện</w:t>
      </w:r>
      <w:proofErr w:type="spellEnd"/>
      <w:r w:rsidRPr="00132C6E">
        <w:rPr>
          <w:rFonts w:eastAsia="Calibri"/>
        </w:rPr>
        <w:t xml:space="preserve">: </w:t>
      </w:r>
      <w:proofErr w:type="spellStart"/>
      <w:r w:rsidRPr="00132C6E">
        <w:rPr>
          <w:rFonts w:eastAsia="Calibri"/>
        </w:rPr>
        <w:t>Năm</w:t>
      </w:r>
      <w:proofErr w:type="spellEnd"/>
      <w:r w:rsidRPr="00132C6E">
        <w:rPr>
          <w:rFonts w:eastAsia="Calibri"/>
        </w:rPr>
        <w:t xml:space="preserve"> </w:t>
      </w:r>
      <w:r w:rsidR="00863D41" w:rsidRPr="00132C6E">
        <w:rPr>
          <w:rFonts w:eastAsia="Calibri"/>
        </w:rPr>
        <w:t>2024</w:t>
      </w:r>
      <w:r w:rsidRPr="00132C6E">
        <w:rPr>
          <w:rFonts w:eastAsia="Calibri"/>
        </w:rPr>
        <w:t xml:space="preserve">. 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</w:rPr>
      </w:pPr>
      <w:r w:rsidRPr="00132C6E">
        <w:rPr>
          <w:rFonts w:eastAsia="Calibri"/>
          <w:b/>
        </w:rPr>
        <w:t>III. TỔ CHỨC THỰC HIỆN</w:t>
      </w:r>
    </w:p>
    <w:p w:rsidR="002E505F" w:rsidRPr="00132C6E" w:rsidRDefault="002E505F" w:rsidP="00E64EE0">
      <w:pPr>
        <w:tabs>
          <w:tab w:val="left" w:pos="567"/>
          <w:tab w:val="left" w:pos="851"/>
        </w:tabs>
        <w:spacing w:before="120" w:after="120"/>
        <w:ind w:firstLine="720"/>
        <w:jc w:val="both"/>
        <w:rPr>
          <w:rFonts w:eastAsia="Calibri"/>
          <w:spacing w:val="-4"/>
        </w:rPr>
      </w:pPr>
      <w:r w:rsidRPr="007E1318">
        <w:rPr>
          <w:rFonts w:eastAsia="Calibri"/>
          <w:b/>
        </w:rPr>
        <w:t>1.</w:t>
      </w:r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Thường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Hội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đồng</w:t>
      </w:r>
      <w:proofErr w:type="spellEnd"/>
      <w:r w:rsidRPr="00132C6E">
        <w:rPr>
          <w:rFonts w:eastAsia="Calibri"/>
        </w:rPr>
        <w:t xml:space="preserve"> PHPBGDPL </w:t>
      </w:r>
      <w:proofErr w:type="spellStart"/>
      <w:r w:rsidRPr="00132C6E">
        <w:rPr>
          <w:rFonts w:eastAsia="Calibri"/>
        </w:rPr>
        <w:t>tỉnh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="00863D41" w:rsidRPr="00132C6E">
        <w:rPr>
          <w:rFonts w:eastAsia="Calibri"/>
        </w:rPr>
        <w:t>chủ</w:t>
      </w:r>
      <w:proofErr w:type="spellEnd"/>
      <w:r w:rsidR="00863D41" w:rsidRPr="00132C6E">
        <w:rPr>
          <w:rFonts w:eastAsia="Calibri"/>
        </w:rPr>
        <w:t xml:space="preserve"> </w:t>
      </w:r>
      <w:proofErr w:type="spellStart"/>
      <w:r w:rsidR="00863D41" w:rsidRPr="00132C6E">
        <w:rPr>
          <w:rFonts w:eastAsia="Calibri"/>
        </w:rPr>
        <w:t>trì</w:t>
      </w:r>
      <w:proofErr w:type="spellEnd"/>
      <w:r w:rsidR="00863D41"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  <w:spacing w:val="-4"/>
        </w:rPr>
        <w:t>phối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hợp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với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các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cơ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quan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đơn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vị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liên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quan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  <w:spacing w:val="-4"/>
        </w:rPr>
        <w:t>triển</w:t>
      </w:r>
      <w:proofErr w:type="spellEnd"/>
      <w:r w:rsidR="00863D41"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  <w:spacing w:val="-4"/>
        </w:rPr>
        <w:t>khai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="00863D41"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  <w:spacing w:val="-4"/>
        </w:rPr>
        <w:t>có</w:t>
      </w:r>
      <w:proofErr w:type="spellEnd"/>
      <w:r w:rsidR="00863D41"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  <w:spacing w:val="-4"/>
        </w:rPr>
        <w:t>hiệu</w:t>
      </w:r>
      <w:proofErr w:type="spellEnd"/>
      <w:r w:rsidR="00863D41"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  <w:spacing w:val="-4"/>
        </w:rPr>
        <w:t>quả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Kế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hoạch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này</w:t>
      </w:r>
      <w:proofErr w:type="spellEnd"/>
      <w:r w:rsidRPr="00132C6E">
        <w:rPr>
          <w:rFonts w:eastAsia="Calibri"/>
          <w:spacing w:val="-4"/>
        </w:rPr>
        <w:t xml:space="preserve">; </w:t>
      </w:r>
      <w:proofErr w:type="spellStart"/>
      <w:r w:rsidRPr="00132C6E">
        <w:rPr>
          <w:rFonts w:eastAsia="Calibri"/>
          <w:spacing w:val="-4"/>
        </w:rPr>
        <w:t>tổng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hợp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báo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cáo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kết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quả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đề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xuất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giải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pháp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cần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thiết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để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đảm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bảo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hiệu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quả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nhiệm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vụ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được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giao</w:t>
      </w:r>
      <w:proofErr w:type="spellEnd"/>
      <w:r w:rsidRPr="00132C6E">
        <w:rPr>
          <w:rFonts w:eastAsia="Calibri"/>
          <w:spacing w:val="-4"/>
        </w:rPr>
        <w:t>.</w:t>
      </w:r>
    </w:p>
    <w:p w:rsidR="00863D41" w:rsidRPr="00132C6E" w:rsidRDefault="002E505F" w:rsidP="00E64EE0">
      <w:pPr>
        <w:spacing w:before="120" w:after="120"/>
        <w:ind w:firstLine="720"/>
        <w:jc w:val="both"/>
        <w:rPr>
          <w:rFonts w:eastAsia="Calibri"/>
          <w:spacing w:val="-4"/>
        </w:rPr>
      </w:pPr>
      <w:r w:rsidRPr="007E1318">
        <w:rPr>
          <w:rFonts w:eastAsia="Calibri"/>
          <w:b/>
          <w:spacing w:val="-4"/>
        </w:rPr>
        <w:t>2.</w:t>
      </w:r>
      <w:r w:rsidRPr="00132C6E">
        <w:rPr>
          <w:rFonts w:eastAsia="Calibri"/>
          <w:spacing w:val="-4"/>
        </w:rPr>
        <w:t xml:space="preserve"> </w:t>
      </w:r>
      <w:proofErr w:type="spellStart"/>
      <w:r w:rsidR="00863D41" w:rsidRPr="00132C6E">
        <w:rPr>
          <w:rFonts w:eastAsia="Calibri"/>
        </w:rPr>
        <w:t>Sở</w:t>
      </w:r>
      <w:proofErr w:type="spellEnd"/>
      <w:r w:rsidR="00863D41" w:rsidRPr="00132C6E">
        <w:rPr>
          <w:rFonts w:eastAsia="Calibri"/>
        </w:rPr>
        <w:t xml:space="preserve"> </w:t>
      </w:r>
      <w:proofErr w:type="spellStart"/>
      <w:r w:rsidR="00863D41" w:rsidRPr="00132C6E">
        <w:rPr>
          <w:rFonts w:eastAsia="Calibri"/>
        </w:rPr>
        <w:t>Thông</w:t>
      </w:r>
      <w:proofErr w:type="spellEnd"/>
      <w:r w:rsidR="00863D41" w:rsidRPr="00132C6E">
        <w:rPr>
          <w:rFonts w:eastAsia="Calibri"/>
        </w:rPr>
        <w:t xml:space="preserve"> tin </w:t>
      </w:r>
      <w:proofErr w:type="spellStart"/>
      <w:r w:rsidR="00863D41" w:rsidRPr="00132C6E">
        <w:rPr>
          <w:rFonts w:eastAsia="Calibri"/>
        </w:rPr>
        <w:t>và</w:t>
      </w:r>
      <w:proofErr w:type="spellEnd"/>
      <w:r w:rsidR="00863D41" w:rsidRPr="00132C6E">
        <w:rPr>
          <w:rFonts w:eastAsia="Calibri"/>
        </w:rPr>
        <w:t xml:space="preserve"> </w:t>
      </w:r>
      <w:proofErr w:type="spellStart"/>
      <w:r w:rsidR="00863D41" w:rsidRPr="00132C6E">
        <w:rPr>
          <w:rFonts w:eastAsia="Calibri"/>
        </w:rPr>
        <w:t>Truyền</w:t>
      </w:r>
      <w:proofErr w:type="spellEnd"/>
      <w:r w:rsidR="00863D41" w:rsidRPr="00132C6E">
        <w:rPr>
          <w:rFonts w:eastAsia="Calibri"/>
        </w:rPr>
        <w:t xml:space="preserve"> </w:t>
      </w:r>
      <w:proofErr w:type="spellStart"/>
      <w:r w:rsidR="00863D41" w:rsidRPr="00132C6E">
        <w:rPr>
          <w:rFonts w:eastAsia="Calibri"/>
        </w:rPr>
        <w:t>thông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chủ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trì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thực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hiện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có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hiệu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quả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nhiệm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proofErr w:type="gramStart"/>
      <w:r w:rsidR="00306A1B" w:rsidRPr="00132C6E">
        <w:rPr>
          <w:rFonts w:eastAsia="Calibri"/>
        </w:rPr>
        <w:t>vụ</w:t>
      </w:r>
      <w:proofErr w:type="spellEnd"/>
      <w:r w:rsidR="00306A1B" w:rsidRPr="00132C6E">
        <w:rPr>
          <w:rFonts w:eastAsia="Calibri"/>
        </w:rPr>
        <w:t xml:space="preserve">  t</w:t>
      </w:r>
      <w:r w:rsidR="00306A1B" w:rsidRPr="00132C6E">
        <w:rPr>
          <w:rFonts w:eastAsia="Calibri"/>
          <w:lang w:val="vi-VN"/>
        </w:rPr>
        <w:t>ruyền</w:t>
      </w:r>
      <w:proofErr w:type="gramEnd"/>
      <w:r w:rsidR="00306A1B" w:rsidRPr="00132C6E">
        <w:rPr>
          <w:rFonts w:eastAsia="Calibri"/>
          <w:lang w:val="vi-VN"/>
        </w:rPr>
        <w:t xml:space="preserve"> thông về quyền con người ở Việt Nam</w:t>
      </w:r>
      <w:r w:rsidR="00306A1B" w:rsidRPr="00132C6E">
        <w:rPr>
          <w:rFonts w:eastAsia="Calibri"/>
        </w:rPr>
        <w:t xml:space="preserve">; </w:t>
      </w:r>
      <w:proofErr w:type="spellStart"/>
      <w:r w:rsidR="00306A1B" w:rsidRPr="00132C6E">
        <w:rPr>
          <w:rFonts w:eastAsia="Calibri"/>
        </w:rPr>
        <w:t>tổng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hợp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báo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cáo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kết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quả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thực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hiện</w:t>
      </w:r>
      <w:proofErr w:type="spellEnd"/>
      <w:r w:rsidR="00306A1B" w:rsidRPr="00132C6E">
        <w:rPr>
          <w:rFonts w:eastAsia="Calibri"/>
        </w:rPr>
        <w:t xml:space="preserve"> t</w:t>
      </w:r>
      <w:r w:rsidR="00306A1B" w:rsidRPr="00132C6E">
        <w:rPr>
          <w:rFonts w:eastAsia="Calibri"/>
          <w:lang w:val="vi-VN"/>
        </w:rPr>
        <w:t>ruyền thông về quyền con người</w:t>
      </w:r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trên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địa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bàn</w:t>
      </w:r>
      <w:proofErr w:type="spellEnd"/>
      <w:r w:rsidR="00306A1B" w:rsidRPr="00132C6E">
        <w:rPr>
          <w:rFonts w:eastAsia="Calibri"/>
        </w:rPr>
        <w:t xml:space="preserve"> </w:t>
      </w:r>
      <w:proofErr w:type="spellStart"/>
      <w:r w:rsidR="00306A1B" w:rsidRPr="00132C6E">
        <w:rPr>
          <w:rFonts w:eastAsia="Calibri"/>
        </w:rPr>
        <w:t>tỉnh</w:t>
      </w:r>
      <w:proofErr w:type="spellEnd"/>
      <w:r w:rsidR="00306A1B" w:rsidRPr="00132C6E">
        <w:rPr>
          <w:rFonts w:eastAsia="Calibri"/>
          <w:spacing w:val="-4"/>
        </w:rPr>
        <w:t xml:space="preserve">, </w:t>
      </w:r>
      <w:proofErr w:type="spellStart"/>
      <w:r w:rsidR="00306A1B" w:rsidRPr="00132C6E">
        <w:rPr>
          <w:rFonts w:eastAsia="Calibri"/>
          <w:spacing w:val="-4"/>
        </w:rPr>
        <w:t>đề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xuất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giải</w:t>
      </w:r>
      <w:proofErr w:type="spellEnd"/>
      <w:r w:rsidR="00306A1B" w:rsidRPr="00132C6E">
        <w:rPr>
          <w:rFonts w:eastAsia="Calibri"/>
          <w:spacing w:val="-4"/>
        </w:rPr>
        <w:t xml:space="preserve"> </w:t>
      </w:r>
      <w:proofErr w:type="spellStart"/>
      <w:r w:rsidR="00306A1B" w:rsidRPr="00132C6E">
        <w:rPr>
          <w:rFonts w:eastAsia="Calibri"/>
          <w:spacing w:val="-4"/>
        </w:rPr>
        <w:t>pháp</w:t>
      </w:r>
      <w:proofErr w:type="spellEnd"/>
      <w:r w:rsidR="0044503A">
        <w:rPr>
          <w:rFonts w:eastAsia="Calibri"/>
          <w:spacing w:val="-4"/>
        </w:rPr>
        <w:t>.</w:t>
      </w:r>
    </w:p>
    <w:p w:rsidR="002E505F" w:rsidRPr="00132C6E" w:rsidRDefault="00306A1B" w:rsidP="00E64EE0">
      <w:pPr>
        <w:spacing w:before="120" w:after="120"/>
        <w:ind w:firstLine="720"/>
        <w:jc w:val="both"/>
        <w:rPr>
          <w:rFonts w:eastAsia="Calibri"/>
          <w:spacing w:val="-4"/>
        </w:rPr>
      </w:pPr>
      <w:r w:rsidRPr="007E1318">
        <w:rPr>
          <w:rFonts w:eastAsia="Calibri"/>
          <w:b/>
          <w:spacing w:val="-4"/>
        </w:rPr>
        <w:t>3.</w:t>
      </w:r>
      <w:r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Sở</w:t>
      </w:r>
      <w:proofErr w:type="spellEnd"/>
      <w:r w:rsidR="00E64EE0">
        <w:rPr>
          <w:rFonts w:eastAsia="Calibri"/>
          <w:spacing w:val="-4"/>
        </w:rPr>
        <w:t>, B</w:t>
      </w:r>
      <w:r w:rsidR="002E505F" w:rsidRPr="00132C6E">
        <w:rPr>
          <w:rFonts w:eastAsia="Calibri"/>
          <w:spacing w:val="-4"/>
        </w:rPr>
        <w:t xml:space="preserve">an, </w:t>
      </w:r>
      <w:proofErr w:type="spellStart"/>
      <w:r w:rsidR="002E505F" w:rsidRPr="00132C6E">
        <w:rPr>
          <w:rFonts w:eastAsia="Calibri"/>
          <w:spacing w:val="-4"/>
        </w:rPr>
        <w:t>ngành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cấp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tỉnh</w:t>
      </w:r>
      <w:proofErr w:type="spellEnd"/>
      <w:r w:rsidR="002E505F" w:rsidRPr="00132C6E">
        <w:rPr>
          <w:rFonts w:eastAsia="Calibri"/>
          <w:spacing w:val="-4"/>
        </w:rPr>
        <w:t xml:space="preserve">;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đơn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vị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lực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lượng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vũ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trang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tỉnh</w:t>
      </w:r>
      <w:proofErr w:type="spellEnd"/>
      <w:r w:rsidR="002E505F" w:rsidRPr="00132C6E">
        <w:rPr>
          <w:rFonts w:eastAsia="Calibri"/>
          <w:spacing w:val="-4"/>
        </w:rPr>
        <w:t xml:space="preserve">;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cơ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quan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tư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pháp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tỉnh</w:t>
      </w:r>
      <w:proofErr w:type="spellEnd"/>
      <w:r w:rsidR="002E505F" w:rsidRPr="00132C6E">
        <w:rPr>
          <w:rFonts w:eastAsia="Calibri"/>
          <w:spacing w:val="-4"/>
        </w:rPr>
        <w:t xml:space="preserve">; </w:t>
      </w:r>
      <w:proofErr w:type="spellStart"/>
      <w:r w:rsidR="002E505F" w:rsidRPr="00132C6E">
        <w:rPr>
          <w:rFonts w:eastAsia="Calibri"/>
          <w:spacing w:val="-4"/>
        </w:rPr>
        <w:t>Đài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Phát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thanh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và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Truyền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hình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tỉnh</w:t>
      </w:r>
      <w:proofErr w:type="spellEnd"/>
      <w:r w:rsidR="002E505F" w:rsidRPr="00132C6E">
        <w:rPr>
          <w:rFonts w:eastAsia="Calibri"/>
          <w:spacing w:val="-4"/>
        </w:rPr>
        <w:t xml:space="preserve">; </w:t>
      </w:r>
      <w:proofErr w:type="spellStart"/>
      <w:r w:rsidR="002E505F" w:rsidRPr="00132C6E">
        <w:rPr>
          <w:rFonts w:eastAsia="Calibri"/>
          <w:spacing w:val="-4"/>
        </w:rPr>
        <w:t>Báo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Ninh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Thuận</w:t>
      </w:r>
      <w:proofErr w:type="spellEnd"/>
      <w:r w:rsidR="002E505F" w:rsidRPr="00132C6E">
        <w:rPr>
          <w:rFonts w:eastAsia="Calibri"/>
          <w:spacing w:val="-4"/>
        </w:rPr>
        <w:t xml:space="preserve">; UBND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huyện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thành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phố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và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tổ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chức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liên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quan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phối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hợp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thực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hiện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nhiệm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vụ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theo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Kế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hoạch</w:t>
      </w:r>
      <w:proofErr w:type="spellEnd"/>
      <w:r w:rsidR="002E505F" w:rsidRPr="00132C6E">
        <w:rPr>
          <w:rFonts w:eastAsia="Calibri"/>
          <w:spacing w:val="-4"/>
        </w:rPr>
        <w:t xml:space="preserve">; </w:t>
      </w:r>
      <w:proofErr w:type="spellStart"/>
      <w:r w:rsidR="002E505F" w:rsidRPr="00132C6E">
        <w:rPr>
          <w:rFonts w:eastAsia="Calibri"/>
          <w:spacing w:val="-4"/>
        </w:rPr>
        <w:t>báo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kết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quả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thực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hiện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lồng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ghép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trong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báo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năm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về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công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phổ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biến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giáo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dục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pháp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luật</w:t>
      </w:r>
      <w:proofErr w:type="spellEnd"/>
      <w:r w:rsidR="002E505F" w:rsidRPr="00132C6E">
        <w:rPr>
          <w:rFonts w:eastAsia="Calibri"/>
          <w:spacing w:val="-4"/>
        </w:rPr>
        <w:t>.</w:t>
      </w:r>
    </w:p>
    <w:p w:rsidR="00306A1B" w:rsidRPr="00132C6E" w:rsidRDefault="00306A1B" w:rsidP="00E64EE0">
      <w:pPr>
        <w:spacing w:before="120" w:after="120"/>
        <w:ind w:firstLine="720"/>
        <w:jc w:val="both"/>
        <w:rPr>
          <w:rFonts w:eastAsia="Calibri"/>
          <w:spacing w:val="-4"/>
        </w:rPr>
      </w:pPr>
      <w:r w:rsidRPr="007E1318">
        <w:rPr>
          <w:rFonts w:eastAsia="Calibri"/>
          <w:b/>
          <w:spacing w:val="-4"/>
        </w:rPr>
        <w:t>4.</w:t>
      </w:r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Đề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nghị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Mặt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trận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Tổ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quố</w:t>
      </w:r>
      <w:r w:rsidR="007E1318">
        <w:rPr>
          <w:rFonts w:eastAsia="Calibri"/>
          <w:spacing w:val="-4"/>
        </w:rPr>
        <w:t>c</w:t>
      </w:r>
      <w:proofErr w:type="spellEnd"/>
      <w:r w:rsidR="007E1318">
        <w:rPr>
          <w:rFonts w:eastAsia="Calibri"/>
          <w:spacing w:val="-4"/>
        </w:rPr>
        <w:t xml:space="preserve"> </w:t>
      </w:r>
      <w:proofErr w:type="spellStart"/>
      <w:r w:rsidR="007E1318">
        <w:rPr>
          <w:rFonts w:eastAsia="Calibri"/>
          <w:spacing w:val="-4"/>
        </w:rPr>
        <w:t>và</w:t>
      </w:r>
      <w:proofErr w:type="spellEnd"/>
      <w:r w:rsidR="007E1318">
        <w:rPr>
          <w:rFonts w:eastAsia="Calibri"/>
          <w:spacing w:val="-4"/>
        </w:rPr>
        <w:t xml:space="preserve"> </w:t>
      </w:r>
      <w:proofErr w:type="spellStart"/>
      <w:r w:rsidR="007E1318">
        <w:rPr>
          <w:rFonts w:eastAsia="Calibri"/>
          <w:spacing w:val="-4"/>
        </w:rPr>
        <w:t>các</w:t>
      </w:r>
      <w:proofErr w:type="spellEnd"/>
      <w:r w:rsidR="007E1318">
        <w:rPr>
          <w:rFonts w:eastAsia="Calibri"/>
          <w:spacing w:val="-4"/>
        </w:rPr>
        <w:t xml:space="preserve"> </w:t>
      </w:r>
      <w:proofErr w:type="spellStart"/>
      <w:r w:rsidR="007E1318">
        <w:rPr>
          <w:rFonts w:eastAsia="Calibri"/>
          <w:spacing w:val="-4"/>
        </w:rPr>
        <w:t>T</w:t>
      </w:r>
      <w:r w:rsidRPr="00132C6E">
        <w:rPr>
          <w:rFonts w:eastAsia="Calibri"/>
          <w:spacing w:val="-4"/>
        </w:rPr>
        <w:t>ổ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chức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chính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trị</w:t>
      </w:r>
      <w:proofErr w:type="spellEnd"/>
      <w:r w:rsidRPr="00132C6E">
        <w:rPr>
          <w:rFonts w:eastAsia="Calibri"/>
          <w:spacing w:val="-4"/>
        </w:rPr>
        <w:t xml:space="preserve"> - </w:t>
      </w:r>
      <w:proofErr w:type="spellStart"/>
      <w:r w:rsidRPr="00132C6E">
        <w:rPr>
          <w:rFonts w:eastAsia="Calibri"/>
          <w:spacing w:val="-4"/>
        </w:rPr>
        <w:t>xã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hội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tỉnh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triển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khai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các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nội</w:t>
      </w:r>
      <w:proofErr w:type="spellEnd"/>
      <w:r w:rsidRPr="00132C6E">
        <w:rPr>
          <w:rFonts w:eastAsia="Calibri"/>
          <w:spacing w:val="-4"/>
        </w:rPr>
        <w:t xml:space="preserve"> dung </w:t>
      </w:r>
      <w:proofErr w:type="spellStart"/>
      <w:r w:rsidRPr="00132C6E">
        <w:rPr>
          <w:rFonts w:eastAsia="Calibri"/>
          <w:spacing w:val="-4"/>
        </w:rPr>
        <w:t>Kế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hoạch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phù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hợp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với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chức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năng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nhiệm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vụ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và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triển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khai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sâu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rộng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cho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toàn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thể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hội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viên</w:t>
      </w:r>
      <w:proofErr w:type="spellEnd"/>
      <w:r w:rsidRPr="00132C6E">
        <w:rPr>
          <w:rFonts w:eastAsia="Calibri"/>
          <w:spacing w:val="-4"/>
        </w:rPr>
        <w:t>.</w:t>
      </w:r>
    </w:p>
    <w:p w:rsidR="002E505F" w:rsidRPr="00132C6E" w:rsidRDefault="00306A1B" w:rsidP="00E64EE0">
      <w:pPr>
        <w:spacing w:before="120" w:after="120"/>
        <w:ind w:firstLine="720"/>
        <w:jc w:val="both"/>
        <w:rPr>
          <w:rFonts w:eastAsia="Calibri"/>
          <w:spacing w:val="-4"/>
        </w:rPr>
      </w:pPr>
      <w:r w:rsidRPr="0066573A">
        <w:rPr>
          <w:rFonts w:eastAsia="Calibri"/>
          <w:b/>
          <w:spacing w:val="-4"/>
        </w:rPr>
        <w:lastRenderedPageBreak/>
        <w:t>5</w:t>
      </w:r>
      <w:r w:rsidR="002E505F" w:rsidRPr="0066573A">
        <w:rPr>
          <w:rFonts w:eastAsia="Calibri"/>
          <w:b/>
          <w:spacing w:val="-4"/>
        </w:rPr>
        <w:t>.</w:t>
      </w:r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Kinh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phí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thực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hiện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từ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nguồn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ngân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sách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đã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giao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cho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cơ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quan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đơn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vị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địa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phương</w:t>
      </w:r>
      <w:proofErr w:type="spellEnd"/>
      <w:r w:rsidR="002E505F" w:rsidRPr="00132C6E">
        <w:rPr>
          <w:rFonts w:eastAsia="Calibri"/>
          <w:spacing w:val="-4"/>
        </w:rPr>
        <w:t xml:space="preserve"> (</w:t>
      </w:r>
      <w:proofErr w:type="spellStart"/>
      <w:r w:rsidR="002E505F" w:rsidRPr="00132C6E">
        <w:rPr>
          <w:rFonts w:eastAsia="Calibri"/>
          <w:spacing w:val="-4"/>
        </w:rPr>
        <w:t>các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cơ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quan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đơn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vị</w:t>
      </w:r>
      <w:proofErr w:type="spellEnd"/>
      <w:r w:rsidR="002E505F" w:rsidRPr="00132C6E">
        <w:rPr>
          <w:rFonts w:eastAsia="Calibri"/>
          <w:spacing w:val="-4"/>
        </w:rPr>
        <w:t xml:space="preserve">, </w:t>
      </w:r>
      <w:proofErr w:type="spellStart"/>
      <w:r w:rsidR="002E505F" w:rsidRPr="00132C6E">
        <w:rPr>
          <w:rFonts w:eastAsia="Calibri"/>
          <w:spacing w:val="-4"/>
        </w:rPr>
        <w:t>địa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phương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tự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cân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đối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để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thực</w:t>
      </w:r>
      <w:proofErr w:type="spellEnd"/>
      <w:r w:rsidR="002E505F" w:rsidRPr="00132C6E">
        <w:rPr>
          <w:rFonts w:eastAsia="Calibri"/>
          <w:spacing w:val="-4"/>
        </w:rPr>
        <w:t xml:space="preserve"> </w:t>
      </w:r>
      <w:proofErr w:type="spellStart"/>
      <w:r w:rsidR="002E505F" w:rsidRPr="00132C6E">
        <w:rPr>
          <w:rFonts w:eastAsia="Calibri"/>
          <w:spacing w:val="-4"/>
        </w:rPr>
        <w:t>hiện</w:t>
      </w:r>
      <w:proofErr w:type="spellEnd"/>
      <w:r w:rsidR="002E505F" w:rsidRPr="00132C6E">
        <w:rPr>
          <w:rFonts w:eastAsia="Calibri"/>
          <w:spacing w:val="-4"/>
        </w:rPr>
        <w:t xml:space="preserve">). </w:t>
      </w:r>
    </w:p>
    <w:p w:rsidR="002E505F" w:rsidRDefault="002E505F" w:rsidP="00E64EE0">
      <w:pPr>
        <w:spacing w:before="60"/>
        <w:ind w:firstLine="720"/>
        <w:jc w:val="both"/>
        <w:rPr>
          <w:rFonts w:eastAsia="Calibri"/>
          <w:spacing w:val="-4"/>
        </w:rPr>
      </w:pPr>
      <w:proofErr w:type="spellStart"/>
      <w:r w:rsidRPr="00132C6E">
        <w:rPr>
          <w:rFonts w:eastAsia="Calibri"/>
          <w:spacing w:val="-4"/>
        </w:rPr>
        <w:t>Quá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trình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nếu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phát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sinh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vướng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mắc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các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cơ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quan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đơn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vị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địa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phương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kịp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thời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phản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ánh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về</w:t>
      </w:r>
      <w:proofErr w:type="spellEnd"/>
      <w:r w:rsidRPr="00132C6E">
        <w:rPr>
          <w:rFonts w:eastAsia="Calibri"/>
          <w:spacing w:val="-4"/>
        </w:rPr>
        <w:t xml:space="preserve"> </w:t>
      </w:r>
      <w:r w:rsidR="00E64EE0">
        <w:rPr>
          <w:rFonts w:eastAsia="Calibri"/>
          <w:spacing w:val="-4"/>
        </w:rPr>
        <w:t>UBND</w:t>
      </w:r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tỉnh</w:t>
      </w:r>
      <w:proofErr w:type="spellEnd"/>
      <w:r w:rsidRPr="00132C6E">
        <w:rPr>
          <w:rFonts w:eastAsia="Calibri"/>
          <w:spacing w:val="-4"/>
        </w:rPr>
        <w:t xml:space="preserve"> (</w:t>
      </w:r>
      <w:proofErr w:type="spellStart"/>
      <w:r w:rsidRPr="00132C6E">
        <w:rPr>
          <w:rFonts w:eastAsia="Calibri"/>
          <w:spacing w:val="-4"/>
        </w:rPr>
        <w:t>thông</w:t>
      </w:r>
      <w:proofErr w:type="spellEnd"/>
      <w:r w:rsidRPr="00132C6E">
        <w:rPr>
          <w:rFonts w:eastAsia="Calibri"/>
          <w:spacing w:val="-4"/>
        </w:rPr>
        <w:t xml:space="preserve"> qua </w:t>
      </w:r>
      <w:proofErr w:type="spellStart"/>
      <w:r w:rsidRPr="00132C6E">
        <w:rPr>
          <w:rFonts w:eastAsia="Calibri"/>
        </w:rPr>
        <w:t>Thường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trực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Hội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đồng</w:t>
      </w:r>
      <w:proofErr w:type="spellEnd"/>
      <w:r w:rsidRPr="00132C6E">
        <w:rPr>
          <w:rFonts w:eastAsia="Calibri"/>
        </w:rPr>
        <w:t xml:space="preserve"> PHPBGDPL </w:t>
      </w:r>
      <w:proofErr w:type="spellStart"/>
      <w:r w:rsidRPr="00132C6E">
        <w:rPr>
          <w:rFonts w:eastAsia="Calibri"/>
        </w:rPr>
        <w:t>tỉnh</w:t>
      </w:r>
      <w:proofErr w:type="spellEnd"/>
      <w:r w:rsidRPr="00132C6E">
        <w:rPr>
          <w:rFonts w:eastAsia="Calibri"/>
        </w:rPr>
        <w:t xml:space="preserve">, </w:t>
      </w:r>
      <w:proofErr w:type="spellStart"/>
      <w:r w:rsidRPr="00132C6E">
        <w:rPr>
          <w:rFonts w:eastAsia="Calibri"/>
        </w:rPr>
        <w:t>Sở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Thông</w:t>
      </w:r>
      <w:proofErr w:type="spellEnd"/>
      <w:r w:rsidRPr="00132C6E">
        <w:rPr>
          <w:rFonts w:eastAsia="Calibri"/>
        </w:rPr>
        <w:t xml:space="preserve"> tin </w:t>
      </w:r>
      <w:proofErr w:type="spellStart"/>
      <w:r w:rsidRPr="00132C6E">
        <w:rPr>
          <w:rFonts w:eastAsia="Calibri"/>
        </w:rPr>
        <w:t>và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Truyền</w:t>
      </w:r>
      <w:proofErr w:type="spellEnd"/>
      <w:r w:rsidRPr="00132C6E">
        <w:rPr>
          <w:rFonts w:eastAsia="Calibri"/>
        </w:rPr>
        <w:t xml:space="preserve"> </w:t>
      </w:r>
      <w:proofErr w:type="spellStart"/>
      <w:r w:rsidRPr="00132C6E">
        <w:rPr>
          <w:rFonts w:eastAsia="Calibri"/>
        </w:rPr>
        <w:t>thông</w:t>
      </w:r>
      <w:proofErr w:type="spellEnd"/>
      <w:r w:rsidRPr="00132C6E">
        <w:rPr>
          <w:rFonts w:eastAsia="Calibri"/>
        </w:rPr>
        <w:t xml:space="preserve">) </w:t>
      </w:r>
      <w:proofErr w:type="spellStart"/>
      <w:r w:rsidRPr="00132C6E">
        <w:rPr>
          <w:rFonts w:eastAsia="Calibri"/>
          <w:spacing w:val="-4"/>
        </w:rPr>
        <w:t>để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trao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đổi</w:t>
      </w:r>
      <w:proofErr w:type="spellEnd"/>
      <w:r w:rsidRPr="00132C6E">
        <w:rPr>
          <w:rFonts w:eastAsia="Calibri"/>
          <w:spacing w:val="-4"/>
        </w:rPr>
        <w:t xml:space="preserve">, </w:t>
      </w:r>
      <w:proofErr w:type="spellStart"/>
      <w:r w:rsidRPr="00132C6E">
        <w:rPr>
          <w:rFonts w:eastAsia="Calibri"/>
          <w:spacing w:val="-4"/>
        </w:rPr>
        <w:t>hướng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dẫn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thực</w:t>
      </w:r>
      <w:proofErr w:type="spellEnd"/>
      <w:r w:rsidRPr="00132C6E">
        <w:rPr>
          <w:rFonts w:eastAsia="Calibri"/>
          <w:spacing w:val="-4"/>
        </w:rPr>
        <w:t xml:space="preserve"> </w:t>
      </w:r>
      <w:proofErr w:type="spellStart"/>
      <w:r w:rsidRPr="00132C6E">
        <w:rPr>
          <w:rFonts w:eastAsia="Calibri"/>
          <w:spacing w:val="-4"/>
        </w:rPr>
        <w:t>hiện</w:t>
      </w:r>
      <w:proofErr w:type="spellEnd"/>
      <w:r w:rsidRPr="00132C6E">
        <w:rPr>
          <w:rFonts w:eastAsia="Calibri"/>
          <w:spacing w:val="-4"/>
        </w:rPr>
        <w:t>./.</w:t>
      </w:r>
    </w:p>
    <w:p w:rsidR="007B7215" w:rsidRPr="00132C6E" w:rsidRDefault="007B7215" w:rsidP="002E505F">
      <w:pPr>
        <w:spacing w:before="60"/>
        <w:ind w:firstLine="720"/>
        <w:jc w:val="both"/>
        <w:rPr>
          <w:rFonts w:eastAsia="Calibri"/>
          <w:spacing w:val="-4"/>
        </w:rPr>
      </w:pPr>
    </w:p>
    <w:p w:rsidR="00F54483" w:rsidRPr="00132C6E" w:rsidRDefault="00F54483" w:rsidP="002E505F">
      <w:pPr>
        <w:spacing w:before="60"/>
        <w:ind w:firstLine="720"/>
        <w:jc w:val="both"/>
        <w:rPr>
          <w:rFonts w:eastAsia="Calibri"/>
          <w:spacing w:val="-4"/>
          <w:sz w:val="16"/>
          <w:szCs w:val="16"/>
        </w:rPr>
      </w:pPr>
    </w:p>
    <w:tbl>
      <w:tblPr>
        <w:tblW w:w="10580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622"/>
      </w:tblGrid>
      <w:tr w:rsidR="00132C6E" w:rsidRPr="00132C6E" w:rsidTr="00E64EE0">
        <w:trPr>
          <w:tblCellSpacing w:w="0" w:type="dxa"/>
        </w:trPr>
        <w:tc>
          <w:tcPr>
            <w:tcW w:w="5958" w:type="dxa"/>
          </w:tcPr>
          <w:p w:rsidR="00F54483" w:rsidRPr="00132C6E" w:rsidRDefault="00F54483" w:rsidP="00155858">
            <w:pPr>
              <w:jc w:val="both"/>
              <w:rPr>
                <w:b/>
                <w:bCs w:val="0"/>
                <w:i/>
                <w:sz w:val="24"/>
                <w:szCs w:val="24"/>
                <w:lang w:val="es-ES_tradnl"/>
              </w:rPr>
            </w:pPr>
            <w:proofErr w:type="spellStart"/>
            <w:r w:rsidRPr="00132C6E">
              <w:rPr>
                <w:b/>
                <w:i/>
                <w:sz w:val="24"/>
                <w:szCs w:val="24"/>
                <w:lang w:val="es-ES_tradnl"/>
              </w:rPr>
              <w:t>Nơi</w:t>
            </w:r>
            <w:proofErr w:type="spellEnd"/>
            <w:r w:rsidRPr="00132C6E">
              <w:rPr>
                <w:b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32C6E">
              <w:rPr>
                <w:b/>
                <w:i/>
                <w:sz w:val="24"/>
                <w:szCs w:val="24"/>
                <w:lang w:val="es-ES_tradnl"/>
              </w:rPr>
              <w:t>nhận</w:t>
            </w:r>
            <w:proofErr w:type="spellEnd"/>
            <w:r w:rsidRPr="00132C6E">
              <w:rPr>
                <w:b/>
                <w:i/>
                <w:sz w:val="24"/>
                <w:szCs w:val="24"/>
                <w:lang w:val="es-ES_tradnl"/>
              </w:rPr>
              <w:t>:</w:t>
            </w:r>
          </w:p>
          <w:p w:rsidR="00F54483" w:rsidRPr="00132C6E" w:rsidRDefault="00F54483" w:rsidP="00155858">
            <w:pPr>
              <w:ind w:right="752"/>
              <w:jc w:val="both"/>
              <w:rPr>
                <w:sz w:val="22"/>
                <w:szCs w:val="22"/>
                <w:lang w:val="es-ES_tradnl"/>
              </w:rPr>
            </w:pPr>
            <w:r w:rsidRPr="00132C6E">
              <w:rPr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Bộ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Tư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pháp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(b/c);</w:t>
            </w:r>
          </w:p>
          <w:p w:rsidR="00F54483" w:rsidRPr="00132C6E" w:rsidRDefault="00E64EE0" w:rsidP="00155858">
            <w:pPr>
              <w:ind w:right="752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  <w:lang w:val="es-ES_tradnl"/>
              </w:rPr>
              <w:t>TT:</w:t>
            </w:r>
            <w:r w:rsidR="00F54483" w:rsidRPr="00132C6E">
              <w:rPr>
                <w:sz w:val="22"/>
                <w:szCs w:val="22"/>
                <w:lang w:val="es-ES_tradnl"/>
              </w:rPr>
              <w:t>Tỉnh</w:t>
            </w:r>
            <w:proofErr w:type="spellEnd"/>
            <w:proofErr w:type="gramEnd"/>
            <w:r w:rsidR="00F54483"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F54483" w:rsidRPr="00132C6E">
              <w:rPr>
                <w:sz w:val="22"/>
                <w:szCs w:val="22"/>
                <w:lang w:val="es-ES_tradnl"/>
              </w:rPr>
              <w:t>ủy</w:t>
            </w:r>
            <w:proofErr w:type="spellEnd"/>
            <w:r w:rsidR="00F54483" w:rsidRPr="00132C6E">
              <w:rPr>
                <w:sz w:val="22"/>
                <w:szCs w:val="22"/>
                <w:lang w:val="es-ES_tradnl"/>
              </w:rPr>
              <w:t xml:space="preserve">, HĐND </w:t>
            </w:r>
            <w:proofErr w:type="spellStart"/>
            <w:r w:rsidR="00F54483" w:rsidRPr="00132C6E">
              <w:rPr>
                <w:sz w:val="22"/>
                <w:szCs w:val="22"/>
                <w:lang w:val="es-ES_tradnl"/>
              </w:rPr>
              <w:t>tỉnh</w:t>
            </w:r>
            <w:proofErr w:type="spellEnd"/>
            <w:r w:rsidR="00F54483" w:rsidRPr="00132C6E">
              <w:rPr>
                <w:sz w:val="22"/>
                <w:szCs w:val="22"/>
                <w:lang w:val="es-ES_tradnl"/>
              </w:rPr>
              <w:t xml:space="preserve"> (b/c);</w:t>
            </w:r>
          </w:p>
          <w:p w:rsidR="00F54483" w:rsidRPr="00132C6E" w:rsidRDefault="00F54483" w:rsidP="00155858">
            <w:pPr>
              <w:ind w:right="752"/>
              <w:jc w:val="both"/>
              <w:rPr>
                <w:sz w:val="22"/>
                <w:szCs w:val="22"/>
                <w:lang w:val="es-ES_tradnl"/>
              </w:rPr>
            </w:pPr>
            <w:r w:rsidRPr="00132C6E">
              <w:rPr>
                <w:sz w:val="22"/>
                <w:szCs w:val="22"/>
                <w:lang w:val="es-ES_tradnl"/>
              </w:rPr>
              <w:t xml:space="preserve">- CT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và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các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PCT</w:t>
            </w:r>
            <w:r w:rsidR="00E64EE0">
              <w:rPr>
                <w:sz w:val="22"/>
                <w:szCs w:val="22"/>
                <w:lang w:val="es-ES_tradnl"/>
              </w:rPr>
              <w:t>.</w:t>
            </w:r>
            <w:r w:rsidRPr="00132C6E">
              <w:rPr>
                <w:sz w:val="22"/>
                <w:szCs w:val="22"/>
                <w:lang w:val="es-ES_tradnl"/>
              </w:rPr>
              <w:t xml:space="preserve"> UBND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tỉnh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>;</w:t>
            </w:r>
          </w:p>
          <w:p w:rsidR="00F54483" w:rsidRPr="00132C6E" w:rsidRDefault="00F54483" w:rsidP="00155858">
            <w:pPr>
              <w:ind w:right="752"/>
              <w:jc w:val="both"/>
              <w:rPr>
                <w:sz w:val="22"/>
                <w:szCs w:val="22"/>
                <w:lang w:val="es-ES_tradnl"/>
              </w:rPr>
            </w:pPr>
            <w:r w:rsidRPr="00132C6E">
              <w:rPr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Ban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Tuyên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giáo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Tỉnh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  <w:lang w:val="es-ES_tradnl"/>
              </w:rPr>
              <w:t>ủy</w:t>
            </w:r>
            <w:proofErr w:type="spellEnd"/>
            <w:r w:rsidRPr="00132C6E">
              <w:rPr>
                <w:sz w:val="22"/>
                <w:szCs w:val="22"/>
                <w:lang w:val="es-ES_tradnl"/>
              </w:rPr>
              <w:t>;</w:t>
            </w:r>
          </w:p>
          <w:p w:rsidR="00F54483" w:rsidRPr="00132C6E" w:rsidRDefault="00F54483" w:rsidP="00155858">
            <w:pPr>
              <w:pStyle w:val="BodyText"/>
              <w:spacing w:after="0"/>
              <w:ind w:right="752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</w:rPr>
              <w:t>Thường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trực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Hội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đồng</w:t>
            </w:r>
            <w:proofErr w:type="spellEnd"/>
            <w:r w:rsidRPr="00132C6E">
              <w:rPr>
                <w:sz w:val="22"/>
                <w:szCs w:val="22"/>
              </w:rPr>
              <w:t xml:space="preserve"> PHPBGDPL </w:t>
            </w:r>
            <w:proofErr w:type="spellStart"/>
            <w:r w:rsidRPr="00132C6E">
              <w:rPr>
                <w:sz w:val="22"/>
                <w:szCs w:val="22"/>
              </w:rPr>
              <w:t>tỉnh</w:t>
            </w:r>
            <w:proofErr w:type="spellEnd"/>
            <w:r w:rsidRPr="00132C6E">
              <w:rPr>
                <w:sz w:val="22"/>
                <w:szCs w:val="22"/>
              </w:rPr>
              <w:t>;</w:t>
            </w:r>
          </w:p>
          <w:p w:rsidR="00F54483" w:rsidRPr="00132C6E" w:rsidRDefault="00F54483" w:rsidP="00155858">
            <w:pPr>
              <w:pStyle w:val="BodyText"/>
              <w:spacing w:after="0"/>
              <w:ind w:right="752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</w:rPr>
              <w:t>Các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đơn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vị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sự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nghiệp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thuộc</w:t>
            </w:r>
            <w:proofErr w:type="spellEnd"/>
            <w:r w:rsidRPr="00132C6E">
              <w:rPr>
                <w:sz w:val="22"/>
                <w:szCs w:val="22"/>
              </w:rPr>
              <w:t xml:space="preserve"> UBND </w:t>
            </w:r>
            <w:proofErr w:type="spellStart"/>
            <w:r w:rsidRPr="00132C6E">
              <w:rPr>
                <w:sz w:val="22"/>
                <w:szCs w:val="22"/>
              </w:rPr>
              <w:t>tỉnh</w:t>
            </w:r>
            <w:proofErr w:type="spellEnd"/>
            <w:r w:rsidRPr="00132C6E">
              <w:rPr>
                <w:sz w:val="22"/>
                <w:szCs w:val="22"/>
              </w:rPr>
              <w:t xml:space="preserve">; </w:t>
            </w:r>
          </w:p>
          <w:p w:rsidR="00F54483" w:rsidRPr="00132C6E" w:rsidRDefault="00F54483" w:rsidP="00155858">
            <w:pPr>
              <w:pStyle w:val="BodyText"/>
              <w:spacing w:after="0"/>
              <w:ind w:right="752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</w:rPr>
              <w:t>Các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tổ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chức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hành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chính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cấp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tỉnh</w:t>
            </w:r>
            <w:proofErr w:type="spellEnd"/>
            <w:r w:rsidRPr="00132C6E">
              <w:rPr>
                <w:sz w:val="22"/>
                <w:szCs w:val="22"/>
              </w:rPr>
              <w:t>;</w:t>
            </w:r>
          </w:p>
          <w:p w:rsidR="00F54483" w:rsidRPr="00132C6E" w:rsidRDefault="00F54483" w:rsidP="007B7215">
            <w:pPr>
              <w:pStyle w:val="BodyText"/>
              <w:spacing w:after="0"/>
              <w:ind w:right="752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 xml:space="preserve">- </w:t>
            </w:r>
            <w:proofErr w:type="spellStart"/>
            <w:r w:rsidR="007B7215">
              <w:rPr>
                <w:sz w:val="22"/>
                <w:szCs w:val="22"/>
              </w:rPr>
              <w:t>Các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cơ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quan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Trung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ương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đóng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trên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địa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bàn</w:t>
            </w:r>
            <w:proofErr w:type="spellEnd"/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="007B7215">
              <w:rPr>
                <w:sz w:val="22"/>
                <w:szCs w:val="22"/>
              </w:rPr>
              <w:t>tỉnh</w:t>
            </w:r>
            <w:proofErr w:type="spellEnd"/>
            <w:r w:rsidR="007B7215">
              <w:rPr>
                <w:sz w:val="22"/>
                <w:szCs w:val="22"/>
              </w:rPr>
              <w:t>;</w:t>
            </w:r>
          </w:p>
          <w:p w:rsidR="00F54483" w:rsidRPr="00132C6E" w:rsidRDefault="00F54483" w:rsidP="00155858">
            <w:pPr>
              <w:pStyle w:val="BodyText"/>
              <w:spacing w:after="0"/>
              <w:ind w:right="752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>-</w:t>
            </w:r>
            <w:r w:rsidR="00E64EE0">
              <w:rPr>
                <w:sz w:val="22"/>
                <w:szCs w:val="22"/>
              </w:rPr>
              <w:t xml:space="preserve"> MTTQ</w:t>
            </w:r>
            <w:r w:rsidR="007B7215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và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các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tổ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chức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chính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trị</w:t>
            </w:r>
            <w:proofErr w:type="spellEnd"/>
            <w:r w:rsidRPr="00132C6E">
              <w:rPr>
                <w:sz w:val="22"/>
                <w:szCs w:val="22"/>
              </w:rPr>
              <w:t xml:space="preserve"> - </w:t>
            </w:r>
            <w:proofErr w:type="spellStart"/>
            <w:r w:rsidRPr="00132C6E">
              <w:rPr>
                <w:sz w:val="22"/>
                <w:szCs w:val="22"/>
              </w:rPr>
              <w:t>xã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hội</w:t>
            </w:r>
            <w:proofErr w:type="spellEnd"/>
            <w:r w:rsidR="00395DE8">
              <w:rPr>
                <w:sz w:val="22"/>
                <w:szCs w:val="22"/>
              </w:rPr>
              <w:t xml:space="preserve"> </w:t>
            </w:r>
            <w:proofErr w:type="spellStart"/>
            <w:r w:rsidR="00395DE8">
              <w:rPr>
                <w:sz w:val="22"/>
                <w:szCs w:val="22"/>
              </w:rPr>
              <w:t>tỉnh</w:t>
            </w:r>
            <w:proofErr w:type="spellEnd"/>
            <w:r w:rsidRPr="00132C6E">
              <w:rPr>
                <w:sz w:val="22"/>
                <w:szCs w:val="22"/>
              </w:rPr>
              <w:t>;</w:t>
            </w:r>
          </w:p>
          <w:p w:rsidR="00F54483" w:rsidRDefault="00F54483" w:rsidP="00155858">
            <w:pPr>
              <w:pStyle w:val="BodyText"/>
              <w:spacing w:after="0"/>
              <w:rPr>
                <w:sz w:val="22"/>
                <w:szCs w:val="22"/>
              </w:rPr>
            </w:pPr>
            <w:r w:rsidRPr="00132C6E">
              <w:rPr>
                <w:sz w:val="22"/>
                <w:szCs w:val="22"/>
              </w:rPr>
              <w:t xml:space="preserve">- UBND </w:t>
            </w:r>
            <w:proofErr w:type="spellStart"/>
            <w:r w:rsidRPr="00132C6E">
              <w:rPr>
                <w:sz w:val="22"/>
                <w:szCs w:val="22"/>
              </w:rPr>
              <w:t>các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huyện</w:t>
            </w:r>
            <w:proofErr w:type="spellEnd"/>
            <w:r w:rsidRPr="00132C6E">
              <w:rPr>
                <w:sz w:val="22"/>
                <w:szCs w:val="22"/>
              </w:rPr>
              <w:t xml:space="preserve">, </w:t>
            </w:r>
            <w:proofErr w:type="spellStart"/>
            <w:r w:rsidRPr="00132C6E">
              <w:rPr>
                <w:sz w:val="22"/>
                <w:szCs w:val="22"/>
              </w:rPr>
              <w:t>thành</w:t>
            </w:r>
            <w:proofErr w:type="spellEnd"/>
            <w:r w:rsidRPr="00132C6E">
              <w:rPr>
                <w:sz w:val="22"/>
                <w:szCs w:val="22"/>
              </w:rPr>
              <w:t xml:space="preserve"> </w:t>
            </w:r>
            <w:proofErr w:type="spellStart"/>
            <w:r w:rsidRPr="00132C6E">
              <w:rPr>
                <w:sz w:val="22"/>
                <w:szCs w:val="22"/>
              </w:rPr>
              <w:t>phố</w:t>
            </w:r>
            <w:proofErr w:type="spellEnd"/>
            <w:r w:rsidRPr="00132C6E">
              <w:rPr>
                <w:sz w:val="22"/>
                <w:szCs w:val="22"/>
              </w:rPr>
              <w:t>;</w:t>
            </w:r>
          </w:p>
          <w:p w:rsidR="00E64EE0" w:rsidRPr="00132C6E" w:rsidRDefault="00E64EE0" w:rsidP="00E64EE0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2C6E">
              <w:rPr>
                <w:sz w:val="22"/>
                <w:szCs w:val="22"/>
              </w:rPr>
              <w:t>VPUB: LĐ;</w:t>
            </w:r>
          </w:p>
          <w:p w:rsidR="00F54483" w:rsidRPr="00132C6E" w:rsidRDefault="00F54483" w:rsidP="00155858">
            <w:pPr>
              <w:ind w:right="752"/>
              <w:jc w:val="both"/>
            </w:pPr>
            <w:r w:rsidRPr="00132C6E">
              <w:rPr>
                <w:sz w:val="22"/>
                <w:szCs w:val="22"/>
              </w:rPr>
              <w:t xml:space="preserve">- </w:t>
            </w:r>
            <w:proofErr w:type="spellStart"/>
            <w:r w:rsidRPr="00132C6E">
              <w:rPr>
                <w:sz w:val="22"/>
                <w:szCs w:val="22"/>
              </w:rPr>
              <w:t>Lưu</w:t>
            </w:r>
            <w:proofErr w:type="spellEnd"/>
            <w:r w:rsidRPr="00132C6E">
              <w:rPr>
                <w:sz w:val="22"/>
                <w:szCs w:val="22"/>
              </w:rPr>
              <w:t>: VT, TCD.</w:t>
            </w:r>
            <w:r w:rsidRPr="00132C6E">
              <w:rPr>
                <w:b/>
              </w:rPr>
              <w:t xml:space="preserve">  </w:t>
            </w:r>
            <w:r w:rsidRPr="00132C6E">
              <w:t xml:space="preserve"> </w:t>
            </w:r>
          </w:p>
        </w:tc>
        <w:tc>
          <w:tcPr>
            <w:tcW w:w="4622" w:type="dxa"/>
          </w:tcPr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  <w:r w:rsidRPr="00132C6E">
              <w:rPr>
                <w:b/>
              </w:rPr>
              <w:t>TM. ỦY BAN NHÂN DÂN</w:t>
            </w:r>
          </w:p>
          <w:p w:rsidR="00F54483" w:rsidRPr="00132C6E" w:rsidRDefault="00F54483" w:rsidP="00155858">
            <w:pPr>
              <w:snapToGrid w:val="0"/>
              <w:jc w:val="center"/>
              <w:rPr>
                <w:b/>
                <w:lang w:val="vi-VN"/>
              </w:rPr>
            </w:pPr>
            <w:r w:rsidRPr="00132C6E">
              <w:rPr>
                <w:b/>
              </w:rPr>
              <w:t xml:space="preserve">KT. </w:t>
            </w:r>
            <w:r w:rsidRPr="00132C6E">
              <w:rPr>
                <w:b/>
                <w:lang w:val="vi-VN"/>
              </w:rPr>
              <w:t>CHỦ TỊCH</w:t>
            </w: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  <w:r w:rsidRPr="00132C6E">
              <w:rPr>
                <w:b/>
              </w:rPr>
              <w:t>PHÓ CHỦ TỊCH</w:t>
            </w: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</w:p>
          <w:p w:rsidR="00F54483" w:rsidRDefault="00F54483" w:rsidP="00155858">
            <w:pPr>
              <w:snapToGrid w:val="0"/>
              <w:jc w:val="center"/>
              <w:rPr>
                <w:b/>
              </w:rPr>
            </w:pPr>
          </w:p>
          <w:p w:rsidR="007B7215" w:rsidRPr="00132C6E" w:rsidRDefault="007B7215" w:rsidP="00155858">
            <w:pPr>
              <w:snapToGrid w:val="0"/>
              <w:jc w:val="center"/>
              <w:rPr>
                <w:b/>
              </w:rPr>
            </w:pP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</w:p>
          <w:p w:rsidR="00F54483" w:rsidRPr="00132C6E" w:rsidRDefault="00F54483" w:rsidP="00155858">
            <w:pPr>
              <w:snapToGrid w:val="0"/>
              <w:jc w:val="center"/>
              <w:rPr>
                <w:b/>
              </w:rPr>
            </w:pPr>
            <w:proofErr w:type="spellStart"/>
            <w:r w:rsidRPr="00132C6E">
              <w:rPr>
                <w:b/>
              </w:rPr>
              <w:t>Nguyễn</w:t>
            </w:r>
            <w:proofErr w:type="spellEnd"/>
            <w:r w:rsidRPr="00132C6E">
              <w:rPr>
                <w:b/>
              </w:rPr>
              <w:t xml:space="preserve"> Long </w:t>
            </w:r>
            <w:proofErr w:type="spellStart"/>
            <w:r w:rsidRPr="00132C6E">
              <w:rPr>
                <w:b/>
              </w:rPr>
              <w:t>Biên</w:t>
            </w:r>
            <w:proofErr w:type="spellEnd"/>
          </w:p>
          <w:p w:rsidR="00F54483" w:rsidRPr="00132C6E" w:rsidRDefault="00F54483" w:rsidP="00155858">
            <w:pPr>
              <w:snapToGrid w:val="0"/>
              <w:ind w:right="-410"/>
              <w:jc w:val="center"/>
              <w:rPr>
                <w:b/>
                <w:spacing w:val="-6"/>
                <w:lang w:val="vi-VN"/>
              </w:rPr>
            </w:pPr>
          </w:p>
          <w:p w:rsidR="00F54483" w:rsidRPr="00132C6E" w:rsidRDefault="00F54483" w:rsidP="00155858">
            <w:pPr>
              <w:snapToGrid w:val="0"/>
              <w:ind w:right="-410"/>
              <w:jc w:val="center"/>
              <w:rPr>
                <w:b/>
                <w:spacing w:val="-6"/>
                <w:lang w:val="vi-VN"/>
              </w:rPr>
            </w:pPr>
          </w:p>
          <w:p w:rsidR="00F54483" w:rsidRPr="00132C6E" w:rsidRDefault="00F54483" w:rsidP="00155858">
            <w:pPr>
              <w:snapToGrid w:val="0"/>
              <w:ind w:right="-410"/>
              <w:jc w:val="center"/>
              <w:rPr>
                <w:b/>
                <w:spacing w:val="-6"/>
                <w:lang w:val="vi-VN"/>
              </w:rPr>
            </w:pPr>
          </w:p>
          <w:p w:rsidR="00F54483" w:rsidRPr="00132C6E" w:rsidRDefault="00F54483" w:rsidP="00155858">
            <w:pPr>
              <w:pStyle w:val="Heading1"/>
              <w:ind w:left="591" w:right="-410"/>
            </w:pPr>
          </w:p>
        </w:tc>
      </w:tr>
    </w:tbl>
    <w:p w:rsidR="002E505F" w:rsidRPr="00132C6E" w:rsidRDefault="002E505F"/>
    <w:sectPr w:rsidR="002E505F" w:rsidRPr="00132C6E" w:rsidSect="002E505F">
      <w:headerReference w:type="default" r:id="rId6"/>
      <w:pgSz w:w="12240" w:h="15840"/>
      <w:pgMar w:top="990" w:right="1440" w:bottom="990" w:left="1440" w:header="450" w:footer="4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10" w:rsidRDefault="00834710" w:rsidP="002E505F">
      <w:r>
        <w:separator/>
      </w:r>
    </w:p>
  </w:endnote>
  <w:endnote w:type="continuationSeparator" w:id="0">
    <w:p w:rsidR="00834710" w:rsidRDefault="00834710" w:rsidP="002E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10" w:rsidRDefault="00834710" w:rsidP="002E505F">
      <w:r>
        <w:separator/>
      </w:r>
    </w:p>
  </w:footnote>
  <w:footnote w:type="continuationSeparator" w:id="0">
    <w:p w:rsidR="00834710" w:rsidRDefault="00834710" w:rsidP="002E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20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05F" w:rsidRDefault="002E50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F"/>
    <w:rsid w:val="000D5E97"/>
    <w:rsid w:val="00105713"/>
    <w:rsid w:val="00125D40"/>
    <w:rsid w:val="00132C6E"/>
    <w:rsid w:val="00152F9E"/>
    <w:rsid w:val="001D2449"/>
    <w:rsid w:val="0024022E"/>
    <w:rsid w:val="002A5154"/>
    <w:rsid w:val="002E505F"/>
    <w:rsid w:val="00306A1B"/>
    <w:rsid w:val="003102A1"/>
    <w:rsid w:val="0034121A"/>
    <w:rsid w:val="00363852"/>
    <w:rsid w:val="00395DE8"/>
    <w:rsid w:val="003B7094"/>
    <w:rsid w:val="00413B55"/>
    <w:rsid w:val="0044503A"/>
    <w:rsid w:val="0045436C"/>
    <w:rsid w:val="004D2D85"/>
    <w:rsid w:val="005079BF"/>
    <w:rsid w:val="00511328"/>
    <w:rsid w:val="00604A81"/>
    <w:rsid w:val="00616230"/>
    <w:rsid w:val="0066573A"/>
    <w:rsid w:val="006F7E60"/>
    <w:rsid w:val="00717988"/>
    <w:rsid w:val="00726B28"/>
    <w:rsid w:val="0077518A"/>
    <w:rsid w:val="0077762B"/>
    <w:rsid w:val="007A478D"/>
    <w:rsid w:val="007B7215"/>
    <w:rsid w:val="007C1B58"/>
    <w:rsid w:val="007D2708"/>
    <w:rsid w:val="007E1318"/>
    <w:rsid w:val="00817072"/>
    <w:rsid w:val="00834710"/>
    <w:rsid w:val="008433B9"/>
    <w:rsid w:val="00863D41"/>
    <w:rsid w:val="00892027"/>
    <w:rsid w:val="009422AF"/>
    <w:rsid w:val="009E7EC6"/>
    <w:rsid w:val="00AB24EE"/>
    <w:rsid w:val="00AC68B9"/>
    <w:rsid w:val="00BA5976"/>
    <w:rsid w:val="00C20DF3"/>
    <w:rsid w:val="00E17A4F"/>
    <w:rsid w:val="00E64EE0"/>
    <w:rsid w:val="00EE2B6D"/>
    <w:rsid w:val="00EE407F"/>
    <w:rsid w:val="00F070E5"/>
    <w:rsid w:val="00F53E87"/>
    <w:rsid w:val="00F54483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F8DB"/>
  <w15:docId w15:val="{21FBED6B-3FB8-40CE-9C20-4975C4F6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5448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5F"/>
    <w:rPr>
      <w:rFonts w:ascii="Times New Roman" w:eastAsia="Times New Roman" w:hAnsi="Times New Roman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E5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5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544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54483"/>
    <w:pPr>
      <w:spacing w:after="120"/>
    </w:pPr>
    <w:rPr>
      <w:bCs w:val="0"/>
    </w:rPr>
  </w:style>
  <w:style w:type="character" w:customStyle="1" w:styleId="BodyTextChar">
    <w:name w:val="Body Text Char"/>
    <w:basedOn w:val="DefaultParagraphFont"/>
    <w:link w:val="BodyText"/>
    <w:rsid w:val="00F5448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B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2024-04-08T08:13:00Z</cp:lastPrinted>
  <dcterms:created xsi:type="dcterms:W3CDTF">2024-04-09T02:31:00Z</dcterms:created>
  <dcterms:modified xsi:type="dcterms:W3CDTF">2024-04-09T02:47:00Z</dcterms:modified>
</cp:coreProperties>
</file>