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8" w:type="dxa"/>
        <w:jc w:val="center"/>
        <w:tblInd w:w="337" w:type="dxa"/>
        <w:tblLayout w:type="fixed"/>
        <w:tblLook w:val="01E0" w:firstRow="1" w:lastRow="1" w:firstColumn="1" w:lastColumn="1" w:noHBand="0" w:noVBand="0"/>
      </w:tblPr>
      <w:tblGrid>
        <w:gridCol w:w="3398"/>
        <w:gridCol w:w="5850"/>
      </w:tblGrid>
      <w:tr w:rsidR="004B5D4E" w:rsidRPr="00A130FF" w:rsidTr="00DA3988">
        <w:trPr>
          <w:trHeight w:val="709"/>
          <w:jc w:val="center"/>
        </w:trPr>
        <w:tc>
          <w:tcPr>
            <w:tcW w:w="3398" w:type="dxa"/>
            <w:shd w:val="clear" w:color="auto" w:fill="auto"/>
          </w:tcPr>
          <w:p w:rsidR="004B5D4E" w:rsidRPr="003C400A" w:rsidRDefault="004B5D4E" w:rsidP="00DA3988">
            <w:pPr>
              <w:jc w:val="center"/>
              <w:rPr>
                <w:b/>
                <w:sz w:val="26"/>
                <w:szCs w:val="26"/>
              </w:rPr>
            </w:pPr>
            <w:r w:rsidRPr="003C400A">
              <w:rPr>
                <w:b/>
                <w:sz w:val="26"/>
                <w:szCs w:val="26"/>
              </w:rPr>
              <w:t>ỦY BAN NHÂN DÂN</w:t>
            </w:r>
          </w:p>
          <w:p w:rsidR="004B5D4E" w:rsidRPr="003C400A" w:rsidRDefault="004B5D4E" w:rsidP="00DA39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203835</wp:posOffset>
                      </wp:positionV>
                      <wp:extent cx="720090" cy="0"/>
                      <wp:effectExtent l="13970" t="8890" r="8890" b="1016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05pt" to="56.7pt,16.0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TAs7GwIAADUEAAAOAAAAZHJzL2Uyb0RvYy54bWysU8GO2jAQvVfqP1i+QwgNLESEVZVAL9sW ie0HGNtJrDq2ZRsCqvrvHRuC2PZSVc3BGXtmnt+8Ga+ez51EJ26d0KrA6XiCEVdUM6GaAn973Y4W GDlPFCNSK17gC3f4ef3+3ao3OZ/qVkvGLQIQ5fLeFLj13uRJ4mjLO+LG2nAFzlrbjnjY2iZhlvSA 3slkOpnMk15bZqym3Dk4ra5OvI74dc2p/1rXjnskCwzcfFxtXA9hTdYrkjeWmFbQGw3yDyw6IhRc eoeqiCfoaMUfUJ2gVjtd+zHVXaLrWlAea4Bq0slv1exbYnisBcRx5i6T+3+w9MtpZ5FgBZ5jpEgH Ldp7S0TTelRqpUBAbdE86NQbl0N4qXY2VErPam9eNP3ukNJlS1TDI9/XiwGQNGQkb1LCxhm47dB/ 1gxiyNHrKNq5tl2ABDnQOfbmcu8NP3tE4fAJur2EDtLBlZB8yDPW+U9cdygYBZZCBdVITk4vzgce JB9CwrHSWyFl7LxUqC/wcjadxQSnpWDBGcKcbQ6ltOhEwuzELxYFnscwq4+KRbCWE7a52Z4IebXh cqkCHlQCdG7WdTh+LCfLzWKzyEbZdL4ZZZOqGn3cltlovk2fZtWHqiyr9GeglmZ5KxjjKrAbBjXN /m4Qbk/mOmL3Ub3LkLxFj3oB2eEfScdWhu5d5+Cg2WVnhxbDbMbg2zsKw/+4B/vxta9/AQAA//8D AFBLAwQUAAYACAAAACEAmtLdA9oAAAAGAQAADwAAAGRycy9kb3ducmV2LnhtbEyPzU7DMBCE70i8 g7VIXCrq/CCEQjYVAnLjQgviuo2XJCJep7HbBp4eVxzguDOjmW/L1WwHdeDJ904Q0mUCiqVxppcW 4XVTX92C8oHE0OCEEb7Yw6o6PyupMO4oL3xYh1bFEvEFIXQhjIXWvunYkl+6kSV6H26yFOI5tdpM dIzldtBZktxoS73EhY5Gfui4+VzvLYKv33hXfy+aRfKet46z3ePzEyFeXsz3d6ACz+EvDCf8iA5V ZNq6vRivBoT4SEDIsxTUyU3za1DbX0FXpf6PX/0AAAD//wMAUEsBAi0AFAAGAAgAAAAhALaDOJL+ AAAA4QEAABMAAAAAAAAAAAAAAAAAAAAAAFtDb250ZW50X1R5cGVzXS54bWxQSwECLQAUAAYACAAA ACEAOP0h/9YAAACUAQAACwAAAAAAAAAAAAAAAAAvAQAAX3JlbHMvLnJlbHNQSwECLQAUAAYACAAA ACEAM0wLOxsCAAA1BAAADgAAAAAAAAAAAAAAAAAuAgAAZHJzL2Uyb0RvYy54bWxQSwECLQAUAAYA CAAAACEAmtLdA9oAAAAGAQAADwAAAAAAAAAAAAAAAAB1BAAAZHJzL2Rvd25yZXYueG1sUEsFBgAA AAAEAAQA8wAAAHwFAAAAAA== ">
                      <w10:wrap anchorx="margin"/>
                    </v:line>
                  </w:pict>
                </mc:Fallback>
              </mc:AlternateContent>
            </w:r>
            <w:r w:rsidRPr="003C400A">
              <w:rPr>
                <w:b/>
                <w:sz w:val="26"/>
                <w:szCs w:val="26"/>
              </w:rPr>
              <w:t>TỈNH NINH THUẬN</w:t>
            </w:r>
          </w:p>
        </w:tc>
        <w:tc>
          <w:tcPr>
            <w:tcW w:w="5850" w:type="dxa"/>
            <w:shd w:val="clear" w:color="auto" w:fill="auto"/>
          </w:tcPr>
          <w:p w:rsidR="004B5D4E" w:rsidRPr="003C400A" w:rsidRDefault="004B5D4E" w:rsidP="00DA3988">
            <w:pPr>
              <w:jc w:val="center"/>
              <w:rPr>
                <w:b/>
                <w:sz w:val="26"/>
                <w:szCs w:val="26"/>
              </w:rPr>
            </w:pPr>
            <w:r w:rsidRPr="003C400A">
              <w:rPr>
                <w:b/>
                <w:sz w:val="26"/>
                <w:szCs w:val="26"/>
              </w:rPr>
              <w:t xml:space="preserve">   CỘNG HÒA XÃ HỘI CHỦ NGHĨA VIỆT NAM</w:t>
            </w:r>
          </w:p>
          <w:p w:rsidR="004B5D4E" w:rsidRPr="003C400A" w:rsidRDefault="004B5D4E" w:rsidP="00DA398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3C400A">
              <w:rPr>
                <w:b/>
                <w:sz w:val="26"/>
                <w:szCs w:val="26"/>
              </w:rPr>
              <w:t>Độc</w:t>
            </w:r>
            <w:proofErr w:type="spellEnd"/>
            <w:r w:rsidRPr="003C40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400A">
              <w:rPr>
                <w:b/>
                <w:sz w:val="26"/>
                <w:szCs w:val="26"/>
              </w:rPr>
              <w:t>lập</w:t>
            </w:r>
            <w:proofErr w:type="spellEnd"/>
            <w:r w:rsidRPr="003C400A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3C400A">
              <w:rPr>
                <w:b/>
                <w:sz w:val="26"/>
                <w:szCs w:val="26"/>
              </w:rPr>
              <w:t>Tự</w:t>
            </w:r>
            <w:proofErr w:type="spellEnd"/>
            <w:r w:rsidRPr="003C400A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3C400A">
              <w:rPr>
                <w:b/>
                <w:sz w:val="26"/>
                <w:szCs w:val="26"/>
              </w:rPr>
              <w:t>Hạnh</w:t>
            </w:r>
            <w:proofErr w:type="spellEnd"/>
            <w:r w:rsidRPr="003C400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3C400A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4B5D4E" w:rsidRPr="003C400A" w:rsidRDefault="004B5D4E" w:rsidP="00DA39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13970</wp:posOffset>
                      </wp:positionV>
                      <wp:extent cx="2124075" cy="0"/>
                      <wp:effectExtent l="10160" t="8890" r="8890" b="1016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0;margin-top:1.1pt;width:167.2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0+30JQIAAEoEAAAOAAAAZHJzL2Uyb0RvYy54bWysVMFu2zAMvQ/YPwi6p7Yzp02NOEVhJ7t0 a4B2H6BIcizMFgVJjRMM+/dRSmKk22UY5oNMmeLjI/nkxcOh78heWqdAlzS7SSmRmoNQelfSb6/r yZwS55kWrAMtS3qUjj4sP35YDKaQU2ihE9ISBNGuGExJW+9NkSSOt7Jn7gaM1OhswPbM49buEmHZ gOh9l0zT9DYZwApjgUvn8Gt9ctJlxG8ayf1z0zjpSVdS5ObjauO6DWuyXLBiZ5lpFT/TYP/AomdK Y9IRqmaekTer/oDqFbfgoPE3HPoEmkZxGWvAarL0t2peWmZkrAWb48zYJvf/YPnX/cYSJUo6o0Sz Hkf04i1Tu9aTR2thIBVojW0ES2ahW4NxBQZVemNDvfygX8wT8O+OaKhapncysn49GoTKQkTyLiRs nMGc2+ELCDzD3jzE1h0a2wdIbAo5xAkdxwnJgyccP06zaZ7eIVV+8SWsuAQa6/xnCT0JRknduY6x gCymYfsn5wMtVlwCQlYNa9V1UQ6dJkNJ72fTWQxw0CkRnOGYs7tt1VmyZ0FQ8Yk1ouf6mIU3LSJY K5lYnW3PVHeyMXmnAx4WhnTO1kkxP+7T+9V8Nc8n+fR2NcnTup48rqt8crvO7mb1p7qq6uxnoJbl RauEkDqwu6g3y/9OHed7dNLdqN+xDcl79NgvJHt5R9JxsmGYJ1lsQRw39jJxFGw8fL5c4UZc79G+ /gUsfwEAAP//AwBQSwMEFAAGAAgAAAAhAP2TwE/aAAAABAEAAA8AAABkcnMvZG93bnJldi54bWxM j8FOwzAQRO9I/IO1SFwQdZpS1IZsqgqJA0faSly38ZIE4nUUO03o12O4lONoRjNv8s1kW3Xi3jdO EOazBBRL6UwjFcJh/3K/AuUDiaHWCSN8s4dNcX2VU2bcKG982oVKxRLxGSHUIXSZ1r6s2ZKfuY4l eh+utxSi7CttehpjuW11miSP2lIjcaGmjp9rLr92g0VgPyznyXZtq8Prebx7T8+fY7dHvL2Ztk+g Ak/hEoZf/IgORWQ6ukGMVy1CPBIQ0hRUNBeLhyWo45/WRa7/wxc/AAAA//8DAFBLAQItABQABgAI AAAAIQC2gziS/gAAAOEBAAATAAAAAAAAAAAAAAAAAAAAAABbQ29udGVudF9UeXBlc10ueG1sUEsB Ai0AFAAGAAgAAAAhADj9If/WAAAAlAEAAAsAAAAAAAAAAAAAAAAALwEAAF9yZWxzLy5yZWxzUEsB Ai0AFAAGAAgAAAAhAF3T7fQlAgAASgQAAA4AAAAAAAAAAAAAAAAALgIAAGRycy9lMm9Eb2MueG1s UEsBAi0AFAAGAAgAAAAhAP2TwE/aAAAABAEAAA8AAAAAAAAAAAAAAAAAfwQAAGRycy9kb3ducmV2 LnhtbFBLBQYAAAAABAAEAPMAAACGBQAAAAA= ">
                      <w10:wrap anchorx="margin"/>
                    </v:shape>
                  </w:pict>
                </mc:Fallback>
              </mc:AlternateContent>
            </w:r>
          </w:p>
        </w:tc>
      </w:tr>
      <w:tr w:rsidR="004B5D4E" w:rsidRPr="00A130FF" w:rsidTr="00DA3988">
        <w:trPr>
          <w:trHeight w:val="97"/>
          <w:jc w:val="center"/>
        </w:trPr>
        <w:tc>
          <w:tcPr>
            <w:tcW w:w="3398" w:type="dxa"/>
            <w:shd w:val="clear" w:color="auto" w:fill="auto"/>
          </w:tcPr>
          <w:p w:rsidR="004B5D4E" w:rsidRPr="003C400A" w:rsidRDefault="004B5D4E" w:rsidP="00DA3988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C400A">
              <w:rPr>
                <w:iCs/>
                <w:sz w:val="26"/>
                <w:szCs w:val="26"/>
              </w:rPr>
              <w:t>Số</w:t>
            </w:r>
            <w:proofErr w:type="spellEnd"/>
            <w:r w:rsidRPr="003C400A">
              <w:rPr>
                <w:iCs/>
                <w:sz w:val="26"/>
                <w:szCs w:val="26"/>
              </w:rPr>
              <w:t>:            /QĐ-UBND</w:t>
            </w:r>
          </w:p>
        </w:tc>
        <w:tc>
          <w:tcPr>
            <w:tcW w:w="5850" w:type="dxa"/>
            <w:shd w:val="clear" w:color="auto" w:fill="auto"/>
          </w:tcPr>
          <w:p w:rsidR="004B5D4E" w:rsidRPr="003C400A" w:rsidRDefault="004B5D4E" w:rsidP="00DA3988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3C400A">
              <w:rPr>
                <w:bCs/>
                <w:i/>
                <w:iCs/>
                <w:sz w:val="26"/>
                <w:szCs w:val="26"/>
              </w:rPr>
              <w:t>Ninh</w:t>
            </w:r>
            <w:proofErr w:type="spellEnd"/>
            <w:r w:rsidRPr="003C400A">
              <w:rPr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C400A">
              <w:rPr>
                <w:bCs/>
                <w:i/>
                <w:iCs/>
                <w:sz w:val="26"/>
                <w:szCs w:val="26"/>
              </w:rPr>
              <w:t>Thuận</w:t>
            </w:r>
            <w:proofErr w:type="spellEnd"/>
            <w:r w:rsidRPr="003C400A">
              <w:rPr>
                <w:bCs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3C400A">
              <w:rPr>
                <w:bCs/>
                <w:i/>
                <w:iCs/>
                <w:sz w:val="26"/>
                <w:szCs w:val="26"/>
              </w:rPr>
              <w:t>ngày</w:t>
            </w:r>
            <w:proofErr w:type="spellEnd"/>
            <w:r w:rsidRPr="003C400A">
              <w:rPr>
                <w:bCs/>
                <w:i/>
                <w:iCs/>
                <w:sz w:val="26"/>
                <w:szCs w:val="26"/>
              </w:rPr>
              <w:t xml:space="preserve">     </w:t>
            </w:r>
            <w:r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3C400A">
              <w:rPr>
                <w:bCs/>
                <w:i/>
                <w:iCs/>
                <w:sz w:val="26"/>
                <w:szCs w:val="26"/>
              </w:rPr>
              <w:t xml:space="preserve">  </w:t>
            </w:r>
            <w:proofErr w:type="spellStart"/>
            <w:r w:rsidRPr="003C400A">
              <w:rPr>
                <w:bCs/>
                <w:i/>
                <w:iCs/>
                <w:sz w:val="26"/>
                <w:szCs w:val="26"/>
              </w:rPr>
              <w:t>tháng</w:t>
            </w:r>
            <w:proofErr w:type="spellEnd"/>
            <w:r w:rsidRPr="003C400A">
              <w:rPr>
                <w:bCs/>
                <w:i/>
                <w:iCs/>
                <w:sz w:val="26"/>
                <w:szCs w:val="26"/>
              </w:rPr>
              <w:t xml:space="preserve"> 12  </w:t>
            </w:r>
            <w:proofErr w:type="spellStart"/>
            <w:r w:rsidRPr="003C400A">
              <w:rPr>
                <w:bCs/>
                <w:i/>
                <w:iCs/>
                <w:sz w:val="26"/>
                <w:szCs w:val="26"/>
              </w:rPr>
              <w:t>năm</w:t>
            </w:r>
            <w:proofErr w:type="spellEnd"/>
            <w:r w:rsidRPr="003C400A">
              <w:rPr>
                <w:bCs/>
                <w:i/>
                <w:iCs/>
                <w:sz w:val="26"/>
                <w:szCs w:val="26"/>
              </w:rPr>
              <w:t xml:space="preserve"> 2021</w:t>
            </w:r>
          </w:p>
        </w:tc>
      </w:tr>
    </w:tbl>
    <w:p w:rsidR="004B5D4E" w:rsidRPr="003C400A" w:rsidRDefault="004B5D4E" w:rsidP="004B5D4E">
      <w:pPr>
        <w:pStyle w:val="Heading3"/>
        <w:spacing w:line="240" w:lineRule="auto"/>
        <w:rPr>
          <w:rFonts w:ascii="Times New Roman" w:hAnsi="Times New Roman"/>
          <w:b/>
          <w:i w:val="0"/>
        </w:rPr>
      </w:pPr>
    </w:p>
    <w:p w:rsidR="004B5D4E" w:rsidRPr="003C400A" w:rsidRDefault="004B5D4E" w:rsidP="004B5D4E"/>
    <w:p w:rsidR="004B5D4E" w:rsidRPr="003C400A" w:rsidRDefault="004B5D4E" w:rsidP="004B5D4E">
      <w:pPr>
        <w:jc w:val="center"/>
        <w:outlineLvl w:val="0"/>
        <w:rPr>
          <w:color w:val="000000"/>
        </w:rPr>
      </w:pPr>
      <w:r w:rsidRPr="003C400A">
        <w:rPr>
          <w:b/>
          <w:bCs/>
          <w:color w:val="000000"/>
        </w:rPr>
        <w:t>QUYẾT ĐỊNH</w:t>
      </w:r>
    </w:p>
    <w:p w:rsidR="004B5D4E" w:rsidRDefault="004B5D4E" w:rsidP="004B5D4E">
      <w:pPr>
        <w:jc w:val="center"/>
        <w:outlineLvl w:val="0"/>
        <w:rPr>
          <w:b/>
          <w:spacing w:val="4"/>
        </w:rPr>
      </w:pPr>
      <w:r w:rsidRPr="003C400A">
        <w:rPr>
          <w:b/>
          <w:color w:val="000000"/>
        </w:rPr>
        <w:t xml:space="preserve">Ban </w:t>
      </w:r>
      <w:proofErr w:type="spellStart"/>
      <w:r w:rsidRPr="003C400A">
        <w:rPr>
          <w:b/>
          <w:color w:val="000000"/>
        </w:rPr>
        <w:t>hành</w:t>
      </w:r>
      <w:proofErr w:type="spellEnd"/>
      <w:r w:rsidRPr="003C400A">
        <w:rPr>
          <w:spacing w:val="4"/>
        </w:rPr>
        <w:t xml:space="preserve"> </w:t>
      </w:r>
      <w:proofErr w:type="spellStart"/>
      <w:r w:rsidRPr="003C400A">
        <w:rPr>
          <w:b/>
          <w:spacing w:val="4"/>
        </w:rPr>
        <w:t>Đề</w:t>
      </w:r>
      <w:proofErr w:type="spellEnd"/>
      <w:r w:rsidRPr="003C400A">
        <w:rPr>
          <w:b/>
          <w:spacing w:val="4"/>
        </w:rPr>
        <w:t xml:space="preserve"> </w:t>
      </w:r>
      <w:proofErr w:type="spellStart"/>
      <w:proofErr w:type="gramStart"/>
      <w:r w:rsidRPr="003C400A">
        <w:rPr>
          <w:b/>
          <w:spacing w:val="4"/>
        </w:rPr>
        <w:t>án</w:t>
      </w:r>
      <w:proofErr w:type="spellEnd"/>
      <w:proofErr w:type="gramEnd"/>
      <w:r w:rsidRPr="003C400A">
        <w:rPr>
          <w:b/>
          <w:spacing w:val="4"/>
        </w:rPr>
        <w:t xml:space="preserve"> “</w:t>
      </w:r>
      <w:proofErr w:type="spellStart"/>
      <w:r w:rsidRPr="003C400A">
        <w:rPr>
          <w:b/>
          <w:spacing w:val="4"/>
        </w:rPr>
        <w:t>Chuyển</w:t>
      </w:r>
      <w:proofErr w:type="spellEnd"/>
      <w:r w:rsidRPr="003C400A">
        <w:rPr>
          <w:b/>
          <w:spacing w:val="4"/>
        </w:rPr>
        <w:t xml:space="preserve"> </w:t>
      </w:r>
      <w:proofErr w:type="spellStart"/>
      <w:r w:rsidRPr="003C400A">
        <w:rPr>
          <w:b/>
          <w:spacing w:val="4"/>
        </w:rPr>
        <w:t>đổi</w:t>
      </w:r>
      <w:proofErr w:type="spellEnd"/>
      <w:r w:rsidRPr="003C400A">
        <w:rPr>
          <w:b/>
          <w:spacing w:val="4"/>
        </w:rPr>
        <w:t xml:space="preserve"> </w:t>
      </w:r>
      <w:proofErr w:type="spellStart"/>
      <w:r w:rsidRPr="003C400A">
        <w:rPr>
          <w:b/>
          <w:spacing w:val="4"/>
        </w:rPr>
        <w:t>số</w:t>
      </w:r>
      <w:proofErr w:type="spellEnd"/>
      <w:r w:rsidRPr="003C400A">
        <w:rPr>
          <w:b/>
          <w:spacing w:val="4"/>
        </w:rPr>
        <w:t xml:space="preserve"> </w:t>
      </w:r>
      <w:proofErr w:type="spellStart"/>
      <w:r w:rsidRPr="003C400A">
        <w:rPr>
          <w:b/>
          <w:spacing w:val="4"/>
        </w:rPr>
        <w:t>tỉnh</w:t>
      </w:r>
      <w:proofErr w:type="spellEnd"/>
      <w:r w:rsidRPr="003C400A">
        <w:rPr>
          <w:b/>
          <w:spacing w:val="4"/>
        </w:rPr>
        <w:t xml:space="preserve"> </w:t>
      </w:r>
      <w:proofErr w:type="spellStart"/>
      <w:r w:rsidRPr="003C400A">
        <w:rPr>
          <w:b/>
          <w:spacing w:val="4"/>
        </w:rPr>
        <w:t>Ninh</w:t>
      </w:r>
      <w:proofErr w:type="spellEnd"/>
      <w:r w:rsidRPr="003C400A">
        <w:rPr>
          <w:b/>
          <w:spacing w:val="4"/>
        </w:rPr>
        <w:t xml:space="preserve"> </w:t>
      </w:r>
      <w:proofErr w:type="spellStart"/>
      <w:r w:rsidRPr="003C400A">
        <w:rPr>
          <w:b/>
          <w:spacing w:val="4"/>
        </w:rPr>
        <w:t>Thuận</w:t>
      </w:r>
      <w:proofErr w:type="spellEnd"/>
      <w:r w:rsidRPr="003C400A">
        <w:rPr>
          <w:b/>
          <w:spacing w:val="4"/>
        </w:rPr>
        <w:t xml:space="preserve"> </w:t>
      </w:r>
    </w:p>
    <w:p w:rsidR="004B5D4E" w:rsidRPr="003C400A" w:rsidRDefault="004B5D4E" w:rsidP="004B5D4E">
      <w:pPr>
        <w:jc w:val="center"/>
        <w:outlineLvl w:val="0"/>
        <w:rPr>
          <w:b/>
          <w:spacing w:val="4"/>
        </w:rPr>
      </w:pPr>
      <w:proofErr w:type="spellStart"/>
      <w:proofErr w:type="gramStart"/>
      <w:r w:rsidRPr="003C400A">
        <w:rPr>
          <w:b/>
          <w:spacing w:val="4"/>
        </w:rPr>
        <w:t>giai</w:t>
      </w:r>
      <w:proofErr w:type="spellEnd"/>
      <w:proofErr w:type="gramEnd"/>
      <w:r w:rsidRPr="003C400A">
        <w:rPr>
          <w:b/>
          <w:spacing w:val="4"/>
        </w:rPr>
        <w:t xml:space="preserve"> </w:t>
      </w:r>
      <w:proofErr w:type="spellStart"/>
      <w:r w:rsidRPr="003C400A">
        <w:rPr>
          <w:b/>
          <w:spacing w:val="4"/>
        </w:rPr>
        <w:t>đoạn</w:t>
      </w:r>
      <w:proofErr w:type="spellEnd"/>
      <w:r w:rsidRPr="003C400A">
        <w:rPr>
          <w:b/>
          <w:spacing w:val="4"/>
        </w:rPr>
        <w:t xml:space="preserve"> 2021-2025, </w:t>
      </w:r>
      <w:proofErr w:type="spellStart"/>
      <w:r w:rsidRPr="003C400A">
        <w:rPr>
          <w:b/>
          <w:spacing w:val="4"/>
        </w:rPr>
        <w:t>tầm</w:t>
      </w:r>
      <w:proofErr w:type="spellEnd"/>
      <w:r w:rsidRPr="003C400A">
        <w:rPr>
          <w:b/>
          <w:spacing w:val="4"/>
        </w:rPr>
        <w:t xml:space="preserve"> </w:t>
      </w:r>
      <w:proofErr w:type="spellStart"/>
      <w:r w:rsidRPr="003C400A">
        <w:rPr>
          <w:b/>
          <w:spacing w:val="4"/>
        </w:rPr>
        <w:t>nhìn</w:t>
      </w:r>
      <w:proofErr w:type="spellEnd"/>
      <w:r w:rsidRPr="003C400A">
        <w:rPr>
          <w:b/>
          <w:spacing w:val="4"/>
        </w:rPr>
        <w:t xml:space="preserve"> </w:t>
      </w:r>
      <w:proofErr w:type="spellStart"/>
      <w:r w:rsidRPr="003C400A">
        <w:rPr>
          <w:b/>
          <w:spacing w:val="4"/>
        </w:rPr>
        <w:t>đến</w:t>
      </w:r>
      <w:proofErr w:type="spellEnd"/>
      <w:r w:rsidRPr="003C400A">
        <w:rPr>
          <w:b/>
          <w:spacing w:val="4"/>
        </w:rPr>
        <w:t xml:space="preserve"> </w:t>
      </w:r>
      <w:proofErr w:type="spellStart"/>
      <w:r w:rsidRPr="003C400A">
        <w:rPr>
          <w:b/>
          <w:spacing w:val="4"/>
        </w:rPr>
        <w:t>năm</w:t>
      </w:r>
      <w:proofErr w:type="spellEnd"/>
      <w:r w:rsidRPr="003C400A">
        <w:rPr>
          <w:b/>
          <w:spacing w:val="4"/>
        </w:rPr>
        <w:t xml:space="preserve"> 2030”</w:t>
      </w:r>
    </w:p>
    <w:p w:rsidR="004B5D4E" w:rsidRPr="003C400A" w:rsidRDefault="004B5D4E" w:rsidP="004B5D4E">
      <w:pPr>
        <w:jc w:val="center"/>
        <w:outlineLvl w:val="0"/>
        <w:rPr>
          <w:b/>
          <w:spacing w:val="4"/>
        </w:rPr>
      </w:pPr>
      <w:r>
        <w:rPr>
          <w:b/>
          <w:noProof/>
          <w:spacing w:val="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48260</wp:posOffset>
                </wp:positionV>
                <wp:extent cx="1259840" cy="0"/>
                <wp:effectExtent l="9525" t="6985" r="6985" b="120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0;margin-top:3.8pt;width:99.2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CZrSJAIAAEoEAAAOAAAAZHJzL2Uyb0RvYy54bWysVE2P2jAQvVfqf7B8hxAaKESE1SqBXrYt EtsfYGyHWE08lm0IqOp/79h8iG0vVdUcnHHG8+bNzHMWT6euJUdpnQJd0HQ4okRqDkLpfUG/va4H M0qcZ1qwFrQs6Fk6+rR8/27Rm1yOoYFWSEsQRLu8NwVtvDd5kjjeyI65IRip0VmD7ZjHrd0nwrIe 0bs2GY9G06QHK4wFLp3Dr9XFSZcRv64l91/r2klP2oIiNx9XG9ddWJPlguV7y0yj+JUG+wcWHVMa k96hKuYZOVj1B1SnuAUHtR9y6BKoa8VlrAGrSUe/VbNtmJGxFmyOM/c2uf8Hy78cN5YoUdCMEs06 HNHWW6b2jSfP1kJPStAa2wiWZKFbvXE5BpV6Y0O9/KS35gX4d0c0lA3TexlZv54NQqUhInkTEjbO YM5d/xkEnmEHD7F1p9p2ARKbQk5xQuf7hOTJE44f0/FkPstwkPzmS1h+CzTW+U8SOhKMgrprHfcC 0piGHV+cD7RYfgsIWTWsVdtGObSa9AWdT8aTGOCgVSI4wzFn97uyteTIgqDiE2tEz+MxCwctIlgj mVhdbc9Ue7ExeasDHhaGdK7WRTE/5qP5araaZYNsPF0NslFVDZ7XZTaYrtOPk+pDVZZV+jNQS7O8 UUJIHdjd1Jtmf6eO6z266O6u33sbkrfosV9I9vaOpONkwzAvstiBOG/sbeIo2Hj4ernCjXjco/34 C1j+AgAA//8DAFBLAwQUAAYACAAAACEAYiqNJNkAAAAEAQAADwAAAGRycy9kb3ducmV2LnhtbEyP QU/CQBSE7yb+h80z8WJkC1GE0ldCTDx4FEi8PrqPttp923S3tPLrXbzgcTKTmW+y9WgbdeLO104Q ppMEFEvhTC0lwn739rgA5QOJocYJI/ywh3V+e5NRatwgH3zahlLFEvEpIVQhtKnWvqjYkp+4liV6 R9dZClF2pTYdDbHcNnqWJHNtqZa4UFHLrxUX39veIrDvn6fJZmnL/ft5ePicnb+Gdod4fzduVqAC j+Eahgt+RIc8Mh1cL8arBiEeCQgvc1AXc7l4AnX40zrP9H/4/BcAAP//AwBQSwECLQAUAAYACAAA ACEAtoM4kv4AAADhAQAAEwAAAAAAAAAAAAAAAAAAAAAAW0NvbnRlbnRfVHlwZXNdLnhtbFBLAQIt ABQABgAIAAAAIQA4/SH/1gAAAJQBAAALAAAAAAAAAAAAAAAAAC8BAABfcmVscy8ucmVsc1BLAQIt ABQABgAIAAAAIQDXCZrSJAIAAEoEAAAOAAAAAAAAAAAAAAAAAC4CAABkcnMvZTJvRG9jLnhtbFBL AQItABQABgAIAAAAIQBiKo0k2QAAAAQBAAAPAAAAAAAAAAAAAAAAAH4EAABkcnMvZG93bnJldi54 bWxQSwUGAAAAAAQABADzAAAAhAUAAAAA ">
                <w10:wrap anchorx="margin"/>
              </v:shape>
            </w:pict>
          </mc:Fallback>
        </mc:AlternateContent>
      </w:r>
    </w:p>
    <w:p w:rsidR="004B5D4E" w:rsidRPr="003C400A" w:rsidRDefault="004B5D4E" w:rsidP="004B5D4E">
      <w:pPr>
        <w:jc w:val="center"/>
        <w:outlineLvl w:val="0"/>
        <w:rPr>
          <w:b/>
          <w:spacing w:val="4"/>
        </w:rPr>
      </w:pPr>
    </w:p>
    <w:p w:rsidR="004B5D4E" w:rsidRPr="003C400A" w:rsidRDefault="004B5D4E" w:rsidP="004B5D4E">
      <w:pPr>
        <w:spacing w:before="60" w:after="240"/>
        <w:jc w:val="center"/>
        <w:outlineLvl w:val="0"/>
        <w:rPr>
          <w:color w:val="000000"/>
        </w:rPr>
      </w:pPr>
      <w:r w:rsidRPr="003C400A">
        <w:rPr>
          <w:b/>
          <w:bCs/>
          <w:color w:val="000000"/>
        </w:rPr>
        <w:t>CHỦ TỊCH ỦY BAN NHÂN DÂN TỈNH NINH THUẬN</w:t>
      </w:r>
    </w:p>
    <w:p w:rsidR="004B5D4E" w:rsidRPr="003C400A" w:rsidRDefault="004B5D4E" w:rsidP="004B5D4E">
      <w:pPr>
        <w:spacing w:before="120"/>
        <w:ind w:firstLine="720"/>
        <w:jc w:val="both"/>
        <w:rPr>
          <w:i/>
          <w:iCs/>
          <w:color w:val="000000"/>
        </w:rPr>
      </w:pPr>
    </w:p>
    <w:p w:rsidR="004B5D4E" w:rsidRPr="003C400A" w:rsidRDefault="004B5D4E" w:rsidP="004B5D4E">
      <w:pPr>
        <w:spacing w:before="120"/>
        <w:ind w:firstLine="720"/>
        <w:jc w:val="both"/>
        <w:rPr>
          <w:i/>
          <w:iCs/>
          <w:color w:val="000000"/>
        </w:rPr>
      </w:pPr>
      <w:proofErr w:type="spellStart"/>
      <w:r w:rsidRPr="003C400A">
        <w:rPr>
          <w:i/>
          <w:iCs/>
          <w:color w:val="000000"/>
        </w:rPr>
        <w:t>Căn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cứ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Luật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Tổ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chức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chính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quyền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địa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phương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ngày</w:t>
      </w:r>
      <w:proofErr w:type="spellEnd"/>
      <w:r w:rsidRPr="003C400A">
        <w:rPr>
          <w:i/>
          <w:iCs/>
          <w:color w:val="000000"/>
        </w:rPr>
        <w:t xml:space="preserve"> 19/6/2015;</w:t>
      </w:r>
    </w:p>
    <w:p w:rsidR="004B5D4E" w:rsidRPr="003C400A" w:rsidRDefault="004B5D4E" w:rsidP="004B5D4E">
      <w:pPr>
        <w:spacing w:before="120"/>
        <w:ind w:firstLine="720"/>
        <w:jc w:val="both"/>
        <w:rPr>
          <w:i/>
        </w:rPr>
      </w:pPr>
      <w:proofErr w:type="spellStart"/>
      <w:r w:rsidRPr="003C400A">
        <w:rPr>
          <w:i/>
        </w:rPr>
        <w:t>Căn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cứ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Luật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sửa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đổi</w:t>
      </w:r>
      <w:proofErr w:type="spellEnd"/>
      <w:r w:rsidRPr="003C400A">
        <w:rPr>
          <w:i/>
        </w:rPr>
        <w:t xml:space="preserve">, </w:t>
      </w:r>
      <w:proofErr w:type="spellStart"/>
      <w:r w:rsidRPr="003C400A">
        <w:rPr>
          <w:i/>
        </w:rPr>
        <w:t>bổ</w:t>
      </w:r>
      <w:proofErr w:type="spellEnd"/>
      <w:r w:rsidRPr="003C400A">
        <w:rPr>
          <w:i/>
        </w:rPr>
        <w:t xml:space="preserve"> sung </w:t>
      </w:r>
      <w:proofErr w:type="spellStart"/>
      <w:r w:rsidRPr="003C400A">
        <w:rPr>
          <w:i/>
        </w:rPr>
        <w:t>một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số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điều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của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Luật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tổ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chức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Chính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và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Luật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tổ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chức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chính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quyền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địa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phương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ngày</w:t>
      </w:r>
      <w:proofErr w:type="spellEnd"/>
      <w:r w:rsidRPr="003C400A">
        <w:rPr>
          <w:i/>
        </w:rPr>
        <w:t xml:space="preserve"> 22/11/2019;</w:t>
      </w:r>
    </w:p>
    <w:p w:rsidR="004B5D4E" w:rsidRPr="003C400A" w:rsidRDefault="004B5D4E" w:rsidP="004B5D4E">
      <w:pPr>
        <w:spacing w:before="120"/>
        <w:ind w:firstLine="720"/>
        <w:jc w:val="both"/>
        <w:rPr>
          <w:i/>
        </w:rPr>
      </w:pPr>
      <w:proofErr w:type="spellStart"/>
      <w:r w:rsidRPr="003C400A">
        <w:rPr>
          <w:i/>
        </w:rPr>
        <w:t>Căn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cứ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Nghị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quyết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số</w:t>
      </w:r>
      <w:proofErr w:type="spellEnd"/>
      <w:r w:rsidRPr="003C400A">
        <w:rPr>
          <w:i/>
        </w:rPr>
        <w:t xml:space="preserve"> 17/NQ-CP </w:t>
      </w:r>
      <w:proofErr w:type="spellStart"/>
      <w:r w:rsidRPr="003C400A">
        <w:rPr>
          <w:i/>
        </w:rPr>
        <w:t>ngày</w:t>
      </w:r>
      <w:proofErr w:type="spellEnd"/>
      <w:r w:rsidRPr="003C400A">
        <w:rPr>
          <w:i/>
        </w:rPr>
        <w:t xml:space="preserve"> 07/3/2019 </w:t>
      </w:r>
      <w:proofErr w:type="spellStart"/>
      <w:r w:rsidRPr="003C400A">
        <w:rPr>
          <w:i/>
        </w:rPr>
        <w:t>của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Chính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về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một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số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nhiệm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vụ</w:t>
      </w:r>
      <w:proofErr w:type="spellEnd"/>
      <w:r w:rsidRPr="003C400A">
        <w:rPr>
          <w:i/>
        </w:rPr>
        <w:t xml:space="preserve">, </w:t>
      </w:r>
      <w:proofErr w:type="spellStart"/>
      <w:r w:rsidRPr="003C400A">
        <w:rPr>
          <w:i/>
        </w:rPr>
        <w:t>giải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pháp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trọng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tâm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phát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triển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Chính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điện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tử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giai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đoạn</w:t>
      </w:r>
      <w:proofErr w:type="spellEnd"/>
      <w:r w:rsidRPr="003C400A">
        <w:rPr>
          <w:i/>
        </w:rPr>
        <w:t xml:space="preserve"> 2019 - 2020, </w:t>
      </w:r>
      <w:proofErr w:type="spellStart"/>
      <w:r w:rsidRPr="003C400A">
        <w:rPr>
          <w:i/>
        </w:rPr>
        <w:t>định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hướng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đến</w:t>
      </w:r>
      <w:proofErr w:type="spellEnd"/>
      <w:r w:rsidRPr="003C400A">
        <w:rPr>
          <w:i/>
        </w:rPr>
        <w:t xml:space="preserve"> 2025;</w:t>
      </w:r>
    </w:p>
    <w:p w:rsidR="004B5D4E" w:rsidRPr="003C400A" w:rsidRDefault="004B5D4E" w:rsidP="004B5D4E">
      <w:pPr>
        <w:spacing w:before="120"/>
        <w:ind w:firstLine="720"/>
        <w:jc w:val="both"/>
        <w:rPr>
          <w:i/>
        </w:rPr>
      </w:pPr>
      <w:proofErr w:type="spellStart"/>
      <w:r w:rsidRPr="003C400A">
        <w:rPr>
          <w:i/>
        </w:rPr>
        <w:t>Căn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cứ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Nghị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quyết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số</w:t>
      </w:r>
      <w:proofErr w:type="spellEnd"/>
      <w:r w:rsidRPr="003C400A">
        <w:rPr>
          <w:i/>
        </w:rPr>
        <w:t xml:space="preserve"> 52-NQ/TW </w:t>
      </w:r>
      <w:proofErr w:type="spellStart"/>
      <w:r w:rsidRPr="003C400A">
        <w:rPr>
          <w:i/>
        </w:rPr>
        <w:t>ngày</w:t>
      </w:r>
      <w:proofErr w:type="spellEnd"/>
      <w:r w:rsidRPr="003C400A">
        <w:rPr>
          <w:i/>
        </w:rPr>
        <w:t xml:space="preserve"> 27/9/2019 </w:t>
      </w:r>
      <w:proofErr w:type="spellStart"/>
      <w:r w:rsidRPr="003C400A">
        <w:rPr>
          <w:i/>
        </w:rPr>
        <w:t>của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Bộ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Chính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trị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về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một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số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trương</w:t>
      </w:r>
      <w:proofErr w:type="spellEnd"/>
      <w:r w:rsidRPr="003C400A">
        <w:rPr>
          <w:i/>
        </w:rPr>
        <w:t xml:space="preserve">, </w:t>
      </w:r>
      <w:proofErr w:type="spellStart"/>
      <w:r w:rsidRPr="003C400A">
        <w:rPr>
          <w:i/>
        </w:rPr>
        <w:t>chính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sách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động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tham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gia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cuộc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Cách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mạng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công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nghiệp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lần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thứ</w:t>
      </w:r>
      <w:proofErr w:type="spellEnd"/>
      <w:r w:rsidRPr="003C400A">
        <w:rPr>
          <w:i/>
        </w:rPr>
        <w:t xml:space="preserve"> </w:t>
      </w:r>
      <w:proofErr w:type="spellStart"/>
      <w:proofErr w:type="gramStart"/>
      <w:r w:rsidRPr="003C400A">
        <w:rPr>
          <w:i/>
        </w:rPr>
        <w:t>tư</w:t>
      </w:r>
      <w:proofErr w:type="spellEnd"/>
      <w:proofErr w:type="gramEnd"/>
      <w:r w:rsidRPr="003C400A">
        <w:rPr>
          <w:i/>
        </w:rPr>
        <w:t>.</w:t>
      </w:r>
    </w:p>
    <w:p w:rsidR="000F02D8" w:rsidRPr="003C400A" w:rsidRDefault="000F02D8" w:rsidP="000F02D8">
      <w:pPr>
        <w:spacing w:before="120"/>
        <w:ind w:firstLine="720"/>
        <w:jc w:val="both"/>
        <w:rPr>
          <w:i/>
        </w:rPr>
      </w:pPr>
      <w:proofErr w:type="spellStart"/>
      <w:r w:rsidRPr="003C400A">
        <w:rPr>
          <w:i/>
        </w:rPr>
        <w:t>Căn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cứ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Nghị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quyết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số</w:t>
      </w:r>
      <w:proofErr w:type="spellEnd"/>
      <w:r w:rsidRPr="003C400A">
        <w:rPr>
          <w:i/>
        </w:rPr>
        <w:t xml:space="preserve"> 34/NQ-HĐND </w:t>
      </w:r>
      <w:proofErr w:type="spellStart"/>
      <w:r w:rsidRPr="003C400A">
        <w:rPr>
          <w:i/>
        </w:rPr>
        <w:t>ngày</w:t>
      </w:r>
      <w:proofErr w:type="spellEnd"/>
      <w:r w:rsidRPr="003C400A">
        <w:rPr>
          <w:i/>
        </w:rPr>
        <w:t xml:space="preserve"> 17/5/2021 </w:t>
      </w:r>
      <w:proofErr w:type="spellStart"/>
      <w:r w:rsidRPr="003C400A">
        <w:rPr>
          <w:i/>
        </w:rPr>
        <w:t>của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Hội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đồng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nhân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dân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tỉnh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về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trương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đầu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tư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chuyển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đổi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số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tỉnh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Ninh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Thuận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giai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đoạn</w:t>
      </w:r>
      <w:proofErr w:type="spellEnd"/>
      <w:r w:rsidRPr="003C400A">
        <w:rPr>
          <w:i/>
        </w:rPr>
        <w:t xml:space="preserve"> 2021-2025;</w:t>
      </w:r>
    </w:p>
    <w:p w:rsidR="000F02D8" w:rsidRPr="003C400A" w:rsidRDefault="000F02D8" w:rsidP="000F02D8">
      <w:pPr>
        <w:spacing w:before="120"/>
        <w:ind w:firstLine="720"/>
        <w:jc w:val="both"/>
        <w:rPr>
          <w:i/>
          <w:color w:val="000000"/>
        </w:rPr>
      </w:pPr>
      <w:proofErr w:type="spellStart"/>
      <w:r w:rsidRPr="003C400A">
        <w:rPr>
          <w:i/>
          <w:color w:val="000000"/>
        </w:rPr>
        <w:t>Căn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cứ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Nghị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quyết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số</w:t>
      </w:r>
      <w:proofErr w:type="spellEnd"/>
      <w:r w:rsidRPr="003C400A">
        <w:rPr>
          <w:i/>
          <w:color w:val="000000"/>
        </w:rPr>
        <w:t xml:space="preserve"> 09-NQ/TU </w:t>
      </w:r>
      <w:proofErr w:type="spellStart"/>
      <w:r w:rsidRPr="003C400A">
        <w:rPr>
          <w:i/>
          <w:color w:val="000000"/>
        </w:rPr>
        <w:t>ngày</w:t>
      </w:r>
      <w:proofErr w:type="spellEnd"/>
      <w:r w:rsidRPr="003C400A">
        <w:rPr>
          <w:i/>
          <w:color w:val="000000"/>
        </w:rPr>
        <w:t xml:space="preserve"> 29/11/2021 </w:t>
      </w:r>
      <w:proofErr w:type="spellStart"/>
      <w:r w:rsidRPr="003C400A">
        <w:rPr>
          <w:i/>
          <w:color w:val="000000"/>
        </w:rPr>
        <w:t>của</w:t>
      </w:r>
      <w:proofErr w:type="spellEnd"/>
      <w:r w:rsidRPr="003C400A">
        <w:rPr>
          <w:i/>
          <w:color w:val="000000"/>
        </w:rPr>
        <w:t xml:space="preserve"> Ban </w:t>
      </w:r>
      <w:proofErr w:type="spellStart"/>
      <w:r w:rsidRPr="003C400A">
        <w:rPr>
          <w:i/>
          <w:color w:val="000000"/>
        </w:rPr>
        <w:t>Thường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vụ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Tỉnh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ủy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về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chuyển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đổi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số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tỉnh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Ninh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Thuận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giai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đoạn</w:t>
      </w:r>
      <w:proofErr w:type="spellEnd"/>
      <w:r w:rsidRPr="003C400A">
        <w:rPr>
          <w:i/>
          <w:color w:val="000000"/>
        </w:rPr>
        <w:t xml:space="preserve"> 2021-2025, </w:t>
      </w:r>
      <w:proofErr w:type="spellStart"/>
      <w:r w:rsidRPr="003C400A">
        <w:rPr>
          <w:i/>
          <w:color w:val="000000"/>
        </w:rPr>
        <w:t>tầm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nhìn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đến</w:t>
      </w:r>
      <w:proofErr w:type="spellEnd"/>
      <w:r w:rsidRPr="003C400A">
        <w:rPr>
          <w:i/>
          <w:color w:val="000000"/>
        </w:rPr>
        <w:t xml:space="preserve"> </w:t>
      </w:r>
      <w:proofErr w:type="spellStart"/>
      <w:r w:rsidRPr="003C400A">
        <w:rPr>
          <w:i/>
          <w:color w:val="000000"/>
        </w:rPr>
        <w:t>năm</w:t>
      </w:r>
      <w:proofErr w:type="spellEnd"/>
      <w:r w:rsidRPr="003C400A">
        <w:rPr>
          <w:i/>
          <w:color w:val="000000"/>
        </w:rPr>
        <w:t xml:space="preserve"> 2030;</w:t>
      </w:r>
    </w:p>
    <w:p w:rsidR="004B5D4E" w:rsidRPr="003C400A" w:rsidRDefault="004B5D4E" w:rsidP="004B5D4E">
      <w:pPr>
        <w:spacing w:before="120"/>
        <w:ind w:firstLine="720"/>
        <w:jc w:val="both"/>
        <w:rPr>
          <w:i/>
        </w:rPr>
      </w:pPr>
      <w:proofErr w:type="spellStart"/>
      <w:r w:rsidRPr="003C400A">
        <w:rPr>
          <w:i/>
        </w:rPr>
        <w:t>Căn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cứ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Quyết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định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số</w:t>
      </w:r>
      <w:proofErr w:type="spellEnd"/>
      <w:r w:rsidRPr="003C400A">
        <w:rPr>
          <w:i/>
        </w:rPr>
        <w:t xml:space="preserve"> 950/QĐ-</w:t>
      </w:r>
      <w:proofErr w:type="spellStart"/>
      <w:r w:rsidRPr="003C400A">
        <w:rPr>
          <w:i/>
        </w:rPr>
        <w:t>TTg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ngày</w:t>
      </w:r>
      <w:proofErr w:type="spellEnd"/>
      <w:r w:rsidRPr="003C400A">
        <w:rPr>
          <w:i/>
        </w:rPr>
        <w:t xml:space="preserve"> 01/8/2018 </w:t>
      </w:r>
      <w:proofErr w:type="spellStart"/>
      <w:r w:rsidRPr="003C400A">
        <w:rPr>
          <w:i/>
        </w:rPr>
        <w:t>của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tướng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Chính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phê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duyệt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Đề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án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phát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triển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đô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thị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thông</w:t>
      </w:r>
      <w:proofErr w:type="spellEnd"/>
      <w:r w:rsidRPr="003C400A">
        <w:rPr>
          <w:i/>
        </w:rPr>
        <w:t xml:space="preserve"> minh </w:t>
      </w:r>
      <w:proofErr w:type="spellStart"/>
      <w:r w:rsidRPr="003C400A">
        <w:rPr>
          <w:i/>
        </w:rPr>
        <w:t>bền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vững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Việt</w:t>
      </w:r>
      <w:proofErr w:type="spellEnd"/>
      <w:r w:rsidRPr="003C400A">
        <w:rPr>
          <w:i/>
        </w:rPr>
        <w:t xml:space="preserve"> Nam </w:t>
      </w:r>
      <w:proofErr w:type="spellStart"/>
      <w:r w:rsidRPr="003C400A">
        <w:rPr>
          <w:i/>
        </w:rPr>
        <w:t>giai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đoạn</w:t>
      </w:r>
      <w:proofErr w:type="spellEnd"/>
      <w:r w:rsidRPr="003C400A">
        <w:rPr>
          <w:i/>
        </w:rPr>
        <w:t xml:space="preserve"> 2018-2025 </w:t>
      </w:r>
      <w:proofErr w:type="spellStart"/>
      <w:r w:rsidRPr="003C400A">
        <w:rPr>
          <w:i/>
        </w:rPr>
        <w:t>và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định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hướng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đến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năm</w:t>
      </w:r>
      <w:proofErr w:type="spellEnd"/>
      <w:r w:rsidRPr="003C400A">
        <w:rPr>
          <w:i/>
        </w:rPr>
        <w:t xml:space="preserve"> 2030;</w:t>
      </w:r>
    </w:p>
    <w:p w:rsidR="004B5D4E" w:rsidRPr="003C400A" w:rsidRDefault="004B5D4E" w:rsidP="004B5D4E">
      <w:pPr>
        <w:spacing w:before="120"/>
        <w:ind w:firstLine="720"/>
        <w:jc w:val="both"/>
        <w:rPr>
          <w:i/>
        </w:rPr>
      </w:pPr>
      <w:proofErr w:type="spellStart"/>
      <w:r w:rsidRPr="003C400A">
        <w:rPr>
          <w:i/>
        </w:rPr>
        <w:t>Căn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cứ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Quyết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định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số</w:t>
      </w:r>
      <w:proofErr w:type="spellEnd"/>
      <w:r w:rsidRPr="003C400A">
        <w:rPr>
          <w:i/>
        </w:rPr>
        <w:t xml:space="preserve"> 749/QĐ-</w:t>
      </w:r>
      <w:proofErr w:type="spellStart"/>
      <w:r w:rsidRPr="003C400A">
        <w:rPr>
          <w:i/>
        </w:rPr>
        <w:t>TTg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ngày</w:t>
      </w:r>
      <w:proofErr w:type="spellEnd"/>
      <w:r w:rsidRPr="003C400A">
        <w:rPr>
          <w:i/>
        </w:rPr>
        <w:t xml:space="preserve"> 03/6/2020 </w:t>
      </w:r>
      <w:proofErr w:type="spellStart"/>
      <w:r w:rsidRPr="003C400A">
        <w:rPr>
          <w:i/>
        </w:rPr>
        <w:t>của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tướng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Chính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phê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duyệt</w:t>
      </w:r>
      <w:proofErr w:type="spellEnd"/>
      <w:r w:rsidRPr="003C400A">
        <w:rPr>
          <w:i/>
        </w:rPr>
        <w:t xml:space="preserve"> “</w:t>
      </w:r>
      <w:proofErr w:type="spellStart"/>
      <w:r w:rsidRPr="003C400A">
        <w:rPr>
          <w:i/>
        </w:rPr>
        <w:t>Chương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trình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Chuyển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đổi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số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quốc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gia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đến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năm</w:t>
      </w:r>
      <w:proofErr w:type="spellEnd"/>
      <w:r w:rsidRPr="003C400A">
        <w:rPr>
          <w:i/>
        </w:rPr>
        <w:t xml:space="preserve"> 2025, </w:t>
      </w:r>
      <w:proofErr w:type="spellStart"/>
      <w:r w:rsidRPr="003C400A">
        <w:rPr>
          <w:i/>
        </w:rPr>
        <w:t>định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hướng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đến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năm</w:t>
      </w:r>
      <w:proofErr w:type="spellEnd"/>
      <w:r w:rsidRPr="003C400A">
        <w:rPr>
          <w:i/>
        </w:rPr>
        <w:t xml:space="preserve"> 2030”;</w:t>
      </w:r>
    </w:p>
    <w:p w:rsidR="004B5D4E" w:rsidRPr="003C400A" w:rsidRDefault="004B5D4E" w:rsidP="004B5D4E">
      <w:pPr>
        <w:spacing w:before="120"/>
        <w:ind w:firstLine="720"/>
        <w:jc w:val="both"/>
        <w:rPr>
          <w:i/>
        </w:rPr>
      </w:pPr>
      <w:proofErr w:type="spellStart"/>
      <w:r w:rsidRPr="003C400A">
        <w:rPr>
          <w:i/>
        </w:rPr>
        <w:t>Căn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cứ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Quyết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định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số</w:t>
      </w:r>
      <w:proofErr w:type="spellEnd"/>
      <w:r w:rsidRPr="003C400A">
        <w:rPr>
          <w:i/>
        </w:rPr>
        <w:t xml:space="preserve"> 942/QĐ-</w:t>
      </w:r>
      <w:proofErr w:type="spellStart"/>
      <w:r w:rsidRPr="003C400A">
        <w:rPr>
          <w:i/>
        </w:rPr>
        <w:t>TTg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ngày</w:t>
      </w:r>
      <w:proofErr w:type="spellEnd"/>
      <w:r w:rsidRPr="003C400A">
        <w:rPr>
          <w:i/>
        </w:rPr>
        <w:t xml:space="preserve"> 15/6/2021 </w:t>
      </w:r>
      <w:proofErr w:type="spellStart"/>
      <w:r w:rsidRPr="003C400A">
        <w:rPr>
          <w:i/>
        </w:rPr>
        <w:t>của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tướng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Chính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phê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duyệt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Chiến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lược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phát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triển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Chính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điện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tử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hướng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tới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Chính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số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giai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đoạn</w:t>
      </w:r>
      <w:proofErr w:type="spellEnd"/>
      <w:r w:rsidRPr="003C400A">
        <w:rPr>
          <w:i/>
        </w:rPr>
        <w:t xml:space="preserve"> 2021-2025, </w:t>
      </w:r>
      <w:proofErr w:type="spellStart"/>
      <w:r w:rsidRPr="003C400A">
        <w:rPr>
          <w:i/>
        </w:rPr>
        <w:t>định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hướng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đến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năm</w:t>
      </w:r>
      <w:proofErr w:type="spellEnd"/>
      <w:r w:rsidRPr="003C400A">
        <w:rPr>
          <w:i/>
        </w:rPr>
        <w:t xml:space="preserve"> 2030;</w:t>
      </w:r>
    </w:p>
    <w:p w:rsidR="000F02D8" w:rsidRPr="003C400A" w:rsidRDefault="000F02D8" w:rsidP="000F02D8">
      <w:pPr>
        <w:spacing w:before="120"/>
        <w:ind w:firstLine="720"/>
        <w:jc w:val="both"/>
        <w:rPr>
          <w:i/>
        </w:rPr>
      </w:pPr>
      <w:proofErr w:type="spellStart"/>
      <w:r w:rsidRPr="003C400A">
        <w:rPr>
          <w:i/>
        </w:rPr>
        <w:t>Căn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cứ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Quyết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định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số</w:t>
      </w:r>
      <w:proofErr w:type="spellEnd"/>
      <w:r w:rsidRPr="003C400A">
        <w:rPr>
          <w:i/>
        </w:rPr>
        <w:t xml:space="preserve"> 02/QĐ-UBND </w:t>
      </w:r>
      <w:proofErr w:type="spellStart"/>
      <w:r w:rsidRPr="003C400A">
        <w:rPr>
          <w:i/>
        </w:rPr>
        <w:t>ngày</w:t>
      </w:r>
      <w:proofErr w:type="spellEnd"/>
      <w:r w:rsidRPr="003C400A">
        <w:rPr>
          <w:i/>
        </w:rPr>
        <w:t xml:space="preserve"> </w:t>
      </w:r>
      <w:r>
        <w:rPr>
          <w:i/>
        </w:rPr>
        <w:t>0</w:t>
      </w:r>
      <w:r w:rsidRPr="003C400A">
        <w:rPr>
          <w:i/>
        </w:rPr>
        <w:t xml:space="preserve">5/01/2021 </w:t>
      </w:r>
      <w:proofErr w:type="spellStart"/>
      <w:r w:rsidRPr="003C400A">
        <w:rPr>
          <w:i/>
        </w:rPr>
        <w:t>của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Ủy</w:t>
      </w:r>
      <w:proofErr w:type="spellEnd"/>
      <w:r w:rsidRPr="003C400A">
        <w:rPr>
          <w:i/>
        </w:rPr>
        <w:t xml:space="preserve"> ban </w:t>
      </w:r>
      <w:proofErr w:type="spellStart"/>
      <w:r w:rsidRPr="003C400A">
        <w:rPr>
          <w:i/>
        </w:rPr>
        <w:t>nhân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dân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tỉnh</w:t>
      </w:r>
      <w:proofErr w:type="spellEnd"/>
      <w:r w:rsidRPr="003C400A">
        <w:rPr>
          <w:i/>
        </w:rPr>
        <w:t xml:space="preserve"> ban </w:t>
      </w:r>
      <w:proofErr w:type="spellStart"/>
      <w:r w:rsidRPr="003C400A">
        <w:rPr>
          <w:i/>
        </w:rPr>
        <w:t>hành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kế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hoạch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triển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khai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nhiệm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vụ</w:t>
      </w:r>
      <w:proofErr w:type="spellEnd"/>
      <w:r w:rsidRPr="003C400A">
        <w:rPr>
          <w:i/>
        </w:rPr>
        <w:t xml:space="preserve">, </w:t>
      </w:r>
      <w:proofErr w:type="spellStart"/>
      <w:r w:rsidRPr="003C400A">
        <w:rPr>
          <w:i/>
        </w:rPr>
        <w:t>giải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pháp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chủ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yếu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thực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hiện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kế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hoạch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phát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triển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kinh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tế</w:t>
      </w:r>
      <w:proofErr w:type="spellEnd"/>
      <w:r w:rsidRPr="003C400A">
        <w:rPr>
          <w:i/>
        </w:rPr>
        <w:t xml:space="preserve"> - </w:t>
      </w:r>
      <w:proofErr w:type="spellStart"/>
      <w:r w:rsidRPr="003C400A">
        <w:rPr>
          <w:i/>
        </w:rPr>
        <w:t>xã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hội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và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dự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toán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ngân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sách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nhà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nước</w:t>
      </w:r>
      <w:proofErr w:type="spellEnd"/>
      <w:r w:rsidRPr="003C400A">
        <w:rPr>
          <w:i/>
        </w:rPr>
        <w:t xml:space="preserve"> </w:t>
      </w:r>
      <w:proofErr w:type="spellStart"/>
      <w:r w:rsidRPr="003C400A">
        <w:rPr>
          <w:i/>
        </w:rPr>
        <w:t>năm</w:t>
      </w:r>
      <w:proofErr w:type="spellEnd"/>
      <w:r w:rsidRPr="003C400A">
        <w:rPr>
          <w:i/>
        </w:rPr>
        <w:t xml:space="preserve"> 2021;</w:t>
      </w:r>
    </w:p>
    <w:p w:rsidR="004B5D4E" w:rsidRPr="003C400A" w:rsidRDefault="000F02D8" w:rsidP="004B5D4E">
      <w:pPr>
        <w:spacing w:before="120"/>
        <w:ind w:firstLine="720"/>
        <w:jc w:val="both"/>
        <w:rPr>
          <w:i/>
        </w:rPr>
      </w:pPr>
      <w:proofErr w:type="spellStart"/>
      <w:r>
        <w:rPr>
          <w:i/>
        </w:rPr>
        <w:lastRenderedPageBreak/>
        <w:t>Thực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hiện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Công</w:t>
      </w:r>
      <w:proofErr w:type="spellEnd"/>
      <w:r w:rsidR="004B5D4E">
        <w:rPr>
          <w:i/>
        </w:rPr>
        <w:t xml:space="preserve"> </w:t>
      </w:r>
      <w:proofErr w:type="spellStart"/>
      <w:r w:rsidR="004B5D4E">
        <w:rPr>
          <w:i/>
        </w:rPr>
        <w:t>văn</w:t>
      </w:r>
      <w:proofErr w:type="spellEnd"/>
      <w:r w:rsidR="004B5D4E">
        <w:rPr>
          <w:i/>
        </w:rPr>
        <w:t xml:space="preserve"> </w:t>
      </w:r>
      <w:proofErr w:type="spellStart"/>
      <w:r w:rsidR="004B5D4E">
        <w:rPr>
          <w:i/>
        </w:rPr>
        <w:t>số</w:t>
      </w:r>
      <w:proofErr w:type="spellEnd"/>
      <w:r w:rsidR="004B5D4E">
        <w:rPr>
          <w:i/>
        </w:rPr>
        <w:t xml:space="preserve"> 2390/BTTTT-THH </w:t>
      </w:r>
      <w:proofErr w:type="spellStart"/>
      <w:r w:rsidR="004B5D4E">
        <w:rPr>
          <w:i/>
        </w:rPr>
        <w:t>ngày</w:t>
      </w:r>
      <w:proofErr w:type="spellEnd"/>
      <w:r w:rsidR="004B5D4E">
        <w:rPr>
          <w:i/>
        </w:rPr>
        <w:t xml:space="preserve"> 29/</w:t>
      </w:r>
      <w:r w:rsidR="004B5D4E" w:rsidRPr="003C400A">
        <w:rPr>
          <w:i/>
        </w:rPr>
        <w:t xml:space="preserve">6/2020 </w:t>
      </w:r>
      <w:proofErr w:type="spellStart"/>
      <w:r w:rsidR="004B5D4E" w:rsidRPr="003C400A">
        <w:rPr>
          <w:i/>
        </w:rPr>
        <w:t>của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Bộ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Thông</w:t>
      </w:r>
      <w:proofErr w:type="spellEnd"/>
      <w:r w:rsidR="004B5D4E" w:rsidRPr="003C400A">
        <w:rPr>
          <w:i/>
        </w:rPr>
        <w:t xml:space="preserve"> tin </w:t>
      </w:r>
      <w:proofErr w:type="spellStart"/>
      <w:r w:rsidR="004B5D4E" w:rsidRPr="003C400A">
        <w:rPr>
          <w:i/>
        </w:rPr>
        <w:t>và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Truyền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thông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về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việc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triển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khai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Chương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trình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chuyển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đổi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số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quốc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gia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đến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năm</w:t>
      </w:r>
      <w:proofErr w:type="spellEnd"/>
      <w:r w:rsidR="004B5D4E" w:rsidRPr="003C400A">
        <w:rPr>
          <w:i/>
        </w:rPr>
        <w:t xml:space="preserve"> 2025, </w:t>
      </w:r>
      <w:proofErr w:type="spellStart"/>
      <w:r w:rsidR="004B5D4E" w:rsidRPr="003C400A">
        <w:rPr>
          <w:i/>
        </w:rPr>
        <w:t>định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hướng</w:t>
      </w:r>
      <w:proofErr w:type="spellEnd"/>
      <w:r w:rsidR="004B5D4E" w:rsidRPr="003C400A">
        <w:rPr>
          <w:i/>
        </w:rPr>
        <w:t xml:space="preserve"> </w:t>
      </w:r>
      <w:proofErr w:type="spellStart"/>
      <w:r w:rsidR="004B5D4E" w:rsidRPr="003C400A">
        <w:rPr>
          <w:i/>
        </w:rPr>
        <w:t>đến</w:t>
      </w:r>
      <w:proofErr w:type="spellEnd"/>
      <w:r w:rsidR="004B5D4E" w:rsidRPr="003C400A">
        <w:rPr>
          <w:i/>
        </w:rPr>
        <w:t xml:space="preserve"> 2030;</w:t>
      </w:r>
    </w:p>
    <w:p w:rsidR="004B5D4E" w:rsidRPr="003C400A" w:rsidRDefault="004B5D4E" w:rsidP="004B5D4E">
      <w:pPr>
        <w:spacing w:before="120"/>
        <w:ind w:firstLine="720"/>
        <w:jc w:val="both"/>
        <w:rPr>
          <w:i/>
          <w:color w:val="000000"/>
        </w:rPr>
      </w:pPr>
      <w:proofErr w:type="gramStart"/>
      <w:r w:rsidRPr="003C400A">
        <w:rPr>
          <w:i/>
          <w:iCs/>
          <w:color w:val="000000"/>
        </w:rPr>
        <w:t xml:space="preserve">Theo </w:t>
      </w:r>
      <w:proofErr w:type="spellStart"/>
      <w:r w:rsidRPr="003C400A">
        <w:rPr>
          <w:i/>
          <w:iCs/>
          <w:color w:val="000000"/>
        </w:rPr>
        <w:t>đề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nghị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của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Giám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đốc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Sở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Thông</w:t>
      </w:r>
      <w:proofErr w:type="spellEnd"/>
      <w:r w:rsidRPr="003C400A">
        <w:rPr>
          <w:i/>
          <w:iCs/>
          <w:color w:val="000000"/>
        </w:rPr>
        <w:t xml:space="preserve"> tin </w:t>
      </w:r>
      <w:proofErr w:type="spellStart"/>
      <w:r w:rsidRPr="003C400A">
        <w:rPr>
          <w:i/>
          <w:iCs/>
          <w:color w:val="000000"/>
        </w:rPr>
        <w:t>và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Truyền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thông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tại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Tờ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trình</w:t>
      </w:r>
      <w:proofErr w:type="spellEnd"/>
      <w:r w:rsidRPr="003C400A">
        <w:rPr>
          <w:i/>
          <w:iCs/>
          <w:color w:val="000000"/>
        </w:rPr>
        <w:t xml:space="preserve"> </w:t>
      </w:r>
      <w:proofErr w:type="spellStart"/>
      <w:r w:rsidRPr="003C400A">
        <w:rPr>
          <w:i/>
          <w:iCs/>
          <w:color w:val="000000"/>
        </w:rPr>
        <w:t>số</w:t>
      </w:r>
      <w:proofErr w:type="spellEnd"/>
      <w:r w:rsidRPr="003C400A">
        <w:rPr>
          <w:i/>
          <w:iCs/>
          <w:color w:val="000000"/>
        </w:rPr>
        <w:t xml:space="preserve">      </w:t>
      </w:r>
      <w:r>
        <w:rPr>
          <w:i/>
          <w:iCs/>
          <w:color w:val="000000"/>
        </w:rPr>
        <w:t>3573</w:t>
      </w:r>
      <w:r w:rsidRPr="003C400A">
        <w:rPr>
          <w:i/>
          <w:iCs/>
          <w:color w:val="000000"/>
        </w:rPr>
        <w:t>/</w:t>
      </w:r>
      <w:proofErr w:type="spellStart"/>
      <w:r w:rsidRPr="003C400A">
        <w:rPr>
          <w:i/>
          <w:iCs/>
          <w:color w:val="000000"/>
        </w:rPr>
        <w:t>TTr</w:t>
      </w:r>
      <w:proofErr w:type="spellEnd"/>
      <w:r w:rsidRPr="003C400A">
        <w:rPr>
          <w:i/>
          <w:iCs/>
          <w:color w:val="000000"/>
        </w:rPr>
        <w:t xml:space="preserve">-STTTT </w:t>
      </w:r>
      <w:proofErr w:type="spellStart"/>
      <w:r w:rsidRPr="003C400A">
        <w:rPr>
          <w:i/>
          <w:iCs/>
          <w:color w:val="000000"/>
        </w:rPr>
        <w:t>ngày</w:t>
      </w:r>
      <w:proofErr w:type="spellEnd"/>
      <w:r w:rsidRPr="003C400A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08</w:t>
      </w:r>
      <w:r w:rsidRPr="003C400A">
        <w:rPr>
          <w:i/>
          <w:iCs/>
          <w:color w:val="000000"/>
        </w:rPr>
        <w:t>/1</w:t>
      </w:r>
      <w:r>
        <w:rPr>
          <w:i/>
          <w:iCs/>
          <w:color w:val="000000"/>
        </w:rPr>
        <w:t>2</w:t>
      </w:r>
      <w:r w:rsidRPr="003C400A">
        <w:rPr>
          <w:i/>
          <w:iCs/>
          <w:color w:val="000000"/>
        </w:rPr>
        <w:t>/202</w:t>
      </w:r>
      <w:r w:rsidR="000F02D8">
        <w:rPr>
          <w:i/>
          <w:iCs/>
          <w:color w:val="000000"/>
        </w:rPr>
        <w:t>1</w:t>
      </w:r>
      <w:r w:rsidRPr="003C400A">
        <w:rPr>
          <w:i/>
          <w:color w:val="000000"/>
        </w:rPr>
        <w:t>.</w:t>
      </w:r>
      <w:proofErr w:type="gramEnd"/>
    </w:p>
    <w:p w:rsidR="004B5D4E" w:rsidRPr="003C400A" w:rsidRDefault="004B5D4E" w:rsidP="004B5D4E">
      <w:pPr>
        <w:spacing w:before="120"/>
        <w:ind w:firstLine="720"/>
        <w:jc w:val="both"/>
        <w:rPr>
          <w:i/>
          <w:color w:val="000000"/>
        </w:rPr>
      </w:pPr>
    </w:p>
    <w:p w:rsidR="004B5D4E" w:rsidRPr="003C400A" w:rsidRDefault="004B5D4E" w:rsidP="004B5D4E">
      <w:pPr>
        <w:jc w:val="center"/>
        <w:outlineLvl w:val="0"/>
        <w:rPr>
          <w:b/>
          <w:bCs/>
          <w:color w:val="000000"/>
        </w:rPr>
      </w:pPr>
      <w:r w:rsidRPr="003C400A">
        <w:rPr>
          <w:b/>
          <w:bCs/>
          <w:color w:val="000000"/>
        </w:rPr>
        <w:t>QUYẾT ĐỊNH:</w:t>
      </w:r>
    </w:p>
    <w:p w:rsidR="004B5D4E" w:rsidRPr="003C400A" w:rsidRDefault="004B5D4E" w:rsidP="004B5D4E">
      <w:pPr>
        <w:spacing w:after="180"/>
        <w:ind w:firstLine="720"/>
        <w:jc w:val="center"/>
        <w:outlineLvl w:val="0"/>
        <w:rPr>
          <w:color w:val="000000"/>
        </w:rPr>
      </w:pPr>
    </w:p>
    <w:p w:rsidR="004B5D4E" w:rsidRPr="003C400A" w:rsidRDefault="004B5D4E" w:rsidP="004B5D4E">
      <w:pPr>
        <w:spacing w:after="180"/>
        <w:ind w:firstLine="720"/>
        <w:jc w:val="both"/>
        <w:rPr>
          <w:color w:val="000000"/>
        </w:rPr>
      </w:pPr>
      <w:proofErr w:type="spellStart"/>
      <w:proofErr w:type="gramStart"/>
      <w:r w:rsidRPr="003C400A">
        <w:rPr>
          <w:b/>
          <w:color w:val="000000"/>
        </w:rPr>
        <w:t>Điều</w:t>
      </w:r>
      <w:proofErr w:type="spellEnd"/>
      <w:r w:rsidRPr="003C400A">
        <w:rPr>
          <w:b/>
          <w:color w:val="000000"/>
        </w:rPr>
        <w:t xml:space="preserve"> 1.</w:t>
      </w:r>
      <w:proofErr w:type="gramEnd"/>
      <w:r w:rsidRPr="003C400A">
        <w:rPr>
          <w:color w:val="000000"/>
        </w:rPr>
        <w:t xml:space="preserve"> Ban </w:t>
      </w:r>
      <w:proofErr w:type="spellStart"/>
      <w:r w:rsidRPr="003C400A">
        <w:rPr>
          <w:color w:val="000000"/>
        </w:rPr>
        <w:t>hành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kèm</w:t>
      </w:r>
      <w:proofErr w:type="spellEnd"/>
      <w:r w:rsidRPr="003C400A">
        <w:rPr>
          <w:color w:val="000000"/>
        </w:rPr>
        <w:t xml:space="preserve"> </w:t>
      </w:r>
      <w:proofErr w:type="spellStart"/>
      <w:proofErr w:type="gramStart"/>
      <w:r w:rsidRPr="003C400A">
        <w:rPr>
          <w:color w:val="000000"/>
        </w:rPr>
        <w:t>theo</w:t>
      </w:r>
      <w:proofErr w:type="spellEnd"/>
      <w:proofErr w:type="gram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Quyết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định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này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spacing w:val="4"/>
        </w:rPr>
        <w:t>Đề</w:t>
      </w:r>
      <w:proofErr w:type="spellEnd"/>
      <w:r w:rsidRPr="003C400A">
        <w:rPr>
          <w:spacing w:val="4"/>
        </w:rPr>
        <w:t xml:space="preserve"> </w:t>
      </w:r>
      <w:proofErr w:type="spellStart"/>
      <w:r w:rsidRPr="003C400A">
        <w:rPr>
          <w:spacing w:val="4"/>
        </w:rPr>
        <w:t>án</w:t>
      </w:r>
      <w:proofErr w:type="spellEnd"/>
      <w:r w:rsidRPr="003C400A">
        <w:rPr>
          <w:spacing w:val="4"/>
        </w:rPr>
        <w:t xml:space="preserve"> “</w:t>
      </w:r>
      <w:proofErr w:type="spellStart"/>
      <w:r w:rsidRPr="003C400A">
        <w:rPr>
          <w:spacing w:val="4"/>
        </w:rPr>
        <w:t>Chuyển</w:t>
      </w:r>
      <w:proofErr w:type="spellEnd"/>
      <w:r w:rsidRPr="003C400A">
        <w:rPr>
          <w:spacing w:val="4"/>
        </w:rPr>
        <w:t xml:space="preserve"> </w:t>
      </w:r>
      <w:proofErr w:type="spellStart"/>
      <w:r w:rsidRPr="003C400A">
        <w:rPr>
          <w:spacing w:val="4"/>
        </w:rPr>
        <w:t>đổi</w:t>
      </w:r>
      <w:proofErr w:type="spellEnd"/>
      <w:r w:rsidRPr="003C400A">
        <w:rPr>
          <w:spacing w:val="4"/>
        </w:rPr>
        <w:t xml:space="preserve"> </w:t>
      </w:r>
      <w:proofErr w:type="spellStart"/>
      <w:r w:rsidRPr="003C400A">
        <w:rPr>
          <w:spacing w:val="4"/>
        </w:rPr>
        <w:t>số</w:t>
      </w:r>
      <w:proofErr w:type="spellEnd"/>
      <w:r w:rsidRPr="003C400A">
        <w:rPr>
          <w:spacing w:val="4"/>
        </w:rPr>
        <w:t xml:space="preserve"> </w:t>
      </w:r>
      <w:proofErr w:type="spellStart"/>
      <w:r w:rsidRPr="003C400A">
        <w:rPr>
          <w:spacing w:val="4"/>
        </w:rPr>
        <w:t>tỉnh</w:t>
      </w:r>
      <w:proofErr w:type="spellEnd"/>
      <w:r w:rsidRPr="003C400A">
        <w:rPr>
          <w:spacing w:val="4"/>
        </w:rPr>
        <w:t xml:space="preserve"> </w:t>
      </w:r>
      <w:proofErr w:type="spellStart"/>
      <w:r w:rsidRPr="003C400A">
        <w:rPr>
          <w:spacing w:val="4"/>
        </w:rPr>
        <w:t>Ninh</w:t>
      </w:r>
      <w:proofErr w:type="spellEnd"/>
      <w:r w:rsidRPr="003C400A">
        <w:rPr>
          <w:spacing w:val="4"/>
        </w:rPr>
        <w:t xml:space="preserve"> </w:t>
      </w:r>
      <w:proofErr w:type="spellStart"/>
      <w:r w:rsidRPr="003C400A">
        <w:rPr>
          <w:spacing w:val="4"/>
        </w:rPr>
        <w:t>Thuận</w:t>
      </w:r>
      <w:proofErr w:type="spellEnd"/>
      <w:r w:rsidRPr="003C400A">
        <w:rPr>
          <w:spacing w:val="4"/>
        </w:rPr>
        <w:t xml:space="preserve"> </w:t>
      </w:r>
      <w:proofErr w:type="spellStart"/>
      <w:r w:rsidRPr="003C400A">
        <w:rPr>
          <w:spacing w:val="4"/>
        </w:rPr>
        <w:t>giai</w:t>
      </w:r>
      <w:proofErr w:type="spellEnd"/>
      <w:r w:rsidRPr="003C400A">
        <w:rPr>
          <w:spacing w:val="4"/>
        </w:rPr>
        <w:t xml:space="preserve"> </w:t>
      </w:r>
      <w:proofErr w:type="spellStart"/>
      <w:r w:rsidRPr="003C400A">
        <w:rPr>
          <w:spacing w:val="4"/>
        </w:rPr>
        <w:t>đoạn</w:t>
      </w:r>
      <w:proofErr w:type="spellEnd"/>
      <w:r w:rsidRPr="003C400A">
        <w:rPr>
          <w:spacing w:val="4"/>
        </w:rPr>
        <w:t xml:space="preserve"> 2021-2025, </w:t>
      </w:r>
      <w:proofErr w:type="spellStart"/>
      <w:r w:rsidRPr="003C400A">
        <w:rPr>
          <w:spacing w:val="4"/>
        </w:rPr>
        <w:t>tầm</w:t>
      </w:r>
      <w:proofErr w:type="spellEnd"/>
      <w:r w:rsidRPr="003C400A">
        <w:rPr>
          <w:spacing w:val="4"/>
        </w:rPr>
        <w:t xml:space="preserve"> </w:t>
      </w:r>
      <w:proofErr w:type="spellStart"/>
      <w:r w:rsidRPr="003C400A">
        <w:rPr>
          <w:spacing w:val="4"/>
        </w:rPr>
        <w:t>nhìn</w:t>
      </w:r>
      <w:proofErr w:type="spellEnd"/>
      <w:r w:rsidRPr="003C400A">
        <w:rPr>
          <w:spacing w:val="4"/>
        </w:rPr>
        <w:t xml:space="preserve"> </w:t>
      </w:r>
      <w:proofErr w:type="spellStart"/>
      <w:r w:rsidRPr="003C400A">
        <w:rPr>
          <w:spacing w:val="4"/>
        </w:rPr>
        <w:t>đến</w:t>
      </w:r>
      <w:proofErr w:type="spellEnd"/>
      <w:r w:rsidRPr="003C400A">
        <w:rPr>
          <w:spacing w:val="4"/>
        </w:rPr>
        <w:t xml:space="preserve"> </w:t>
      </w:r>
      <w:proofErr w:type="spellStart"/>
      <w:r w:rsidRPr="003C400A">
        <w:rPr>
          <w:spacing w:val="4"/>
        </w:rPr>
        <w:t>năm</w:t>
      </w:r>
      <w:proofErr w:type="spellEnd"/>
      <w:r w:rsidRPr="003C400A">
        <w:rPr>
          <w:spacing w:val="4"/>
        </w:rPr>
        <w:t xml:space="preserve"> 2030”</w:t>
      </w:r>
      <w:r w:rsidRPr="003C400A">
        <w:rPr>
          <w:color w:val="000000"/>
        </w:rPr>
        <w:t>.</w:t>
      </w:r>
    </w:p>
    <w:p w:rsidR="004B5D4E" w:rsidRPr="003C400A" w:rsidRDefault="004B5D4E" w:rsidP="004B5D4E">
      <w:pPr>
        <w:spacing w:before="240" w:after="360"/>
        <w:ind w:firstLine="720"/>
        <w:jc w:val="both"/>
        <w:rPr>
          <w:color w:val="000000"/>
        </w:rPr>
      </w:pPr>
      <w:proofErr w:type="spellStart"/>
      <w:proofErr w:type="gramStart"/>
      <w:r w:rsidRPr="003C400A">
        <w:rPr>
          <w:b/>
          <w:color w:val="000000"/>
        </w:rPr>
        <w:t>Điều</w:t>
      </w:r>
      <w:proofErr w:type="spellEnd"/>
      <w:r w:rsidRPr="003C400A">
        <w:rPr>
          <w:b/>
          <w:color w:val="000000"/>
        </w:rPr>
        <w:t xml:space="preserve"> 2.</w:t>
      </w:r>
      <w:proofErr w:type="gramEnd"/>
      <w:r w:rsidRPr="003C400A">
        <w:rPr>
          <w:color w:val="000000"/>
        </w:rPr>
        <w:t xml:space="preserve"> </w:t>
      </w:r>
      <w:proofErr w:type="spellStart"/>
      <w:proofErr w:type="gramStart"/>
      <w:r w:rsidRPr="003C400A">
        <w:rPr>
          <w:color w:val="000000"/>
        </w:rPr>
        <w:t>Quyết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định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này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có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hiệu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lực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thi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hành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kể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từ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ngày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ký</w:t>
      </w:r>
      <w:proofErr w:type="spellEnd"/>
      <w:r w:rsidRPr="003C400A">
        <w:rPr>
          <w:color w:val="000000"/>
        </w:rPr>
        <w:t>.</w:t>
      </w:r>
      <w:proofErr w:type="gramEnd"/>
    </w:p>
    <w:p w:rsidR="004B5D4E" w:rsidRPr="003C400A" w:rsidRDefault="004B5D4E" w:rsidP="004B5D4E">
      <w:pPr>
        <w:spacing w:before="120"/>
        <w:ind w:firstLine="720"/>
        <w:jc w:val="both"/>
        <w:rPr>
          <w:color w:val="000000"/>
        </w:rPr>
      </w:pPr>
      <w:proofErr w:type="spellStart"/>
      <w:r w:rsidRPr="003C400A">
        <w:rPr>
          <w:color w:val="000000"/>
        </w:rPr>
        <w:t>Chánh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Văn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phòng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Ủy</w:t>
      </w:r>
      <w:proofErr w:type="spellEnd"/>
      <w:r w:rsidRPr="003C400A">
        <w:rPr>
          <w:color w:val="000000"/>
        </w:rPr>
        <w:t xml:space="preserve"> ban </w:t>
      </w:r>
      <w:proofErr w:type="spellStart"/>
      <w:r w:rsidRPr="003C400A">
        <w:rPr>
          <w:color w:val="000000"/>
        </w:rPr>
        <w:t>nhân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dân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tỉnh</w:t>
      </w:r>
      <w:proofErr w:type="spellEnd"/>
      <w:r w:rsidRPr="003C400A">
        <w:rPr>
          <w:color w:val="000000"/>
        </w:rPr>
        <w:t xml:space="preserve">; </w:t>
      </w:r>
      <w:proofErr w:type="spellStart"/>
      <w:r w:rsidRPr="003C400A">
        <w:rPr>
          <w:color w:val="000000"/>
        </w:rPr>
        <w:t>Giám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đốc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các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Sở</w:t>
      </w:r>
      <w:proofErr w:type="spellEnd"/>
      <w:r w:rsidRPr="003C400A">
        <w:rPr>
          <w:color w:val="000000"/>
        </w:rPr>
        <w:t xml:space="preserve">, ban, </w:t>
      </w:r>
      <w:proofErr w:type="spellStart"/>
      <w:r w:rsidRPr="003C400A">
        <w:rPr>
          <w:color w:val="000000"/>
        </w:rPr>
        <w:t>ngành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trực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thuộc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Ủy</w:t>
      </w:r>
      <w:proofErr w:type="spellEnd"/>
      <w:r w:rsidRPr="003C400A">
        <w:rPr>
          <w:color w:val="000000"/>
        </w:rPr>
        <w:t xml:space="preserve"> ban </w:t>
      </w:r>
      <w:proofErr w:type="spellStart"/>
      <w:r w:rsidRPr="003C400A">
        <w:rPr>
          <w:color w:val="000000"/>
        </w:rPr>
        <w:t>nhân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dân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tỉnh</w:t>
      </w:r>
      <w:proofErr w:type="spellEnd"/>
      <w:r w:rsidRPr="003C400A">
        <w:rPr>
          <w:color w:val="000000"/>
        </w:rPr>
        <w:t xml:space="preserve">; </w:t>
      </w:r>
      <w:proofErr w:type="spellStart"/>
      <w:r w:rsidRPr="003C400A">
        <w:rPr>
          <w:color w:val="000000"/>
        </w:rPr>
        <w:t>Chủ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tịch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Ủy</w:t>
      </w:r>
      <w:proofErr w:type="spellEnd"/>
      <w:r w:rsidRPr="003C400A">
        <w:rPr>
          <w:color w:val="000000"/>
        </w:rPr>
        <w:t xml:space="preserve"> ban </w:t>
      </w:r>
      <w:proofErr w:type="spellStart"/>
      <w:r w:rsidRPr="003C400A">
        <w:rPr>
          <w:color w:val="000000"/>
        </w:rPr>
        <w:t>nhân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dân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các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huyện</w:t>
      </w:r>
      <w:proofErr w:type="spellEnd"/>
      <w:r w:rsidRPr="003C400A">
        <w:rPr>
          <w:color w:val="000000"/>
        </w:rPr>
        <w:t xml:space="preserve">, </w:t>
      </w:r>
      <w:proofErr w:type="spellStart"/>
      <w:r w:rsidRPr="003C400A">
        <w:rPr>
          <w:color w:val="000000"/>
        </w:rPr>
        <w:t>thành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phố</w:t>
      </w:r>
      <w:proofErr w:type="spellEnd"/>
      <w:r w:rsidRPr="003C400A">
        <w:rPr>
          <w:color w:val="000000"/>
        </w:rPr>
        <w:t xml:space="preserve">; </w:t>
      </w:r>
      <w:proofErr w:type="spellStart"/>
      <w:r w:rsidRPr="003C400A">
        <w:rPr>
          <w:color w:val="000000"/>
        </w:rPr>
        <w:t>Chủ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tịch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Ủy</w:t>
      </w:r>
      <w:proofErr w:type="spellEnd"/>
      <w:r w:rsidRPr="003C400A">
        <w:rPr>
          <w:color w:val="000000"/>
        </w:rPr>
        <w:t xml:space="preserve"> ban </w:t>
      </w:r>
      <w:proofErr w:type="spellStart"/>
      <w:r w:rsidRPr="003C400A">
        <w:rPr>
          <w:color w:val="000000"/>
        </w:rPr>
        <w:t>nhân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dân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các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xã</w:t>
      </w:r>
      <w:proofErr w:type="spellEnd"/>
      <w:r w:rsidRPr="003C400A">
        <w:rPr>
          <w:color w:val="000000"/>
        </w:rPr>
        <w:t xml:space="preserve">, </w:t>
      </w:r>
      <w:proofErr w:type="spellStart"/>
      <w:r w:rsidRPr="003C400A">
        <w:rPr>
          <w:color w:val="000000"/>
        </w:rPr>
        <w:t>phường</w:t>
      </w:r>
      <w:proofErr w:type="spellEnd"/>
      <w:r w:rsidRPr="003C400A">
        <w:rPr>
          <w:color w:val="000000"/>
        </w:rPr>
        <w:t xml:space="preserve">, </w:t>
      </w:r>
      <w:proofErr w:type="spellStart"/>
      <w:r w:rsidRPr="003C400A">
        <w:rPr>
          <w:color w:val="000000"/>
        </w:rPr>
        <w:t>thị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trấn</w:t>
      </w:r>
      <w:proofErr w:type="spellEnd"/>
      <w:r w:rsidRPr="003C400A">
        <w:rPr>
          <w:color w:val="000000"/>
        </w:rPr>
        <w:t xml:space="preserve">; </w:t>
      </w:r>
      <w:proofErr w:type="spellStart"/>
      <w:r w:rsidRPr="003C400A">
        <w:rPr>
          <w:color w:val="000000"/>
        </w:rPr>
        <w:t>Thủ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trưởng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các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cơ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quan</w:t>
      </w:r>
      <w:proofErr w:type="spellEnd"/>
      <w:r w:rsidRPr="003C400A">
        <w:rPr>
          <w:color w:val="000000"/>
        </w:rPr>
        <w:t xml:space="preserve">, </w:t>
      </w:r>
      <w:proofErr w:type="spellStart"/>
      <w:r w:rsidRPr="003C400A">
        <w:rPr>
          <w:color w:val="000000"/>
        </w:rPr>
        <w:t>đơn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vị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có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liên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quan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chịu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trách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nhiệm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thi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hành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Quyết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định</w:t>
      </w:r>
      <w:proofErr w:type="spellEnd"/>
      <w:r w:rsidRPr="003C400A">
        <w:rPr>
          <w:color w:val="000000"/>
        </w:rPr>
        <w:t xml:space="preserve"> </w:t>
      </w:r>
      <w:proofErr w:type="spellStart"/>
      <w:r w:rsidRPr="003C400A">
        <w:rPr>
          <w:color w:val="000000"/>
        </w:rPr>
        <w:t>này</w:t>
      </w:r>
      <w:proofErr w:type="spellEnd"/>
      <w:r w:rsidRPr="003C400A">
        <w:rPr>
          <w:color w:val="000000"/>
        </w:rPr>
        <w:t>./.</w:t>
      </w:r>
    </w:p>
    <w:p w:rsidR="004B5D4E" w:rsidRPr="003C400A" w:rsidRDefault="004B5D4E" w:rsidP="004B5D4E">
      <w:pPr>
        <w:spacing w:after="180"/>
        <w:ind w:firstLine="720"/>
        <w:jc w:val="both"/>
        <w:rPr>
          <w:color w:val="00000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99"/>
        <w:gridCol w:w="3789"/>
      </w:tblGrid>
      <w:tr w:rsidR="004B5D4E" w:rsidRPr="0063467F" w:rsidTr="00DA3988">
        <w:trPr>
          <w:trHeight w:val="141"/>
          <w:jc w:val="center"/>
        </w:trPr>
        <w:tc>
          <w:tcPr>
            <w:tcW w:w="5605" w:type="dxa"/>
          </w:tcPr>
          <w:p w:rsidR="004B5D4E" w:rsidRPr="00DF5D33" w:rsidRDefault="004B5D4E" w:rsidP="004B5D4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F5D33">
              <w:rPr>
                <w:b/>
                <w:bCs/>
                <w:i/>
                <w:iCs/>
                <w:color w:val="000000"/>
                <w:sz w:val="24"/>
                <w:szCs w:val="24"/>
              </w:rPr>
              <w:t>Nơi</w:t>
            </w:r>
            <w:proofErr w:type="spellEnd"/>
            <w:r w:rsidRPr="00DF5D33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5D33">
              <w:rPr>
                <w:b/>
                <w:bCs/>
                <w:i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DF5D33">
              <w:rPr>
                <w:color w:val="000000"/>
                <w:sz w:val="24"/>
                <w:szCs w:val="24"/>
              </w:rPr>
              <w:t>:</w:t>
            </w:r>
          </w:p>
          <w:p w:rsidR="004B5D4E" w:rsidRDefault="004B5D4E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F5D33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DF5D33">
              <w:rPr>
                <w:color w:val="000000"/>
                <w:sz w:val="22"/>
                <w:szCs w:val="22"/>
              </w:rPr>
              <w:t>Như</w:t>
            </w:r>
            <w:proofErr w:type="spellEnd"/>
            <w:r w:rsidRPr="00DF5D3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D33">
              <w:rPr>
                <w:color w:val="000000"/>
                <w:sz w:val="22"/>
                <w:szCs w:val="22"/>
              </w:rPr>
              <w:t>Điều</w:t>
            </w:r>
            <w:proofErr w:type="spellEnd"/>
            <w:r w:rsidRPr="00DF5D3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F5D33">
              <w:rPr>
                <w:color w:val="000000"/>
                <w:sz w:val="22"/>
                <w:szCs w:val="22"/>
              </w:rPr>
              <w:t>;</w:t>
            </w:r>
          </w:p>
          <w:p w:rsidR="005A3A58" w:rsidRDefault="005A3A58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UBQG </w:t>
            </w:r>
            <w:proofErr w:type="spellStart"/>
            <w:r>
              <w:rPr>
                <w:color w:val="000000"/>
                <w:sz w:val="22"/>
                <w:szCs w:val="22"/>
              </w:rPr>
              <w:t>về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Chuyển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đổi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số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4B5D4E" w:rsidRDefault="004B5D4E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color w:val="000000"/>
                <w:sz w:val="22"/>
                <w:szCs w:val="22"/>
              </w:rPr>
              <w:t>Bộ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Thông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tin </w:t>
            </w:r>
            <w:proofErr w:type="spellStart"/>
            <w:r>
              <w:rPr>
                <w:color w:val="000000"/>
                <w:sz w:val="22"/>
                <w:szCs w:val="22"/>
              </w:rPr>
              <w:t>và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Truyền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thông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4B5D4E" w:rsidRDefault="004B5D4E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C2676E">
              <w:rPr>
                <w:color w:val="000000"/>
                <w:sz w:val="22"/>
                <w:szCs w:val="22"/>
              </w:rPr>
              <w:t>Bộ</w:t>
            </w:r>
            <w:proofErr w:type="spellEnd"/>
            <w:r w:rsidRPr="00C267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76E">
              <w:rPr>
                <w:color w:val="000000"/>
                <w:sz w:val="22"/>
                <w:szCs w:val="22"/>
              </w:rPr>
              <w:t>Khoa</w:t>
            </w:r>
            <w:proofErr w:type="spellEnd"/>
            <w:r w:rsidRPr="00C267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76E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C267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76E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C267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76E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C2676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676E">
              <w:rPr>
                <w:color w:val="000000"/>
                <w:sz w:val="22"/>
                <w:szCs w:val="22"/>
              </w:rPr>
              <w:t>nghệ</w:t>
            </w:r>
            <w:proofErr w:type="spellEnd"/>
            <w:r>
              <w:rPr>
                <w:color w:val="000000"/>
                <w:sz w:val="22"/>
                <w:szCs w:val="22"/>
              </w:rPr>
              <w:t>;</w:t>
            </w:r>
          </w:p>
          <w:p w:rsidR="004B5D4E" w:rsidRDefault="004B5D4E" w:rsidP="00DA3988">
            <w:pPr>
              <w:snapToGrid w:val="0"/>
              <w:jc w:val="both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 xml:space="preserve">- </w:t>
            </w:r>
            <w:r w:rsidRPr="00617795">
              <w:rPr>
                <w:color w:val="000000"/>
                <w:sz w:val="22"/>
                <w:szCs w:val="22"/>
                <w:lang w:val="pt-BR"/>
              </w:rPr>
              <w:t>TT: Tỉnh ủy, HĐND tỉnh;</w:t>
            </w:r>
          </w:p>
          <w:p w:rsidR="004B5D4E" w:rsidRPr="006E6E76" w:rsidRDefault="004B5D4E" w:rsidP="00DA3988">
            <w:pPr>
              <w:snapToGrid w:val="0"/>
              <w:jc w:val="both"/>
              <w:rPr>
                <w:sz w:val="22"/>
                <w:szCs w:val="22"/>
              </w:rPr>
            </w:pPr>
            <w:r w:rsidRPr="006E6E76">
              <w:rPr>
                <w:sz w:val="22"/>
                <w:szCs w:val="22"/>
              </w:rPr>
              <w:t xml:space="preserve">- </w:t>
            </w:r>
            <w:proofErr w:type="spellStart"/>
            <w:r w:rsidRPr="006E6E76">
              <w:rPr>
                <w:sz w:val="22"/>
                <w:szCs w:val="22"/>
              </w:rPr>
              <w:t>Đoàn</w:t>
            </w:r>
            <w:proofErr w:type="spellEnd"/>
            <w:r w:rsidRPr="006E6E76">
              <w:rPr>
                <w:sz w:val="22"/>
                <w:szCs w:val="22"/>
              </w:rPr>
              <w:t xml:space="preserve"> </w:t>
            </w:r>
            <w:proofErr w:type="spellStart"/>
            <w:r w:rsidRPr="006E6E76">
              <w:rPr>
                <w:sz w:val="22"/>
                <w:szCs w:val="22"/>
              </w:rPr>
              <w:t>đại</w:t>
            </w:r>
            <w:proofErr w:type="spellEnd"/>
            <w:r w:rsidRPr="006E6E76">
              <w:rPr>
                <w:sz w:val="22"/>
                <w:szCs w:val="22"/>
              </w:rPr>
              <w:t xml:space="preserve"> </w:t>
            </w:r>
            <w:proofErr w:type="spellStart"/>
            <w:r w:rsidRPr="006E6E76">
              <w:rPr>
                <w:sz w:val="22"/>
                <w:szCs w:val="22"/>
              </w:rPr>
              <w:t>biểu</w:t>
            </w:r>
            <w:proofErr w:type="spellEnd"/>
            <w:r w:rsidRPr="006E6E76">
              <w:rPr>
                <w:sz w:val="22"/>
                <w:szCs w:val="22"/>
              </w:rPr>
              <w:t xml:space="preserve"> </w:t>
            </w:r>
            <w:proofErr w:type="spellStart"/>
            <w:r w:rsidRPr="006E6E76">
              <w:rPr>
                <w:sz w:val="22"/>
                <w:szCs w:val="22"/>
              </w:rPr>
              <w:t>Quốc</w:t>
            </w:r>
            <w:proofErr w:type="spellEnd"/>
            <w:r w:rsidRPr="006E6E76">
              <w:rPr>
                <w:sz w:val="22"/>
                <w:szCs w:val="22"/>
              </w:rPr>
              <w:t xml:space="preserve"> </w:t>
            </w:r>
            <w:proofErr w:type="spellStart"/>
            <w:r w:rsidRPr="006E6E76">
              <w:rPr>
                <w:sz w:val="22"/>
                <w:szCs w:val="22"/>
              </w:rPr>
              <w:t>hội</w:t>
            </w:r>
            <w:proofErr w:type="spellEnd"/>
            <w:r w:rsidRPr="006E6E76">
              <w:rPr>
                <w:sz w:val="22"/>
                <w:szCs w:val="22"/>
              </w:rPr>
              <w:t xml:space="preserve"> </w:t>
            </w:r>
            <w:proofErr w:type="spellStart"/>
            <w:r w:rsidRPr="006E6E76">
              <w:rPr>
                <w:sz w:val="22"/>
                <w:szCs w:val="22"/>
              </w:rPr>
              <w:t>tỉnh</w:t>
            </w:r>
            <w:proofErr w:type="spellEnd"/>
            <w:r w:rsidRPr="006E6E76">
              <w:rPr>
                <w:sz w:val="22"/>
                <w:szCs w:val="22"/>
              </w:rPr>
              <w:t>;</w:t>
            </w:r>
          </w:p>
          <w:p w:rsidR="004B5D4E" w:rsidRDefault="004B5D4E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6E76">
              <w:rPr>
                <w:sz w:val="22"/>
                <w:szCs w:val="22"/>
              </w:rPr>
              <w:t xml:space="preserve">- </w:t>
            </w:r>
            <w:proofErr w:type="spellStart"/>
            <w:r w:rsidRPr="006E6E76">
              <w:rPr>
                <w:sz w:val="22"/>
              </w:rPr>
              <w:t>Chủ</w:t>
            </w:r>
            <w:proofErr w:type="spellEnd"/>
            <w:r w:rsidRPr="006E6E76">
              <w:rPr>
                <w:sz w:val="22"/>
              </w:rPr>
              <w:t xml:space="preserve"> </w:t>
            </w:r>
            <w:proofErr w:type="spellStart"/>
            <w:r w:rsidRPr="006E6E76">
              <w:rPr>
                <w:sz w:val="22"/>
              </w:rPr>
              <w:t>tịch</w:t>
            </w:r>
            <w:proofErr w:type="spellEnd"/>
            <w:r w:rsidRPr="006E6E76">
              <w:rPr>
                <w:sz w:val="22"/>
              </w:rPr>
              <w:t xml:space="preserve">, </w:t>
            </w:r>
            <w:proofErr w:type="spellStart"/>
            <w:r w:rsidRPr="006E6E76">
              <w:rPr>
                <w:sz w:val="22"/>
              </w:rPr>
              <w:t>các</w:t>
            </w:r>
            <w:proofErr w:type="spellEnd"/>
            <w:r w:rsidRPr="006E6E76">
              <w:rPr>
                <w:sz w:val="22"/>
              </w:rPr>
              <w:t xml:space="preserve"> PCT UBND </w:t>
            </w:r>
            <w:proofErr w:type="spellStart"/>
            <w:r w:rsidRPr="006E6E76">
              <w:rPr>
                <w:sz w:val="22"/>
              </w:rPr>
              <w:t>tỉnh</w:t>
            </w:r>
            <w:proofErr w:type="spellEnd"/>
            <w:r w:rsidRPr="006E6E76">
              <w:rPr>
                <w:sz w:val="22"/>
                <w:szCs w:val="22"/>
              </w:rPr>
              <w:t>;</w:t>
            </w:r>
          </w:p>
          <w:p w:rsidR="004B5D4E" w:rsidRPr="006E6E76" w:rsidRDefault="004B5D4E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UBMTTQVN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đoàn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tỉnh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4B5D4E" w:rsidRPr="004A174B" w:rsidRDefault="004B5D4E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BR"/>
              </w:rPr>
              <w:t>- Ban Chỉ đạo CĐS,</w:t>
            </w:r>
            <w:r>
              <w:rPr>
                <w:sz w:val="22"/>
                <w:szCs w:val="22"/>
              </w:rPr>
              <w:t xml:space="preserve"> </w:t>
            </w:r>
            <w:r w:rsidRPr="006E6E76">
              <w:rPr>
                <w:sz w:val="22"/>
                <w:szCs w:val="22"/>
                <w:lang w:val="pt-BR"/>
              </w:rPr>
              <w:t>Ban Điều hành CĐS;</w:t>
            </w:r>
          </w:p>
          <w:p w:rsidR="004B5D4E" w:rsidRDefault="004B5D4E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  <w:r w:rsidRPr="00096785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Cục</w:t>
            </w:r>
            <w:r w:rsidRPr="00096785">
              <w:rPr>
                <w:sz w:val="22"/>
                <w:szCs w:val="22"/>
                <w:lang w:val="pt-BR"/>
              </w:rPr>
              <w:t xml:space="preserve"> thuế, </w:t>
            </w:r>
            <w:r>
              <w:rPr>
                <w:sz w:val="22"/>
                <w:szCs w:val="22"/>
                <w:lang w:val="pt-BR"/>
              </w:rPr>
              <w:t xml:space="preserve">Chi cục </w:t>
            </w:r>
            <w:r w:rsidRPr="00096785">
              <w:rPr>
                <w:sz w:val="22"/>
                <w:szCs w:val="22"/>
                <w:lang w:val="pt-BR"/>
              </w:rPr>
              <w:t>hải quan</w:t>
            </w:r>
            <w:r>
              <w:rPr>
                <w:sz w:val="22"/>
                <w:szCs w:val="22"/>
                <w:lang w:val="pt-BR"/>
              </w:rPr>
              <w:t xml:space="preserve"> tỉnh;</w:t>
            </w:r>
          </w:p>
          <w:p w:rsidR="004B5D4E" w:rsidRDefault="004B5D4E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K</w:t>
            </w:r>
            <w:r w:rsidRPr="00096785">
              <w:rPr>
                <w:sz w:val="22"/>
                <w:szCs w:val="22"/>
                <w:lang w:val="pt-BR"/>
              </w:rPr>
              <w:t xml:space="preserve">ho bạc, Ngân hàng Nhà nước </w:t>
            </w:r>
            <w:r>
              <w:rPr>
                <w:sz w:val="22"/>
                <w:szCs w:val="22"/>
                <w:lang w:val="pt-BR"/>
              </w:rPr>
              <w:t>tỉnh;</w:t>
            </w:r>
          </w:p>
          <w:p w:rsidR="004B5D4E" w:rsidRDefault="004B5D4E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Các Hiệp hội doanh nghiệp tỉnh;</w:t>
            </w:r>
          </w:p>
          <w:p w:rsidR="004B5D4E" w:rsidRDefault="004B5D4E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 VNPT Ninh Thuận, Viettel Ninh Thuận;</w:t>
            </w:r>
          </w:p>
          <w:p w:rsidR="004B5D4E" w:rsidRPr="006E6E76" w:rsidRDefault="004B5D4E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6E76">
              <w:rPr>
                <w:sz w:val="22"/>
                <w:szCs w:val="22"/>
              </w:rPr>
              <w:t xml:space="preserve">- </w:t>
            </w:r>
            <w:proofErr w:type="spellStart"/>
            <w:r w:rsidRPr="006E6E76">
              <w:rPr>
                <w:sz w:val="22"/>
                <w:szCs w:val="22"/>
              </w:rPr>
              <w:t>Cổng</w:t>
            </w:r>
            <w:proofErr w:type="spellEnd"/>
            <w:r w:rsidRPr="006E6E76">
              <w:rPr>
                <w:sz w:val="22"/>
                <w:szCs w:val="22"/>
              </w:rPr>
              <w:t xml:space="preserve"> TTĐT </w:t>
            </w:r>
            <w:proofErr w:type="spellStart"/>
            <w:r w:rsidRPr="006E6E76">
              <w:rPr>
                <w:sz w:val="22"/>
                <w:szCs w:val="22"/>
              </w:rPr>
              <w:t>tỉnh</w:t>
            </w:r>
            <w:proofErr w:type="spellEnd"/>
            <w:r w:rsidRPr="006E6E76">
              <w:rPr>
                <w:sz w:val="22"/>
                <w:szCs w:val="22"/>
              </w:rPr>
              <w:t>;</w:t>
            </w:r>
          </w:p>
          <w:p w:rsidR="004B5D4E" w:rsidRPr="006E6E76" w:rsidRDefault="004B5D4E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6E76">
              <w:rPr>
                <w:sz w:val="22"/>
                <w:szCs w:val="22"/>
              </w:rPr>
              <w:t>- VPUB: LĐ, KTTH;</w:t>
            </w:r>
          </w:p>
          <w:p w:rsidR="004B5D4E" w:rsidRPr="00DF5D33" w:rsidRDefault="004B5D4E" w:rsidP="00DA39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E6E76">
              <w:rPr>
                <w:sz w:val="22"/>
                <w:szCs w:val="22"/>
              </w:rPr>
              <w:t xml:space="preserve">- </w:t>
            </w:r>
            <w:proofErr w:type="spellStart"/>
            <w:r w:rsidRPr="006E6E76">
              <w:rPr>
                <w:sz w:val="22"/>
                <w:szCs w:val="22"/>
              </w:rPr>
              <w:t>Lưu</w:t>
            </w:r>
            <w:proofErr w:type="spellEnd"/>
            <w:r w:rsidRPr="006E6E76">
              <w:rPr>
                <w:sz w:val="22"/>
                <w:szCs w:val="22"/>
              </w:rPr>
              <w:t>: VT.</w:t>
            </w:r>
          </w:p>
        </w:tc>
        <w:tc>
          <w:tcPr>
            <w:tcW w:w="3859" w:type="dxa"/>
          </w:tcPr>
          <w:p w:rsidR="004B5D4E" w:rsidRDefault="00A73396" w:rsidP="00DA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KT. </w:t>
            </w:r>
            <w:r w:rsidR="004B5D4E" w:rsidRPr="00A455E4">
              <w:rPr>
                <w:b/>
                <w:bCs/>
                <w:color w:val="000000"/>
              </w:rPr>
              <w:t>CHỦ TỊCH</w:t>
            </w:r>
          </w:p>
          <w:p w:rsidR="00A73396" w:rsidRDefault="00A73396" w:rsidP="00DA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PHÓ CHỦ TỊCH</w:t>
            </w:r>
          </w:p>
          <w:p w:rsidR="004B5D4E" w:rsidRPr="00A455E4" w:rsidRDefault="004B5D4E" w:rsidP="00DA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5D4E" w:rsidRPr="00A455E4" w:rsidRDefault="004B5D4E" w:rsidP="00DA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5D4E" w:rsidRDefault="004B5D4E" w:rsidP="00DA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5D4E" w:rsidRDefault="004B5D4E" w:rsidP="00DA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5D4E" w:rsidRDefault="004B5D4E" w:rsidP="00DA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5D4E" w:rsidRDefault="004B5D4E" w:rsidP="00DA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4B5D4E" w:rsidRPr="00DF5D33" w:rsidRDefault="00A73396" w:rsidP="00DA39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color w:val="000000"/>
              </w:rPr>
              <w:t>Nguyễn</w:t>
            </w:r>
            <w:proofErr w:type="spellEnd"/>
            <w:r>
              <w:rPr>
                <w:b/>
                <w:bCs/>
                <w:color w:val="000000"/>
              </w:rPr>
              <w:t xml:space="preserve"> Long </w:t>
            </w:r>
            <w:proofErr w:type="spellStart"/>
            <w:r>
              <w:rPr>
                <w:b/>
                <w:bCs/>
                <w:color w:val="000000"/>
              </w:rPr>
              <w:t>Biên</w:t>
            </w:r>
            <w:proofErr w:type="spellEnd"/>
          </w:p>
        </w:tc>
      </w:tr>
    </w:tbl>
    <w:p w:rsidR="004B5D4E" w:rsidRDefault="004B5D4E" w:rsidP="004B5D4E">
      <w:pPr>
        <w:rPr>
          <w:color w:val="000000"/>
        </w:rPr>
      </w:pPr>
    </w:p>
    <w:p w:rsidR="004B5D4E" w:rsidRPr="002D64B6" w:rsidRDefault="004B5D4E" w:rsidP="004B5D4E">
      <w:pPr>
        <w:jc w:val="center"/>
      </w:pPr>
    </w:p>
    <w:p w:rsidR="00074ACC" w:rsidRPr="004B5D4E" w:rsidRDefault="00074ACC" w:rsidP="004B5D4E"/>
    <w:sectPr w:rsidR="00074ACC" w:rsidRPr="004B5D4E" w:rsidSect="008D38EB">
      <w:headerReference w:type="even" r:id="rId7"/>
      <w:headerReference w:type="default" r:id="rId8"/>
      <w:pgSz w:w="11907" w:h="16840" w:code="9"/>
      <w:pgMar w:top="1134" w:right="1134" w:bottom="851" w:left="1701" w:header="476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D9" w:rsidRDefault="009214D9">
      <w:r>
        <w:separator/>
      </w:r>
    </w:p>
  </w:endnote>
  <w:endnote w:type="continuationSeparator" w:id="0">
    <w:p w:rsidR="009214D9" w:rsidRDefault="0092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D9" w:rsidRDefault="009214D9">
      <w:r>
        <w:separator/>
      </w:r>
    </w:p>
  </w:footnote>
  <w:footnote w:type="continuationSeparator" w:id="0">
    <w:p w:rsidR="009214D9" w:rsidRDefault="00921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433" w:rsidRDefault="009214D9">
    <w:pPr>
      <w:framePr w:w="380" w:wrap="around" w:vAnchor="text" w:hAnchor="page" w:x="11192" w:y="-220"/>
      <w:ind w:right="360" w:firstLine="360"/>
      <w:jc w:val="right"/>
    </w:pPr>
  </w:p>
  <w:p w:rsidR="00032433" w:rsidRDefault="009214D9" w:rsidP="00A467AB">
    <w:pPr>
      <w:ind w:left="-140" w:right="-25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ED" w:rsidRDefault="004B5D4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134">
      <w:rPr>
        <w:noProof/>
      </w:rPr>
      <w:t>2</w:t>
    </w:r>
    <w:r>
      <w:fldChar w:fldCharType="end"/>
    </w:r>
  </w:p>
  <w:p w:rsidR="00F362ED" w:rsidRDefault="009214D9" w:rsidP="00F362E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4E"/>
    <w:rsid w:val="00074ACC"/>
    <w:rsid w:val="000F02D8"/>
    <w:rsid w:val="00407C5D"/>
    <w:rsid w:val="004B5D4E"/>
    <w:rsid w:val="005A3A58"/>
    <w:rsid w:val="009214D9"/>
    <w:rsid w:val="00A73396"/>
    <w:rsid w:val="00A9466C"/>
    <w:rsid w:val="00D465C1"/>
    <w:rsid w:val="00F6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aliases w:val="Char, Char"/>
    <w:basedOn w:val="Normal"/>
    <w:next w:val="Normal"/>
    <w:link w:val="Heading3Char"/>
    <w:qFormat/>
    <w:rsid w:val="004B5D4E"/>
    <w:pPr>
      <w:keepNext/>
      <w:spacing w:line="235" w:lineRule="auto"/>
      <w:jc w:val="center"/>
      <w:outlineLvl w:val="2"/>
    </w:pPr>
    <w:rPr>
      <w:rFonts w:ascii=".VnTime" w:hAnsi=".VnTim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har Char, Char Char"/>
    <w:basedOn w:val="DefaultParagraphFont"/>
    <w:link w:val="Heading3"/>
    <w:rsid w:val="004B5D4E"/>
    <w:rPr>
      <w:rFonts w:ascii=".VnTime" w:eastAsia="Times New Roman" w:hAnsi=".VnTime" w:cs="Times New Roman"/>
      <w:i/>
      <w:sz w:val="28"/>
      <w:szCs w:val="28"/>
    </w:rPr>
  </w:style>
  <w:style w:type="paragraph" w:styleId="Header">
    <w:name w:val="header"/>
    <w:basedOn w:val="Normal"/>
    <w:link w:val="HeaderChar"/>
    <w:uiPriority w:val="99"/>
    <w:rsid w:val="004B5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4E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4B5D4E"/>
    <w:pPr>
      <w:spacing w:before="280" w:after="100" w:afterAutospacing="1"/>
      <w:ind w:firstLine="56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5D4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aliases w:val="Char, Char"/>
    <w:basedOn w:val="Normal"/>
    <w:next w:val="Normal"/>
    <w:link w:val="Heading3Char"/>
    <w:qFormat/>
    <w:rsid w:val="004B5D4E"/>
    <w:pPr>
      <w:keepNext/>
      <w:spacing w:line="235" w:lineRule="auto"/>
      <w:jc w:val="center"/>
      <w:outlineLvl w:val="2"/>
    </w:pPr>
    <w:rPr>
      <w:rFonts w:ascii=".VnTime" w:hAnsi=".VnTime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har Char, Char Char"/>
    <w:basedOn w:val="DefaultParagraphFont"/>
    <w:link w:val="Heading3"/>
    <w:rsid w:val="004B5D4E"/>
    <w:rPr>
      <w:rFonts w:ascii=".VnTime" w:eastAsia="Times New Roman" w:hAnsi=".VnTime" w:cs="Times New Roman"/>
      <w:i/>
      <w:sz w:val="28"/>
      <w:szCs w:val="28"/>
    </w:rPr>
  </w:style>
  <w:style w:type="paragraph" w:styleId="Header">
    <w:name w:val="header"/>
    <w:basedOn w:val="Normal"/>
    <w:link w:val="HeaderChar"/>
    <w:uiPriority w:val="99"/>
    <w:rsid w:val="004B5D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4E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rsid w:val="004B5D4E"/>
    <w:pPr>
      <w:spacing w:before="280" w:after="100" w:afterAutospacing="1"/>
      <w:ind w:firstLine="56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B5D4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win8</dc:creator>
  <cp:lastModifiedBy>AutoBVT</cp:lastModifiedBy>
  <cp:revision>7</cp:revision>
  <dcterms:created xsi:type="dcterms:W3CDTF">2021-12-13T01:40:00Z</dcterms:created>
  <dcterms:modified xsi:type="dcterms:W3CDTF">2021-12-14T04:31:00Z</dcterms:modified>
</cp:coreProperties>
</file>