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FC5FA0" w14:paraId="672EC2FA" w14:textId="77777777" w:rsidTr="00784EF0">
        <w:trPr>
          <w:trHeight w:val="658"/>
        </w:trPr>
        <w:tc>
          <w:tcPr>
            <w:tcW w:w="3828" w:type="dxa"/>
            <w:hideMark/>
          </w:tcPr>
          <w:p w14:paraId="6E3623F3" w14:textId="77777777" w:rsidR="00FC5FA0" w:rsidRDefault="00FC5FA0" w:rsidP="00784EF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ỦY BAN NHÂN DÂN </w:t>
            </w:r>
          </w:p>
          <w:p w14:paraId="2E0E14E5" w14:textId="55F823BC" w:rsidR="00FC5FA0" w:rsidRDefault="00FC5FA0" w:rsidP="00784EF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TỈNH NINH THUẬN</w:t>
            </w:r>
          </w:p>
        </w:tc>
        <w:tc>
          <w:tcPr>
            <w:tcW w:w="5954" w:type="dxa"/>
            <w:hideMark/>
          </w:tcPr>
          <w:p w14:paraId="6D445328" w14:textId="77777777" w:rsidR="00FC5FA0" w:rsidRDefault="00FC5FA0" w:rsidP="00784EF0">
            <w:pPr>
              <w:spacing w:line="256" w:lineRule="auto"/>
              <w:ind w:left="-117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713707AF" w14:textId="6176CC3C" w:rsidR="00FC5FA0" w:rsidRDefault="00FC5FA0" w:rsidP="00784EF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FC5FA0" w14:paraId="3F76D6DA" w14:textId="77777777" w:rsidTr="00784EF0">
        <w:trPr>
          <w:trHeight w:val="311"/>
        </w:trPr>
        <w:tc>
          <w:tcPr>
            <w:tcW w:w="3828" w:type="dxa"/>
            <w:vAlign w:val="center"/>
          </w:tcPr>
          <w:p w14:paraId="07FADB26" w14:textId="2B7FD078" w:rsidR="00FC5FA0" w:rsidRDefault="00CE4362" w:rsidP="00784EF0">
            <w:pPr>
              <w:spacing w:line="256" w:lineRule="auto"/>
              <w:jc w:val="center"/>
              <w:rPr>
                <w:rFonts w:ascii="Times New Roman" w:hAnsi="Times New Roman"/>
                <w:sz w:val="1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3B4B1" wp14:editId="0617132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20955</wp:posOffset>
                      </wp:positionV>
                      <wp:extent cx="9671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.65pt" to="127.95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0isEGwIAADUEAAAOAAAAZHJzL2Uyb0RvYy54bWysU8uu2jAU3FfqP1jeQxIauBARrqoEurlt kbj9AGM7iVXHtmxDQFX/vcfm0dJuqqosjB/jyZw54+XzqZfoyK0TWpU4G6cYcUU1E6ot8ZfXzWiO kfNEMSK14iU+c4efV2/fLAdT8InutGTcIiBRrhhMiTvvTZEkjna8J26sDVdw2GjbEw9L2ybMkgHY e5lM0nSWDNoyYzXlzsFufTnEq8jfNJz6z03juEeyxKDNx9HGcR/GZLUkRWuJ6QS9yiD/oKInQsFH 71Q18QQdrPiDqhfUaqcbP6a6T3TTCMpjDVBNlv5Wza4jhsdawBxn7ja5/0dLPx23FgkGvcNIkR5a tPOWiLbzqNJKgYHaoiz4NBhXALxSWxsqpSe1My+afnVI6aojquVR7+vZAEm8kTxcCQtn4Gv74aNm gCEHr6Npp8b2gRLsQKfYm/O9N/zkEYXNxewpS6cY0dtRQorbPWOd/8B1j8KkxFKo4BopyPHFeVAO 0BskbCu9EVLGzkuFBuCeTqbxgtNSsHAYYM62+0padCQhO/EXbACyB5jVB8UiWccJW1/nngh5mQNe qsAHlYCc6+wSjm+LdLGer+f5KJ/M1qM8revR+02Vj2ab7Glav6urqs6+B2lZXnSCMa6CultQs/zv gnB9MpeI3aN6tyF5ZI8lgtjbfxQdWxm6d8nBXrPz1gY3QlchmxF8fUch/L+uI+rna1/9AAAA//8D AFBLAwQUAAYACAAAACEAmK/6S9oAAAAHAQAADwAAAGRycy9kb3ducmV2LnhtbEyOwU7DMBBE70j8 g7VIXCrqkKhVCXEqBOTGhULFdRsvSUS8TmO3DXw9Cxc4Ps1o5hXryfXqSGPoPBu4niegiGtvO24M vL5UVytQISJb7D2TgU8KsC7PzwrMrT/xMx03sVEywiFHA22MQ651qFtyGOZ+IJbs3Y8Oo+DYaDvi ScZdr9MkWWqHHctDiwPdt1R/bA7OQKi2tK++ZvUsecsaT+n+4ekRjbm8mO5uQUWa4l8ZfvRFHUpx 2vkD26B64SRbStVAloGSPF0sbkDtflmXhf7vX34DAAD//wMAUEsBAi0AFAAGAAgAAAAhALaDOJL+ AAAA4QEAABMAAAAAAAAAAAAAAAAAAAAAAFtDb250ZW50X1R5cGVzXS54bWxQSwECLQAUAAYACAAA ACEAOP0h/9YAAACUAQAACwAAAAAAAAAAAAAAAAAvAQAAX3JlbHMvLnJlbHNQSwECLQAUAAYACAAA ACEAb9IrBBsCAAA1BAAADgAAAAAAAAAAAAAAAAAuAgAAZHJzL2Uyb0RvYy54bWxQSwECLQAUAAYA CAAAACEAmK/6S9oAAAAHAQAADwAAAAAAAAAAAAAAAAB1BAAAZHJzL2Rvd25yZXYueG1sUEsFBgAA AAAEAAQA8wAAAHwFAAAAAA== "/>
                  </w:pict>
                </mc:Fallback>
              </mc:AlternateContent>
            </w:r>
          </w:p>
          <w:p w14:paraId="3ECE7905" w14:textId="77777777" w:rsidR="00CE4362" w:rsidRPr="00CE4362" w:rsidRDefault="00CE4362" w:rsidP="00784EF0">
            <w:pPr>
              <w:spacing w:line="256" w:lineRule="auto"/>
              <w:jc w:val="center"/>
              <w:rPr>
                <w:rFonts w:ascii="Times New Roman" w:hAnsi="Times New Roman"/>
                <w:sz w:val="10"/>
                <w:szCs w:val="26"/>
              </w:rPr>
            </w:pPr>
          </w:p>
          <w:p w14:paraId="3DB5EA9D" w14:textId="77777777" w:rsidR="00FC5FA0" w:rsidRDefault="00FC5FA0" w:rsidP="00784EF0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           /UBND-KTTH</w:t>
            </w:r>
          </w:p>
        </w:tc>
        <w:tc>
          <w:tcPr>
            <w:tcW w:w="5954" w:type="dxa"/>
            <w:vAlign w:val="center"/>
          </w:tcPr>
          <w:p w14:paraId="06F67084" w14:textId="2585FAAE" w:rsidR="00FC5FA0" w:rsidRDefault="00CE4362" w:rsidP="00784EF0">
            <w:pPr>
              <w:spacing w:line="256" w:lineRule="auto"/>
              <w:jc w:val="center"/>
              <w:rPr>
                <w:rFonts w:ascii="Times New Roman" w:hAnsi="Times New Roman"/>
                <w:i/>
                <w:sz w:val="1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C70E7" wp14:editId="0333D8CC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-19050</wp:posOffset>
                      </wp:positionV>
                      <wp:extent cx="19081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-1.5pt" to="217.55pt,-1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dA2CHAIAADYEAAAOAAAAZHJzL2Uyb0RvYy54bWysU8uu2yAQ3VfqPyD2iR910sSKc1XZSTe3 vZFy+wEEcIyKAQGJE1X99w7kodx2U1X1Ag/MzOHMmWHxdOolOnLrhFYVzsYpRlxRzYTaV/jb63o0 w8h5ohiRWvEKn7nDT8v37xaDKXmuOy0ZtwhAlCsHU+HOe1MmiaMd74kba8MVOFtte+Jha/cJs2QA 9F4meZpOk0FbZqym3Dk4bS5OvIz4bcupf2lbxz2SFQZuPq42rruwJssFKfeWmE7QKw3yDyx6IhRc eodqiCfoYMUfUL2gVjvd+jHVfaLbVlAea4BqsvS3arYdMTzWAuI4c5fJ/T9Y+vW4sUiwCucYKdJD i7beErHvPKq1UiCgtigPOg3GlRBeq40NldKT2ppnTb87pHTdEbXnke/r2QBIFjKSNylh4wzcthu+ aAYx5OB1FO3U2j5AghzoFHtzvveGnzyicJjN01n2cYIRvfkSUt4SjXX+M9c9CkaFpVBBNlKS47Pz gQgpbyHhWOm1kDK2Xio0VHg+yScxwWkpWHCGMGf3u1padCRheOIXqwLPY5jVB8UiWMcJW11tT4S8 2HC5VAEPSgE6V+syHT/m6Xw1W82KUZFPV6MibZrRp3VdjKZrKLb50NR1k/0M1LKi7ARjXAV2t0nN ir+bhOubuczYfVbvMiRv0aNeQPb2j6RjL0P7LoOw0+y8sbcew3DG4OtDCtP/uAf78bkvfwEAAP// AwBQSwMEFAAGAAgAAAAhAB626ivdAAAACQEAAA8AAABkcnMvZG93bnJldi54bWxMj8FOwzAQRO9I /IO1SFyq1mlTqiqNUyEgNy4UENdtvCQR8TqN3Tbw9SziAMeZfZqdybej69SJhtB6NjCfJaCIK29b rg28PJfTNagQkS12nsnAJwXYFpcXOWbWn/mJTrtYKwnhkKGBJsY+0zpUDTkMM98Ty+3dDw6jyKHW dsCzhLtOL5JkpR22LB8a7Omuoepjd3QGQvlKh/JrUk2St7T2tDjcPz6gMddX4+0GVKQx/sHwU1+q QyGd9v7INqhOdLpcCWpgmsomAZbpzRzU/tfQRa7/Lyi+AQAA//8DAFBLAQItABQABgAIAAAAIQC2 gziS/gAAAOEBAAATAAAAAAAAAAAAAAAAAAAAAABbQ29udGVudF9UeXBlc10ueG1sUEsBAi0AFAAG AAgAAAAhADj9If/WAAAAlAEAAAsAAAAAAAAAAAAAAAAALwEAAF9yZWxzLy5yZWxzUEsBAi0AFAAG AAgAAAAhAFR0DYIcAgAANgQAAA4AAAAAAAAAAAAAAAAALgIAAGRycy9lMm9Eb2MueG1sUEsBAi0A FAAGAAgAAAAhAB626ivdAAAACQEAAA8AAAAAAAAAAAAAAAAAdgQAAGRycy9kb3ducmV2LnhtbFBL BQYAAAAABAAEAPMAAACABQAAAAA= "/>
                  </w:pict>
                </mc:Fallback>
              </mc:AlternateContent>
            </w:r>
          </w:p>
          <w:p w14:paraId="37472583" w14:textId="1E69E80B" w:rsidR="00FC5FA0" w:rsidRDefault="00CE4362" w:rsidP="00784EF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C5FA0">
              <w:rPr>
                <w:rFonts w:ascii="Times New Roman" w:hAnsi="Times New Roman"/>
                <w:i/>
                <w:sz w:val="26"/>
                <w:szCs w:val="26"/>
              </w:rPr>
              <w:t>Ninh Thuận, ngày      tháng 4 năm 2022</w:t>
            </w:r>
          </w:p>
        </w:tc>
      </w:tr>
      <w:tr w:rsidR="00FC5FA0" w14:paraId="69594C3B" w14:textId="77777777" w:rsidTr="00784EF0">
        <w:trPr>
          <w:trHeight w:val="452"/>
        </w:trPr>
        <w:tc>
          <w:tcPr>
            <w:tcW w:w="3828" w:type="dxa"/>
            <w:vAlign w:val="center"/>
          </w:tcPr>
          <w:p w14:paraId="4D1D2EE1" w14:textId="77777777" w:rsidR="00FC5FA0" w:rsidRDefault="00FC5FA0" w:rsidP="00CE4362">
            <w:pPr>
              <w:spacing w:line="256" w:lineRule="auto"/>
              <w:ind w:left="318" w:right="31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V/v ban hành “Hướng dẫn </w:t>
            </w:r>
            <w:r>
              <w:rPr>
                <w:rFonts w:ascii="Times New Roman" w:hAnsi="Times New Roman"/>
                <w:sz w:val="26"/>
                <w:szCs w:val="26"/>
              </w:rPr>
              <w:t>tạm thời về quản lý chất thải đối với các trường hợp người nhiễm COVID-19 đang thực hiện cách ly tại nhà trên địa bàn tỉnh Ninh Thuận”</w:t>
            </w:r>
          </w:p>
          <w:p w14:paraId="739C44BA" w14:textId="77777777" w:rsidR="00FC5FA0" w:rsidRDefault="00FC5FA0" w:rsidP="00784EF0">
            <w:pPr>
              <w:spacing w:line="256" w:lineRule="auto"/>
              <w:ind w:left="315" w:right="323"/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5954" w:type="dxa"/>
            <w:vAlign w:val="center"/>
          </w:tcPr>
          <w:p w14:paraId="4D058F5A" w14:textId="77777777" w:rsidR="00FC5FA0" w:rsidRDefault="00FC5FA0" w:rsidP="00784EF0">
            <w:pPr>
              <w:spacing w:line="25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5FA0" w14:paraId="2504FA94" w14:textId="77777777" w:rsidTr="00784EF0">
        <w:trPr>
          <w:trHeight w:val="56"/>
        </w:trPr>
        <w:tc>
          <w:tcPr>
            <w:tcW w:w="3828" w:type="dxa"/>
            <w:vAlign w:val="center"/>
          </w:tcPr>
          <w:p w14:paraId="21CE59CA" w14:textId="77777777" w:rsidR="00FC5FA0" w:rsidRPr="006C0737" w:rsidRDefault="00FC5FA0" w:rsidP="006C073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14:paraId="04575282" w14:textId="77777777" w:rsidR="00FC5FA0" w:rsidRDefault="00FC5FA0" w:rsidP="00784EF0">
            <w:pPr>
              <w:spacing w:line="256" w:lineRule="auto"/>
              <w:jc w:val="center"/>
              <w:rPr>
                <w:rFonts w:ascii="Times New Roman" w:hAnsi="Times New Roman"/>
                <w:i/>
                <w:sz w:val="36"/>
                <w:szCs w:val="26"/>
              </w:rPr>
            </w:pPr>
          </w:p>
        </w:tc>
      </w:tr>
      <w:tr w:rsidR="00FC5FA0" w14:paraId="0BA97EA7" w14:textId="77777777" w:rsidTr="00784EF0">
        <w:trPr>
          <w:trHeight w:val="452"/>
        </w:trPr>
        <w:tc>
          <w:tcPr>
            <w:tcW w:w="3828" w:type="dxa"/>
            <w:hideMark/>
          </w:tcPr>
          <w:p w14:paraId="4B0DBFD4" w14:textId="77777777" w:rsidR="00FC5FA0" w:rsidRDefault="00FC5FA0" w:rsidP="006C0737">
            <w:pPr>
              <w:spacing w:line="256" w:lineRule="auto"/>
              <w:ind w:left="34"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14:paraId="69850D77" w14:textId="77777777" w:rsidR="00FC5FA0" w:rsidRDefault="00FC5FA0" w:rsidP="00784EF0">
            <w:pPr>
              <w:spacing w:line="256" w:lineRule="auto"/>
              <w:ind w:left="3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5954" w:type="dxa"/>
            <w:vAlign w:val="center"/>
          </w:tcPr>
          <w:p w14:paraId="30628C30" w14:textId="77777777" w:rsidR="00FC5FA0" w:rsidRDefault="00FC5FA0" w:rsidP="00784EF0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A8CDE0" w14:textId="77777777" w:rsidR="00FC5FA0" w:rsidRDefault="00FC5FA0" w:rsidP="00784EF0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EEEC4F" w14:textId="7141E2D0" w:rsidR="00FC5FA0" w:rsidRDefault="002365EF" w:rsidP="00784EF0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Các S</w:t>
            </w:r>
            <w:r w:rsidR="00FC5FA0">
              <w:rPr>
                <w:rFonts w:ascii="Times New Roman" w:hAnsi="Times New Roman"/>
                <w:color w:val="000000"/>
                <w:sz w:val="28"/>
                <w:szCs w:val="28"/>
              </w:rPr>
              <w:t>ở, ban, ngành</w:t>
            </w:r>
            <w:r w:rsidR="00CE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cấp tỉnh</w:t>
            </w:r>
            <w:r w:rsidR="00FC5FA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DEC55AF" w14:textId="77777777" w:rsidR="00FC5FA0" w:rsidRDefault="00FC5FA0" w:rsidP="00784EF0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Ủy ban nhân dân các huyện, thành phố.</w:t>
            </w:r>
          </w:p>
          <w:p w14:paraId="6EA0033F" w14:textId="77777777" w:rsidR="00FC5FA0" w:rsidRPr="006C0737" w:rsidRDefault="00FC5FA0" w:rsidP="00784EF0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34"/>
                <w:szCs w:val="44"/>
              </w:rPr>
            </w:pPr>
          </w:p>
        </w:tc>
      </w:tr>
    </w:tbl>
    <w:p w14:paraId="006C7C67" w14:textId="49BE8B02" w:rsidR="00FC5FA0" w:rsidRDefault="00FC5FA0" w:rsidP="00FC5FA0">
      <w:pPr>
        <w:pStyle w:val="BlockText"/>
        <w:spacing w:before="200" w:after="120"/>
        <w:ind w:left="0" w:right="0" w:firstLine="720"/>
        <w:rPr>
          <w:rFonts w:ascii="Times New Roman" w:hAnsi="Times New Roman"/>
          <w:i w:val="0"/>
          <w:iCs/>
          <w:color w:val="auto"/>
          <w:sz w:val="28"/>
          <w:szCs w:val="28"/>
        </w:rPr>
      </w:pPr>
      <w:r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Để </w:t>
      </w:r>
      <w:r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thích ứng an toàn, linh hoạt, kiểm soát </w:t>
      </w:r>
      <w:r>
        <w:rPr>
          <w:rFonts w:ascii="Times New Roman" w:hAnsi="Times New Roman"/>
          <w:i w:val="0"/>
          <w:iCs/>
          <w:color w:val="auto"/>
          <w:sz w:val="28"/>
          <w:szCs w:val="28"/>
        </w:rPr>
        <w:t>hiệu</w:t>
      </w:r>
      <w:r w:rsidR="009E4C50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quả </w:t>
      </w:r>
      <w:r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chất thải </w:t>
      </w:r>
      <w:r w:rsidRPr="0080653F">
        <w:rPr>
          <w:rFonts w:ascii="Times New Roman" w:hAnsi="Times New Roman"/>
          <w:i w:val="0"/>
          <w:color w:val="auto"/>
          <w:sz w:val="28"/>
          <w:szCs w:val="28"/>
        </w:rPr>
        <w:t>đối với trường hợp F0 cách ly tại nhà</w:t>
      </w:r>
      <w:r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</w:t>
      </w:r>
      <w:r w:rsidR="00CE4362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trên địa bàn tỉnh; </w:t>
      </w:r>
      <w:r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trên cơ sở </w:t>
      </w:r>
      <w:r w:rsidRPr="0080653F">
        <w:rPr>
          <w:rFonts w:ascii="Times New Roman" w:hAnsi="Times New Roman"/>
          <w:i w:val="0"/>
          <w:color w:val="auto"/>
          <w:sz w:val="28"/>
          <w:szCs w:val="28"/>
        </w:rPr>
        <w:t xml:space="preserve">hướng dẫn của Bộ Tài nguyên và Môi trường về </w:t>
      </w:r>
      <w:r w:rsidR="00837D8B">
        <w:rPr>
          <w:rFonts w:ascii="Times New Roman" w:hAnsi="Times New Roman"/>
          <w:i w:val="0"/>
          <w:color w:val="auto"/>
          <w:sz w:val="28"/>
          <w:szCs w:val="28"/>
        </w:rPr>
        <w:t xml:space="preserve">việc hướng dẫn tạm thời về </w:t>
      </w:r>
      <w:r w:rsidRPr="0080653F">
        <w:rPr>
          <w:rFonts w:ascii="Times New Roman" w:hAnsi="Times New Roman"/>
          <w:i w:val="0"/>
          <w:color w:val="auto"/>
          <w:sz w:val="28"/>
          <w:szCs w:val="28"/>
        </w:rPr>
        <w:t>quản lý chất thải đối với trường hợp F0 cách ly tại nhà</w:t>
      </w:r>
      <w:r w:rsidR="00CE4362">
        <w:rPr>
          <w:rFonts w:ascii="Times New Roman" w:hAnsi="Times New Roman"/>
          <w:i w:val="0"/>
          <w:color w:val="auto"/>
          <w:sz w:val="28"/>
          <w:szCs w:val="28"/>
        </w:rPr>
        <w:t xml:space="preserve"> tại Văn bản số 1336/BTNMT-TCMT ngày </w:t>
      </w:r>
      <w:r w:rsidR="00837D8B">
        <w:rPr>
          <w:rFonts w:ascii="Times New Roman" w:hAnsi="Times New Roman"/>
          <w:i w:val="0"/>
          <w:color w:val="auto"/>
          <w:sz w:val="28"/>
          <w:szCs w:val="28"/>
        </w:rPr>
        <w:t>15/3/2022. Xét đề nghị của Sở Tài nguyên và Môi trường tại Văn bản số 1605/STNMT-MT ngày 09/4/2022,</w:t>
      </w:r>
      <w:r w:rsidRPr="0080653F">
        <w:rPr>
          <w:rFonts w:ascii="Times New Roman" w:hAnsi="Times New Roman"/>
          <w:i w:val="0"/>
          <w:color w:val="auto"/>
          <w:sz w:val="28"/>
          <w:szCs w:val="28"/>
        </w:rPr>
        <w:t xml:space="preserve"> Ủy ban nhân dân tỉnh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ban hành </w:t>
      </w:r>
      <w:r w:rsidRPr="00F76262">
        <w:rPr>
          <w:rFonts w:ascii="Times New Roman" w:hAnsi="Times New Roman"/>
          <w:color w:val="auto"/>
          <w:sz w:val="28"/>
          <w:szCs w:val="28"/>
        </w:rPr>
        <w:t>“</w:t>
      </w:r>
      <w:r w:rsidRPr="00F76262">
        <w:rPr>
          <w:rFonts w:ascii="Times New Roman" w:hAnsi="Times New Roman"/>
          <w:bCs/>
          <w:iCs/>
          <w:color w:val="auto"/>
          <w:sz w:val="28"/>
          <w:szCs w:val="28"/>
        </w:rPr>
        <w:t xml:space="preserve">Hướng dẫn </w:t>
      </w:r>
      <w:r w:rsidRPr="00F76262">
        <w:rPr>
          <w:rFonts w:ascii="Times New Roman" w:hAnsi="Times New Roman"/>
          <w:bCs/>
          <w:color w:val="auto"/>
          <w:sz w:val="28"/>
          <w:szCs w:val="28"/>
        </w:rPr>
        <w:t xml:space="preserve">tạm thời </w:t>
      </w:r>
      <w:r w:rsidRPr="00F76262">
        <w:rPr>
          <w:rFonts w:ascii="Times New Roman" w:hAnsi="Times New Roman"/>
          <w:bCs/>
          <w:iCs/>
          <w:color w:val="auto"/>
          <w:sz w:val="28"/>
          <w:szCs w:val="28"/>
        </w:rPr>
        <w:t>về quản lý chất thải đối với các trường hợp người nhiễm COVID-19 đang thực hiện cách ly tại nhà trên địa bàn tỉnh Ninh Thuận”</w:t>
      </w:r>
      <w:r w:rsidR="00FD33DB" w:rsidRPr="00FD33DB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 </w:t>
      </w:r>
      <w:r w:rsidR="00236042">
        <w:rPr>
          <w:rFonts w:ascii="Times New Roman" w:hAnsi="Times New Roman"/>
          <w:bCs/>
          <w:i w:val="0"/>
          <w:color w:val="auto"/>
          <w:sz w:val="28"/>
          <w:szCs w:val="28"/>
        </w:rPr>
        <w:t>(Đ</w:t>
      </w:r>
      <w:r w:rsidR="00FD33DB" w:rsidRPr="00FD33DB">
        <w:rPr>
          <w:rFonts w:ascii="Times New Roman" w:hAnsi="Times New Roman"/>
          <w:bCs/>
          <w:i w:val="0"/>
          <w:color w:val="auto"/>
          <w:sz w:val="28"/>
          <w:szCs w:val="28"/>
        </w:rPr>
        <w:t>ính kèm</w:t>
      </w:r>
      <w:r w:rsidR="00236042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 hướng dẫn</w:t>
      </w:r>
      <w:r w:rsidR="00837D8B">
        <w:rPr>
          <w:rFonts w:ascii="Times New Roman" w:hAnsi="Times New Roman"/>
          <w:bCs/>
          <w:i w:val="0"/>
          <w:color w:val="auto"/>
          <w:sz w:val="28"/>
          <w:szCs w:val="28"/>
        </w:rPr>
        <w:t>)</w:t>
      </w:r>
      <w:r w:rsidRPr="00F76262">
        <w:rPr>
          <w:rFonts w:ascii="Times New Roman" w:hAnsi="Times New Roman"/>
          <w:i w:val="0"/>
          <w:iCs/>
          <w:color w:val="auto"/>
          <w:sz w:val="28"/>
          <w:szCs w:val="28"/>
        </w:rPr>
        <w:t>.</w:t>
      </w:r>
    </w:p>
    <w:p w14:paraId="107ACC65" w14:textId="382803D8" w:rsidR="00FC5FA0" w:rsidRPr="00837D8B" w:rsidRDefault="002365EF" w:rsidP="00837D8B">
      <w:pPr>
        <w:pStyle w:val="BlockText"/>
        <w:spacing w:before="200" w:after="120"/>
        <w:ind w:left="0" w:right="0" w:firstLine="720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i w:val="0"/>
          <w:iCs/>
          <w:color w:val="auto"/>
          <w:sz w:val="28"/>
          <w:szCs w:val="28"/>
        </w:rPr>
        <w:t>Y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êu cầu các </w:t>
      </w:r>
      <w:r>
        <w:rPr>
          <w:rFonts w:ascii="Times New Roman" w:hAnsi="Times New Roman"/>
          <w:i w:val="0"/>
          <w:iCs/>
          <w:color w:val="auto"/>
          <w:sz w:val="28"/>
          <w:szCs w:val="28"/>
        </w:rPr>
        <w:t>S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>ở, ban, ngành</w:t>
      </w:r>
      <w:r w:rsidR="00837D8B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cấp tỉnh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>, Ủy ban nhân dân các huyện, thành phố tổ chức tuyên truyền, phổ biến và triển khai</w:t>
      </w:r>
      <w:r w:rsidR="00FC5FA0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thực hiện </w:t>
      </w:r>
      <w:r w:rsidR="00837D8B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nghiêm túc </w:t>
      </w:r>
      <w:r w:rsidR="00FC5FA0" w:rsidRPr="00F76262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Hướng dẫn </w:t>
      </w:r>
      <w:r w:rsidR="00837D8B">
        <w:rPr>
          <w:rFonts w:ascii="Times New Roman" w:hAnsi="Times New Roman"/>
          <w:i w:val="0"/>
          <w:iCs/>
          <w:color w:val="auto"/>
          <w:sz w:val="28"/>
          <w:szCs w:val="28"/>
        </w:rPr>
        <w:t>nà</w:t>
      </w:r>
      <w:r w:rsidR="00FC5FA0" w:rsidRPr="00F76262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>y.</w:t>
      </w:r>
      <w:r w:rsidR="00FC5FA0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FC5FA0">
        <w:rPr>
          <w:rFonts w:ascii="Times New Roman" w:hAnsi="Times New Roman"/>
          <w:i w:val="0"/>
          <w:iCs/>
          <w:color w:val="auto"/>
          <w:sz w:val="28"/>
          <w:szCs w:val="28"/>
        </w:rPr>
        <w:t>Tro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ng quá trình thực hiện, nếu phát sinh khó khăn, vướng mắc, đề nghị phản </w:t>
      </w:r>
      <w:bookmarkStart w:id="0" w:name="_GoBack"/>
      <w:bookmarkEnd w:id="0"/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hồi về Ủy ban nhân dân tỉnh </w:t>
      </w:r>
      <w:r w:rsidR="00FC5FA0" w:rsidRPr="009B0179">
        <w:rPr>
          <w:rFonts w:ascii="Times New Roman" w:hAnsi="Times New Roman"/>
          <w:i w:val="0"/>
          <w:color w:val="auto"/>
          <w:sz w:val="28"/>
          <w:szCs w:val="28"/>
        </w:rPr>
        <w:t>(thông qua Sở Tài nguyên và Môi trường)</w:t>
      </w:r>
      <w:r w:rsidR="00FC5FA0" w:rsidRPr="009B0179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để </w:t>
      </w:r>
      <w:r w:rsidR="00FC5FA0">
        <w:rPr>
          <w:rFonts w:ascii="Times New Roman" w:hAnsi="Times New Roman"/>
          <w:i w:val="0"/>
          <w:iCs/>
          <w:color w:val="auto"/>
          <w:sz w:val="28"/>
          <w:szCs w:val="28"/>
        </w:rPr>
        <w:t>kịp thời chỉ đạo</w:t>
      </w:r>
      <w:r w:rsidR="00FC5FA0" w:rsidRPr="0080653F">
        <w:rPr>
          <w:rFonts w:ascii="Times New Roman" w:hAnsi="Times New Roman"/>
          <w:i w:val="0"/>
          <w:iCs/>
          <w:color w:val="auto"/>
          <w:sz w:val="28"/>
          <w:szCs w:val="28"/>
        </w:rPr>
        <w:t xml:space="preserve"> giải quyết./.</w:t>
      </w:r>
    </w:p>
    <w:p w14:paraId="520005A6" w14:textId="77777777" w:rsidR="00FC5FA0" w:rsidRDefault="00FC5FA0" w:rsidP="00FC5FA0">
      <w:pPr>
        <w:pStyle w:val="BlockText"/>
        <w:spacing w:before="100"/>
        <w:ind w:left="0" w:right="0" w:firstLine="720"/>
        <w:rPr>
          <w:rFonts w:ascii="Times New Roman" w:hAnsi="Times New Roman"/>
          <w:i w:val="0"/>
          <w:color w:val="000000"/>
          <w:sz w:val="28"/>
        </w:rPr>
      </w:pPr>
    </w:p>
    <w:p w14:paraId="543E68F5" w14:textId="77777777" w:rsidR="006C0737" w:rsidRPr="006C0737" w:rsidRDefault="006C0737" w:rsidP="00FC5FA0">
      <w:pPr>
        <w:pStyle w:val="BlockText"/>
        <w:spacing w:before="100"/>
        <w:ind w:left="0" w:right="0" w:firstLine="720"/>
        <w:rPr>
          <w:rFonts w:ascii="Times New Roman" w:hAnsi="Times New Roman"/>
          <w:i w:val="0"/>
          <w:color w:val="000000"/>
          <w:sz w:val="8"/>
        </w:rPr>
      </w:pPr>
    </w:p>
    <w:p w14:paraId="052E173E" w14:textId="77777777" w:rsidR="006C0737" w:rsidRPr="006C0737" w:rsidRDefault="006C0737" w:rsidP="00FC5FA0">
      <w:pPr>
        <w:pStyle w:val="BlockText"/>
        <w:spacing w:before="100"/>
        <w:ind w:left="0" w:right="0" w:firstLine="720"/>
        <w:rPr>
          <w:rFonts w:ascii="Times New Roman" w:hAnsi="Times New Roman"/>
          <w:i w:val="0"/>
          <w:color w:val="000000"/>
          <w:sz w:val="2"/>
        </w:rPr>
      </w:pPr>
    </w:p>
    <w:p w14:paraId="65E58BAB" w14:textId="77777777" w:rsidR="00FC5FA0" w:rsidRDefault="00FC5FA0" w:rsidP="00FC5FA0">
      <w:pPr>
        <w:jc w:val="both"/>
        <w:rPr>
          <w:rFonts w:ascii="Times New Roman" w:hAnsi="Times New Roman"/>
          <w:sz w:val="2"/>
          <w:szCs w:val="28"/>
        </w:rPr>
      </w:pPr>
    </w:p>
    <w:tbl>
      <w:tblPr>
        <w:tblW w:w="9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315"/>
        <w:gridCol w:w="4115"/>
      </w:tblGrid>
      <w:tr w:rsidR="00FC5FA0" w14:paraId="493CAE7D" w14:textId="77777777" w:rsidTr="00784EF0">
        <w:trPr>
          <w:trHeight w:val="1"/>
        </w:trPr>
        <w:tc>
          <w:tcPr>
            <w:tcW w:w="4995" w:type="dxa"/>
            <w:hideMark/>
          </w:tcPr>
          <w:p w14:paraId="322BFB36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ơi nhận:</w:t>
            </w:r>
          </w:p>
        </w:tc>
        <w:tc>
          <w:tcPr>
            <w:tcW w:w="315" w:type="dxa"/>
          </w:tcPr>
          <w:p w14:paraId="5C510328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val="en"/>
              </w:rPr>
            </w:pPr>
          </w:p>
        </w:tc>
        <w:tc>
          <w:tcPr>
            <w:tcW w:w="4115" w:type="dxa"/>
            <w:hideMark/>
          </w:tcPr>
          <w:p w14:paraId="2AF30CBE" w14:textId="77777777" w:rsidR="00FC5FA0" w:rsidRPr="00837D8B" w:rsidRDefault="00FC5FA0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837D8B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KT. CHỦ TỊCH</w:t>
            </w:r>
          </w:p>
        </w:tc>
      </w:tr>
      <w:tr w:rsidR="00FC5FA0" w14:paraId="0DB4C856" w14:textId="77777777" w:rsidTr="00784EF0">
        <w:trPr>
          <w:trHeight w:val="1"/>
        </w:trPr>
        <w:tc>
          <w:tcPr>
            <w:tcW w:w="4995" w:type="dxa"/>
            <w:hideMark/>
          </w:tcPr>
          <w:p w14:paraId="37FEC69B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>- Nh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ư trên; </w:t>
            </w:r>
          </w:p>
          <w:p w14:paraId="066EA292" w14:textId="677348A3" w:rsidR="00837D8B" w:rsidRPr="00895B54" w:rsidRDefault="00236042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Bộ Tài nguyên và Môi trường</w:t>
            </w:r>
            <w:r w:rsidR="00FC5FA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8A2BCE8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Chủ tịch, các PCT UBND tỉnh;</w:t>
            </w:r>
          </w:p>
          <w:p w14:paraId="3635C748" w14:textId="0E7DBE9C" w:rsidR="00FC5FA0" w:rsidRDefault="00837D8B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Cổng thông tin điện tử</w:t>
            </w:r>
            <w:r w:rsidR="00FC5FA0">
              <w:rPr>
                <w:rFonts w:ascii="Times New Roman" w:hAnsi="Times New Roman"/>
                <w:sz w:val="22"/>
                <w:szCs w:val="22"/>
              </w:rPr>
              <w:t xml:space="preserve"> tỉnh;</w:t>
            </w:r>
          </w:p>
          <w:p w14:paraId="482AD512" w14:textId="09060E9D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Báo</w:t>
            </w:r>
            <w:r w:rsidR="00837D8B">
              <w:rPr>
                <w:rFonts w:ascii="Times New Roman" w:hAnsi="Times New Roman"/>
                <w:sz w:val="22"/>
                <w:szCs w:val="22"/>
              </w:rPr>
              <w:t xml:space="preserve"> Ninh Thuận</w:t>
            </w:r>
            <w:r>
              <w:rPr>
                <w:rFonts w:ascii="Times New Roman" w:hAnsi="Times New Roman"/>
                <w:sz w:val="22"/>
                <w:szCs w:val="22"/>
              </w:rPr>
              <w:t>, Đài PTTH tỉnh;</w:t>
            </w:r>
          </w:p>
          <w:p w14:paraId="2E3CEB0F" w14:textId="3FD88894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VPUB: LĐ, </w:t>
            </w:r>
            <w:r w:rsidR="00837D8B">
              <w:rPr>
                <w:rFonts w:ascii="Times New Roman" w:hAnsi="Times New Roman"/>
                <w:sz w:val="22"/>
                <w:szCs w:val="22"/>
              </w:rPr>
              <w:t xml:space="preserve">VXNV, TCDNC, </w:t>
            </w:r>
            <w:r>
              <w:rPr>
                <w:rFonts w:ascii="Times New Roman" w:hAnsi="Times New Roman"/>
                <w:sz w:val="22"/>
                <w:szCs w:val="22"/>
              </w:rPr>
              <w:t>KTTH;</w:t>
            </w:r>
          </w:p>
          <w:p w14:paraId="721257EB" w14:textId="20CFA08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en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ưu: VT</w:t>
            </w:r>
            <w:r w:rsidR="00837D8B">
              <w:rPr>
                <w:rFonts w:ascii="Times New Roman" w:hAnsi="Times New Roman"/>
                <w:sz w:val="22"/>
                <w:szCs w:val="22"/>
              </w:rPr>
              <w:t xml:space="preserve">.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837D8B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  <w:tc>
          <w:tcPr>
            <w:tcW w:w="315" w:type="dxa"/>
          </w:tcPr>
          <w:p w14:paraId="44C3B86C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14:paraId="2386F05C" w14:textId="77777777" w:rsidR="00FC5FA0" w:rsidRPr="00837D8B" w:rsidRDefault="00FC5FA0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"/>
              </w:rPr>
            </w:pPr>
            <w:r w:rsidRPr="00837D8B">
              <w:rPr>
                <w:rFonts w:ascii="Times New Roman" w:hAnsi="Times New Roman"/>
                <w:b/>
                <w:sz w:val="26"/>
                <w:szCs w:val="26"/>
                <w:lang w:val="en"/>
              </w:rPr>
              <w:t>PHÓ CHỦ TỊCH</w:t>
            </w:r>
          </w:p>
          <w:p w14:paraId="0ABFCD32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</w:p>
          <w:p w14:paraId="08937B42" w14:textId="77777777" w:rsidR="00837D8B" w:rsidRDefault="00837D8B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</w:p>
          <w:p w14:paraId="1CEC469B" w14:textId="77777777" w:rsidR="00837D8B" w:rsidRDefault="00837D8B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</w:p>
          <w:p w14:paraId="2F5D618E" w14:textId="77777777" w:rsidR="00837D8B" w:rsidRDefault="00837D8B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</w:p>
          <w:p w14:paraId="2C7455BC" w14:textId="77777777" w:rsidR="00837D8B" w:rsidRDefault="00837D8B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"/>
              </w:rPr>
            </w:pPr>
          </w:p>
          <w:p w14:paraId="0609DC46" w14:textId="77777777" w:rsidR="00837D8B" w:rsidRPr="006C0737" w:rsidRDefault="00837D8B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12"/>
                <w:szCs w:val="28"/>
                <w:lang w:val="en"/>
              </w:rPr>
            </w:pPr>
          </w:p>
          <w:p w14:paraId="36B9B72B" w14:textId="77777777" w:rsidR="00FC5FA0" w:rsidRDefault="00FC5FA0" w:rsidP="00784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Cs w:val="28"/>
                <w:lang w:val="e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"/>
              </w:rPr>
              <w:t>Lê Huyền</w:t>
            </w:r>
          </w:p>
        </w:tc>
      </w:tr>
    </w:tbl>
    <w:p w14:paraId="487582D5" w14:textId="77777777" w:rsidR="00395B0C" w:rsidRPr="006C0737" w:rsidRDefault="00613E7A" w:rsidP="006C0737">
      <w:pPr>
        <w:rPr>
          <w:sz w:val="2"/>
        </w:rPr>
      </w:pPr>
    </w:p>
    <w:sectPr w:rsidR="00395B0C" w:rsidRPr="006C0737" w:rsidSect="00CE4362">
      <w:headerReference w:type="even" r:id="rId7"/>
      <w:headerReference w:type="default" r:id="rId8"/>
      <w:footerReference w:type="even" r:id="rId9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9C4C" w14:textId="77777777" w:rsidR="00613E7A" w:rsidRDefault="00613E7A">
      <w:r>
        <w:separator/>
      </w:r>
    </w:p>
  </w:endnote>
  <w:endnote w:type="continuationSeparator" w:id="0">
    <w:p w14:paraId="0F77AA1E" w14:textId="77777777" w:rsidR="00613E7A" w:rsidRDefault="0061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4913" w14:textId="77777777" w:rsidR="009B1BDB" w:rsidRDefault="007C02DC" w:rsidP="00E37F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C4DD8" w14:textId="77777777" w:rsidR="009B1BDB" w:rsidRDefault="0061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64BB" w14:textId="77777777" w:rsidR="00613E7A" w:rsidRDefault="00613E7A">
      <w:r>
        <w:separator/>
      </w:r>
    </w:p>
  </w:footnote>
  <w:footnote w:type="continuationSeparator" w:id="0">
    <w:p w14:paraId="24F4611E" w14:textId="77777777" w:rsidR="00613E7A" w:rsidRDefault="0061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5047" w14:textId="77777777" w:rsidR="009B1BDB" w:rsidRDefault="007C02DC" w:rsidP="00E37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092F4" w14:textId="77777777" w:rsidR="009B1BDB" w:rsidRDefault="00613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790D" w14:textId="445E57B0" w:rsidR="007504A7" w:rsidRDefault="007504A7">
    <w:pPr>
      <w:pStyle w:val="Header"/>
      <w:jc w:val="center"/>
    </w:pPr>
  </w:p>
  <w:p w14:paraId="0803A1F2" w14:textId="77777777" w:rsidR="007504A7" w:rsidRDefault="0075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B5"/>
    <w:rsid w:val="00027E44"/>
    <w:rsid w:val="000411E3"/>
    <w:rsid w:val="0008291C"/>
    <w:rsid w:val="000B051F"/>
    <w:rsid w:val="000B7A13"/>
    <w:rsid w:val="000C1095"/>
    <w:rsid w:val="000D65C9"/>
    <w:rsid w:val="00112935"/>
    <w:rsid w:val="00123A15"/>
    <w:rsid w:val="00133590"/>
    <w:rsid w:val="00137D62"/>
    <w:rsid w:val="001709B5"/>
    <w:rsid w:val="00200DD6"/>
    <w:rsid w:val="00207A4C"/>
    <w:rsid w:val="00231928"/>
    <w:rsid w:val="00236042"/>
    <w:rsid w:val="002365EF"/>
    <w:rsid w:val="00286FFE"/>
    <w:rsid w:val="003147EE"/>
    <w:rsid w:val="00403A01"/>
    <w:rsid w:val="004270A5"/>
    <w:rsid w:val="004506CF"/>
    <w:rsid w:val="004A3917"/>
    <w:rsid w:val="00512529"/>
    <w:rsid w:val="00556F38"/>
    <w:rsid w:val="00575834"/>
    <w:rsid w:val="005873A0"/>
    <w:rsid w:val="00613E7A"/>
    <w:rsid w:val="00624F89"/>
    <w:rsid w:val="006265A3"/>
    <w:rsid w:val="00635B0D"/>
    <w:rsid w:val="00643275"/>
    <w:rsid w:val="00683C6E"/>
    <w:rsid w:val="006851F1"/>
    <w:rsid w:val="00692FE9"/>
    <w:rsid w:val="006A0B6E"/>
    <w:rsid w:val="006B2C11"/>
    <w:rsid w:val="006C0737"/>
    <w:rsid w:val="00736E63"/>
    <w:rsid w:val="007504A7"/>
    <w:rsid w:val="007736AA"/>
    <w:rsid w:val="007A00DD"/>
    <w:rsid w:val="007A530E"/>
    <w:rsid w:val="007B5CEF"/>
    <w:rsid w:val="007C02DC"/>
    <w:rsid w:val="007E1DC4"/>
    <w:rsid w:val="0080653F"/>
    <w:rsid w:val="0082575B"/>
    <w:rsid w:val="00837D8B"/>
    <w:rsid w:val="008605C0"/>
    <w:rsid w:val="00895B54"/>
    <w:rsid w:val="00987D98"/>
    <w:rsid w:val="009A279A"/>
    <w:rsid w:val="009B5994"/>
    <w:rsid w:val="009E4C50"/>
    <w:rsid w:val="009E5A47"/>
    <w:rsid w:val="00A05030"/>
    <w:rsid w:val="00A26DCF"/>
    <w:rsid w:val="00A50505"/>
    <w:rsid w:val="00A5112F"/>
    <w:rsid w:val="00A8283F"/>
    <w:rsid w:val="00B53417"/>
    <w:rsid w:val="00B717F8"/>
    <w:rsid w:val="00B758CA"/>
    <w:rsid w:val="00BB3DC9"/>
    <w:rsid w:val="00BB7089"/>
    <w:rsid w:val="00C50531"/>
    <w:rsid w:val="00C60529"/>
    <w:rsid w:val="00CE4362"/>
    <w:rsid w:val="00CE7AE1"/>
    <w:rsid w:val="00D21FA2"/>
    <w:rsid w:val="00DD6A2F"/>
    <w:rsid w:val="00DF3981"/>
    <w:rsid w:val="00E11A14"/>
    <w:rsid w:val="00E72A9B"/>
    <w:rsid w:val="00EC657E"/>
    <w:rsid w:val="00F134CE"/>
    <w:rsid w:val="00F16C2A"/>
    <w:rsid w:val="00F24161"/>
    <w:rsid w:val="00F36742"/>
    <w:rsid w:val="00F83850"/>
    <w:rsid w:val="00F87E44"/>
    <w:rsid w:val="00FA3321"/>
    <w:rsid w:val="00FA6C8A"/>
    <w:rsid w:val="00FC5FA0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9B5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09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1709B5"/>
  </w:style>
  <w:style w:type="paragraph" w:styleId="Header">
    <w:name w:val="header"/>
    <w:basedOn w:val="Normal"/>
    <w:link w:val="HeaderChar"/>
    <w:uiPriority w:val="99"/>
    <w:rsid w:val="001709B5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709B5"/>
    <w:rPr>
      <w:rFonts w:ascii="Times New Roman" w:eastAsia="Times New Roman" w:hAnsi="Times New Roman" w:cs="Times New Roman"/>
      <w:sz w:val="26"/>
      <w:szCs w:val="26"/>
    </w:rPr>
  </w:style>
  <w:style w:type="paragraph" w:styleId="BlockText">
    <w:name w:val="Block Text"/>
    <w:basedOn w:val="Normal"/>
    <w:rsid w:val="001709B5"/>
    <w:pPr>
      <w:ind w:left="1843" w:right="6292"/>
      <w:jc w:val="both"/>
    </w:pPr>
    <w:rPr>
      <w:i/>
      <w:color w:val="FF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9B5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09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1709B5"/>
  </w:style>
  <w:style w:type="paragraph" w:styleId="Header">
    <w:name w:val="header"/>
    <w:basedOn w:val="Normal"/>
    <w:link w:val="HeaderChar"/>
    <w:uiPriority w:val="99"/>
    <w:rsid w:val="001709B5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709B5"/>
    <w:rPr>
      <w:rFonts w:ascii="Times New Roman" w:eastAsia="Times New Roman" w:hAnsi="Times New Roman" w:cs="Times New Roman"/>
      <w:sz w:val="26"/>
      <w:szCs w:val="26"/>
    </w:rPr>
  </w:style>
  <w:style w:type="paragraph" w:styleId="BlockText">
    <w:name w:val="Block Text"/>
    <w:basedOn w:val="Normal"/>
    <w:rsid w:val="001709B5"/>
    <w:pPr>
      <w:ind w:left="1843" w:right="6292"/>
      <w:jc w:val="both"/>
    </w:pPr>
    <w:rPr>
      <w:i/>
      <w:color w:val="FF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Dangnhimyphuoc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2022-04-08T09:49:00Z</dcterms:created>
  <dc:creator>Admin</dc:creator>
  <cp:lastModifiedBy>Acer</cp:lastModifiedBy>
  <dcterms:modified xsi:type="dcterms:W3CDTF">2022-04-19T02:01:00Z</dcterms:modified>
  <cp:revision>6</cp:revision>
  <dc:title>Phòng Kinh tế - Tổng hợp - UBND Tỉnh Ninh Thuận</dc:title>
</cp:coreProperties>
</file>