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5670"/>
      </w:tblGrid>
      <w:tr w:rsidR="00395164" w:rsidRPr="00B6532F" w:rsidTr="00D71935">
        <w:trPr>
          <w:trHeight w:val="1420"/>
        </w:trPr>
        <w:tc>
          <w:tcPr>
            <w:tcW w:w="3686" w:type="dxa"/>
          </w:tcPr>
          <w:p w:rsidR="00395164" w:rsidRPr="00B6532F" w:rsidRDefault="00395164" w:rsidP="0011371E">
            <w:pPr>
              <w:pStyle w:val="Heading3"/>
              <w:jc w:val="center"/>
              <w:rPr>
                <w:i w:val="0"/>
                <w:szCs w:val="26"/>
              </w:rPr>
            </w:pPr>
            <w:r w:rsidRPr="00B6532F">
              <w:rPr>
                <w:i w:val="0"/>
                <w:szCs w:val="26"/>
              </w:rPr>
              <w:t>UBND TỈNH NINH THUẬN</w:t>
            </w:r>
          </w:p>
          <w:p w:rsidR="00395164" w:rsidRPr="00B6532F" w:rsidRDefault="00B504DF" w:rsidP="0011371E">
            <w:pPr>
              <w:jc w:val="center"/>
              <w:rPr>
                <w:b/>
                <w:szCs w:val="26"/>
              </w:rPr>
            </w:pPr>
            <w:r>
              <w:rPr>
                <w:b/>
                <w:noProof/>
                <w:szCs w:val="26"/>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568960</wp:posOffset>
                      </wp:positionH>
                      <wp:positionV relativeFrom="paragraph">
                        <wp:posOffset>596264</wp:posOffset>
                      </wp:positionV>
                      <wp:extent cx="1047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93D12E" id="_x0000_t32" coordsize="21600,21600" o:spt="32" o:oned="t" path="m,l21600,21600e" filled="f">
                      <v:path arrowok="t" fillok="f" o:connecttype="none"/>
                      <o:lock v:ext="edit" shapetype="t"/>
                    </v:shapetype>
                    <v:shape id="Straight Arrow Connector 2" o:spid="_x0000_s1026" type="#_x0000_t32" style="position:absolute;margin-left:44.8pt;margin-top:46.95pt;width:8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RwIJgIAAEoEAAAOAAAAZHJzL2Uyb0RvYy54bWysVNtu2zAMfR+wfxD0ntrOnEuNOEVhJ3vp 1gDtPkCR5FiYLQqSGicY9u+jlAvS7WUY5geZMsXDQ/LIi4dD35G9tE6BLml2l1IiNQeh9K6k317X ozklzjMtWAdalvQoHX1YfvywGEwhx9BCJ6QlCKJdMZiStt6bIkkcb2XP3B0YqdHZgO2Zx63dJcKy AdH7Lhmn6TQZwApjgUvn8Gt9ctJlxG8ayf1z0zjpSVdS5ObjauO6DWuyXLBiZ5lpFT/TYP/AomdK Y9IrVM08I29W/QHVK27BQePvOPQJNI3iMtaA1WTpb9W8tMzIWAs2x5lrm9z/g+Vf9xtLlCjpmBLN ehzRi7dM7VpPHq2FgVSgNbYRLBmHbg3GFRhU6Y0N9fKDfjFPwL87oqFqmd7JyPr1aBAqCxHJu5Cw cQZzbocvIPAMe/MQW3dobB8gsSnkECd0vE5IHjzh+DFL89lsgoPkF1/Cikugsc5/ltCTYJTUneu4 FpDFNGz/5HygxYpLQMiqYa26Lsqh02Qo6f1kPIkBDjolgjMcc3a3rTpL9iwIKj6xRvTcHrPwpkUE ayUTq7PtmepONibvdMDDwpDO2Top5sd9er+ar+b5KB9PV6M8revR47rKR9N1NpvUn+qqqrOfgVqW F60SQurA7qLeLP87dZzv0Ul3V/1e25C8R4/9QrKXdyQdJxuGeZLFFsRxYy8TR8HGw+fLFW7E7R7t 21/A8hcAAAD//wMAUEsDBBQABgAIAAAAIQDlsNoG3QAAAAgBAAAPAAAAZHJzL2Rvd25yZXYueG1s TI/BbsIwEETvlfoP1iL1UhWHFBAJcRCq1EOPBaReTbxNAvE6ih2S8vXdigM97sxo9k22GW0jLtj5 2pGC2TQCgVQ4U1Op4LB/f1mB8EGT0Y0jVPCDHjb540OmU+MG+sTLLpSCS8inWkEVQptK6YsKrfZT 1yKx9+06qwOfXSlNpwcut42Mo2gpra6JP1S6xbcKi/OutwrQ94tZtE1sefi4Ds9f8fU0tHulnibj dg0i4BjuYfjDZ3TImenoejJeNApWyZKTCpLXBAT78WLOwvEmyDyT/wfkvwAAAP//AwBQSwECLQAU AAYACAAAACEAtoM4kv4AAADhAQAAEwAAAAAAAAAAAAAAAAAAAAAAW0NvbnRlbnRfVHlwZXNdLnht bFBLAQItABQABgAIAAAAIQA4/SH/1gAAAJQBAAALAAAAAAAAAAAAAAAAAC8BAABfcmVscy8ucmVs c1BLAQItABQABgAIAAAAIQB/6RwIJgIAAEoEAAAOAAAAAAAAAAAAAAAAAC4CAABkcnMvZTJvRG9j LnhtbFBLAQItABQABgAIAAAAIQDlsNoG3QAAAAgBAAAPAAAAAAAAAAAAAAAAAIAEAABkcnMvZG93 bnJldi54bWxQSwUGAAAAAAQABADzAAAAigUAAAAA "/>
                  </w:pict>
                </mc:Fallback>
              </mc:AlternateContent>
            </w:r>
            <w:r w:rsidR="00395164" w:rsidRPr="00B6532F">
              <w:rPr>
                <w:b/>
                <w:szCs w:val="26"/>
              </w:rPr>
              <w:t>BCĐ PC TỘI PHẠM, TỆ NẠN XH VÀ XD PHONG TRÀO TOÀN DÂN BVANTQ</w:t>
            </w:r>
          </w:p>
        </w:tc>
        <w:tc>
          <w:tcPr>
            <w:tcW w:w="5670" w:type="dxa"/>
          </w:tcPr>
          <w:p w:rsidR="00395164" w:rsidRPr="00B6532F" w:rsidRDefault="00395164" w:rsidP="0011371E">
            <w:pPr>
              <w:pStyle w:val="Heading3"/>
              <w:jc w:val="center"/>
              <w:rPr>
                <w:b/>
                <w:i w:val="0"/>
                <w:szCs w:val="26"/>
              </w:rPr>
            </w:pPr>
            <w:r w:rsidRPr="00B6532F">
              <w:rPr>
                <w:b/>
                <w:i w:val="0"/>
                <w:szCs w:val="26"/>
              </w:rPr>
              <w:t>CỘNG HÒA XÃ HỘI CHỦ NGHĨA VIỆT NAM</w:t>
            </w:r>
          </w:p>
          <w:p w:rsidR="00395164" w:rsidRPr="007B6F4D" w:rsidRDefault="00395164" w:rsidP="0011371E">
            <w:pPr>
              <w:pStyle w:val="Heading3"/>
              <w:jc w:val="center"/>
              <w:rPr>
                <w:b/>
                <w:i w:val="0"/>
                <w:sz w:val="28"/>
                <w:szCs w:val="28"/>
              </w:rPr>
            </w:pPr>
            <w:r w:rsidRPr="007B6F4D">
              <w:rPr>
                <w:b/>
                <w:i w:val="0"/>
                <w:sz w:val="28"/>
                <w:szCs w:val="28"/>
              </w:rPr>
              <w:t>Độc lập - Tự do - Hạnh phúc</w:t>
            </w:r>
          </w:p>
          <w:p w:rsidR="00395164" w:rsidRPr="00B6532F" w:rsidRDefault="00B504DF" w:rsidP="0011371E">
            <w:pPr>
              <w:rPr>
                <w:szCs w:val="26"/>
              </w:rPr>
            </w:pPr>
            <w:r>
              <w:rPr>
                <w:rFonts w:ascii="VNI-Times" w:hAnsi="VNI-Times"/>
                <w:noProof/>
                <w:szCs w:val="26"/>
                <w:lang w:eastAsia="en-US"/>
              </w:rPr>
              <mc:AlternateContent>
                <mc:Choice Requires="wps">
                  <w:drawing>
                    <wp:anchor distT="4294967292" distB="4294967292" distL="114300" distR="114300" simplePos="0" relativeHeight="251659264" behindDoc="0" locked="0" layoutInCell="1" allowOverlap="1">
                      <wp:simplePos x="0" y="0"/>
                      <wp:positionH relativeFrom="column">
                        <wp:posOffset>697230</wp:posOffset>
                      </wp:positionH>
                      <wp:positionV relativeFrom="paragraph">
                        <wp:posOffset>39369</wp:posOffset>
                      </wp:positionV>
                      <wp:extent cx="20974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890040"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9pt,3.1pt" to="220.0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oawxHQIAADYEAAAOAAAAZHJzL2Uyb0RvYy54bWysU8uu2jAU3FfqP1jeQxIauBARrqoEurlt kbj9AGM7iVXHtmxDQFX/vcfm0dJuqqosjB/jyZw54+XzqZfoyK0TWpU4G6cYcUU1E6ot8ZfXzWiO kfNEMSK14iU+c4efV2/fLAdT8InutGTcIiBRrhhMiTvvTZEkjna8J26sDVdw2GjbEw9L2ybMkgHY e5lM0nSWDNoyYzXlzsFufTnEq8jfNJz6z03juEeyxKDNx9HGcR/GZLUkRWuJ6QS9yiD/oKInQsFH 71Q18QQdrPiDqhfUaqcbP6a6T3TTCMpjDVBNlv5Wza4jhsdawBxn7ja5/0dLPx23FgkGvcNIkR5a tPOWiLbzqNJKgYHaoiz4NBhXALxSWxsqpSe1My+afnVI6aojquVR7+vZAEm8kTxcCQtn4Gv74aNm gCEHr6Npp8b2gRLsQKfYm/O9N/zkEYXNSbp4ytMpRvR2lpDidtFY5z9w3aMwKbEUKthGCnJ8cR6k A/QGCdtKb4SUsfVSoaHEi+lkGi84LQULhwHmbLuvpEVHEsITf8EHIHuAWX1QLJJ1nLD1de6JkJc5 4KUKfFAKyLnOLun4tkgX6/l6no/yyWw9ytO6Hr3fVPlotsmepvW7uqrq7HuQluVFJxjjKqi7JTXL /y4J1zdzydg9q3cbkkf2WCKIvf1H0bGXoX2XIOw1O29tcCO0FcIZwdeHFNL/6zqifj731Q8AAAD/ /wMAUEsDBBQABgAIAAAAIQCVZtu92gAAAAcBAAAPAAAAZHJzL2Rvd25yZXYueG1sTI7BTsMwEETv SPyDtUhcKmo3VBWEOBUCcuNCAXHdxksSEa/T2G0DX8/CBY5PM5p5xXryvTrQGLvAFhZzA4q4Dq7j xsLLc3VxBSomZId9YLLwSRHW5elJgbkLR36iwyY1SkY45mihTWnItY51Sx7jPAzEkr2H0WMSHBvt RjzKuO91ZsxKe+xYHloc6K6l+mOz9xZi9Uq76mtWz8zbZRMo290/PqC152fT7Q2oRFP6K8OPvqhD KU7bsGcXVS9srkU9WVhloCRfLs0C1PaXdVno//7lNwAAAP//AwBQSwECLQAUAAYACAAAACEAtoM4 kv4AAADhAQAAEwAAAAAAAAAAAAAAAAAAAAAAW0NvbnRlbnRfVHlwZXNdLnhtbFBLAQItABQABgAI AAAAIQA4/SH/1gAAAJQBAAALAAAAAAAAAAAAAAAAAC8BAABfcmVscy8ucmVsc1BLAQItABQABgAI AAAAIQCLoawxHQIAADYEAAAOAAAAAAAAAAAAAAAAAC4CAABkcnMvZTJvRG9jLnhtbFBLAQItABQA BgAIAAAAIQCVZtu92gAAAAcBAAAPAAAAAAAAAAAAAAAAAHcEAABkcnMvZG93bnJldi54bWxQSwUG AAAAAAQABADzAAAAfgUAAAAA "/>
                  </w:pict>
                </mc:Fallback>
              </mc:AlternateContent>
            </w:r>
          </w:p>
          <w:p w:rsidR="00395164" w:rsidRPr="00B6532F" w:rsidRDefault="00395164" w:rsidP="0011371E">
            <w:pPr>
              <w:jc w:val="center"/>
              <w:rPr>
                <w:rFonts w:eastAsia="Calibri"/>
                <w:szCs w:val="26"/>
              </w:rPr>
            </w:pPr>
          </w:p>
        </w:tc>
      </w:tr>
      <w:tr w:rsidR="00395164" w:rsidRPr="00B6532F" w:rsidTr="00E05C75">
        <w:trPr>
          <w:trHeight w:val="277"/>
        </w:trPr>
        <w:tc>
          <w:tcPr>
            <w:tcW w:w="3686" w:type="dxa"/>
          </w:tcPr>
          <w:p w:rsidR="00395164" w:rsidRPr="00B6532F" w:rsidRDefault="00395164" w:rsidP="0011371E">
            <w:pPr>
              <w:jc w:val="center"/>
              <w:rPr>
                <w:b/>
                <w:szCs w:val="26"/>
              </w:rPr>
            </w:pPr>
            <w:r w:rsidRPr="00B6532F">
              <w:rPr>
                <w:szCs w:val="26"/>
              </w:rPr>
              <w:t>Số:         /KH-BCĐ</w:t>
            </w:r>
          </w:p>
        </w:tc>
        <w:tc>
          <w:tcPr>
            <w:tcW w:w="5670" w:type="dxa"/>
          </w:tcPr>
          <w:p w:rsidR="00395164" w:rsidRPr="00B6532F" w:rsidRDefault="00391CA9" w:rsidP="002C306E">
            <w:pPr>
              <w:jc w:val="center"/>
              <w:rPr>
                <w:szCs w:val="26"/>
              </w:rPr>
            </w:pPr>
            <w:r>
              <w:rPr>
                <w:i/>
                <w:szCs w:val="26"/>
              </w:rPr>
              <w:t xml:space="preserve">Ninh Thuận, ngày    </w:t>
            </w:r>
            <w:r w:rsidR="00395164" w:rsidRPr="00B6532F">
              <w:rPr>
                <w:i/>
                <w:szCs w:val="26"/>
              </w:rPr>
              <w:t xml:space="preserve"> tháng </w:t>
            </w:r>
            <w:r w:rsidR="002C306E">
              <w:rPr>
                <w:i/>
                <w:szCs w:val="26"/>
              </w:rPr>
              <w:t>3</w:t>
            </w:r>
            <w:r w:rsidR="007B6F4D">
              <w:rPr>
                <w:i/>
                <w:szCs w:val="26"/>
              </w:rPr>
              <w:t xml:space="preserve"> </w:t>
            </w:r>
            <w:r w:rsidR="00395164">
              <w:rPr>
                <w:i/>
                <w:szCs w:val="26"/>
              </w:rPr>
              <w:t>năm 202</w:t>
            </w:r>
            <w:r w:rsidR="00E46FF8">
              <w:rPr>
                <w:i/>
                <w:szCs w:val="26"/>
              </w:rPr>
              <w:t>2</w:t>
            </w:r>
          </w:p>
        </w:tc>
      </w:tr>
    </w:tbl>
    <w:p w:rsidR="00427900" w:rsidRDefault="00427900" w:rsidP="0011371E">
      <w:pPr>
        <w:rPr>
          <w:sz w:val="32"/>
        </w:rPr>
      </w:pPr>
    </w:p>
    <w:p w:rsidR="002C306E" w:rsidRDefault="002C306E" w:rsidP="00C070D1">
      <w:pPr>
        <w:jc w:val="center"/>
        <w:rPr>
          <w:b/>
          <w:sz w:val="28"/>
          <w:szCs w:val="28"/>
        </w:rPr>
      </w:pPr>
    </w:p>
    <w:p w:rsidR="006A3AB2" w:rsidRPr="006A3AB2" w:rsidRDefault="006A3AB2" w:rsidP="00C070D1">
      <w:pPr>
        <w:jc w:val="center"/>
        <w:rPr>
          <w:b/>
          <w:sz w:val="28"/>
          <w:szCs w:val="28"/>
        </w:rPr>
      </w:pPr>
      <w:r w:rsidRPr="006A3AB2">
        <w:rPr>
          <w:b/>
          <w:sz w:val="28"/>
          <w:szCs w:val="28"/>
        </w:rPr>
        <w:t>KẾ HOẠCH</w:t>
      </w:r>
    </w:p>
    <w:p w:rsidR="004E4FF2" w:rsidRPr="004E4FF2" w:rsidRDefault="008F0B00" w:rsidP="00C070D1">
      <w:pPr>
        <w:jc w:val="center"/>
        <w:rPr>
          <w:b/>
          <w:sz w:val="28"/>
          <w:szCs w:val="28"/>
        </w:rPr>
      </w:pPr>
      <w:r>
        <w:rPr>
          <w:b/>
          <w:sz w:val="28"/>
          <w:szCs w:val="28"/>
        </w:rPr>
        <w:t>T</w:t>
      </w:r>
      <w:r w:rsidR="0099390B" w:rsidRPr="004E4FF2">
        <w:rPr>
          <w:b/>
          <w:sz w:val="28"/>
          <w:szCs w:val="28"/>
        </w:rPr>
        <w:t xml:space="preserve">hực hiện </w:t>
      </w:r>
      <w:r w:rsidR="00E46FF8">
        <w:rPr>
          <w:b/>
          <w:sz w:val="28"/>
          <w:szCs w:val="28"/>
        </w:rPr>
        <w:t>công tác</w:t>
      </w:r>
      <w:r w:rsidR="0099390B" w:rsidRPr="004E4FF2">
        <w:rPr>
          <w:b/>
          <w:sz w:val="28"/>
          <w:szCs w:val="28"/>
        </w:rPr>
        <w:t xml:space="preserve"> phòng, chống mua bán người </w:t>
      </w:r>
      <w:r w:rsidR="00271A67">
        <w:rPr>
          <w:b/>
          <w:sz w:val="28"/>
          <w:szCs w:val="28"/>
        </w:rPr>
        <w:t>năm 202</w:t>
      </w:r>
      <w:r w:rsidR="00E46FF8">
        <w:rPr>
          <w:b/>
          <w:sz w:val="28"/>
          <w:szCs w:val="28"/>
        </w:rPr>
        <w:t>2</w:t>
      </w:r>
    </w:p>
    <w:p w:rsidR="00404F4D" w:rsidRDefault="00B504DF" w:rsidP="0011371E">
      <w:pPr>
        <w:jc w:val="center"/>
        <w:rPr>
          <w:b/>
          <w:sz w:val="28"/>
          <w:szCs w:val="28"/>
        </w:rPr>
      </w:pPr>
      <w:r>
        <w:rPr>
          <w:b/>
          <w:noProof/>
          <w:sz w:val="28"/>
          <w:szCs w:val="28"/>
          <w:lang w:eastAsia="en-US"/>
        </w:rPr>
        <mc:AlternateContent>
          <mc:Choice Requires="wps">
            <w:drawing>
              <wp:anchor distT="4294967292" distB="4294967292" distL="114300" distR="114300" simplePos="0" relativeHeight="251661312" behindDoc="0" locked="0" layoutInCell="1" allowOverlap="1">
                <wp:simplePos x="0" y="0"/>
                <wp:positionH relativeFrom="column">
                  <wp:posOffset>1918005</wp:posOffset>
                </wp:positionH>
                <wp:positionV relativeFrom="paragraph">
                  <wp:posOffset>62230</wp:posOffset>
                </wp:positionV>
                <wp:extent cx="2004365"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1pt,4.9pt" to="308.8pt,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lgVbwQEAANMDAAAOAAAAZHJzL2Uyb0RvYy54bWysU02P0zAQvSPxHyzfadItrFDUdA9dwWUF FWV/gNexG2ttjzU2TfrvGTtN+BRCiIsVe957M29msr0bnWVnhdGAb/l6VXOmvITO+FPLHz+/e/WW s5iE74QFr1p+UZHf7V6+2A6hUTfQg+0UMhLxsRlCy/uUQlNVUfbKibiCoDwFNaATia54qjoUA6k7 W93U9W01AHYBQaoY6fV+CvJd0ddayfRR66gSsy2n2lI5sZxP+ax2W9GcUITeyGsZ4h+qcMJ4SrpI 3Ysk2Bc0v0g5IxEi6LSS4CrQ2khVPJCbdf2Tm2MvgipeqDkxLG2K/09WfjgfkJmu5RvOvHA0omNC YU59YnvwnhoIyDa5T0OIDcH3/oDZqRz9MTyAfI4Uq34I5ksME2zU6DKcrLKx9P2y9F2NiUl6pEG+ 3ty+4UzOsUo0MzFgTO8VOJY/Wm6Nzy0RjTg/xJRTi2aGXOuYUpci0sWqDLb+k9Jkk5KtC7ssmNpb ZGdBq9E9r7NF0irITNHG2oVU/5l0xWaaKkv3t8QFXTKCTwvRGQ/4u6xpnEvVE352PXnNtp+guxxw HgttTnF23fK8mt/fC/3bv7j7CgAA//8DAFBLAwQUAAYACAAAACEA9srpWdsAAAAHAQAADwAAAGRy cy9kb3ducmV2LnhtbEyPzU7DMBCE70i8g7VI3KjTIAVI41RVJYS4IJrC3Y23Top/IttJw9uzcKHH 0YxmvqnWszVswhB77wQsFxkwdK1XvdMCPvbPd4/AYpJOSeMdCvjGCOv6+qqSpfJnt8OpSZpRiYul FNClNJScx7ZDK+PCD+jIO/pgZSIZNFdBnqncGp5nWcGt7B0tdHLAbYftVzNaAeY1TJ96qzdxfNkV zen9mL/tJyFub+bNCljCOf2H4Ref0KEmpoMfnYrMCLjPcvqSBDzRA/KL5UMB7PCneV3xS/76BwAA //8DAFBLAQItABQABgAIAAAAIQC2gziS/gAAAOEBAAATAAAAAAAAAAAAAAAAAAAAAABbQ29udGVu dF9UeXBlc10ueG1sUEsBAi0AFAAGAAgAAAAhADj9If/WAAAAlAEAAAsAAAAAAAAAAAAAAAAALwEA AF9yZWxzLy5yZWxzUEsBAi0AFAAGAAgAAAAhAPWWBVvBAQAA0wMAAA4AAAAAAAAAAAAAAAAALgIA AGRycy9lMm9Eb2MueG1sUEsBAi0AFAAGAAgAAAAhAPbK6VnbAAAABwEAAA8AAAAAAAAAAAAAAAAA GwQAAGRycy9kb3ducmV2LnhtbFBLBQYAAAAABAAEAPMAAAAjBQAAAAA= " strokecolor="black [3200]" strokeweight=".5pt">
                <v:stroke joinstyle="miter"/>
                <o:lock v:ext="edit" shapetype="f"/>
              </v:line>
            </w:pict>
          </mc:Fallback>
        </mc:AlternateContent>
      </w:r>
    </w:p>
    <w:p w:rsidR="00404F4D" w:rsidRPr="006650AB" w:rsidRDefault="00404F4D" w:rsidP="0011371E">
      <w:pPr>
        <w:rPr>
          <w:sz w:val="28"/>
          <w:szCs w:val="28"/>
        </w:rPr>
      </w:pPr>
    </w:p>
    <w:p w:rsidR="009B7D00" w:rsidRPr="00D903DA" w:rsidRDefault="00515655" w:rsidP="006A1E5F">
      <w:pPr>
        <w:spacing w:before="120"/>
        <w:ind w:firstLine="851"/>
        <w:jc w:val="both"/>
        <w:rPr>
          <w:sz w:val="28"/>
          <w:szCs w:val="28"/>
        </w:rPr>
      </w:pPr>
      <w:r w:rsidRPr="00ED7312">
        <w:rPr>
          <w:sz w:val="28"/>
          <w:szCs w:val="28"/>
        </w:rPr>
        <w:t>T</w:t>
      </w:r>
      <w:r w:rsidRPr="00D903DA">
        <w:rPr>
          <w:sz w:val="28"/>
          <w:szCs w:val="28"/>
        </w:rPr>
        <w:t>hực hiện</w:t>
      </w:r>
      <w:r w:rsidR="0004151F" w:rsidRPr="00D903DA">
        <w:rPr>
          <w:sz w:val="28"/>
          <w:szCs w:val="28"/>
        </w:rPr>
        <w:t xml:space="preserve"> Kế hoạch </w:t>
      </w:r>
      <w:r w:rsidR="00F60096" w:rsidRPr="00D903DA">
        <w:rPr>
          <w:sz w:val="28"/>
          <w:szCs w:val="28"/>
        </w:rPr>
        <w:t xml:space="preserve">số </w:t>
      </w:r>
      <w:r w:rsidR="00E46FF8" w:rsidRPr="00D903DA">
        <w:rPr>
          <w:sz w:val="28"/>
          <w:szCs w:val="28"/>
        </w:rPr>
        <w:t>29</w:t>
      </w:r>
      <w:r w:rsidR="00F60096" w:rsidRPr="00D903DA">
        <w:rPr>
          <w:sz w:val="28"/>
          <w:szCs w:val="28"/>
        </w:rPr>
        <w:t>/KH-BCĐ138/CP</w:t>
      </w:r>
      <w:r w:rsidR="00C65600" w:rsidRPr="00D903DA">
        <w:rPr>
          <w:sz w:val="28"/>
          <w:szCs w:val="28"/>
        </w:rPr>
        <w:t xml:space="preserve"> ngày </w:t>
      </w:r>
      <w:r w:rsidR="004E61B1" w:rsidRPr="00D903DA">
        <w:rPr>
          <w:sz w:val="28"/>
          <w:szCs w:val="28"/>
        </w:rPr>
        <w:t>2</w:t>
      </w:r>
      <w:r w:rsidR="00C65600" w:rsidRPr="00D903DA">
        <w:rPr>
          <w:sz w:val="28"/>
          <w:szCs w:val="28"/>
        </w:rPr>
        <w:t>1/</w:t>
      </w:r>
      <w:r w:rsidR="004E61B1" w:rsidRPr="00D903DA">
        <w:rPr>
          <w:sz w:val="28"/>
          <w:szCs w:val="28"/>
        </w:rPr>
        <w:t>01</w:t>
      </w:r>
      <w:r w:rsidR="00C65600" w:rsidRPr="00D903DA">
        <w:rPr>
          <w:sz w:val="28"/>
          <w:szCs w:val="28"/>
        </w:rPr>
        <w:t>/202</w:t>
      </w:r>
      <w:r w:rsidR="004E61B1" w:rsidRPr="00D903DA">
        <w:rPr>
          <w:sz w:val="28"/>
          <w:szCs w:val="28"/>
        </w:rPr>
        <w:t>2</w:t>
      </w:r>
      <w:r w:rsidR="00C65600" w:rsidRPr="00D903DA">
        <w:rPr>
          <w:sz w:val="28"/>
          <w:szCs w:val="28"/>
        </w:rPr>
        <w:t xml:space="preserve"> của</w:t>
      </w:r>
      <w:r w:rsidR="006F77A0">
        <w:rPr>
          <w:sz w:val="28"/>
          <w:szCs w:val="28"/>
        </w:rPr>
        <w:t xml:space="preserve"> </w:t>
      </w:r>
      <w:r w:rsidR="006F77A0" w:rsidRPr="00FD6A69">
        <w:rPr>
          <w:sz w:val="28"/>
          <w:szCs w:val="28"/>
        </w:rPr>
        <w:t>Ban Chỉ đạo 138</w:t>
      </w:r>
      <w:r w:rsidR="006F77A0">
        <w:rPr>
          <w:sz w:val="28"/>
          <w:szCs w:val="28"/>
        </w:rPr>
        <w:t xml:space="preserve"> Chính phủ về phòng, chống tội phạm</w:t>
      </w:r>
      <w:r w:rsidR="00C65600" w:rsidRPr="00D903DA">
        <w:rPr>
          <w:sz w:val="28"/>
          <w:szCs w:val="28"/>
        </w:rPr>
        <w:t xml:space="preserve"> </w:t>
      </w:r>
      <w:r w:rsidR="006F77A0" w:rsidRPr="002C306E">
        <w:rPr>
          <w:i/>
          <w:sz w:val="28"/>
          <w:szCs w:val="28"/>
        </w:rPr>
        <w:t>(</w:t>
      </w:r>
      <w:r w:rsidR="00C65600" w:rsidRPr="002C306E">
        <w:rPr>
          <w:i/>
          <w:sz w:val="28"/>
          <w:szCs w:val="28"/>
        </w:rPr>
        <w:t xml:space="preserve">Ban Chỉ đạo </w:t>
      </w:r>
      <w:r w:rsidR="00C2409F" w:rsidRPr="002C306E">
        <w:rPr>
          <w:i/>
          <w:sz w:val="28"/>
          <w:szCs w:val="28"/>
        </w:rPr>
        <w:t>138/CP</w:t>
      </w:r>
      <w:r w:rsidR="006F77A0" w:rsidRPr="002C306E">
        <w:rPr>
          <w:i/>
          <w:sz w:val="28"/>
          <w:szCs w:val="28"/>
        </w:rPr>
        <w:t>)</w:t>
      </w:r>
      <w:r w:rsidR="00C2409F" w:rsidRPr="00D903DA">
        <w:rPr>
          <w:sz w:val="28"/>
          <w:szCs w:val="28"/>
        </w:rPr>
        <w:t xml:space="preserve"> về thực hiện c</w:t>
      </w:r>
      <w:r w:rsidR="004E61B1" w:rsidRPr="00D903DA">
        <w:rPr>
          <w:sz w:val="28"/>
          <w:szCs w:val="28"/>
        </w:rPr>
        <w:t>ông tác</w:t>
      </w:r>
      <w:r w:rsidR="00C2409F" w:rsidRPr="00D903DA">
        <w:rPr>
          <w:sz w:val="28"/>
          <w:szCs w:val="28"/>
        </w:rPr>
        <w:t xml:space="preserve"> phòng, chống mua bán người năm 202</w:t>
      </w:r>
      <w:r w:rsidR="001547CE" w:rsidRPr="00D903DA">
        <w:rPr>
          <w:sz w:val="28"/>
          <w:szCs w:val="28"/>
        </w:rPr>
        <w:t>2</w:t>
      </w:r>
      <w:r w:rsidR="002C306E">
        <w:rPr>
          <w:sz w:val="28"/>
          <w:szCs w:val="28"/>
        </w:rPr>
        <w:t>;</w:t>
      </w:r>
      <w:r w:rsidR="00247CDD" w:rsidRPr="00D903DA">
        <w:rPr>
          <w:sz w:val="28"/>
          <w:szCs w:val="28"/>
        </w:rPr>
        <w:t xml:space="preserve"> </w:t>
      </w:r>
      <w:r w:rsidR="0099390B" w:rsidRPr="00D903DA">
        <w:rPr>
          <w:sz w:val="28"/>
          <w:szCs w:val="28"/>
          <w:lang w:val="en-GB"/>
        </w:rPr>
        <w:t>Ban Chỉ đạo phòng, chống tội phạm, tệ nạn xã hội và xây dựng phong trào toàn dân bảo vệ an ninh Tổ quốc tỉnh Ninh Thuận</w:t>
      </w:r>
      <w:r w:rsidR="0099390B" w:rsidRPr="00D903DA">
        <w:rPr>
          <w:sz w:val="28"/>
          <w:szCs w:val="28"/>
        </w:rPr>
        <w:t xml:space="preserve"> </w:t>
      </w:r>
      <w:r w:rsidR="0099390B" w:rsidRPr="00D903DA">
        <w:rPr>
          <w:i/>
          <w:sz w:val="28"/>
          <w:szCs w:val="28"/>
        </w:rPr>
        <w:t>(sau đây viết tắt là Ban Chỉ đạo tỉnh)</w:t>
      </w:r>
      <w:r w:rsidR="0099390B" w:rsidRPr="00D903DA">
        <w:rPr>
          <w:sz w:val="28"/>
          <w:szCs w:val="28"/>
        </w:rPr>
        <w:t xml:space="preserve"> ban hành kế hoạch triển khai</w:t>
      </w:r>
      <w:r w:rsidR="000427B7" w:rsidRPr="00D903DA">
        <w:rPr>
          <w:sz w:val="28"/>
          <w:szCs w:val="28"/>
        </w:rPr>
        <w:t xml:space="preserve"> thực hiện</w:t>
      </w:r>
      <w:r w:rsidR="0099390B" w:rsidRPr="00D903DA">
        <w:rPr>
          <w:sz w:val="28"/>
          <w:szCs w:val="28"/>
        </w:rPr>
        <w:t>, cụ thể như sau:</w:t>
      </w:r>
    </w:p>
    <w:p w:rsidR="007165FE" w:rsidRPr="00D903DA" w:rsidRDefault="007165FE" w:rsidP="006A1E5F">
      <w:pPr>
        <w:pStyle w:val="Bodytext20"/>
        <w:shd w:val="clear" w:color="auto" w:fill="auto"/>
        <w:spacing w:before="120" w:line="240" w:lineRule="auto"/>
        <w:ind w:firstLine="851"/>
        <w:rPr>
          <w:b/>
          <w:sz w:val="28"/>
          <w:szCs w:val="28"/>
        </w:rPr>
      </w:pPr>
      <w:r w:rsidRPr="00D903DA">
        <w:rPr>
          <w:b/>
          <w:sz w:val="28"/>
          <w:szCs w:val="28"/>
        </w:rPr>
        <w:t xml:space="preserve">I. </w:t>
      </w:r>
      <w:r w:rsidR="003E105B" w:rsidRPr="00D903DA">
        <w:rPr>
          <w:b/>
          <w:sz w:val="28"/>
          <w:szCs w:val="28"/>
        </w:rPr>
        <w:t>MỤC TIÊU, YÊU CẦU</w:t>
      </w:r>
    </w:p>
    <w:p w:rsidR="00E42965" w:rsidRPr="00D903DA" w:rsidRDefault="00E42965" w:rsidP="006A1E5F">
      <w:pPr>
        <w:pStyle w:val="Vnbnnidung0"/>
        <w:spacing w:before="120" w:after="0" w:line="240" w:lineRule="auto"/>
        <w:ind w:firstLine="851"/>
        <w:jc w:val="both"/>
        <w:rPr>
          <w:sz w:val="28"/>
          <w:szCs w:val="28"/>
        </w:rPr>
      </w:pPr>
      <w:r w:rsidRPr="00D903DA">
        <w:rPr>
          <w:b/>
          <w:sz w:val="28"/>
          <w:szCs w:val="28"/>
        </w:rPr>
        <w:t xml:space="preserve">1. </w:t>
      </w:r>
      <w:r w:rsidRPr="00D903DA">
        <w:rPr>
          <w:sz w:val="28"/>
          <w:szCs w:val="28"/>
        </w:rPr>
        <w:t xml:space="preserve">Tiếp tục phát huy sức mạnh của hệ thống chính trị, toàn dân; xác định rõ nhiệm vụ, trách nhiệm nhằm nâng cao hiệu quả phối hợp giữa các </w:t>
      </w:r>
      <w:r w:rsidR="002C306E">
        <w:rPr>
          <w:sz w:val="28"/>
          <w:szCs w:val="28"/>
        </w:rPr>
        <w:t>S</w:t>
      </w:r>
      <w:r w:rsidR="00A5474F" w:rsidRPr="00D903DA">
        <w:rPr>
          <w:sz w:val="28"/>
          <w:szCs w:val="28"/>
        </w:rPr>
        <w:t>ở</w:t>
      </w:r>
      <w:r w:rsidRPr="00D903DA">
        <w:rPr>
          <w:sz w:val="28"/>
          <w:szCs w:val="28"/>
        </w:rPr>
        <w:t xml:space="preserve">, </w:t>
      </w:r>
      <w:r w:rsidR="00A5474F" w:rsidRPr="00D903DA">
        <w:rPr>
          <w:sz w:val="28"/>
          <w:szCs w:val="28"/>
        </w:rPr>
        <w:t>ban</w:t>
      </w:r>
      <w:r w:rsidR="006650AB">
        <w:rPr>
          <w:sz w:val="28"/>
          <w:szCs w:val="28"/>
        </w:rPr>
        <w:t>,</w:t>
      </w:r>
      <w:r w:rsidR="00A5474F" w:rsidRPr="00D903DA">
        <w:rPr>
          <w:sz w:val="28"/>
          <w:szCs w:val="28"/>
        </w:rPr>
        <w:t xml:space="preserve"> </w:t>
      </w:r>
      <w:r w:rsidRPr="00D903DA">
        <w:rPr>
          <w:sz w:val="28"/>
          <w:szCs w:val="28"/>
        </w:rPr>
        <w:t>ngành, địa phương; t</w:t>
      </w:r>
      <w:r w:rsidR="00A5474F" w:rsidRPr="00D903DA">
        <w:rPr>
          <w:sz w:val="28"/>
          <w:szCs w:val="28"/>
        </w:rPr>
        <w:t xml:space="preserve">hực hiện đồng bộ các giải pháp </w:t>
      </w:r>
      <w:r w:rsidRPr="00D903DA">
        <w:rPr>
          <w:sz w:val="28"/>
          <w:szCs w:val="28"/>
        </w:rPr>
        <w:t xml:space="preserve">để phòng ngừa, đấu tranh có hiệu quả với tội phạm mua bán người. Phát huy vai trò </w:t>
      </w:r>
      <w:r w:rsidR="00A5474F" w:rsidRPr="00D903DA">
        <w:rPr>
          <w:sz w:val="28"/>
          <w:szCs w:val="28"/>
        </w:rPr>
        <w:t>“</w:t>
      </w:r>
      <w:r w:rsidRPr="00D903DA">
        <w:rPr>
          <w:sz w:val="28"/>
          <w:szCs w:val="28"/>
        </w:rPr>
        <w:t>nêu gương”, tiền phong, gương mẫu của cán bộ</w:t>
      </w:r>
      <w:r w:rsidR="006F77A0">
        <w:rPr>
          <w:sz w:val="28"/>
          <w:szCs w:val="28"/>
        </w:rPr>
        <w:t>,</w:t>
      </w:r>
      <w:r w:rsidRPr="00D903DA">
        <w:rPr>
          <w:sz w:val="28"/>
          <w:szCs w:val="28"/>
        </w:rPr>
        <w:t xml:space="preserve"> đảng viên trong công tác phòng, chống mua bán người.</w:t>
      </w:r>
    </w:p>
    <w:p w:rsidR="001B20C0" w:rsidRPr="00D903DA" w:rsidRDefault="001B20C0" w:rsidP="006A1E5F">
      <w:pPr>
        <w:pStyle w:val="Vnbnnidung0"/>
        <w:spacing w:before="120" w:after="0" w:line="240" w:lineRule="auto"/>
        <w:ind w:firstLine="851"/>
        <w:jc w:val="both"/>
        <w:rPr>
          <w:sz w:val="28"/>
          <w:szCs w:val="28"/>
        </w:rPr>
      </w:pPr>
      <w:r w:rsidRPr="00D903DA">
        <w:rPr>
          <w:b/>
          <w:sz w:val="28"/>
          <w:szCs w:val="28"/>
        </w:rPr>
        <w:t>2.</w:t>
      </w:r>
      <w:r w:rsidRPr="00D903DA">
        <w:rPr>
          <w:sz w:val="28"/>
          <w:szCs w:val="28"/>
        </w:rPr>
        <w:t xml:space="preserve"> Bảo đảm 100% tố giác, tin báo về tội phạm, kiến nghị khởi tố liên quan tội phạm mua bán người được tiếp nhận, phân loại; tỷ lệ giải quyết đạt trên 90%. Các vụ việc có dấu hiệu tội phạm mua bán người phải được thụ lý điều tra, xác minh, khi đủ căn cứ phải khởi tố vụ án hình sự để điều tra theo đúng quy định pháp luật. Tỷ lệ điều tra, khám phá các vụ án mua bán người đạt trên 90% tổng số án khởi tố; 95% số vụ án mua bán người hằng năm được giải quyết và truy tố; 90% số vụ án mua bán người được giải quyết, xét xử.</w:t>
      </w:r>
    </w:p>
    <w:p w:rsidR="00A95C12" w:rsidRPr="00D903DA" w:rsidRDefault="00FF66FD" w:rsidP="006A1E5F">
      <w:pPr>
        <w:pStyle w:val="Vnbnnidung0"/>
        <w:spacing w:before="120" w:after="0" w:line="240" w:lineRule="auto"/>
        <w:ind w:firstLine="851"/>
        <w:jc w:val="both"/>
        <w:rPr>
          <w:sz w:val="28"/>
          <w:szCs w:val="28"/>
        </w:rPr>
      </w:pPr>
      <w:r w:rsidRPr="00D903DA">
        <w:rPr>
          <w:b/>
          <w:sz w:val="28"/>
          <w:szCs w:val="28"/>
        </w:rPr>
        <w:t>3.</w:t>
      </w:r>
      <w:r w:rsidRPr="00D903DA">
        <w:rPr>
          <w:sz w:val="28"/>
          <w:szCs w:val="28"/>
        </w:rPr>
        <w:t xml:space="preserve"> Thực hiện các hoạt động phòng, chống mua bán người bảo đảm thích ứng linh hoạt, an toàn, hiệu quả, phù hợp với diễn biến của tình hình dịch bệnh Covid-19.</w:t>
      </w:r>
    </w:p>
    <w:p w:rsidR="00A36B5F" w:rsidRPr="00D903DA" w:rsidRDefault="00A36B5F" w:rsidP="006650AB">
      <w:pPr>
        <w:pStyle w:val="Bodytext20"/>
        <w:shd w:val="clear" w:color="auto" w:fill="auto"/>
        <w:spacing w:before="240" w:line="240" w:lineRule="auto"/>
        <w:ind w:firstLine="851"/>
        <w:rPr>
          <w:b/>
          <w:sz w:val="28"/>
          <w:szCs w:val="28"/>
        </w:rPr>
      </w:pPr>
      <w:r w:rsidRPr="00D903DA">
        <w:rPr>
          <w:b/>
          <w:sz w:val="28"/>
          <w:szCs w:val="28"/>
        </w:rPr>
        <w:t xml:space="preserve">II. </w:t>
      </w:r>
      <w:r w:rsidR="000670A1" w:rsidRPr="00D903DA">
        <w:rPr>
          <w:b/>
          <w:sz w:val="28"/>
          <w:szCs w:val="28"/>
        </w:rPr>
        <w:t>NHIỆM VỤ, PHÂN CÔNG THỰC HIỆN</w:t>
      </w:r>
    </w:p>
    <w:p w:rsidR="00545FC0" w:rsidRPr="00D903DA" w:rsidRDefault="00D903DA" w:rsidP="006A1E5F">
      <w:pPr>
        <w:pStyle w:val="Bodytext30"/>
        <w:shd w:val="clear" w:color="auto" w:fill="auto"/>
        <w:spacing w:before="120" w:after="0" w:line="240" w:lineRule="auto"/>
        <w:ind w:firstLine="851"/>
        <w:jc w:val="both"/>
        <w:rPr>
          <w:sz w:val="28"/>
          <w:szCs w:val="28"/>
        </w:rPr>
      </w:pPr>
      <w:r>
        <w:rPr>
          <w:sz w:val="28"/>
          <w:szCs w:val="28"/>
        </w:rPr>
        <w:t xml:space="preserve">1. </w:t>
      </w:r>
      <w:r w:rsidR="00545FC0" w:rsidRPr="00D903DA">
        <w:rPr>
          <w:sz w:val="28"/>
          <w:szCs w:val="28"/>
        </w:rPr>
        <w:t xml:space="preserve">Công </w:t>
      </w:r>
      <w:r w:rsidR="00A36B5F" w:rsidRPr="00D903DA">
        <w:rPr>
          <w:sz w:val="28"/>
          <w:szCs w:val="28"/>
          <w:lang w:val="es-ES" w:eastAsia="es-ES" w:bidi="es-ES"/>
        </w:rPr>
        <w:t>tác</w:t>
      </w:r>
      <w:r w:rsidR="00EC017E" w:rsidRPr="00D903DA">
        <w:rPr>
          <w:sz w:val="28"/>
          <w:szCs w:val="28"/>
          <w:lang w:val="es-ES" w:eastAsia="es-ES" w:bidi="es-ES"/>
        </w:rPr>
        <w:t xml:space="preserve"> </w:t>
      </w:r>
      <w:r w:rsidR="00545FC0" w:rsidRPr="00D903DA">
        <w:rPr>
          <w:sz w:val="28"/>
          <w:szCs w:val="28"/>
        </w:rPr>
        <w:t>tham mưu, chỉ đạo</w:t>
      </w:r>
    </w:p>
    <w:p w:rsidR="000670A1" w:rsidRPr="00D903DA" w:rsidRDefault="00D903DA" w:rsidP="006A1E5F">
      <w:pPr>
        <w:pStyle w:val="Vnbnnidung0"/>
        <w:spacing w:before="120" w:after="0" w:line="240" w:lineRule="auto"/>
        <w:ind w:firstLine="851"/>
        <w:jc w:val="both"/>
        <w:rPr>
          <w:sz w:val="28"/>
          <w:szCs w:val="28"/>
        </w:rPr>
      </w:pPr>
      <w:r>
        <w:rPr>
          <w:sz w:val="28"/>
          <w:szCs w:val="28"/>
        </w:rPr>
        <w:t xml:space="preserve">1.1. </w:t>
      </w:r>
      <w:r w:rsidR="002C306E" w:rsidRPr="002C306E">
        <w:rPr>
          <w:iCs/>
          <w:sz w:val="28"/>
          <w:szCs w:val="28"/>
        </w:rPr>
        <w:t xml:space="preserve">Các </w:t>
      </w:r>
      <w:r w:rsidR="002C306E" w:rsidRPr="002C306E">
        <w:rPr>
          <w:iCs/>
          <w:sz w:val="28"/>
          <w:szCs w:val="28"/>
        </w:rPr>
        <w:t>S</w:t>
      </w:r>
      <w:r w:rsidR="002C306E" w:rsidRPr="002C306E">
        <w:rPr>
          <w:iCs/>
          <w:sz w:val="28"/>
          <w:szCs w:val="28"/>
        </w:rPr>
        <w:t xml:space="preserve">ở, </w:t>
      </w:r>
      <w:r w:rsidR="002C306E" w:rsidRPr="002C306E">
        <w:rPr>
          <w:iCs/>
          <w:sz w:val="28"/>
          <w:szCs w:val="28"/>
        </w:rPr>
        <w:t xml:space="preserve">ban, </w:t>
      </w:r>
      <w:r w:rsidR="002C306E" w:rsidRPr="002C306E">
        <w:rPr>
          <w:iCs/>
          <w:sz w:val="28"/>
          <w:szCs w:val="28"/>
        </w:rPr>
        <w:t>ngành, địa phương</w:t>
      </w:r>
      <w:r w:rsidR="002C306E" w:rsidRPr="002C306E">
        <w:rPr>
          <w:iCs/>
          <w:sz w:val="28"/>
          <w:szCs w:val="28"/>
        </w:rPr>
        <w:t xml:space="preserve"> và đơn vị liên quan căn cứ chức năng, nhiệm vụ được giao</w:t>
      </w:r>
      <w:r w:rsidR="002C306E">
        <w:rPr>
          <w:i/>
          <w:iCs/>
          <w:sz w:val="28"/>
          <w:szCs w:val="28"/>
        </w:rPr>
        <w:t xml:space="preserve"> </w:t>
      </w:r>
      <w:r w:rsidR="002C306E">
        <w:rPr>
          <w:sz w:val="28"/>
          <w:szCs w:val="28"/>
        </w:rPr>
        <w:t>t</w:t>
      </w:r>
      <w:r w:rsidR="000670A1" w:rsidRPr="00D903DA">
        <w:rPr>
          <w:sz w:val="28"/>
          <w:szCs w:val="28"/>
        </w:rPr>
        <w:t>iếp tục chỉ đạo</w:t>
      </w:r>
      <w:r w:rsidR="002C306E">
        <w:rPr>
          <w:sz w:val="28"/>
          <w:szCs w:val="28"/>
        </w:rPr>
        <w:t>,</w:t>
      </w:r>
      <w:r w:rsidR="000670A1" w:rsidRPr="00D903DA">
        <w:rPr>
          <w:sz w:val="28"/>
          <w:szCs w:val="28"/>
        </w:rPr>
        <w:t xml:space="preserve"> thực hiện </w:t>
      </w:r>
      <w:r w:rsidR="002C306E">
        <w:rPr>
          <w:sz w:val="28"/>
          <w:szCs w:val="28"/>
        </w:rPr>
        <w:t xml:space="preserve">có </w:t>
      </w:r>
      <w:r w:rsidR="000670A1" w:rsidRPr="00D903DA">
        <w:rPr>
          <w:sz w:val="28"/>
          <w:szCs w:val="28"/>
        </w:rPr>
        <w:t xml:space="preserve">hiệu quả </w:t>
      </w:r>
      <w:r w:rsidR="00A65EF5">
        <w:rPr>
          <w:sz w:val="28"/>
          <w:szCs w:val="28"/>
        </w:rPr>
        <w:t>K</w:t>
      </w:r>
      <w:r w:rsidR="009E5B97" w:rsidRPr="00D903DA">
        <w:rPr>
          <w:sz w:val="28"/>
          <w:szCs w:val="28"/>
        </w:rPr>
        <w:t xml:space="preserve">ế hoạch </w:t>
      </w:r>
      <w:r w:rsidR="002C306E">
        <w:rPr>
          <w:sz w:val="28"/>
          <w:szCs w:val="28"/>
        </w:rPr>
        <w:t xml:space="preserve">số </w:t>
      </w:r>
      <w:r w:rsidR="009E5B97" w:rsidRPr="00D903DA">
        <w:rPr>
          <w:sz w:val="28"/>
          <w:szCs w:val="28"/>
        </w:rPr>
        <w:t>2071/KH-BCĐ ngày 29/4/2021</w:t>
      </w:r>
      <w:r w:rsidR="00A65EF5">
        <w:rPr>
          <w:sz w:val="28"/>
          <w:szCs w:val="28"/>
        </w:rPr>
        <w:t xml:space="preserve"> của Ban Chỉ đạo tỉnh</w:t>
      </w:r>
      <w:r w:rsidR="009E5B97" w:rsidRPr="00D903DA">
        <w:rPr>
          <w:sz w:val="28"/>
          <w:szCs w:val="28"/>
        </w:rPr>
        <w:t xml:space="preserve"> về </w:t>
      </w:r>
      <w:r w:rsidR="006F77A0">
        <w:rPr>
          <w:sz w:val="28"/>
          <w:szCs w:val="28"/>
        </w:rPr>
        <w:t xml:space="preserve">triển khai </w:t>
      </w:r>
      <w:r w:rsidR="009E5B97" w:rsidRPr="00D903DA">
        <w:rPr>
          <w:sz w:val="28"/>
          <w:szCs w:val="28"/>
        </w:rPr>
        <w:t>thực hiện</w:t>
      </w:r>
      <w:r w:rsidR="00FD6B69" w:rsidRPr="00D903DA">
        <w:rPr>
          <w:sz w:val="28"/>
          <w:szCs w:val="28"/>
        </w:rPr>
        <w:t xml:space="preserve"> </w:t>
      </w:r>
      <w:r w:rsidR="000670A1" w:rsidRPr="00D903DA">
        <w:rPr>
          <w:sz w:val="28"/>
          <w:szCs w:val="28"/>
        </w:rPr>
        <w:t>Chương trình phòng, chống mua bán người giai đoạn 2021 - 2025 và định hướng đến năm 2030</w:t>
      </w:r>
      <w:r w:rsidR="00A65EF5">
        <w:rPr>
          <w:sz w:val="28"/>
          <w:szCs w:val="28"/>
        </w:rPr>
        <w:t>,</w:t>
      </w:r>
      <w:r w:rsidR="000670A1" w:rsidRPr="00D903DA">
        <w:rPr>
          <w:sz w:val="28"/>
          <w:szCs w:val="28"/>
        </w:rPr>
        <w:t xml:space="preserve"> gắn với việc triển</w:t>
      </w:r>
      <w:r w:rsidR="00185180">
        <w:rPr>
          <w:sz w:val="28"/>
          <w:szCs w:val="28"/>
        </w:rPr>
        <w:t xml:space="preserve"> khai thực hiện Kết luận số 13-</w:t>
      </w:r>
      <w:r w:rsidR="000670A1" w:rsidRPr="00D903DA">
        <w:rPr>
          <w:sz w:val="28"/>
          <w:szCs w:val="28"/>
        </w:rPr>
        <w:t xml:space="preserve">KL/TW về tiếp tục thực hiện Chỉ thị số 48-CT/TW ngày 22/10/2010 của Bộ Chính trị về tăng cường sự lãnh đạo của </w:t>
      </w:r>
      <w:r w:rsidR="000670A1" w:rsidRPr="00D903DA">
        <w:rPr>
          <w:sz w:val="28"/>
          <w:szCs w:val="28"/>
        </w:rPr>
        <w:lastRenderedPageBreak/>
        <w:t>Đảng đối với công tác phòng, chống tội phạm trong tình hình mới và Chiến lược quốc gia phòng, ch</w:t>
      </w:r>
      <w:r w:rsidR="00024DA3" w:rsidRPr="00D903DA">
        <w:rPr>
          <w:sz w:val="28"/>
          <w:szCs w:val="28"/>
        </w:rPr>
        <w:t>ố</w:t>
      </w:r>
      <w:r w:rsidR="000670A1" w:rsidRPr="00D903DA">
        <w:rPr>
          <w:sz w:val="28"/>
          <w:szCs w:val="28"/>
        </w:rPr>
        <w:t xml:space="preserve">ng tội phạm </w:t>
      </w:r>
      <w:bookmarkStart w:id="0" w:name="bookmark13"/>
      <w:bookmarkEnd w:id="0"/>
      <w:r w:rsidR="000670A1" w:rsidRPr="00D903DA">
        <w:rPr>
          <w:sz w:val="28"/>
          <w:szCs w:val="28"/>
        </w:rPr>
        <w:t xml:space="preserve">giai đoạn 2016-2025, định hướng đến năm 2030, nhất là các phương án, kế hoạch, giải pháp bảo đảm an ninh trật tự, phòng chống tội phạm </w:t>
      </w:r>
      <w:r w:rsidR="006D6AE3">
        <w:rPr>
          <w:sz w:val="28"/>
          <w:szCs w:val="28"/>
        </w:rPr>
        <w:t>trong và sau dịch bệnh Covid-19</w:t>
      </w:r>
      <w:r w:rsidR="000670A1" w:rsidRPr="00D903DA">
        <w:rPr>
          <w:i/>
          <w:iCs/>
          <w:sz w:val="28"/>
          <w:szCs w:val="28"/>
        </w:rPr>
        <w:t>.</w:t>
      </w:r>
    </w:p>
    <w:p w:rsidR="000670A1" w:rsidRPr="00D903DA" w:rsidRDefault="008003EA" w:rsidP="006A1E5F">
      <w:pPr>
        <w:pStyle w:val="Vnbnnidung0"/>
        <w:spacing w:before="120" w:after="0" w:line="240" w:lineRule="auto"/>
        <w:ind w:firstLine="851"/>
        <w:jc w:val="both"/>
        <w:rPr>
          <w:sz w:val="28"/>
          <w:szCs w:val="28"/>
        </w:rPr>
      </w:pPr>
      <w:bookmarkStart w:id="1" w:name="bookmark14"/>
      <w:bookmarkEnd w:id="1"/>
      <w:r w:rsidRPr="00D903DA">
        <w:rPr>
          <w:sz w:val="28"/>
          <w:szCs w:val="28"/>
        </w:rPr>
        <w:t xml:space="preserve">1.2. </w:t>
      </w:r>
      <w:r w:rsidR="000670A1" w:rsidRPr="00D903DA">
        <w:rPr>
          <w:sz w:val="28"/>
          <w:szCs w:val="28"/>
        </w:rPr>
        <w:t xml:space="preserve">Triển khai các hoạt động </w:t>
      </w:r>
      <w:r w:rsidR="00F7649E" w:rsidRPr="00D903DA">
        <w:rPr>
          <w:sz w:val="28"/>
          <w:szCs w:val="28"/>
        </w:rPr>
        <w:t>hư</w:t>
      </w:r>
      <w:r w:rsidR="00F7649E">
        <w:rPr>
          <w:sz w:val="28"/>
          <w:szCs w:val="28"/>
        </w:rPr>
        <w:t>ở</w:t>
      </w:r>
      <w:r w:rsidR="00F7649E" w:rsidRPr="00D903DA">
        <w:rPr>
          <w:sz w:val="28"/>
          <w:szCs w:val="28"/>
        </w:rPr>
        <w:t xml:space="preserve">ng </w:t>
      </w:r>
      <w:r w:rsidR="000670A1" w:rsidRPr="00D903DA">
        <w:rPr>
          <w:sz w:val="28"/>
          <w:szCs w:val="28"/>
        </w:rPr>
        <w:t xml:space="preserve">ứng “Ngày toàn dân phòng, chống mua bán người” và “Ngày thế giới phòng, chống mua bán người 30/7”. </w:t>
      </w:r>
    </w:p>
    <w:p w:rsidR="000670A1" w:rsidRPr="00D903DA" w:rsidRDefault="002C306E" w:rsidP="006A1E5F">
      <w:pPr>
        <w:pStyle w:val="Vnbnnidung0"/>
        <w:spacing w:before="120" w:after="0" w:line="240" w:lineRule="auto"/>
        <w:ind w:firstLine="851"/>
        <w:jc w:val="both"/>
        <w:rPr>
          <w:sz w:val="28"/>
          <w:szCs w:val="28"/>
        </w:rPr>
      </w:pPr>
      <w:r w:rsidRPr="002C306E">
        <w:rPr>
          <w:iCs/>
          <w:sz w:val="28"/>
          <w:szCs w:val="28"/>
        </w:rPr>
        <w:t xml:space="preserve">Công an tỉnh chủ trì, phối hợp </w:t>
      </w:r>
      <w:r>
        <w:rPr>
          <w:iCs/>
          <w:sz w:val="28"/>
          <w:szCs w:val="28"/>
        </w:rPr>
        <w:t xml:space="preserve">với </w:t>
      </w:r>
      <w:r w:rsidRPr="002C306E">
        <w:rPr>
          <w:iCs/>
          <w:sz w:val="28"/>
          <w:szCs w:val="28"/>
        </w:rPr>
        <w:t xml:space="preserve">các </w:t>
      </w:r>
      <w:r w:rsidRPr="002C306E">
        <w:rPr>
          <w:iCs/>
          <w:sz w:val="28"/>
          <w:szCs w:val="28"/>
        </w:rPr>
        <w:t>S</w:t>
      </w:r>
      <w:r w:rsidRPr="002C306E">
        <w:rPr>
          <w:iCs/>
          <w:sz w:val="28"/>
          <w:szCs w:val="28"/>
        </w:rPr>
        <w:t xml:space="preserve">ở, </w:t>
      </w:r>
      <w:r w:rsidRPr="002C306E">
        <w:rPr>
          <w:iCs/>
          <w:sz w:val="28"/>
          <w:szCs w:val="28"/>
        </w:rPr>
        <w:t xml:space="preserve">ban, </w:t>
      </w:r>
      <w:r w:rsidRPr="002C306E">
        <w:rPr>
          <w:iCs/>
          <w:sz w:val="28"/>
          <w:szCs w:val="28"/>
        </w:rPr>
        <w:t>ngành, địa phương</w:t>
      </w:r>
      <w:r w:rsidRPr="002C306E">
        <w:rPr>
          <w:sz w:val="28"/>
          <w:szCs w:val="28"/>
        </w:rPr>
        <w:t xml:space="preserve"> </w:t>
      </w:r>
      <w:r>
        <w:rPr>
          <w:sz w:val="28"/>
          <w:szCs w:val="28"/>
        </w:rPr>
        <w:t>liên quan tiếp tục d</w:t>
      </w:r>
      <w:r w:rsidR="000670A1" w:rsidRPr="00D903DA">
        <w:rPr>
          <w:sz w:val="28"/>
          <w:szCs w:val="28"/>
        </w:rPr>
        <w:t>uy trì các hoạt động liên ngành phòng, chống mua bán người</w:t>
      </w:r>
      <w:r>
        <w:rPr>
          <w:sz w:val="28"/>
          <w:szCs w:val="28"/>
        </w:rPr>
        <w:t>;</w:t>
      </w:r>
      <w:r w:rsidR="000670A1" w:rsidRPr="00D903DA">
        <w:rPr>
          <w:sz w:val="28"/>
          <w:szCs w:val="28"/>
        </w:rPr>
        <w:t xml:space="preserve"> tổ chức kiểm tra, khảo sát, sơ tổng kết, giao ban định kỳ theo Quy chế hoạt động của Ban Chỉ đạo </w:t>
      </w:r>
      <w:r w:rsidR="009B492B">
        <w:rPr>
          <w:sz w:val="28"/>
          <w:szCs w:val="28"/>
        </w:rPr>
        <w:t>tỉnh</w:t>
      </w:r>
      <w:r w:rsidR="000670A1" w:rsidRPr="00D903DA">
        <w:rPr>
          <w:i/>
          <w:iCs/>
          <w:sz w:val="28"/>
          <w:szCs w:val="28"/>
        </w:rPr>
        <w:t>.</w:t>
      </w:r>
    </w:p>
    <w:p w:rsidR="000670A1" w:rsidRPr="00D903DA" w:rsidRDefault="002B52AE" w:rsidP="006A1E5F">
      <w:pPr>
        <w:pStyle w:val="Vnbnnidung0"/>
        <w:spacing w:before="120" w:after="0" w:line="240" w:lineRule="auto"/>
        <w:ind w:firstLine="851"/>
        <w:jc w:val="both"/>
        <w:rPr>
          <w:sz w:val="28"/>
          <w:szCs w:val="28"/>
        </w:rPr>
      </w:pPr>
      <w:bookmarkStart w:id="2" w:name="bookmark15"/>
      <w:bookmarkEnd w:id="2"/>
      <w:r w:rsidRPr="00D903DA">
        <w:rPr>
          <w:sz w:val="28"/>
          <w:szCs w:val="28"/>
        </w:rPr>
        <w:t xml:space="preserve">1.3. </w:t>
      </w:r>
      <w:r w:rsidR="002C306E" w:rsidRPr="002C306E">
        <w:rPr>
          <w:iCs/>
          <w:sz w:val="28"/>
          <w:szCs w:val="28"/>
        </w:rPr>
        <w:t xml:space="preserve">Sở Tư pháp chủ trì, phối hợp </w:t>
      </w:r>
      <w:r w:rsidR="002C306E" w:rsidRPr="002C306E">
        <w:rPr>
          <w:iCs/>
          <w:sz w:val="28"/>
          <w:szCs w:val="28"/>
        </w:rPr>
        <w:t>với</w:t>
      </w:r>
      <w:r w:rsidR="002C306E">
        <w:rPr>
          <w:i/>
          <w:iCs/>
          <w:sz w:val="28"/>
          <w:szCs w:val="28"/>
        </w:rPr>
        <w:t xml:space="preserve"> </w:t>
      </w:r>
      <w:r w:rsidR="002C306E" w:rsidRPr="002C306E">
        <w:rPr>
          <w:iCs/>
          <w:sz w:val="28"/>
          <w:szCs w:val="28"/>
        </w:rPr>
        <w:t>các Sở, ban, ngành, địa phương</w:t>
      </w:r>
      <w:r w:rsidR="002C306E" w:rsidRPr="002C306E">
        <w:rPr>
          <w:sz w:val="28"/>
          <w:szCs w:val="28"/>
        </w:rPr>
        <w:t xml:space="preserve"> </w:t>
      </w:r>
      <w:r w:rsidR="002C306E">
        <w:rPr>
          <w:sz w:val="28"/>
          <w:szCs w:val="28"/>
        </w:rPr>
        <w:t>liên quan</w:t>
      </w:r>
      <w:r w:rsidR="002C306E" w:rsidRPr="00D903DA">
        <w:rPr>
          <w:sz w:val="28"/>
          <w:szCs w:val="28"/>
        </w:rPr>
        <w:t xml:space="preserve"> </w:t>
      </w:r>
      <w:r w:rsidR="002C306E">
        <w:rPr>
          <w:sz w:val="28"/>
          <w:szCs w:val="28"/>
        </w:rPr>
        <w:t>n</w:t>
      </w:r>
      <w:r w:rsidR="000670A1" w:rsidRPr="00D903DA">
        <w:rPr>
          <w:sz w:val="28"/>
          <w:szCs w:val="28"/>
        </w:rPr>
        <w:t>ghiên cứu</w:t>
      </w:r>
      <w:r w:rsidR="002C306E">
        <w:rPr>
          <w:sz w:val="28"/>
          <w:szCs w:val="28"/>
        </w:rPr>
        <w:t>,</w:t>
      </w:r>
      <w:r w:rsidR="000670A1" w:rsidRPr="00D903DA">
        <w:rPr>
          <w:sz w:val="28"/>
          <w:szCs w:val="28"/>
        </w:rPr>
        <w:t xml:space="preserve"> kiến nghị giải pháp nâng cao chất lượng, hiệu quả công tác quản lý nuôi con nuôi trong nước, con nuôi có yếu tố nước ngoài</w:t>
      </w:r>
      <w:r w:rsidR="002C306E">
        <w:rPr>
          <w:sz w:val="28"/>
          <w:szCs w:val="28"/>
        </w:rPr>
        <w:t>,</w:t>
      </w:r>
      <w:r w:rsidR="000670A1" w:rsidRPr="00D903DA">
        <w:rPr>
          <w:sz w:val="28"/>
          <w:szCs w:val="28"/>
        </w:rPr>
        <w:t xml:space="preserve"> cũng như phòng ngừa các hành vi mua, bán trẻ em trong hoạt động nhận nuôi con nuôi</w:t>
      </w:r>
      <w:r w:rsidR="000670A1" w:rsidRPr="00D903DA">
        <w:rPr>
          <w:i/>
          <w:iCs/>
          <w:sz w:val="28"/>
          <w:szCs w:val="28"/>
        </w:rPr>
        <w:t>.</w:t>
      </w:r>
    </w:p>
    <w:p w:rsidR="000670A1" w:rsidRPr="00D903DA" w:rsidRDefault="003A2619" w:rsidP="006A1E5F">
      <w:pPr>
        <w:pStyle w:val="Vnbnnidung0"/>
        <w:spacing w:before="120" w:after="0" w:line="240" w:lineRule="auto"/>
        <w:ind w:firstLine="851"/>
        <w:jc w:val="both"/>
        <w:rPr>
          <w:sz w:val="28"/>
          <w:szCs w:val="28"/>
        </w:rPr>
      </w:pPr>
      <w:bookmarkStart w:id="3" w:name="bookmark16"/>
      <w:bookmarkEnd w:id="3"/>
      <w:r w:rsidRPr="00D903DA">
        <w:rPr>
          <w:sz w:val="28"/>
          <w:szCs w:val="28"/>
        </w:rPr>
        <w:t xml:space="preserve">1.4. </w:t>
      </w:r>
      <w:r w:rsidR="002C306E" w:rsidRPr="002C306E">
        <w:rPr>
          <w:iCs/>
          <w:sz w:val="28"/>
          <w:szCs w:val="28"/>
        </w:rPr>
        <w:t>Các Sở, ban, ngành, địa phương liên quan</w:t>
      </w:r>
      <w:r w:rsidR="002C306E" w:rsidRPr="00D903DA">
        <w:rPr>
          <w:sz w:val="28"/>
          <w:szCs w:val="28"/>
        </w:rPr>
        <w:t xml:space="preserve"> </w:t>
      </w:r>
      <w:r w:rsidR="002C306E">
        <w:rPr>
          <w:sz w:val="28"/>
          <w:szCs w:val="28"/>
        </w:rPr>
        <w:t>t</w:t>
      </w:r>
      <w:r w:rsidR="000670A1" w:rsidRPr="00D903DA">
        <w:rPr>
          <w:sz w:val="28"/>
          <w:szCs w:val="28"/>
        </w:rPr>
        <w:t>ổ chức</w:t>
      </w:r>
      <w:r w:rsidR="002C306E">
        <w:rPr>
          <w:sz w:val="28"/>
          <w:szCs w:val="28"/>
        </w:rPr>
        <w:t>, tham gia</w:t>
      </w:r>
      <w:r w:rsidR="000670A1" w:rsidRPr="00D903DA">
        <w:rPr>
          <w:sz w:val="28"/>
          <w:szCs w:val="28"/>
        </w:rPr>
        <w:t xml:space="preserve"> các lớp tập huấn, nâng cao năng lực, đào tạo, bồi dưỡng pháp luật, nghiệp vụ về phòng, chống mua bán người và bảo vệ nạn nhân bị mua bán, về công tác tiếp nhận và hỗ trợ nạn nhân dựa trên hiểu biết về sang chấn tâm lý và kỹ năng quản lý đối với từng vụ việc, nạn nhân cụ th</w:t>
      </w:r>
      <w:r w:rsidR="0054220E" w:rsidRPr="00D903DA">
        <w:rPr>
          <w:sz w:val="28"/>
          <w:szCs w:val="28"/>
        </w:rPr>
        <w:t>ể</w:t>
      </w:r>
      <w:r w:rsidR="000670A1" w:rsidRPr="00D903DA">
        <w:rPr>
          <w:i/>
          <w:iCs/>
          <w:sz w:val="28"/>
          <w:szCs w:val="28"/>
        </w:rPr>
        <w:t>.</w:t>
      </w:r>
    </w:p>
    <w:p w:rsidR="000670A1" w:rsidRPr="00D903DA" w:rsidRDefault="003A2619" w:rsidP="006A1E5F">
      <w:pPr>
        <w:pStyle w:val="Tiu20"/>
        <w:keepNext/>
        <w:keepLines/>
        <w:spacing w:before="120" w:after="0" w:line="240" w:lineRule="auto"/>
        <w:ind w:left="0" w:firstLine="851"/>
        <w:jc w:val="both"/>
        <w:rPr>
          <w:sz w:val="28"/>
          <w:szCs w:val="28"/>
        </w:rPr>
      </w:pPr>
      <w:bookmarkStart w:id="4" w:name="bookmark19"/>
      <w:bookmarkStart w:id="5" w:name="bookmark17"/>
      <w:bookmarkStart w:id="6" w:name="bookmark18"/>
      <w:bookmarkStart w:id="7" w:name="bookmark20"/>
      <w:bookmarkEnd w:id="4"/>
      <w:r w:rsidRPr="00D903DA">
        <w:rPr>
          <w:sz w:val="28"/>
          <w:szCs w:val="28"/>
        </w:rPr>
        <w:t xml:space="preserve">2. </w:t>
      </w:r>
      <w:r w:rsidR="000670A1" w:rsidRPr="00D903DA">
        <w:rPr>
          <w:sz w:val="28"/>
          <w:szCs w:val="28"/>
        </w:rPr>
        <w:t>Công tác truyền thông, phòng ngừa tội phạm mua bán người</w:t>
      </w:r>
      <w:bookmarkEnd w:id="5"/>
      <w:bookmarkEnd w:id="6"/>
      <w:bookmarkEnd w:id="7"/>
      <w:r w:rsidR="002C306E">
        <w:rPr>
          <w:sz w:val="28"/>
          <w:szCs w:val="28"/>
        </w:rPr>
        <w:t>:</w:t>
      </w:r>
    </w:p>
    <w:p w:rsidR="000670A1" w:rsidRPr="00D903DA" w:rsidRDefault="003A2619" w:rsidP="006A1E5F">
      <w:pPr>
        <w:pStyle w:val="Vnbnnidung0"/>
        <w:spacing w:before="120" w:after="0" w:line="240" w:lineRule="auto"/>
        <w:ind w:firstLine="851"/>
        <w:jc w:val="both"/>
        <w:rPr>
          <w:sz w:val="28"/>
          <w:szCs w:val="28"/>
        </w:rPr>
      </w:pPr>
      <w:bookmarkStart w:id="8" w:name="bookmark21"/>
      <w:bookmarkEnd w:id="8"/>
      <w:r w:rsidRPr="00D903DA">
        <w:rPr>
          <w:sz w:val="28"/>
          <w:szCs w:val="28"/>
        </w:rPr>
        <w:t xml:space="preserve">2.1. </w:t>
      </w:r>
      <w:r w:rsidR="000670A1" w:rsidRPr="00D903DA">
        <w:rPr>
          <w:sz w:val="28"/>
          <w:szCs w:val="28"/>
        </w:rPr>
        <w:t>Công tác truyền thông</w:t>
      </w:r>
      <w:r w:rsidR="002C306E">
        <w:rPr>
          <w:sz w:val="28"/>
          <w:szCs w:val="28"/>
        </w:rPr>
        <w:t>:</w:t>
      </w:r>
    </w:p>
    <w:p w:rsidR="000670A1" w:rsidRPr="00D903DA" w:rsidRDefault="002C306E" w:rsidP="006A1E5F">
      <w:pPr>
        <w:pStyle w:val="Vnbnnidung0"/>
        <w:spacing w:before="120" w:after="0" w:line="240" w:lineRule="auto"/>
        <w:ind w:firstLine="851"/>
        <w:jc w:val="both"/>
        <w:rPr>
          <w:sz w:val="28"/>
          <w:szCs w:val="28"/>
        </w:rPr>
      </w:pPr>
      <w:r>
        <w:rPr>
          <w:iCs/>
          <w:sz w:val="28"/>
          <w:szCs w:val="28"/>
        </w:rPr>
        <w:t xml:space="preserve">- </w:t>
      </w:r>
      <w:r w:rsidRPr="002C306E">
        <w:rPr>
          <w:iCs/>
          <w:sz w:val="28"/>
          <w:szCs w:val="28"/>
        </w:rPr>
        <w:t xml:space="preserve">Công an tỉnh chủ trì, phối hợp </w:t>
      </w:r>
      <w:r>
        <w:rPr>
          <w:iCs/>
          <w:sz w:val="28"/>
          <w:szCs w:val="28"/>
        </w:rPr>
        <w:t xml:space="preserve">với </w:t>
      </w:r>
      <w:r w:rsidRPr="002C306E">
        <w:rPr>
          <w:iCs/>
          <w:sz w:val="28"/>
          <w:szCs w:val="28"/>
        </w:rPr>
        <w:t>các Sở, ban, ngành, địa phương</w:t>
      </w:r>
      <w:r w:rsidRPr="002C306E">
        <w:rPr>
          <w:sz w:val="28"/>
          <w:szCs w:val="28"/>
        </w:rPr>
        <w:t xml:space="preserve"> </w:t>
      </w:r>
      <w:r>
        <w:rPr>
          <w:sz w:val="28"/>
          <w:szCs w:val="28"/>
        </w:rPr>
        <w:t>liên quan</w:t>
      </w:r>
      <w:r w:rsidRPr="00D903DA">
        <w:rPr>
          <w:sz w:val="28"/>
          <w:szCs w:val="28"/>
        </w:rPr>
        <w:t xml:space="preserve"> </w:t>
      </w:r>
      <w:r>
        <w:rPr>
          <w:sz w:val="28"/>
          <w:szCs w:val="28"/>
        </w:rPr>
        <w:t>t</w:t>
      </w:r>
      <w:r w:rsidR="000670A1" w:rsidRPr="00D903DA">
        <w:rPr>
          <w:sz w:val="28"/>
          <w:szCs w:val="28"/>
        </w:rPr>
        <w:t>ổ chức mít tinh và các hoạt động truyền thông hưởng ứng “Ngày toàn dân phòng, chống mua bán người 30/7” theo Quyết định số 793/QĐ</w:t>
      </w:r>
      <w:r w:rsidR="00F7649E">
        <w:rPr>
          <w:sz w:val="28"/>
          <w:szCs w:val="28"/>
        </w:rPr>
        <w:t>-</w:t>
      </w:r>
      <w:r w:rsidR="000670A1" w:rsidRPr="00D903DA">
        <w:rPr>
          <w:sz w:val="28"/>
          <w:szCs w:val="28"/>
        </w:rPr>
        <w:t>TTg ngày 10/5/2016 của Thủ tướng Chính phủ và “Ngày thế giới phòng, chống mua bán người 30/7” phù hợp với thông điệp quốc tế về phòng, chống mua bán người năm 2022; tổ chức tuyên truyền đảm bảo linh hoạt, an toàn, hiệu quả, phù hợp với diễn biến tình hình dịch bệnh Covid-19</w:t>
      </w:r>
      <w:r>
        <w:rPr>
          <w:i/>
          <w:iCs/>
          <w:sz w:val="28"/>
          <w:szCs w:val="28"/>
        </w:rPr>
        <w:t>;</w:t>
      </w:r>
    </w:p>
    <w:p w:rsidR="000670A1" w:rsidRPr="00D903DA" w:rsidRDefault="002C306E" w:rsidP="006A1E5F">
      <w:pPr>
        <w:pStyle w:val="Vnbnnidung0"/>
        <w:spacing w:before="120" w:after="0" w:line="240" w:lineRule="auto"/>
        <w:ind w:firstLine="851"/>
        <w:jc w:val="both"/>
        <w:rPr>
          <w:sz w:val="28"/>
          <w:szCs w:val="28"/>
        </w:rPr>
      </w:pPr>
      <w:r>
        <w:rPr>
          <w:sz w:val="28"/>
          <w:szCs w:val="28"/>
        </w:rPr>
        <w:t xml:space="preserve">- </w:t>
      </w:r>
      <w:r w:rsidRPr="002C306E">
        <w:rPr>
          <w:iCs/>
          <w:sz w:val="28"/>
          <w:szCs w:val="28"/>
        </w:rPr>
        <w:t>Công an tỉnh, Hội Liên hiệp phụ nữ tỉnh, Đài Phát thanh và Truyền hình tỉnh, Sở Thông tin và Truyền thông</w:t>
      </w:r>
      <w:r w:rsidRPr="002C306E">
        <w:rPr>
          <w:iCs/>
          <w:sz w:val="28"/>
          <w:szCs w:val="28"/>
        </w:rPr>
        <w:t>,</w:t>
      </w:r>
      <w:r w:rsidRPr="00D903DA">
        <w:rPr>
          <w:sz w:val="28"/>
          <w:szCs w:val="28"/>
        </w:rPr>
        <w:t xml:space="preserve"> </w:t>
      </w:r>
      <w:r w:rsidRPr="002C306E">
        <w:rPr>
          <w:iCs/>
          <w:sz w:val="28"/>
          <w:szCs w:val="28"/>
        </w:rPr>
        <w:t>các ngành, địa phương</w:t>
      </w:r>
      <w:r w:rsidRPr="002C306E">
        <w:rPr>
          <w:sz w:val="28"/>
          <w:szCs w:val="28"/>
        </w:rPr>
        <w:t xml:space="preserve"> </w:t>
      </w:r>
      <w:r>
        <w:rPr>
          <w:sz w:val="28"/>
          <w:szCs w:val="28"/>
        </w:rPr>
        <w:t xml:space="preserve">và đơn vị </w:t>
      </w:r>
      <w:r>
        <w:rPr>
          <w:sz w:val="28"/>
          <w:szCs w:val="28"/>
        </w:rPr>
        <w:t>liên quan</w:t>
      </w:r>
      <w:r w:rsidRPr="00D903DA">
        <w:rPr>
          <w:sz w:val="28"/>
          <w:szCs w:val="28"/>
        </w:rPr>
        <w:t xml:space="preserve"> </w:t>
      </w:r>
      <w:r>
        <w:rPr>
          <w:sz w:val="28"/>
          <w:szCs w:val="28"/>
        </w:rPr>
        <w:t>t</w:t>
      </w:r>
      <w:r w:rsidR="000670A1" w:rsidRPr="00D903DA">
        <w:rPr>
          <w:sz w:val="28"/>
          <w:szCs w:val="28"/>
        </w:rPr>
        <w:t>ổ chức truyền thông tại cộng đồng; tuyên truyền, phổ biến, giáo dục pháp luật về phòng, chống mua bán người ở địa bàn cơ sở; xây dựng tài liệu, clip tuyên truyền nhằm truyền tải các thông điệp phòng, chống mua bán người</w:t>
      </w:r>
      <w:r w:rsidR="00486595">
        <w:rPr>
          <w:sz w:val="28"/>
          <w:szCs w:val="28"/>
        </w:rPr>
        <w:t xml:space="preserve"> đến mọi tầng lớp nhân dân;</w:t>
      </w:r>
    </w:p>
    <w:p w:rsidR="000670A1" w:rsidRPr="00D903DA" w:rsidRDefault="00486595" w:rsidP="006A1E5F">
      <w:pPr>
        <w:pStyle w:val="Vnbnnidung0"/>
        <w:spacing w:before="120" w:after="0" w:line="240" w:lineRule="auto"/>
        <w:ind w:firstLine="851"/>
        <w:jc w:val="both"/>
        <w:rPr>
          <w:sz w:val="28"/>
          <w:szCs w:val="28"/>
        </w:rPr>
      </w:pPr>
      <w:r w:rsidRPr="00486595">
        <w:rPr>
          <w:sz w:val="28"/>
          <w:szCs w:val="28"/>
        </w:rPr>
        <w:t xml:space="preserve">- </w:t>
      </w:r>
      <w:r w:rsidRPr="00486595">
        <w:rPr>
          <w:iCs/>
          <w:sz w:val="28"/>
          <w:szCs w:val="28"/>
        </w:rPr>
        <w:t>Sở Lao động - Thương binh và Xã hội</w:t>
      </w:r>
      <w:r w:rsidRPr="00486595">
        <w:rPr>
          <w:iCs/>
          <w:sz w:val="28"/>
          <w:szCs w:val="28"/>
        </w:rPr>
        <w:t xml:space="preserve">, </w:t>
      </w:r>
      <w:r w:rsidRPr="00486595">
        <w:rPr>
          <w:iCs/>
          <w:sz w:val="28"/>
          <w:szCs w:val="28"/>
        </w:rPr>
        <w:t>Hội Liên hiệp phụ nữ tỉnh</w:t>
      </w:r>
      <w:r w:rsidRPr="00486595">
        <w:rPr>
          <w:iCs/>
          <w:sz w:val="28"/>
          <w:szCs w:val="28"/>
        </w:rPr>
        <w:t xml:space="preserve"> cùng với các ngành, địa phương và đơn vị liên quan</w:t>
      </w:r>
      <w:r w:rsidRPr="00D903DA">
        <w:rPr>
          <w:sz w:val="28"/>
          <w:szCs w:val="28"/>
        </w:rPr>
        <w:t xml:space="preserve"> </w:t>
      </w:r>
      <w:r>
        <w:rPr>
          <w:sz w:val="28"/>
          <w:szCs w:val="28"/>
        </w:rPr>
        <w:t>n</w:t>
      </w:r>
      <w:r w:rsidR="000670A1" w:rsidRPr="00D903DA">
        <w:rPr>
          <w:sz w:val="28"/>
          <w:szCs w:val="28"/>
        </w:rPr>
        <w:t>ghiên cứu ứng dụng các trang mạng xã hội để tuyên truyền phương thức, thủ đoạn hoạt động của tội phạm mua bán người</w:t>
      </w:r>
      <w:r>
        <w:rPr>
          <w:sz w:val="28"/>
          <w:szCs w:val="28"/>
        </w:rPr>
        <w:t>;</w:t>
      </w:r>
      <w:r w:rsidR="000670A1" w:rsidRPr="00D903DA">
        <w:rPr>
          <w:sz w:val="28"/>
          <w:szCs w:val="28"/>
        </w:rPr>
        <w:t xml:space="preserve"> </w:t>
      </w:r>
      <w:r>
        <w:rPr>
          <w:sz w:val="28"/>
          <w:szCs w:val="28"/>
        </w:rPr>
        <w:t>t</w:t>
      </w:r>
      <w:r w:rsidR="000670A1" w:rsidRPr="00D903DA">
        <w:rPr>
          <w:sz w:val="28"/>
          <w:szCs w:val="28"/>
        </w:rPr>
        <w:t>uyên truyền về công tác bảo vệ, hỗ trợ nạn nhân, lấy nạn nhân làm trung tâm; xây dựng các tài liệu hướng dẫn, phóng sự, tờ rơi về hỗ trợ nạn nhân</w:t>
      </w:r>
      <w:r>
        <w:rPr>
          <w:sz w:val="28"/>
          <w:szCs w:val="28"/>
        </w:rPr>
        <w:t>,…</w:t>
      </w:r>
      <w:r w:rsidR="000670A1" w:rsidRPr="00D903DA">
        <w:rPr>
          <w:sz w:val="28"/>
          <w:szCs w:val="28"/>
        </w:rPr>
        <w:t xml:space="preserve"> </w:t>
      </w:r>
    </w:p>
    <w:p w:rsidR="000670A1" w:rsidRPr="00D903DA" w:rsidRDefault="00486595" w:rsidP="006A1E5F">
      <w:pPr>
        <w:pStyle w:val="Vnbnnidung0"/>
        <w:spacing w:before="120" w:after="0" w:line="240" w:lineRule="auto"/>
        <w:ind w:firstLine="851"/>
        <w:jc w:val="both"/>
        <w:rPr>
          <w:sz w:val="28"/>
          <w:szCs w:val="28"/>
        </w:rPr>
      </w:pPr>
      <w:r>
        <w:rPr>
          <w:i/>
          <w:iCs/>
          <w:sz w:val="28"/>
          <w:szCs w:val="28"/>
        </w:rPr>
        <w:t xml:space="preserve">- </w:t>
      </w:r>
      <w:r w:rsidRPr="00486595">
        <w:rPr>
          <w:iCs/>
          <w:sz w:val="28"/>
          <w:szCs w:val="28"/>
        </w:rPr>
        <w:t>Sở Thông tin và Truyền thông</w:t>
      </w:r>
      <w:r w:rsidRPr="00486595">
        <w:rPr>
          <w:iCs/>
          <w:sz w:val="28"/>
          <w:szCs w:val="28"/>
        </w:rPr>
        <w:t xml:space="preserve"> làm cơ quan đầu mối, cùng với</w:t>
      </w:r>
      <w:r w:rsidRPr="00486595">
        <w:rPr>
          <w:iCs/>
          <w:sz w:val="28"/>
          <w:szCs w:val="28"/>
        </w:rPr>
        <w:t xml:space="preserve"> Đài Phát thanh và Truyền hình tỉnh</w:t>
      </w:r>
      <w:r w:rsidRPr="00486595">
        <w:rPr>
          <w:iCs/>
          <w:sz w:val="28"/>
          <w:szCs w:val="28"/>
        </w:rPr>
        <w:t>, các ngành, địa phương và cơ quan liên quan</w:t>
      </w:r>
      <w:r>
        <w:rPr>
          <w:i/>
          <w:iCs/>
          <w:sz w:val="28"/>
          <w:szCs w:val="28"/>
        </w:rPr>
        <w:t xml:space="preserve"> </w:t>
      </w:r>
      <w:r>
        <w:rPr>
          <w:sz w:val="28"/>
          <w:szCs w:val="28"/>
        </w:rPr>
        <w:t>c</w:t>
      </w:r>
      <w:r w:rsidR="000670A1" w:rsidRPr="00D903DA">
        <w:rPr>
          <w:sz w:val="28"/>
          <w:szCs w:val="28"/>
        </w:rPr>
        <w:t>hỉ đạo</w:t>
      </w:r>
      <w:r>
        <w:rPr>
          <w:sz w:val="28"/>
          <w:szCs w:val="28"/>
        </w:rPr>
        <w:t xml:space="preserve">, </w:t>
      </w:r>
      <w:r>
        <w:rPr>
          <w:sz w:val="28"/>
          <w:szCs w:val="28"/>
        </w:rPr>
        <w:lastRenderedPageBreak/>
        <w:t>phối hợp với</w:t>
      </w:r>
      <w:r w:rsidR="000670A1" w:rsidRPr="00D903DA">
        <w:rPr>
          <w:sz w:val="28"/>
          <w:szCs w:val="28"/>
        </w:rPr>
        <w:t xml:space="preserve"> các nhà mạng viễn thông gửi tin nhắn tuyên truyền thông tin phòng, chống mua bán người trên hệ thống điện thoại di động, đặc biệt là trong thời gian hưởng ứng “Ngày toàn dân phòng, chống mua bán người 30/7”; tăng thời lượng, chất lượng đưa tin bài, chuyên trang, chuyên mục trên các báo, đài về phương thức, thủ đoạn, ch</w:t>
      </w:r>
      <w:r w:rsidR="004470B6">
        <w:rPr>
          <w:sz w:val="28"/>
          <w:szCs w:val="28"/>
        </w:rPr>
        <w:t>ính</w:t>
      </w:r>
      <w:r w:rsidR="000670A1" w:rsidRPr="00D903DA">
        <w:rPr>
          <w:sz w:val="28"/>
          <w:szCs w:val="28"/>
        </w:rPr>
        <w:t xml:space="preserve"> sách pháp luật về phòng, chống mua bán người</w:t>
      </w:r>
      <w:r>
        <w:rPr>
          <w:i/>
          <w:iCs/>
          <w:sz w:val="28"/>
          <w:szCs w:val="28"/>
        </w:rPr>
        <w:t>;</w:t>
      </w:r>
    </w:p>
    <w:p w:rsidR="000670A1" w:rsidRPr="00D903DA" w:rsidRDefault="00486595" w:rsidP="006A1E5F">
      <w:pPr>
        <w:pStyle w:val="Vnbnnidung0"/>
        <w:spacing w:before="120" w:after="0" w:line="240" w:lineRule="auto"/>
        <w:ind w:firstLine="851"/>
        <w:jc w:val="both"/>
        <w:rPr>
          <w:sz w:val="28"/>
          <w:szCs w:val="28"/>
        </w:rPr>
      </w:pPr>
      <w:r>
        <w:rPr>
          <w:sz w:val="28"/>
          <w:szCs w:val="28"/>
        </w:rPr>
        <w:t xml:space="preserve">- </w:t>
      </w:r>
      <w:r w:rsidRPr="00486595">
        <w:rPr>
          <w:iCs/>
          <w:sz w:val="28"/>
          <w:szCs w:val="28"/>
        </w:rPr>
        <w:t xml:space="preserve">Sở Giáo dục và Đào tạo chủ trì, phối hợp </w:t>
      </w:r>
      <w:r w:rsidRPr="00486595">
        <w:rPr>
          <w:iCs/>
          <w:sz w:val="28"/>
          <w:szCs w:val="28"/>
        </w:rPr>
        <w:t xml:space="preserve">với </w:t>
      </w:r>
      <w:r w:rsidRPr="00486595">
        <w:rPr>
          <w:iCs/>
          <w:sz w:val="28"/>
          <w:szCs w:val="28"/>
        </w:rPr>
        <w:t xml:space="preserve">các </w:t>
      </w:r>
      <w:r w:rsidRPr="00486595">
        <w:rPr>
          <w:iCs/>
          <w:sz w:val="28"/>
          <w:szCs w:val="28"/>
        </w:rPr>
        <w:t>S</w:t>
      </w:r>
      <w:r w:rsidRPr="00486595">
        <w:rPr>
          <w:iCs/>
          <w:sz w:val="28"/>
          <w:szCs w:val="28"/>
        </w:rPr>
        <w:t xml:space="preserve">ở, </w:t>
      </w:r>
      <w:r w:rsidRPr="00486595">
        <w:rPr>
          <w:iCs/>
          <w:sz w:val="28"/>
          <w:szCs w:val="28"/>
        </w:rPr>
        <w:t xml:space="preserve">ban, </w:t>
      </w:r>
      <w:r w:rsidRPr="00486595">
        <w:rPr>
          <w:iCs/>
          <w:sz w:val="28"/>
          <w:szCs w:val="28"/>
        </w:rPr>
        <w:t>ngành, địa phương</w:t>
      </w:r>
      <w:r w:rsidRPr="00486595">
        <w:rPr>
          <w:iCs/>
          <w:sz w:val="28"/>
          <w:szCs w:val="28"/>
        </w:rPr>
        <w:t xml:space="preserve"> liên quan</w:t>
      </w:r>
      <w:r w:rsidRPr="00D903DA">
        <w:rPr>
          <w:sz w:val="28"/>
          <w:szCs w:val="28"/>
        </w:rPr>
        <w:t xml:space="preserve"> </w:t>
      </w:r>
      <w:r>
        <w:rPr>
          <w:sz w:val="28"/>
          <w:szCs w:val="28"/>
        </w:rPr>
        <w:t>t</w:t>
      </w:r>
      <w:r w:rsidR="000670A1" w:rsidRPr="00D903DA">
        <w:rPr>
          <w:sz w:val="28"/>
          <w:szCs w:val="28"/>
        </w:rPr>
        <w:t>ổ chức các hoạt động truyền thông phòng, chống mua bán người trong các cơ sở giáo dục; đưa nội dung tuyên truyền phòng, chống mua bán người vào các chương trình giáo dục công dân, giáo dục ngoại khóa của các cấp học, ngành học, nhất là ở trường dân tộc nội trú</w:t>
      </w:r>
      <w:r>
        <w:rPr>
          <w:sz w:val="28"/>
          <w:szCs w:val="28"/>
        </w:rPr>
        <w:t>,</w:t>
      </w:r>
      <w:r w:rsidR="000670A1" w:rsidRPr="00D903DA">
        <w:rPr>
          <w:sz w:val="28"/>
          <w:szCs w:val="28"/>
        </w:rPr>
        <w:t xml:space="preserve"> cơ sở giáo dục nghề nghiệp</w:t>
      </w:r>
      <w:r w:rsidR="000670A1" w:rsidRPr="00D903DA">
        <w:rPr>
          <w:i/>
          <w:iCs/>
          <w:sz w:val="28"/>
          <w:szCs w:val="28"/>
        </w:rPr>
        <w:t>.</w:t>
      </w:r>
    </w:p>
    <w:p w:rsidR="000670A1" w:rsidRPr="00D903DA" w:rsidRDefault="00782E58" w:rsidP="006A1E5F">
      <w:pPr>
        <w:pStyle w:val="Vnbnnidung0"/>
        <w:spacing w:before="120" w:after="0" w:line="240" w:lineRule="auto"/>
        <w:ind w:firstLine="851"/>
        <w:jc w:val="both"/>
        <w:rPr>
          <w:sz w:val="28"/>
          <w:szCs w:val="28"/>
        </w:rPr>
      </w:pPr>
      <w:r w:rsidRPr="00D903DA">
        <w:rPr>
          <w:iCs/>
          <w:sz w:val="28"/>
          <w:szCs w:val="28"/>
        </w:rPr>
        <w:t>2.2.</w:t>
      </w:r>
      <w:r w:rsidR="000670A1" w:rsidRPr="00D903DA">
        <w:rPr>
          <w:sz w:val="28"/>
          <w:szCs w:val="28"/>
        </w:rPr>
        <w:t xml:space="preserve"> Công tác phòng ngừa</w:t>
      </w:r>
      <w:r w:rsidR="00486595">
        <w:rPr>
          <w:sz w:val="28"/>
          <w:szCs w:val="28"/>
        </w:rPr>
        <w:t>:</w:t>
      </w:r>
    </w:p>
    <w:p w:rsidR="000670A1" w:rsidRPr="00D903DA" w:rsidRDefault="000670A1" w:rsidP="006A1E5F">
      <w:pPr>
        <w:pStyle w:val="Vnbnnidung0"/>
        <w:spacing w:before="120" w:after="0" w:line="240" w:lineRule="auto"/>
        <w:ind w:firstLine="851"/>
        <w:jc w:val="both"/>
        <w:rPr>
          <w:sz w:val="28"/>
          <w:szCs w:val="28"/>
        </w:rPr>
      </w:pPr>
      <w:r w:rsidRPr="00D903DA">
        <w:rPr>
          <w:sz w:val="28"/>
          <w:szCs w:val="28"/>
        </w:rPr>
        <w:t>a) Phòng ngừa xã hội</w:t>
      </w:r>
      <w:r w:rsidR="00486595">
        <w:rPr>
          <w:sz w:val="28"/>
          <w:szCs w:val="28"/>
        </w:rPr>
        <w:t>:</w:t>
      </w:r>
    </w:p>
    <w:p w:rsidR="00486595" w:rsidRDefault="00486595" w:rsidP="006A1E5F">
      <w:pPr>
        <w:pStyle w:val="Vnbnnidung0"/>
        <w:spacing w:before="120" w:after="0" w:line="240" w:lineRule="auto"/>
        <w:ind w:firstLine="851"/>
        <w:jc w:val="both"/>
        <w:rPr>
          <w:iCs/>
          <w:sz w:val="28"/>
          <w:szCs w:val="28"/>
        </w:rPr>
      </w:pPr>
      <w:r>
        <w:rPr>
          <w:sz w:val="28"/>
          <w:szCs w:val="28"/>
        </w:rPr>
        <w:t xml:space="preserve">- </w:t>
      </w:r>
      <w:r w:rsidRPr="00D903DA">
        <w:rPr>
          <w:sz w:val="28"/>
          <w:szCs w:val="28"/>
        </w:rPr>
        <w:t xml:space="preserve">Phát huy vai trò của lực lượng Công an </w:t>
      </w:r>
      <w:r w:rsidR="00B8037C">
        <w:rPr>
          <w:sz w:val="28"/>
          <w:szCs w:val="28"/>
        </w:rPr>
        <w:t>cấp xã</w:t>
      </w:r>
      <w:r w:rsidRPr="00D903DA">
        <w:rPr>
          <w:sz w:val="28"/>
          <w:szCs w:val="28"/>
        </w:rPr>
        <w:t xml:space="preserve"> phối hợp </w:t>
      </w:r>
      <w:r w:rsidR="00B8037C">
        <w:rPr>
          <w:sz w:val="28"/>
          <w:szCs w:val="28"/>
        </w:rPr>
        <w:t xml:space="preserve">với </w:t>
      </w:r>
      <w:r w:rsidRPr="00D903DA">
        <w:rPr>
          <w:sz w:val="28"/>
          <w:szCs w:val="28"/>
        </w:rPr>
        <w:t>các tổ chức chính trị - xã hội ở địa bàn cơ sở để tuyên truyền đ</w:t>
      </w:r>
      <w:r>
        <w:rPr>
          <w:sz w:val="28"/>
          <w:szCs w:val="28"/>
        </w:rPr>
        <w:t>ế</w:t>
      </w:r>
      <w:r w:rsidRPr="00D903DA">
        <w:rPr>
          <w:sz w:val="28"/>
          <w:szCs w:val="28"/>
        </w:rPr>
        <w:t>n mỗi người dân về phòng, chống mua bán người</w:t>
      </w:r>
      <w:r>
        <w:rPr>
          <w:sz w:val="28"/>
          <w:szCs w:val="28"/>
        </w:rPr>
        <w:t>;</w:t>
      </w:r>
    </w:p>
    <w:p w:rsidR="000670A1" w:rsidRPr="00D903DA" w:rsidRDefault="00486595" w:rsidP="006A1E5F">
      <w:pPr>
        <w:pStyle w:val="Vnbnnidung0"/>
        <w:spacing w:before="120" w:after="0" w:line="240" w:lineRule="auto"/>
        <w:ind w:firstLine="851"/>
        <w:jc w:val="both"/>
        <w:rPr>
          <w:sz w:val="28"/>
          <w:szCs w:val="28"/>
        </w:rPr>
      </w:pPr>
      <w:r>
        <w:rPr>
          <w:iCs/>
          <w:sz w:val="28"/>
          <w:szCs w:val="28"/>
        </w:rPr>
        <w:t xml:space="preserve">- </w:t>
      </w:r>
      <w:r w:rsidRPr="002C306E">
        <w:rPr>
          <w:iCs/>
          <w:sz w:val="28"/>
          <w:szCs w:val="28"/>
        </w:rPr>
        <w:t>Các Sở, ban, ngành, địa phương và đơn vị liên quan căn cứ chức năng, nhiệm vụ được giao</w:t>
      </w:r>
      <w:r w:rsidRPr="00D903DA">
        <w:rPr>
          <w:sz w:val="28"/>
          <w:szCs w:val="28"/>
        </w:rPr>
        <w:t xml:space="preserve"> </w:t>
      </w:r>
      <w:r>
        <w:rPr>
          <w:sz w:val="28"/>
          <w:szCs w:val="28"/>
        </w:rPr>
        <w:t>t</w:t>
      </w:r>
      <w:r w:rsidR="000670A1" w:rsidRPr="00D903DA">
        <w:rPr>
          <w:sz w:val="28"/>
          <w:szCs w:val="28"/>
        </w:rPr>
        <w:t>ổ chức các hoạt động phòng ngừa mua bán người từ sớm, từ xa, từ cơ sở. Tham mưu cho cấp ủy, chính quyền địa phương đẩy mạnh phong trào toàn dân tham gia phòng, chống mua bán người, gắn với phát triển kinh tế - xã hội</w:t>
      </w:r>
      <w:r w:rsidR="00871748" w:rsidRPr="00D903DA">
        <w:rPr>
          <w:sz w:val="28"/>
          <w:szCs w:val="28"/>
        </w:rPr>
        <w:t xml:space="preserve"> tại địa phương</w:t>
      </w:r>
      <w:r w:rsidR="000670A1" w:rsidRPr="00D903DA">
        <w:rPr>
          <w:sz w:val="28"/>
          <w:szCs w:val="28"/>
        </w:rPr>
        <w:t>.</w:t>
      </w:r>
      <w:r>
        <w:rPr>
          <w:sz w:val="28"/>
          <w:szCs w:val="28"/>
        </w:rPr>
        <w:t xml:space="preserve"> </w:t>
      </w:r>
      <w:r w:rsidR="000670A1" w:rsidRPr="00D903DA">
        <w:rPr>
          <w:sz w:val="28"/>
          <w:szCs w:val="28"/>
        </w:rPr>
        <w:t>Tập trung phát triển kinh tế</w:t>
      </w:r>
      <w:r w:rsidR="00B8037C">
        <w:rPr>
          <w:sz w:val="28"/>
          <w:szCs w:val="28"/>
        </w:rPr>
        <w:t xml:space="preserve"> </w:t>
      </w:r>
      <w:r w:rsidR="00F7649E">
        <w:rPr>
          <w:sz w:val="28"/>
          <w:szCs w:val="28"/>
        </w:rPr>
        <w:t>-</w:t>
      </w:r>
      <w:r w:rsidR="00B8037C">
        <w:rPr>
          <w:sz w:val="28"/>
          <w:szCs w:val="28"/>
        </w:rPr>
        <w:t xml:space="preserve"> </w:t>
      </w:r>
      <w:r w:rsidR="000670A1" w:rsidRPr="00D903DA">
        <w:rPr>
          <w:sz w:val="28"/>
          <w:szCs w:val="28"/>
        </w:rPr>
        <w:t xml:space="preserve">xã hội ở vùng sâu, vùng xa; thực hiện Chương trình mục tiêu quốc gia phát triển kinh tế </w:t>
      </w:r>
      <w:r w:rsidR="00B8037C">
        <w:rPr>
          <w:sz w:val="28"/>
          <w:szCs w:val="28"/>
        </w:rPr>
        <w:t xml:space="preserve">- </w:t>
      </w:r>
      <w:r w:rsidR="000670A1" w:rsidRPr="00D903DA">
        <w:rPr>
          <w:sz w:val="28"/>
          <w:szCs w:val="28"/>
        </w:rPr>
        <w:t>xã hội vùng đồng bào dân tộc thiểu số và miền núi theo Quyết định số 1719/QĐ-TTg ngày 14/10/2021 của Thủ tướng Chính phủ, giải quyết các vấn đề an sinh xã hội, việc làm, những người bị tác động bởi dịc</w:t>
      </w:r>
      <w:r w:rsidR="00DA7F6B" w:rsidRPr="00D903DA">
        <w:rPr>
          <w:sz w:val="28"/>
          <w:szCs w:val="28"/>
        </w:rPr>
        <w:t>h bệnh Covid-19</w:t>
      </w:r>
      <w:r w:rsidR="00B8037C">
        <w:rPr>
          <w:sz w:val="28"/>
          <w:szCs w:val="28"/>
        </w:rPr>
        <w:t>,</w:t>
      </w:r>
      <w:r w:rsidR="00DA7F6B" w:rsidRPr="00D903DA">
        <w:rPr>
          <w:sz w:val="28"/>
          <w:szCs w:val="28"/>
        </w:rPr>
        <w:t>... không để nhóm</w:t>
      </w:r>
      <w:r w:rsidR="000670A1" w:rsidRPr="00D903DA">
        <w:rPr>
          <w:sz w:val="28"/>
          <w:szCs w:val="28"/>
        </w:rPr>
        <w:t xml:space="preserve"> yếu thế này trở thành nạn nhân của tội phạm mua bán người</w:t>
      </w:r>
      <w:r w:rsidR="000670A1" w:rsidRPr="00D903DA">
        <w:rPr>
          <w:i/>
          <w:iCs/>
          <w:sz w:val="28"/>
          <w:szCs w:val="28"/>
        </w:rPr>
        <w:t>.</w:t>
      </w:r>
    </w:p>
    <w:p w:rsidR="000670A1" w:rsidRPr="00D903DA" w:rsidRDefault="000670A1" w:rsidP="006A1E5F">
      <w:pPr>
        <w:pStyle w:val="Vnbnnidung0"/>
        <w:spacing w:before="120" w:after="0" w:line="240" w:lineRule="auto"/>
        <w:ind w:firstLine="851"/>
        <w:jc w:val="both"/>
        <w:rPr>
          <w:sz w:val="28"/>
          <w:szCs w:val="28"/>
        </w:rPr>
      </w:pPr>
      <w:r w:rsidRPr="00D903DA">
        <w:rPr>
          <w:sz w:val="28"/>
          <w:szCs w:val="28"/>
        </w:rPr>
        <w:t>b) Phòng ngừa nghiệp vụ</w:t>
      </w:r>
      <w:r w:rsidR="00486595">
        <w:rPr>
          <w:sz w:val="28"/>
          <w:szCs w:val="28"/>
        </w:rPr>
        <w:t>:</w:t>
      </w:r>
    </w:p>
    <w:p w:rsidR="000670A1" w:rsidRPr="00D903DA" w:rsidRDefault="00486595" w:rsidP="006A1E5F">
      <w:pPr>
        <w:pStyle w:val="Vnbnnidung0"/>
        <w:spacing w:before="120" w:after="0" w:line="240" w:lineRule="auto"/>
        <w:ind w:firstLine="851"/>
        <w:jc w:val="both"/>
        <w:rPr>
          <w:sz w:val="28"/>
          <w:szCs w:val="28"/>
        </w:rPr>
      </w:pPr>
      <w:r>
        <w:rPr>
          <w:sz w:val="28"/>
          <w:szCs w:val="28"/>
        </w:rPr>
        <w:t xml:space="preserve">- </w:t>
      </w:r>
      <w:r w:rsidR="000670A1" w:rsidRPr="00D903DA">
        <w:rPr>
          <w:sz w:val="28"/>
          <w:szCs w:val="28"/>
        </w:rPr>
        <w:t xml:space="preserve">Lực lượng Công an, chủ công là lực lượng Cảnh sát Hình sự phối hợp với lực lượng Bộ đội Biên phòng tổ chức thực hiện tốt công tác nghiệp vụ cơ bản; tiến hành điều tra cơ bản, nắm chắc tình hình, xác định tuyến, địa bàn trọng điểm, phức tạp, đối tượng nổi lên, nhất là chủ mưu, cầm đầu đường dây phạm tội, </w:t>
      </w:r>
      <w:r w:rsidR="00B8037C">
        <w:rPr>
          <w:sz w:val="28"/>
          <w:szCs w:val="28"/>
        </w:rPr>
        <w:t>đối tượng</w:t>
      </w:r>
      <w:r w:rsidR="000670A1" w:rsidRPr="00D903DA">
        <w:rPr>
          <w:sz w:val="28"/>
          <w:szCs w:val="28"/>
        </w:rPr>
        <w:t xml:space="preserve"> có tiền án, tiền sự về tội danh mua bán người để phòng ngừa với phương châm phòng ngừa từ sớm, từ xa, từ địa bàn cơ sở, chủ động đấu tranh, ngăn chặn</w:t>
      </w:r>
      <w:r w:rsidR="00B8037C">
        <w:rPr>
          <w:sz w:val="28"/>
          <w:szCs w:val="28"/>
        </w:rPr>
        <w:t>;</w:t>
      </w:r>
    </w:p>
    <w:p w:rsidR="000670A1" w:rsidRPr="00D903DA" w:rsidRDefault="006762DB" w:rsidP="006A1E5F">
      <w:pPr>
        <w:pStyle w:val="Vnbnnidung0"/>
        <w:spacing w:before="120" w:after="0" w:line="240" w:lineRule="auto"/>
        <w:ind w:firstLine="851"/>
        <w:jc w:val="both"/>
        <w:rPr>
          <w:sz w:val="28"/>
          <w:szCs w:val="28"/>
        </w:rPr>
      </w:pPr>
      <w:r w:rsidRPr="006762DB">
        <w:rPr>
          <w:iCs/>
          <w:sz w:val="28"/>
          <w:szCs w:val="28"/>
        </w:rPr>
        <w:t xml:space="preserve">- </w:t>
      </w:r>
      <w:r w:rsidRPr="006762DB">
        <w:rPr>
          <w:iCs/>
          <w:sz w:val="28"/>
          <w:szCs w:val="28"/>
        </w:rPr>
        <w:t>Công an tỉnh</w:t>
      </w:r>
      <w:r w:rsidRPr="006762DB">
        <w:rPr>
          <w:iCs/>
          <w:sz w:val="28"/>
          <w:szCs w:val="28"/>
        </w:rPr>
        <w:t xml:space="preserve"> làm cơ quan đầu mối, cùng với</w:t>
      </w:r>
      <w:r w:rsidRPr="006762DB">
        <w:rPr>
          <w:iCs/>
          <w:sz w:val="28"/>
          <w:szCs w:val="28"/>
        </w:rPr>
        <w:t xml:space="preserve"> Bộ Chỉ huy Bộ đội Biên phòng tỉnh</w:t>
      </w:r>
      <w:r w:rsidRPr="006762DB">
        <w:rPr>
          <w:iCs/>
          <w:sz w:val="28"/>
          <w:szCs w:val="28"/>
        </w:rPr>
        <w:t>, các ngành, địa phương và cơ quan liên quan</w:t>
      </w:r>
      <w:r w:rsidRPr="00D903DA">
        <w:rPr>
          <w:sz w:val="28"/>
          <w:szCs w:val="28"/>
        </w:rPr>
        <w:t xml:space="preserve"> </w:t>
      </w:r>
      <w:r>
        <w:rPr>
          <w:sz w:val="28"/>
          <w:szCs w:val="28"/>
        </w:rPr>
        <w:t>t</w:t>
      </w:r>
      <w:r w:rsidR="000670A1" w:rsidRPr="00D903DA">
        <w:rPr>
          <w:sz w:val="28"/>
          <w:szCs w:val="28"/>
        </w:rPr>
        <w:t xml:space="preserve">ăng cường hiệu lực, hiệu quả </w:t>
      </w:r>
      <w:r w:rsidR="00B8037C">
        <w:rPr>
          <w:sz w:val="28"/>
          <w:szCs w:val="28"/>
        </w:rPr>
        <w:t xml:space="preserve">trong công tác </w:t>
      </w:r>
      <w:r w:rsidR="000670A1" w:rsidRPr="00D903DA">
        <w:rPr>
          <w:sz w:val="28"/>
          <w:szCs w:val="28"/>
        </w:rPr>
        <w:t>quản lý Nhà nước về an ninh trật tự</w:t>
      </w:r>
      <w:r>
        <w:rPr>
          <w:sz w:val="28"/>
          <w:szCs w:val="28"/>
        </w:rPr>
        <w:t>,</w:t>
      </w:r>
      <w:r w:rsidR="000670A1" w:rsidRPr="00D903DA">
        <w:rPr>
          <w:sz w:val="28"/>
          <w:szCs w:val="28"/>
        </w:rPr>
        <w:t xml:space="preserve"> nhất là công tác quản lý cư trú; quản lý nhập cảnh, xuất cảnh, cư trú của người nước ngoài tại </w:t>
      </w:r>
      <w:r w:rsidR="00682934" w:rsidRPr="00D903DA">
        <w:rPr>
          <w:sz w:val="28"/>
          <w:szCs w:val="28"/>
        </w:rPr>
        <w:t>địa phương</w:t>
      </w:r>
      <w:r w:rsidR="000670A1" w:rsidRPr="00D903DA">
        <w:rPr>
          <w:sz w:val="28"/>
          <w:szCs w:val="28"/>
        </w:rPr>
        <w:t xml:space="preserve">; quản lý, kiểm tra, rà soát các cơ sở kinh doanh có điều kiện về an ninh trật tự như các cơ sở kinh doanh, cho thuê lưu trú </w:t>
      </w:r>
      <w:r w:rsidR="000670A1" w:rsidRPr="006762DB">
        <w:rPr>
          <w:i/>
          <w:sz w:val="28"/>
          <w:szCs w:val="28"/>
        </w:rPr>
        <w:t>(nhà nghỉ, nhà trọ, khách sạn</w:t>
      </w:r>
      <w:r w:rsidRPr="006762DB">
        <w:rPr>
          <w:i/>
          <w:sz w:val="28"/>
          <w:szCs w:val="28"/>
        </w:rPr>
        <w:t>,…</w:t>
      </w:r>
      <w:r w:rsidR="000670A1" w:rsidRPr="006762DB">
        <w:rPr>
          <w:i/>
          <w:sz w:val="28"/>
          <w:szCs w:val="28"/>
        </w:rPr>
        <w:t>)</w:t>
      </w:r>
      <w:r w:rsidR="000670A1" w:rsidRPr="00D903DA">
        <w:rPr>
          <w:sz w:val="28"/>
          <w:szCs w:val="28"/>
        </w:rPr>
        <w:t>, nhà hàng, karaoke, massage, khu công nghiệp, khu nghỉ dưỡng, khu vui chơi giải trí</w:t>
      </w:r>
      <w:r>
        <w:rPr>
          <w:sz w:val="28"/>
          <w:szCs w:val="28"/>
        </w:rPr>
        <w:t>,</w:t>
      </w:r>
      <w:r w:rsidR="00F7649E">
        <w:rPr>
          <w:sz w:val="28"/>
          <w:szCs w:val="28"/>
        </w:rPr>
        <w:t>…</w:t>
      </w:r>
      <w:r w:rsidR="000670A1" w:rsidRPr="00D903DA">
        <w:rPr>
          <w:sz w:val="28"/>
          <w:szCs w:val="28"/>
        </w:rPr>
        <w:t xml:space="preserve"> để chủ động phòng ngừa, phát hiện tội phạm mua bán người và nạn nhân bị mua bán, cưỡng bức lao động, hoạt động mại dâm.</w:t>
      </w:r>
    </w:p>
    <w:p w:rsidR="000670A1" w:rsidRPr="00D903DA" w:rsidRDefault="005B0C3B" w:rsidP="006A1E5F">
      <w:pPr>
        <w:pStyle w:val="Tiu20"/>
        <w:keepNext/>
        <w:keepLines/>
        <w:spacing w:before="120" w:after="0" w:line="240" w:lineRule="auto"/>
        <w:ind w:left="0" w:firstLine="851"/>
        <w:rPr>
          <w:sz w:val="28"/>
          <w:szCs w:val="28"/>
        </w:rPr>
      </w:pPr>
      <w:bookmarkStart w:id="9" w:name="bookmark24"/>
      <w:bookmarkEnd w:id="9"/>
      <w:r w:rsidRPr="00D903DA">
        <w:rPr>
          <w:sz w:val="28"/>
          <w:szCs w:val="28"/>
        </w:rPr>
        <w:lastRenderedPageBreak/>
        <w:t xml:space="preserve">3. </w:t>
      </w:r>
      <w:bookmarkStart w:id="10" w:name="bookmark22"/>
      <w:bookmarkStart w:id="11" w:name="bookmark23"/>
      <w:bookmarkStart w:id="12" w:name="bookmark25"/>
      <w:r w:rsidR="000670A1" w:rsidRPr="00D903DA">
        <w:rPr>
          <w:sz w:val="28"/>
          <w:szCs w:val="28"/>
        </w:rPr>
        <w:t>Công tác đấu tranh, truy tố, xét xử tội phạm mua bán người</w:t>
      </w:r>
      <w:bookmarkEnd w:id="10"/>
      <w:bookmarkEnd w:id="11"/>
      <w:bookmarkEnd w:id="12"/>
      <w:r w:rsidR="006762DB">
        <w:rPr>
          <w:sz w:val="28"/>
          <w:szCs w:val="28"/>
        </w:rPr>
        <w:t>:</w:t>
      </w:r>
    </w:p>
    <w:p w:rsidR="000670A1" w:rsidRPr="00D903DA" w:rsidRDefault="005B0C3B" w:rsidP="006A1E5F">
      <w:pPr>
        <w:pStyle w:val="Vnbnnidung0"/>
        <w:spacing w:before="120" w:after="0" w:line="240" w:lineRule="auto"/>
        <w:ind w:firstLine="851"/>
        <w:jc w:val="both"/>
        <w:rPr>
          <w:sz w:val="28"/>
          <w:szCs w:val="28"/>
        </w:rPr>
      </w:pPr>
      <w:bookmarkStart w:id="13" w:name="bookmark26"/>
      <w:bookmarkEnd w:id="13"/>
      <w:r w:rsidRPr="00D903DA">
        <w:rPr>
          <w:sz w:val="28"/>
          <w:szCs w:val="28"/>
        </w:rPr>
        <w:t xml:space="preserve">3.1. </w:t>
      </w:r>
      <w:r w:rsidR="000670A1" w:rsidRPr="00D903DA">
        <w:rPr>
          <w:sz w:val="28"/>
          <w:szCs w:val="28"/>
        </w:rPr>
        <w:t>Công tác đấu tranh</w:t>
      </w:r>
      <w:r w:rsidR="006762DB">
        <w:rPr>
          <w:sz w:val="28"/>
          <w:szCs w:val="28"/>
        </w:rPr>
        <w:t>:</w:t>
      </w:r>
    </w:p>
    <w:p w:rsidR="000670A1" w:rsidRPr="00D903DA" w:rsidRDefault="006762DB" w:rsidP="006A1E5F">
      <w:pPr>
        <w:pStyle w:val="Vnbnnidung0"/>
        <w:spacing w:before="120" w:after="0" w:line="240" w:lineRule="auto"/>
        <w:ind w:firstLine="851"/>
        <w:jc w:val="both"/>
        <w:rPr>
          <w:sz w:val="28"/>
          <w:szCs w:val="28"/>
        </w:rPr>
      </w:pPr>
      <w:r>
        <w:rPr>
          <w:sz w:val="28"/>
          <w:szCs w:val="28"/>
        </w:rPr>
        <w:t>- Công an tỉnh chủ trì, phối hợp với các Sở, ban, ngành, địa phương và đơn vị liên quan s</w:t>
      </w:r>
      <w:r w:rsidR="000670A1" w:rsidRPr="00D903DA">
        <w:rPr>
          <w:sz w:val="28"/>
          <w:szCs w:val="28"/>
        </w:rPr>
        <w:t xml:space="preserve">ử dụng đồng bộ các biện pháp, kịp thời phát hiện, điều tra, xử lý các đường dây, tổ chức, cá nhân có biểu hiện nghi vấn </w:t>
      </w:r>
      <w:r>
        <w:rPr>
          <w:sz w:val="28"/>
          <w:szCs w:val="28"/>
        </w:rPr>
        <w:t xml:space="preserve">liên quan </w:t>
      </w:r>
      <w:r w:rsidR="000670A1" w:rsidRPr="00D903DA">
        <w:rPr>
          <w:sz w:val="28"/>
          <w:szCs w:val="28"/>
        </w:rPr>
        <w:t>hoạt động mua bán người, mua bán bộ phận cơ thể người, các hoạt động lợi dụng tổ chức đưa người trốn ra nước ngoài trái phép để mua bán, cưỡng bức lao động</w:t>
      </w:r>
      <w:r w:rsidR="000D788D" w:rsidRPr="00D903DA">
        <w:rPr>
          <w:sz w:val="28"/>
          <w:szCs w:val="28"/>
        </w:rPr>
        <w:t>,…</w:t>
      </w:r>
      <w:r>
        <w:rPr>
          <w:sz w:val="28"/>
          <w:szCs w:val="28"/>
        </w:rPr>
        <w:t xml:space="preserve"> </w:t>
      </w:r>
      <w:r w:rsidR="000670A1" w:rsidRPr="00D903DA">
        <w:rPr>
          <w:sz w:val="28"/>
          <w:szCs w:val="28"/>
        </w:rPr>
        <w:t xml:space="preserve">Mở cao điểm tấn công, trấn áp tội phạm mua bán người trên phạm vi toàn </w:t>
      </w:r>
      <w:r w:rsidR="00FD6B8B" w:rsidRPr="00D903DA">
        <w:rPr>
          <w:sz w:val="28"/>
          <w:szCs w:val="28"/>
        </w:rPr>
        <w:t>tỉnh</w:t>
      </w:r>
      <w:r w:rsidR="000670A1" w:rsidRPr="00D903DA">
        <w:rPr>
          <w:sz w:val="28"/>
          <w:szCs w:val="28"/>
        </w:rPr>
        <w:t xml:space="preserve">, thời gian </w:t>
      </w:r>
      <w:r w:rsidR="000670A1" w:rsidRPr="006762DB">
        <w:rPr>
          <w:b/>
          <w:i/>
          <w:sz w:val="28"/>
          <w:szCs w:val="28"/>
        </w:rPr>
        <w:t>từ ngày 01/7/2022 đến hết 30/9/2022</w:t>
      </w:r>
      <w:r>
        <w:rPr>
          <w:sz w:val="28"/>
          <w:szCs w:val="28"/>
        </w:rPr>
        <w:t>;</w:t>
      </w:r>
    </w:p>
    <w:p w:rsidR="00D903DA" w:rsidRDefault="006762DB" w:rsidP="006A1E5F">
      <w:pPr>
        <w:pStyle w:val="Vnbnnidung0"/>
        <w:spacing w:before="120" w:after="0" w:line="240" w:lineRule="auto"/>
        <w:ind w:firstLine="851"/>
        <w:jc w:val="both"/>
        <w:rPr>
          <w:sz w:val="28"/>
          <w:szCs w:val="28"/>
        </w:rPr>
      </w:pPr>
      <w:r>
        <w:rPr>
          <w:sz w:val="28"/>
          <w:szCs w:val="28"/>
        </w:rPr>
        <w:t xml:space="preserve">- </w:t>
      </w:r>
      <w:r w:rsidRPr="006762DB">
        <w:rPr>
          <w:iCs/>
          <w:sz w:val="28"/>
          <w:szCs w:val="28"/>
        </w:rPr>
        <w:t xml:space="preserve">Công an tỉnh, Bộ Chỉ huy Bộ đội Biên phòng tỉnh, các </w:t>
      </w:r>
      <w:r w:rsidRPr="006762DB">
        <w:rPr>
          <w:iCs/>
          <w:sz w:val="28"/>
          <w:szCs w:val="28"/>
        </w:rPr>
        <w:t>S</w:t>
      </w:r>
      <w:r w:rsidRPr="006762DB">
        <w:rPr>
          <w:iCs/>
          <w:sz w:val="28"/>
          <w:szCs w:val="28"/>
        </w:rPr>
        <w:t>ở, ngành, địa phương</w:t>
      </w:r>
      <w:r w:rsidRPr="00D903DA">
        <w:rPr>
          <w:sz w:val="28"/>
          <w:szCs w:val="28"/>
        </w:rPr>
        <w:t xml:space="preserve"> </w:t>
      </w:r>
      <w:r>
        <w:rPr>
          <w:sz w:val="28"/>
          <w:szCs w:val="28"/>
        </w:rPr>
        <w:t>và cơ quan liên quan t</w:t>
      </w:r>
      <w:r w:rsidR="000670A1" w:rsidRPr="00D903DA">
        <w:rPr>
          <w:sz w:val="28"/>
          <w:szCs w:val="28"/>
        </w:rPr>
        <w:t>hực hiện tốt công tác tiếp nhận, xử lý tin báo tố giác tội phạm, kiến nghị khởi tố theo đúng quy định pháp luật</w:t>
      </w:r>
      <w:r w:rsidR="00F7649E">
        <w:rPr>
          <w:sz w:val="28"/>
          <w:szCs w:val="28"/>
        </w:rPr>
        <w:t>,</w:t>
      </w:r>
      <w:r w:rsidR="000670A1" w:rsidRPr="00D903DA">
        <w:rPr>
          <w:sz w:val="28"/>
          <w:szCs w:val="28"/>
        </w:rPr>
        <w:t xml:space="preserve"> nhất là các quy định sửa đổi, bổ sung Bộ luật Tố tụng hình sự năm 2015. Tổ chức điều tra kịp thời, </w:t>
      </w:r>
      <w:r>
        <w:rPr>
          <w:sz w:val="28"/>
          <w:szCs w:val="28"/>
        </w:rPr>
        <w:t xml:space="preserve">xử lý </w:t>
      </w:r>
      <w:r w:rsidR="000670A1" w:rsidRPr="00D903DA">
        <w:rPr>
          <w:sz w:val="28"/>
          <w:szCs w:val="28"/>
        </w:rPr>
        <w:t>nghiêm minh các vụ án mua bán người</w:t>
      </w:r>
      <w:r>
        <w:rPr>
          <w:sz w:val="28"/>
          <w:szCs w:val="28"/>
        </w:rPr>
        <w:t>;</w:t>
      </w:r>
      <w:r w:rsidR="000670A1" w:rsidRPr="00D903DA">
        <w:rPr>
          <w:sz w:val="28"/>
          <w:szCs w:val="28"/>
        </w:rPr>
        <w:t xml:space="preserve"> thường xuyên thanh tra, kiểm tra phòng ngừa các trường hợp bức cung, nhục hình, không bỏ lọt tội phạm, không làm oan người vô tội</w:t>
      </w:r>
      <w:bookmarkStart w:id="14" w:name="bookmark27"/>
      <w:bookmarkEnd w:id="14"/>
      <w:r>
        <w:rPr>
          <w:sz w:val="28"/>
          <w:szCs w:val="28"/>
        </w:rPr>
        <w:t>.</w:t>
      </w:r>
    </w:p>
    <w:p w:rsidR="000670A1" w:rsidRPr="00D903DA" w:rsidRDefault="003F51C4" w:rsidP="006A1E5F">
      <w:pPr>
        <w:pStyle w:val="Vnbnnidung0"/>
        <w:spacing w:before="120" w:after="0" w:line="240" w:lineRule="auto"/>
        <w:ind w:firstLine="851"/>
        <w:jc w:val="both"/>
        <w:rPr>
          <w:sz w:val="28"/>
          <w:szCs w:val="28"/>
        </w:rPr>
      </w:pPr>
      <w:r w:rsidRPr="00D903DA">
        <w:rPr>
          <w:sz w:val="28"/>
          <w:szCs w:val="28"/>
        </w:rPr>
        <w:t xml:space="preserve">3.2. </w:t>
      </w:r>
      <w:r w:rsidR="000670A1" w:rsidRPr="00D903DA">
        <w:rPr>
          <w:sz w:val="28"/>
          <w:szCs w:val="28"/>
        </w:rPr>
        <w:t>Công tác truy tố, xét xử</w:t>
      </w:r>
      <w:r w:rsidR="006762DB">
        <w:rPr>
          <w:sz w:val="28"/>
          <w:szCs w:val="28"/>
        </w:rPr>
        <w:t>:</w:t>
      </w:r>
    </w:p>
    <w:p w:rsidR="000670A1" w:rsidRPr="00D903DA" w:rsidRDefault="006762DB" w:rsidP="006A1E5F">
      <w:pPr>
        <w:pStyle w:val="Vnbnnidung0"/>
        <w:spacing w:before="120" w:after="0" w:line="240" w:lineRule="auto"/>
        <w:ind w:firstLine="851"/>
        <w:jc w:val="both"/>
        <w:rPr>
          <w:sz w:val="28"/>
          <w:szCs w:val="28"/>
        </w:rPr>
      </w:pPr>
      <w:r w:rsidRPr="006762DB">
        <w:rPr>
          <w:iCs/>
          <w:sz w:val="28"/>
          <w:szCs w:val="28"/>
        </w:rPr>
        <w:t>Công an tỉnh, Viện kiểm sát nhân dân tỉnh, Tòa án nhân dân tỉnh, các địa phương</w:t>
      </w:r>
      <w:r w:rsidRPr="00D903DA">
        <w:rPr>
          <w:sz w:val="28"/>
          <w:szCs w:val="28"/>
        </w:rPr>
        <w:t xml:space="preserve"> </w:t>
      </w:r>
      <w:r>
        <w:rPr>
          <w:sz w:val="28"/>
          <w:szCs w:val="28"/>
        </w:rPr>
        <w:t>và đơn vị liên quan đ</w:t>
      </w:r>
      <w:r w:rsidR="000670A1" w:rsidRPr="00D903DA">
        <w:rPr>
          <w:sz w:val="28"/>
          <w:szCs w:val="28"/>
        </w:rPr>
        <w:t>ẩy nhanh tiến độ điều tra, truy tố, xét xử các vụ án mua bán người.</w:t>
      </w:r>
      <w:r>
        <w:rPr>
          <w:sz w:val="28"/>
          <w:szCs w:val="28"/>
        </w:rPr>
        <w:t xml:space="preserve"> </w:t>
      </w:r>
      <w:r w:rsidR="000670A1" w:rsidRPr="00D903DA">
        <w:rPr>
          <w:sz w:val="28"/>
          <w:szCs w:val="28"/>
        </w:rPr>
        <w:t>Các cơ quan tố tụng phối hợp, thống nhất xác định các vụ án trọng điểm, vụ án lớn, đặc biệt nghiêm trọng hoặc các vụ án mua bán người được dư luận xã hội quan tâm để đưa ra truy tố, xét xử kịp thời, nghiêm minh, đáp ứng yêu cầu đấu tranh phòng, chống tội phạm mua bán người trong tình hình hiện nay.</w:t>
      </w:r>
    </w:p>
    <w:p w:rsidR="000670A1" w:rsidRPr="00D903DA" w:rsidRDefault="0079208B" w:rsidP="006A1E5F">
      <w:pPr>
        <w:pStyle w:val="Tiu20"/>
        <w:keepNext/>
        <w:keepLines/>
        <w:spacing w:before="120" w:after="0" w:line="240" w:lineRule="auto"/>
        <w:ind w:left="0" w:firstLine="851"/>
        <w:jc w:val="both"/>
        <w:rPr>
          <w:sz w:val="28"/>
          <w:szCs w:val="28"/>
        </w:rPr>
      </w:pPr>
      <w:bookmarkStart w:id="15" w:name="bookmark30"/>
      <w:bookmarkStart w:id="16" w:name="bookmark28"/>
      <w:bookmarkStart w:id="17" w:name="bookmark29"/>
      <w:bookmarkStart w:id="18" w:name="bookmark31"/>
      <w:bookmarkEnd w:id="15"/>
      <w:r w:rsidRPr="00D903DA">
        <w:rPr>
          <w:sz w:val="28"/>
          <w:szCs w:val="28"/>
        </w:rPr>
        <w:t xml:space="preserve">4. </w:t>
      </w:r>
      <w:r w:rsidR="000670A1" w:rsidRPr="00D903DA">
        <w:rPr>
          <w:sz w:val="28"/>
          <w:szCs w:val="28"/>
        </w:rPr>
        <w:t>Công tác tiếp nhận, xác minh, xác định, giải cứu, bảo vệ và hỗ trợ nạn nhân bị mua bán</w:t>
      </w:r>
      <w:bookmarkEnd w:id="16"/>
      <w:bookmarkEnd w:id="17"/>
      <w:bookmarkEnd w:id="18"/>
      <w:r w:rsidR="006762DB">
        <w:rPr>
          <w:sz w:val="28"/>
          <w:szCs w:val="28"/>
        </w:rPr>
        <w:t>:</w:t>
      </w:r>
    </w:p>
    <w:p w:rsidR="000670A1" w:rsidRPr="00D903DA" w:rsidRDefault="006E5291" w:rsidP="006A1E5F">
      <w:pPr>
        <w:pStyle w:val="Vnbnnidung0"/>
        <w:spacing w:before="120" w:after="0" w:line="240" w:lineRule="auto"/>
        <w:ind w:firstLine="851"/>
        <w:jc w:val="both"/>
        <w:rPr>
          <w:sz w:val="28"/>
          <w:szCs w:val="28"/>
        </w:rPr>
      </w:pPr>
      <w:bookmarkStart w:id="19" w:name="bookmark32"/>
      <w:bookmarkEnd w:id="19"/>
      <w:r w:rsidRPr="00D903DA">
        <w:rPr>
          <w:sz w:val="28"/>
          <w:szCs w:val="28"/>
        </w:rPr>
        <w:t xml:space="preserve">4.1. </w:t>
      </w:r>
      <w:r w:rsidR="00B65AAE" w:rsidRPr="00B65AAE">
        <w:rPr>
          <w:iCs/>
          <w:sz w:val="28"/>
          <w:szCs w:val="28"/>
        </w:rPr>
        <w:t>Công an tỉnh, Bộ Chỉ huy Bộ đội Biên phòng tỉnh</w:t>
      </w:r>
      <w:r w:rsidR="00B65AAE" w:rsidRPr="00B65AAE">
        <w:rPr>
          <w:iCs/>
          <w:sz w:val="28"/>
          <w:szCs w:val="28"/>
        </w:rPr>
        <w:t>, các Sở, ngành, địa phương và đơn vị liên quan</w:t>
      </w:r>
      <w:r w:rsidR="00B65AAE">
        <w:rPr>
          <w:i/>
          <w:iCs/>
          <w:sz w:val="28"/>
          <w:szCs w:val="28"/>
        </w:rPr>
        <w:t xml:space="preserve"> </w:t>
      </w:r>
      <w:r w:rsidR="00B65AAE">
        <w:rPr>
          <w:sz w:val="28"/>
          <w:szCs w:val="28"/>
        </w:rPr>
        <w:t>n</w:t>
      </w:r>
      <w:r w:rsidR="000670A1" w:rsidRPr="00D903DA">
        <w:rPr>
          <w:sz w:val="28"/>
          <w:szCs w:val="28"/>
        </w:rPr>
        <w:t>âng cao hiệu quả, chất lượng công tác tiếp nhận, xác minh, xác định, giải cứu, bảo vệ và hỗ trợ ban đầu cho nạn nhân theo nguyên tắc lấy nạn nhân làm trung tâm; thực hiện các biện pháp nhằm bảo vệ bí mật thông tin, an toàn cho nạn nhân, người thân thích của họ theo quy định của pháp luật</w:t>
      </w:r>
      <w:r w:rsidR="000670A1" w:rsidRPr="00D903DA">
        <w:rPr>
          <w:i/>
          <w:iCs/>
          <w:sz w:val="28"/>
          <w:szCs w:val="28"/>
        </w:rPr>
        <w:t>.</w:t>
      </w:r>
    </w:p>
    <w:p w:rsidR="000670A1" w:rsidRPr="00D903DA" w:rsidRDefault="001E26B6" w:rsidP="006A1E5F">
      <w:pPr>
        <w:pStyle w:val="Vnbnnidung0"/>
        <w:spacing w:before="120" w:after="0" w:line="240" w:lineRule="auto"/>
        <w:ind w:firstLine="851"/>
        <w:jc w:val="both"/>
        <w:rPr>
          <w:sz w:val="28"/>
          <w:szCs w:val="28"/>
        </w:rPr>
      </w:pPr>
      <w:bookmarkStart w:id="20" w:name="bookmark33"/>
      <w:bookmarkEnd w:id="20"/>
      <w:r w:rsidRPr="00D903DA">
        <w:rPr>
          <w:sz w:val="28"/>
          <w:szCs w:val="28"/>
        </w:rPr>
        <w:t xml:space="preserve">4.2. </w:t>
      </w:r>
      <w:r w:rsidR="00B65AAE" w:rsidRPr="00B65AAE">
        <w:rPr>
          <w:iCs/>
          <w:sz w:val="28"/>
          <w:szCs w:val="28"/>
        </w:rPr>
        <w:t>Sở Lao động - Thương binh và Xã h</w:t>
      </w:r>
      <w:r w:rsidR="00B65AAE" w:rsidRPr="00B65AAE">
        <w:rPr>
          <w:iCs/>
          <w:sz w:val="28"/>
          <w:szCs w:val="28"/>
        </w:rPr>
        <w:t>ội</w:t>
      </w:r>
      <w:r w:rsidR="00B65AAE" w:rsidRPr="00B65AAE">
        <w:rPr>
          <w:iCs/>
          <w:sz w:val="28"/>
          <w:szCs w:val="28"/>
        </w:rPr>
        <w:t xml:space="preserve"> chủ trì</w:t>
      </w:r>
      <w:r w:rsidR="00B65AAE" w:rsidRPr="00B65AAE">
        <w:rPr>
          <w:iCs/>
          <w:sz w:val="28"/>
          <w:szCs w:val="28"/>
        </w:rPr>
        <w:t>,</w:t>
      </w:r>
      <w:r w:rsidR="00B65AAE" w:rsidRPr="00B65AAE">
        <w:rPr>
          <w:iCs/>
          <w:sz w:val="28"/>
          <w:szCs w:val="28"/>
        </w:rPr>
        <w:t xml:space="preserve"> phối hợp</w:t>
      </w:r>
      <w:r w:rsidR="00B65AAE" w:rsidRPr="00B65AAE">
        <w:rPr>
          <w:sz w:val="28"/>
          <w:szCs w:val="28"/>
        </w:rPr>
        <w:t xml:space="preserve"> </w:t>
      </w:r>
      <w:r w:rsidR="00B65AAE">
        <w:rPr>
          <w:sz w:val="28"/>
          <w:szCs w:val="28"/>
        </w:rPr>
        <w:t>với các cơ quan, đơn vị liên quan x</w:t>
      </w:r>
      <w:r w:rsidR="000670A1" w:rsidRPr="00D903DA">
        <w:rPr>
          <w:sz w:val="28"/>
          <w:szCs w:val="28"/>
        </w:rPr>
        <w:t xml:space="preserve">ây dựng Quy chế phối hợp liên ngành trong công tác tiếp nhận, xác minh, bảo vệ và hỗ trợ nạn nhân; </w:t>
      </w:r>
      <w:r w:rsidR="00B65AAE">
        <w:rPr>
          <w:sz w:val="28"/>
          <w:szCs w:val="28"/>
        </w:rPr>
        <w:t>k</w:t>
      </w:r>
      <w:r w:rsidR="000670A1" w:rsidRPr="00D903DA">
        <w:rPr>
          <w:sz w:val="28"/>
          <w:szCs w:val="28"/>
        </w:rPr>
        <w:t>hảo sát, đánh giá thực trạng nhu cầu hỗ trợ của người nghi là nạn nhân bị mua bán; kiểm tra, giám sát việc thực hiện chính sách, pháp luật về hỗ trợ nạn nhân</w:t>
      </w:r>
      <w:r w:rsidR="000670A1" w:rsidRPr="00D903DA">
        <w:rPr>
          <w:i/>
          <w:iCs/>
          <w:sz w:val="28"/>
          <w:szCs w:val="28"/>
        </w:rPr>
        <w:t>.</w:t>
      </w:r>
    </w:p>
    <w:p w:rsidR="000670A1" w:rsidRPr="00D903DA" w:rsidRDefault="000C53C6" w:rsidP="006A1E5F">
      <w:pPr>
        <w:pStyle w:val="Vnbnnidung0"/>
        <w:spacing w:before="120" w:after="0" w:line="240" w:lineRule="auto"/>
        <w:ind w:firstLine="851"/>
        <w:jc w:val="both"/>
        <w:rPr>
          <w:sz w:val="28"/>
          <w:szCs w:val="28"/>
        </w:rPr>
      </w:pPr>
      <w:bookmarkStart w:id="21" w:name="bookmark34"/>
      <w:bookmarkEnd w:id="21"/>
      <w:r w:rsidRPr="00D903DA">
        <w:rPr>
          <w:sz w:val="28"/>
          <w:szCs w:val="28"/>
        </w:rPr>
        <w:t xml:space="preserve">4.3. </w:t>
      </w:r>
      <w:r w:rsidR="00B65AAE" w:rsidRPr="00B65AAE">
        <w:rPr>
          <w:iCs/>
          <w:sz w:val="28"/>
          <w:szCs w:val="28"/>
        </w:rPr>
        <w:t>Sở Tư pháp chủ trì</w:t>
      </w:r>
      <w:r w:rsidR="00B65AAE" w:rsidRPr="00B65AAE">
        <w:rPr>
          <w:iCs/>
          <w:sz w:val="28"/>
          <w:szCs w:val="28"/>
        </w:rPr>
        <w:t xml:space="preserve">, phối hợp với </w:t>
      </w:r>
      <w:r w:rsidR="00B65AAE" w:rsidRPr="00B65AAE">
        <w:rPr>
          <w:iCs/>
          <w:sz w:val="28"/>
          <w:szCs w:val="28"/>
        </w:rPr>
        <w:t>các Sở, ngành, địa phương liên quan</w:t>
      </w:r>
      <w:r w:rsidR="00B65AAE" w:rsidRPr="00D903DA">
        <w:rPr>
          <w:sz w:val="28"/>
          <w:szCs w:val="28"/>
        </w:rPr>
        <w:t xml:space="preserve"> </w:t>
      </w:r>
      <w:r w:rsidR="00B65AAE">
        <w:rPr>
          <w:sz w:val="28"/>
          <w:szCs w:val="28"/>
        </w:rPr>
        <w:t>t</w:t>
      </w:r>
      <w:r w:rsidR="000670A1" w:rsidRPr="00D903DA">
        <w:rPr>
          <w:sz w:val="28"/>
          <w:szCs w:val="28"/>
        </w:rPr>
        <w:t>ăng cường hướng dẫn, chỉ đạo công tác trợ giúp pháp lý cho nạn nhân bị mua bán theo quy định của Luật Phòng, chống mua bán người và Luật Trợ giúp pháp lý</w:t>
      </w:r>
      <w:r w:rsidR="000670A1" w:rsidRPr="00D903DA">
        <w:rPr>
          <w:i/>
          <w:iCs/>
          <w:sz w:val="28"/>
          <w:szCs w:val="28"/>
        </w:rPr>
        <w:t>.</w:t>
      </w:r>
    </w:p>
    <w:p w:rsidR="000670A1" w:rsidRPr="00D903DA" w:rsidRDefault="003254FB" w:rsidP="006A1E5F">
      <w:pPr>
        <w:pStyle w:val="Tiu20"/>
        <w:keepNext/>
        <w:keepLines/>
        <w:spacing w:before="120" w:after="0" w:line="240" w:lineRule="auto"/>
        <w:ind w:left="0" w:firstLine="851"/>
        <w:jc w:val="both"/>
        <w:rPr>
          <w:sz w:val="28"/>
          <w:szCs w:val="28"/>
        </w:rPr>
      </w:pPr>
      <w:bookmarkStart w:id="22" w:name="bookmark37"/>
      <w:bookmarkStart w:id="23" w:name="bookmark35"/>
      <w:bookmarkStart w:id="24" w:name="bookmark36"/>
      <w:bookmarkStart w:id="25" w:name="bookmark38"/>
      <w:bookmarkEnd w:id="22"/>
      <w:r w:rsidRPr="00D903DA">
        <w:rPr>
          <w:sz w:val="28"/>
          <w:szCs w:val="28"/>
        </w:rPr>
        <w:t xml:space="preserve">5. </w:t>
      </w:r>
      <w:r w:rsidR="000670A1" w:rsidRPr="00D903DA">
        <w:rPr>
          <w:sz w:val="28"/>
          <w:szCs w:val="28"/>
        </w:rPr>
        <w:t>Công tác xây dựng, hoàn thiện hệ thống pháp luật về phòng, chống mua bán người</w:t>
      </w:r>
      <w:bookmarkEnd w:id="23"/>
      <w:bookmarkEnd w:id="24"/>
      <w:bookmarkEnd w:id="25"/>
      <w:r w:rsidR="00B65AAE">
        <w:rPr>
          <w:sz w:val="28"/>
          <w:szCs w:val="28"/>
        </w:rPr>
        <w:t>:</w:t>
      </w:r>
    </w:p>
    <w:p w:rsidR="000670A1" w:rsidRPr="00D903DA" w:rsidRDefault="00B65AAE" w:rsidP="006A1E5F">
      <w:pPr>
        <w:pStyle w:val="Vnbnnidung0"/>
        <w:spacing w:before="120" w:after="0" w:line="240" w:lineRule="auto"/>
        <w:ind w:firstLine="851"/>
        <w:jc w:val="both"/>
        <w:rPr>
          <w:sz w:val="28"/>
          <w:szCs w:val="28"/>
        </w:rPr>
      </w:pPr>
      <w:r w:rsidRPr="00B65AAE">
        <w:rPr>
          <w:iCs/>
          <w:sz w:val="28"/>
          <w:szCs w:val="28"/>
        </w:rPr>
        <w:t>Sở Tư pháp chủ trì, phối hợp với các Sở, ngành, địa phương liên quan</w:t>
      </w:r>
      <w:r w:rsidRPr="00D903DA">
        <w:rPr>
          <w:sz w:val="28"/>
          <w:szCs w:val="28"/>
        </w:rPr>
        <w:t xml:space="preserve"> </w:t>
      </w:r>
      <w:r>
        <w:rPr>
          <w:sz w:val="28"/>
          <w:szCs w:val="28"/>
        </w:rPr>
        <w:t>t</w:t>
      </w:r>
      <w:r w:rsidR="000670A1" w:rsidRPr="00D903DA">
        <w:rPr>
          <w:sz w:val="28"/>
          <w:szCs w:val="28"/>
        </w:rPr>
        <w:t xml:space="preserve">iếp </w:t>
      </w:r>
      <w:r w:rsidR="000670A1" w:rsidRPr="00D903DA">
        <w:rPr>
          <w:sz w:val="28"/>
          <w:szCs w:val="28"/>
        </w:rPr>
        <w:lastRenderedPageBreak/>
        <w:t xml:space="preserve">tục nghiên cứu, rà soát tổng thể các quy định của pháp luật liên quan đến bảo vệ, xác minh, hỗ trợ cho nạn nhân bị mua bán; </w:t>
      </w:r>
      <w:r w:rsidR="005628FF">
        <w:rPr>
          <w:sz w:val="28"/>
          <w:szCs w:val="28"/>
        </w:rPr>
        <w:t>r</w:t>
      </w:r>
      <w:r w:rsidR="000670A1" w:rsidRPr="00D903DA">
        <w:rPr>
          <w:sz w:val="28"/>
          <w:szCs w:val="28"/>
        </w:rPr>
        <w:t xml:space="preserve">à soát, hoàn thiện các quy định về quản lý hộ tịch đảm bảo </w:t>
      </w:r>
      <w:r w:rsidR="005628FF">
        <w:rPr>
          <w:sz w:val="28"/>
          <w:szCs w:val="28"/>
        </w:rPr>
        <w:t xml:space="preserve">phục vụ </w:t>
      </w:r>
      <w:r w:rsidR="000670A1" w:rsidRPr="00D903DA">
        <w:rPr>
          <w:sz w:val="28"/>
          <w:szCs w:val="28"/>
        </w:rPr>
        <w:t>tốt công tác phòng, chống mua bán người; tăng cường kiểm tra, tập huấn công tác hộ tịch, đăng ký kết hôn, cho, nhận con nuôi có yếu tố nước ngoài</w:t>
      </w:r>
      <w:r w:rsidR="000670A1" w:rsidRPr="00D903DA">
        <w:rPr>
          <w:i/>
          <w:iCs/>
          <w:sz w:val="28"/>
          <w:szCs w:val="28"/>
        </w:rPr>
        <w:t>.</w:t>
      </w:r>
    </w:p>
    <w:p w:rsidR="000670A1" w:rsidRPr="00D903DA" w:rsidRDefault="00B063AE" w:rsidP="006650AB">
      <w:pPr>
        <w:pStyle w:val="Tiu20"/>
        <w:spacing w:before="240" w:after="0" w:line="240" w:lineRule="auto"/>
        <w:ind w:left="0" w:firstLine="851"/>
        <w:jc w:val="both"/>
        <w:outlineLvl w:val="9"/>
        <w:rPr>
          <w:sz w:val="28"/>
          <w:szCs w:val="28"/>
        </w:rPr>
      </w:pPr>
      <w:bookmarkStart w:id="26" w:name="bookmark41"/>
      <w:bookmarkStart w:id="27" w:name="bookmark49"/>
      <w:bookmarkStart w:id="28" w:name="bookmark50"/>
      <w:bookmarkStart w:id="29" w:name="bookmark51"/>
      <w:bookmarkEnd w:id="26"/>
      <w:r w:rsidRPr="00D903DA">
        <w:rPr>
          <w:sz w:val="28"/>
          <w:szCs w:val="28"/>
        </w:rPr>
        <w:t>III. TỔ</w:t>
      </w:r>
      <w:r w:rsidR="000670A1" w:rsidRPr="00D903DA">
        <w:rPr>
          <w:sz w:val="28"/>
          <w:szCs w:val="28"/>
        </w:rPr>
        <w:t xml:space="preserve"> CHỨC THỰC HIỆN</w:t>
      </w:r>
      <w:bookmarkEnd w:id="27"/>
      <w:bookmarkEnd w:id="28"/>
      <w:bookmarkEnd w:id="29"/>
    </w:p>
    <w:p w:rsidR="000670A1" w:rsidRPr="00D903DA" w:rsidRDefault="008C594C" w:rsidP="006A1E5F">
      <w:pPr>
        <w:pStyle w:val="Vnbnnidung0"/>
        <w:spacing w:before="120" w:after="0" w:line="240" w:lineRule="auto"/>
        <w:ind w:firstLine="851"/>
        <w:jc w:val="both"/>
        <w:rPr>
          <w:sz w:val="28"/>
          <w:szCs w:val="28"/>
        </w:rPr>
      </w:pPr>
      <w:bookmarkStart w:id="30" w:name="bookmark52"/>
      <w:bookmarkEnd w:id="30"/>
      <w:r w:rsidRPr="00D903DA">
        <w:rPr>
          <w:sz w:val="28"/>
          <w:szCs w:val="28"/>
        </w:rPr>
        <w:t xml:space="preserve">1. </w:t>
      </w:r>
      <w:r w:rsidR="000670A1" w:rsidRPr="00D903DA">
        <w:rPr>
          <w:sz w:val="28"/>
          <w:szCs w:val="28"/>
        </w:rPr>
        <w:t xml:space="preserve">Căn cứ nội dung </w:t>
      </w:r>
      <w:r w:rsidR="00AF487A">
        <w:rPr>
          <w:sz w:val="28"/>
          <w:szCs w:val="28"/>
        </w:rPr>
        <w:t>K</w:t>
      </w:r>
      <w:r w:rsidR="000670A1" w:rsidRPr="00D903DA">
        <w:rPr>
          <w:sz w:val="28"/>
          <w:szCs w:val="28"/>
        </w:rPr>
        <w:t xml:space="preserve">ế hoạch này, các </w:t>
      </w:r>
      <w:r w:rsidR="00AF487A">
        <w:rPr>
          <w:sz w:val="28"/>
          <w:szCs w:val="28"/>
        </w:rPr>
        <w:t>S</w:t>
      </w:r>
      <w:r w:rsidR="009A2CDF">
        <w:rPr>
          <w:sz w:val="28"/>
          <w:szCs w:val="28"/>
        </w:rPr>
        <w:t>ở</w:t>
      </w:r>
      <w:r w:rsidR="000670A1" w:rsidRPr="00D903DA">
        <w:rPr>
          <w:sz w:val="28"/>
          <w:szCs w:val="28"/>
        </w:rPr>
        <w:t xml:space="preserve">, </w:t>
      </w:r>
      <w:r w:rsidR="00AF487A">
        <w:rPr>
          <w:sz w:val="28"/>
          <w:szCs w:val="28"/>
        </w:rPr>
        <w:t xml:space="preserve">ban, </w:t>
      </w:r>
      <w:r w:rsidR="000670A1" w:rsidRPr="00D903DA">
        <w:rPr>
          <w:sz w:val="28"/>
          <w:szCs w:val="28"/>
        </w:rPr>
        <w:t>ngành</w:t>
      </w:r>
      <w:r w:rsidR="00AF487A">
        <w:rPr>
          <w:sz w:val="28"/>
          <w:szCs w:val="28"/>
        </w:rPr>
        <w:t xml:space="preserve"> liên quan, </w:t>
      </w:r>
      <w:r w:rsidR="009A2CDF">
        <w:rPr>
          <w:sz w:val="28"/>
          <w:szCs w:val="28"/>
        </w:rPr>
        <w:t>Ban Chỉ đạo</w:t>
      </w:r>
      <w:r w:rsidR="000670A1" w:rsidRPr="00D903DA">
        <w:rPr>
          <w:sz w:val="28"/>
          <w:szCs w:val="28"/>
        </w:rPr>
        <w:t xml:space="preserve"> các </w:t>
      </w:r>
      <w:r w:rsidRPr="00D903DA">
        <w:rPr>
          <w:sz w:val="28"/>
          <w:szCs w:val="28"/>
        </w:rPr>
        <w:t xml:space="preserve">huyện, thành phố </w:t>
      </w:r>
      <w:r w:rsidR="000670A1" w:rsidRPr="00D903DA">
        <w:rPr>
          <w:sz w:val="28"/>
          <w:szCs w:val="28"/>
        </w:rPr>
        <w:t xml:space="preserve">xây dựng kế hoạch chỉ đạo, triển khai thực hiện công tác phòng, chống mua bán người năm 2022 phù hợp với chức năng, nhiệm vụ được giao và tình hình thực tế tại </w:t>
      </w:r>
      <w:r w:rsidR="00AF487A">
        <w:rPr>
          <w:sz w:val="28"/>
          <w:szCs w:val="28"/>
        </w:rPr>
        <w:t xml:space="preserve">cơ quan, </w:t>
      </w:r>
      <w:r w:rsidR="000670A1" w:rsidRPr="00D903DA">
        <w:rPr>
          <w:sz w:val="28"/>
          <w:szCs w:val="28"/>
        </w:rPr>
        <w:t>địa phương</w:t>
      </w:r>
      <w:r w:rsidR="00AF487A">
        <w:rPr>
          <w:sz w:val="28"/>
          <w:szCs w:val="28"/>
        </w:rPr>
        <w:t>;</w:t>
      </w:r>
      <w:r w:rsidR="000670A1" w:rsidRPr="00D903DA">
        <w:rPr>
          <w:sz w:val="28"/>
          <w:szCs w:val="28"/>
        </w:rPr>
        <w:t xml:space="preserve"> đồng thời thực hiện hiệu quả công tác phòng, chống dịch bệnh </w:t>
      </w:r>
      <w:r w:rsidR="00B8037C">
        <w:rPr>
          <w:sz w:val="28"/>
          <w:szCs w:val="28"/>
        </w:rPr>
        <w:t xml:space="preserve">Covid-19 </w:t>
      </w:r>
      <w:r w:rsidR="000670A1" w:rsidRPr="00D903DA">
        <w:rPr>
          <w:sz w:val="28"/>
          <w:szCs w:val="28"/>
        </w:rPr>
        <w:t xml:space="preserve">theo tinh thần Nghị quyết 128/NQ-CP của Chính phủ </w:t>
      </w:r>
      <w:r w:rsidR="00AF487A">
        <w:rPr>
          <w:sz w:val="28"/>
          <w:szCs w:val="28"/>
        </w:rPr>
        <w:t xml:space="preserve">về </w:t>
      </w:r>
      <w:r w:rsidR="000670A1" w:rsidRPr="00D903DA">
        <w:rPr>
          <w:sz w:val="28"/>
          <w:szCs w:val="28"/>
        </w:rPr>
        <w:t>“Thích ứng an toàn, linh hoạt, kiểm soát hiệu quả dịch Covid-19”</w:t>
      </w:r>
      <w:r w:rsidR="001129B9">
        <w:rPr>
          <w:sz w:val="28"/>
          <w:szCs w:val="28"/>
        </w:rPr>
        <w:t xml:space="preserve"> gắn với phát triển kinh tế - xã hội năm 2022</w:t>
      </w:r>
      <w:r w:rsidR="0029614E" w:rsidRPr="00D903DA">
        <w:rPr>
          <w:sz w:val="28"/>
          <w:szCs w:val="28"/>
        </w:rPr>
        <w:t>.</w:t>
      </w:r>
    </w:p>
    <w:p w:rsidR="00C93C7D" w:rsidRDefault="0029614E" w:rsidP="006A1E5F">
      <w:pPr>
        <w:pStyle w:val="Vnbnnidung0"/>
        <w:spacing w:before="120" w:after="0" w:line="240" w:lineRule="auto"/>
        <w:ind w:firstLine="851"/>
        <w:jc w:val="both"/>
        <w:rPr>
          <w:sz w:val="28"/>
          <w:szCs w:val="28"/>
        </w:rPr>
      </w:pPr>
      <w:bookmarkStart w:id="31" w:name="bookmark53"/>
      <w:bookmarkStart w:id="32" w:name="bookmark54"/>
      <w:bookmarkEnd w:id="31"/>
      <w:bookmarkEnd w:id="32"/>
      <w:r w:rsidRPr="00D903DA">
        <w:rPr>
          <w:sz w:val="28"/>
          <w:szCs w:val="28"/>
        </w:rPr>
        <w:t xml:space="preserve">2. Công an tỉnh </w:t>
      </w:r>
      <w:r w:rsidR="00AF487A" w:rsidRPr="00AF487A">
        <w:rPr>
          <w:i/>
          <w:sz w:val="28"/>
          <w:szCs w:val="28"/>
        </w:rPr>
        <w:t>(</w:t>
      </w:r>
      <w:r w:rsidR="000670A1" w:rsidRPr="00AF487A">
        <w:rPr>
          <w:i/>
          <w:sz w:val="28"/>
          <w:szCs w:val="28"/>
        </w:rPr>
        <w:t>Cơ quan Thường trực Ban Chỉ đạo</w:t>
      </w:r>
      <w:r w:rsidRPr="00AF487A">
        <w:rPr>
          <w:i/>
          <w:sz w:val="28"/>
          <w:szCs w:val="28"/>
        </w:rPr>
        <w:t xml:space="preserve"> tỉnh</w:t>
      </w:r>
      <w:r w:rsidR="00AF487A" w:rsidRPr="00AF487A">
        <w:rPr>
          <w:i/>
          <w:sz w:val="28"/>
          <w:szCs w:val="28"/>
        </w:rPr>
        <w:t>)</w:t>
      </w:r>
      <w:bookmarkStart w:id="33" w:name="bookmark55"/>
      <w:bookmarkEnd w:id="33"/>
      <w:r w:rsidR="00AF487A">
        <w:rPr>
          <w:sz w:val="28"/>
          <w:szCs w:val="28"/>
        </w:rPr>
        <w:t xml:space="preserve"> t</w:t>
      </w:r>
      <w:r w:rsidR="000670A1" w:rsidRPr="00D903DA">
        <w:rPr>
          <w:sz w:val="28"/>
          <w:szCs w:val="28"/>
        </w:rPr>
        <w:t xml:space="preserve">ổ chức theo dõi, đôn đốc thực hiện </w:t>
      </w:r>
      <w:r w:rsidR="00B8037C">
        <w:rPr>
          <w:sz w:val="28"/>
          <w:szCs w:val="28"/>
        </w:rPr>
        <w:t>tốt K</w:t>
      </w:r>
      <w:r w:rsidR="000670A1" w:rsidRPr="00D903DA">
        <w:rPr>
          <w:sz w:val="28"/>
          <w:szCs w:val="28"/>
        </w:rPr>
        <w:t>ế hoạch này</w:t>
      </w:r>
      <w:r w:rsidR="00AF487A">
        <w:rPr>
          <w:sz w:val="28"/>
          <w:szCs w:val="28"/>
        </w:rPr>
        <w:t>; p</w:t>
      </w:r>
      <w:r w:rsidR="00EC5BDA" w:rsidRPr="00D903DA">
        <w:rPr>
          <w:sz w:val="28"/>
          <w:szCs w:val="28"/>
        </w:rPr>
        <w:t>hối hợp với Sở Nội vụ k</w:t>
      </w:r>
      <w:r w:rsidR="00545FC0" w:rsidRPr="00D903DA">
        <w:rPr>
          <w:sz w:val="28"/>
          <w:szCs w:val="28"/>
        </w:rPr>
        <w:t xml:space="preserve">ịp thời </w:t>
      </w:r>
      <w:r w:rsidR="009A2CDF">
        <w:rPr>
          <w:sz w:val="28"/>
          <w:szCs w:val="28"/>
        </w:rPr>
        <w:t xml:space="preserve">đề xuất </w:t>
      </w:r>
      <w:r w:rsidR="00545FC0" w:rsidRPr="00D903DA">
        <w:rPr>
          <w:sz w:val="28"/>
          <w:szCs w:val="28"/>
        </w:rPr>
        <w:t xml:space="preserve">khen thưởng những </w:t>
      </w:r>
      <w:r w:rsidR="00AF487A">
        <w:rPr>
          <w:sz w:val="28"/>
          <w:szCs w:val="28"/>
        </w:rPr>
        <w:t>tổ chức</w:t>
      </w:r>
      <w:r w:rsidR="00545FC0" w:rsidRPr="00D903DA">
        <w:rPr>
          <w:sz w:val="28"/>
          <w:szCs w:val="28"/>
        </w:rPr>
        <w:t>, cá nhân có thành tích xuất sắc trong công tác phòng, chống mua bán người.</w:t>
      </w:r>
      <w:r w:rsidR="00EC5BDA" w:rsidRPr="00D903DA">
        <w:rPr>
          <w:sz w:val="28"/>
          <w:szCs w:val="28"/>
        </w:rPr>
        <w:t xml:space="preserve"> </w:t>
      </w:r>
      <w:r w:rsidR="00545FC0" w:rsidRPr="00D903DA">
        <w:rPr>
          <w:sz w:val="28"/>
          <w:szCs w:val="28"/>
        </w:rPr>
        <w:t xml:space="preserve">Định kỳ tổng hợp, </w:t>
      </w:r>
      <w:r w:rsidR="006A1E5F">
        <w:rPr>
          <w:sz w:val="28"/>
          <w:szCs w:val="28"/>
        </w:rPr>
        <w:t xml:space="preserve">báo cáo </w:t>
      </w:r>
      <w:r w:rsidR="00545FC0" w:rsidRPr="00D903DA">
        <w:rPr>
          <w:sz w:val="28"/>
          <w:szCs w:val="28"/>
        </w:rPr>
        <w:t>kết quả thực hiện</w:t>
      </w:r>
      <w:r w:rsidR="006A1E5F">
        <w:rPr>
          <w:sz w:val="28"/>
          <w:szCs w:val="28"/>
        </w:rPr>
        <w:t xml:space="preserve"> cho UBND tỉnh, </w:t>
      </w:r>
      <w:r w:rsidR="00ED7312" w:rsidRPr="00D903DA">
        <w:rPr>
          <w:sz w:val="28"/>
          <w:szCs w:val="28"/>
        </w:rPr>
        <w:t>Ban Chỉ đạo 138/CP</w:t>
      </w:r>
      <w:r w:rsidR="009A2CDF">
        <w:rPr>
          <w:sz w:val="28"/>
          <w:szCs w:val="28"/>
        </w:rPr>
        <w:t xml:space="preserve"> theo quy định</w:t>
      </w:r>
      <w:r w:rsidR="00ED7312" w:rsidRPr="00D903DA">
        <w:rPr>
          <w:sz w:val="28"/>
          <w:szCs w:val="28"/>
        </w:rPr>
        <w:t>./.</w:t>
      </w:r>
    </w:p>
    <w:p w:rsidR="006A1E5F" w:rsidRPr="006A1E5F" w:rsidRDefault="006A1E5F" w:rsidP="00AF487A">
      <w:pPr>
        <w:pStyle w:val="Vnbnnidung0"/>
        <w:spacing w:before="120" w:after="0" w:line="240" w:lineRule="atLeast"/>
        <w:ind w:firstLine="851"/>
        <w:jc w:val="both"/>
        <w:rPr>
          <w:sz w:val="20"/>
          <w:szCs w:val="28"/>
        </w:rPr>
      </w:pPr>
    </w:p>
    <w:tbl>
      <w:tblPr>
        <w:tblpPr w:leftFromText="180" w:rightFromText="180" w:vertAnchor="text" w:horzAnchor="margin" w:tblpY="226"/>
        <w:tblW w:w="0" w:type="auto"/>
        <w:tblLook w:val="01E0" w:firstRow="1" w:lastRow="1" w:firstColumn="1" w:lastColumn="1" w:noHBand="0" w:noVBand="0"/>
      </w:tblPr>
      <w:tblGrid>
        <w:gridCol w:w="4772"/>
        <w:gridCol w:w="4745"/>
      </w:tblGrid>
      <w:tr w:rsidR="00C93C7D" w:rsidRPr="000D572B" w:rsidTr="00AB7031">
        <w:tc>
          <w:tcPr>
            <w:tcW w:w="4772" w:type="dxa"/>
            <w:shd w:val="clear" w:color="auto" w:fill="auto"/>
          </w:tcPr>
          <w:p w:rsidR="00C93C7D" w:rsidRPr="00CB1E12" w:rsidRDefault="00C93C7D" w:rsidP="0011371E">
            <w:pPr>
              <w:jc w:val="both"/>
              <w:rPr>
                <w:b/>
                <w:i/>
                <w:sz w:val="24"/>
              </w:rPr>
            </w:pPr>
            <w:r w:rsidRPr="00CB1E12">
              <w:rPr>
                <w:b/>
                <w:i/>
                <w:sz w:val="24"/>
              </w:rPr>
              <w:t>Nơi nhận:</w:t>
            </w:r>
            <w:r w:rsidRPr="00CB1E12">
              <w:rPr>
                <w:b/>
                <w:i/>
                <w:sz w:val="24"/>
              </w:rPr>
              <w:tab/>
            </w:r>
          </w:p>
          <w:p w:rsidR="00C93C7D" w:rsidRPr="0029047B" w:rsidRDefault="00C93C7D" w:rsidP="0011371E">
            <w:pPr>
              <w:tabs>
                <w:tab w:val="left" w:pos="709"/>
                <w:tab w:val="left" w:pos="851"/>
                <w:tab w:val="left" w:pos="993"/>
                <w:tab w:val="left" w:pos="5620"/>
                <w:tab w:val="right" w:pos="8789"/>
              </w:tabs>
              <w:rPr>
                <w:sz w:val="22"/>
              </w:rPr>
            </w:pPr>
            <w:r w:rsidRPr="000D572B">
              <w:rPr>
                <w:sz w:val="22"/>
                <w:szCs w:val="22"/>
              </w:rPr>
              <w:t xml:space="preserve">- </w:t>
            </w:r>
            <w:r w:rsidR="005D4FD1">
              <w:rPr>
                <w:sz w:val="22"/>
              </w:rPr>
              <w:t>V01 -</w:t>
            </w:r>
            <w:r w:rsidR="009A2CDF">
              <w:rPr>
                <w:sz w:val="22"/>
              </w:rPr>
              <w:t xml:space="preserve"> </w:t>
            </w:r>
            <w:r w:rsidRPr="0029047B">
              <w:rPr>
                <w:sz w:val="22"/>
              </w:rPr>
              <w:t>Bộ Công an</w:t>
            </w:r>
            <w:r w:rsidR="003D473E">
              <w:rPr>
                <w:sz w:val="22"/>
              </w:rPr>
              <w:t xml:space="preserve"> </w:t>
            </w:r>
            <w:r w:rsidR="003D473E" w:rsidRPr="003D473E">
              <w:rPr>
                <w:i/>
                <w:sz w:val="22"/>
              </w:rPr>
              <w:t>(b/c)</w:t>
            </w:r>
            <w:r w:rsidRPr="0029047B">
              <w:rPr>
                <w:sz w:val="22"/>
              </w:rPr>
              <w:t>;</w:t>
            </w:r>
          </w:p>
          <w:p w:rsidR="00C93C7D" w:rsidRDefault="00C93C7D" w:rsidP="0011371E">
            <w:pPr>
              <w:tabs>
                <w:tab w:val="left" w:pos="709"/>
                <w:tab w:val="left" w:pos="851"/>
                <w:tab w:val="left" w:pos="993"/>
                <w:tab w:val="left" w:pos="5620"/>
                <w:tab w:val="right" w:pos="8789"/>
              </w:tabs>
              <w:jc w:val="both"/>
              <w:rPr>
                <w:sz w:val="22"/>
              </w:rPr>
            </w:pPr>
            <w:r w:rsidRPr="000D572B">
              <w:rPr>
                <w:sz w:val="22"/>
                <w:szCs w:val="22"/>
              </w:rPr>
              <w:t xml:space="preserve">- </w:t>
            </w:r>
            <w:r w:rsidR="00FE5969">
              <w:rPr>
                <w:sz w:val="22"/>
                <w:szCs w:val="22"/>
              </w:rPr>
              <w:t>T</w:t>
            </w:r>
            <w:r w:rsidR="006A1E5F">
              <w:rPr>
                <w:sz w:val="22"/>
                <w:szCs w:val="22"/>
              </w:rPr>
              <w:t>hường trực:</w:t>
            </w:r>
            <w:r w:rsidRPr="000D572B">
              <w:rPr>
                <w:sz w:val="22"/>
                <w:szCs w:val="22"/>
              </w:rPr>
              <w:t xml:space="preserve"> Tỉnh ủy</w:t>
            </w:r>
            <w:r w:rsidR="006A1E5F">
              <w:rPr>
                <w:sz w:val="22"/>
                <w:szCs w:val="22"/>
              </w:rPr>
              <w:t>, HĐND tỉnh</w:t>
            </w:r>
            <w:r w:rsidR="003D473E">
              <w:rPr>
                <w:sz w:val="22"/>
                <w:szCs w:val="22"/>
              </w:rPr>
              <w:t xml:space="preserve"> </w:t>
            </w:r>
            <w:r w:rsidR="003D473E" w:rsidRPr="003D473E">
              <w:rPr>
                <w:i/>
                <w:sz w:val="22"/>
              </w:rPr>
              <w:t>(b/c)</w:t>
            </w:r>
            <w:bookmarkStart w:id="34" w:name="_GoBack"/>
            <w:bookmarkEnd w:id="34"/>
            <w:r w:rsidRPr="000D572B">
              <w:rPr>
                <w:sz w:val="22"/>
                <w:szCs w:val="22"/>
              </w:rPr>
              <w:t>;</w:t>
            </w:r>
          </w:p>
          <w:p w:rsidR="00C93C7D" w:rsidRPr="000D572B" w:rsidRDefault="00C93C7D" w:rsidP="0011371E">
            <w:pPr>
              <w:tabs>
                <w:tab w:val="left" w:pos="5620"/>
                <w:tab w:val="right" w:pos="8789"/>
              </w:tabs>
              <w:jc w:val="both"/>
              <w:rPr>
                <w:sz w:val="22"/>
              </w:rPr>
            </w:pPr>
            <w:r>
              <w:rPr>
                <w:sz w:val="22"/>
                <w:szCs w:val="22"/>
              </w:rPr>
              <w:t xml:space="preserve">- </w:t>
            </w:r>
            <w:r w:rsidR="006A1E5F">
              <w:rPr>
                <w:sz w:val="22"/>
                <w:szCs w:val="22"/>
              </w:rPr>
              <w:t>CT, các PCT. UBND tỉnh;</w:t>
            </w:r>
            <w:r w:rsidRPr="000D572B">
              <w:rPr>
                <w:sz w:val="22"/>
                <w:szCs w:val="22"/>
              </w:rPr>
              <w:t xml:space="preserve">                 </w:t>
            </w:r>
          </w:p>
          <w:p w:rsidR="00C93C7D" w:rsidRDefault="00C93C7D" w:rsidP="0011371E">
            <w:pPr>
              <w:tabs>
                <w:tab w:val="left" w:pos="709"/>
                <w:tab w:val="left" w:pos="851"/>
                <w:tab w:val="left" w:pos="993"/>
                <w:tab w:val="left" w:pos="5620"/>
                <w:tab w:val="right" w:pos="8789"/>
              </w:tabs>
              <w:jc w:val="both"/>
              <w:rPr>
                <w:sz w:val="22"/>
                <w:szCs w:val="22"/>
              </w:rPr>
            </w:pPr>
            <w:r w:rsidRPr="000D572B">
              <w:rPr>
                <w:sz w:val="22"/>
                <w:szCs w:val="22"/>
              </w:rPr>
              <w:t xml:space="preserve">- </w:t>
            </w:r>
            <w:r>
              <w:rPr>
                <w:sz w:val="22"/>
                <w:szCs w:val="22"/>
              </w:rPr>
              <w:t xml:space="preserve">Thành viên Ban Chỉ đạo </w:t>
            </w:r>
            <w:r w:rsidRPr="000D572B">
              <w:rPr>
                <w:sz w:val="22"/>
                <w:szCs w:val="22"/>
              </w:rPr>
              <w:t>tỉnh;</w:t>
            </w:r>
          </w:p>
          <w:p w:rsidR="006A1E5F" w:rsidRDefault="006A1E5F" w:rsidP="0011371E">
            <w:pPr>
              <w:tabs>
                <w:tab w:val="left" w:pos="709"/>
                <w:tab w:val="left" w:pos="851"/>
                <w:tab w:val="left" w:pos="993"/>
                <w:tab w:val="left" w:pos="5620"/>
                <w:tab w:val="right" w:pos="8789"/>
              </w:tabs>
              <w:jc w:val="both"/>
              <w:rPr>
                <w:sz w:val="22"/>
                <w:szCs w:val="22"/>
              </w:rPr>
            </w:pPr>
            <w:r>
              <w:rPr>
                <w:sz w:val="22"/>
                <w:szCs w:val="22"/>
              </w:rPr>
              <w:t>- Các đơn vị tại Mục II;</w:t>
            </w:r>
          </w:p>
          <w:p w:rsidR="006A1E5F" w:rsidRPr="000D572B" w:rsidRDefault="006A1E5F" w:rsidP="0011371E">
            <w:pPr>
              <w:tabs>
                <w:tab w:val="left" w:pos="709"/>
                <w:tab w:val="left" w:pos="851"/>
                <w:tab w:val="left" w:pos="993"/>
                <w:tab w:val="left" w:pos="5620"/>
                <w:tab w:val="right" w:pos="8789"/>
              </w:tabs>
              <w:jc w:val="both"/>
              <w:rPr>
                <w:sz w:val="22"/>
              </w:rPr>
            </w:pPr>
            <w:r>
              <w:rPr>
                <w:sz w:val="22"/>
                <w:szCs w:val="22"/>
              </w:rPr>
              <w:t>- VPUB: LĐ, VXNV, KTTH, TCDNC;</w:t>
            </w:r>
          </w:p>
          <w:p w:rsidR="008B1419" w:rsidRDefault="00C93C7D" w:rsidP="0011371E">
            <w:pPr>
              <w:pStyle w:val="BodyTextIndent"/>
              <w:tabs>
                <w:tab w:val="left" w:pos="709"/>
                <w:tab w:val="left" w:pos="851"/>
                <w:tab w:val="left" w:pos="993"/>
                <w:tab w:val="right" w:pos="8789"/>
              </w:tabs>
              <w:spacing w:before="0"/>
              <w:ind w:firstLine="0"/>
              <w:rPr>
                <w:sz w:val="22"/>
                <w:szCs w:val="22"/>
              </w:rPr>
            </w:pPr>
            <w:r w:rsidRPr="000D572B">
              <w:rPr>
                <w:sz w:val="22"/>
                <w:szCs w:val="22"/>
              </w:rPr>
              <w:t>- Lưu</w:t>
            </w:r>
            <w:r>
              <w:rPr>
                <w:sz w:val="22"/>
                <w:szCs w:val="22"/>
              </w:rPr>
              <w:t xml:space="preserve">: </w:t>
            </w:r>
            <w:r w:rsidR="006A1E5F">
              <w:rPr>
                <w:sz w:val="22"/>
                <w:szCs w:val="22"/>
              </w:rPr>
              <w:t xml:space="preserve">VT. </w:t>
            </w:r>
            <w:r w:rsidR="008B1419" w:rsidRPr="006A1E5F">
              <w:rPr>
                <w:sz w:val="16"/>
                <w:szCs w:val="22"/>
              </w:rPr>
              <w:t>QMT</w:t>
            </w:r>
          </w:p>
          <w:p w:rsidR="008B1419" w:rsidRPr="008B1419" w:rsidRDefault="008B1419" w:rsidP="0011371E">
            <w:pPr>
              <w:pStyle w:val="BodyTextIndent"/>
              <w:tabs>
                <w:tab w:val="left" w:pos="709"/>
                <w:tab w:val="left" w:pos="851"/>
                <w:tab w:val="left" w:pos="993"/>
                <w:tab w:val="right" w:pos="8789"/>
              </w:tabs>
              <w:spacing w:before="0"/>
              <w:ind w:firstLine="0"/>
              <w:rPr>
                <w:sz w:val="22"/>
                <w:szCs w:val="22"/>
              </w:rPr>
            </w:pPr>
          </w:p>
        </w:tc>
        <w:tc>
          <w:tcPr>
            <w:tcW w:w="4745" w:type="dxa"/>
            <w:shd w:val="clear" w:color="auto" w:fill="auto"/>
          </w:tcPr>
          <w:p w:rsidR="00C93C7D" w:rsidRPr="00451732" w:rsidRDefault="00C93C7D" w:rsidP="0011371E">
            <w:pPr>
              <w:pStyle w:val="BodyTextIndent"/>
              <w:tabs>
                <w:tab w:val="left" w:pos="709"/>
                <w:tab w:val="left" w:pos="851"/>
                <w:tab w:val="left" w:pos="993"/>
                <w:tab w:val="right" w:pos="8789"/>
              </w:tabs>
              <w:spacing w:before="0"/>
              <w:ind w:firstLine="0"/>
              <w:jc w:val="center"/>
              <w:rPr>
                <w:b/>
                <w:bCs/>
                <w:szCs w:val="28"/>
              </w:rPr>
            </w:pPr>
            <w:r w:rsidRPr="00B8037C">
              <w:rPr>
                <w:b/>
                <w:bCs/>
                <w:sz w:val="26"/>
                <w:szCs w:val="28"/>
              </w:rPr>
              <w:t>TRƯỞNG BAN</w:t>
            </w:r>
          </w:p>
          <w:p w:rsidR="00C93C7D" w:rsidRPr="00451732" w:rsidRDefault="00C93C7D" w:rsidP="0011371E">
            <w:pPr>
              <w:pStyle w:val="BodyTextIndent"/>
              <w:tabs>
                <w:tab w:val="left" w:pos="709"/>
                <w:tab w:val="left" w:pos="851"/>
                <w:tab w:val="left" w:pos="993"/>
                <w:tab w:val="right" w:pos="8789"/>
              </w:tabs>
              <w:spacing w:before="0"/>
              <w:ind w:firstLine="0"/>
              <w:jc w:val="center"/>
              <w:rPr>
                <w:szCs w:val="28"/>
              </w:rPr>
            </w:pPr>
          </w:p>
          <w:p w:rsidR="00C93C7D" w:rsidRPr="00451732" w:rsidRDefault="00C93C7D" w:rsidP="0011371E">
            <w:pPr>
              <w:pStyle w:val="BodyTextIndent"/>
              <w:tabs>
                <w:tab w:val="left" w:pos="709"/>
                <w:tab w:val="left" w:pos="851"/>
                <w:tab w:val="left" w:pos="993"/>
                <w:tab w:val="right" w:pos="8789"/>
              </w:tabs>
              <w:spacing w:before="0"/>
              <w:ind w:firstLine="0"/>
              <w:jc w:val="center"/>
              <w:rPr>
                <w:szCs w:val="28"/>
              </w:rPr>
            </w:pPr>
          </w:p>
          <w:p w:rsidR="00C93C7D" w:rsidRDefault="00C93C7D" w:rsidP="0011371E">
            <w:pPr>
              <w:pStyle w:val="BodyTextIndent"/>
              <w:tabs>
                <w:tab w:val="left" w:pos="709"/>
                <w:tab w:val="left" w:pos="851"/>
                <w:tab w:val="left" w:pos="993"/>
                <w:tab w:val="right" w:pos="8789"/>
              </w:tabs>
              <w:spacing w:before="0"/>
              <w:ind w:firstLine="0"/>
              <w:jc w:val="center"/>
              <w:rPr>
                <w:szCs w:val="28"/>
              </w:rPr>
            </w:pPr>
          </w:p>
          <w:p w:rsidR="006A1E5F" w:rsidRPr="00451732" w:rsidRDefault="006A1E5F" w:rsidP="0011371E">
            <w:pPr>
              <w:pStyle w:val="BodyTextIndent"/>
              <w:tabs>
                <w:tab w:val="left" w:pos="709"/>
                <w:tab w:val="left" w:pos="851"/>
                <w:tab w:val="left" w:pos="993"/>
                <w:tab w:val="right" w:pos="8789"/>
              </w:tabs>
              <w:spacing w:before="0"/>
              <w:ind w:firstLine="0"/>
              <w:jc w:val="center"/>
              <w:rPr>
                <w:szCs w:val="28"/>
              </w:rPr>
            </w:pPr>
          </w:p>
          <w:p w:rsidR="00C93C7D" w:rsidRPr="00451732" w:rsidRDefault="00C93C7D" w:rsidP="0011371E">
            <w:pPr>
              <w:pStyle w:val="BodyTextIndent"/>
              <w:tabs>
                <w:tab w:val="left" w:pos="709"/>
                <w:tab w:val="left" w:pos="851"/>
                <w:tab w:val="left" w:pos="993"/>
                <w:tab w:val="right" w:pos="8789"/>
              </w:tabs>
              <w:spacing w:before="0"/>
              <w:ind w:firstLine="0"/>
              <w:jc w:val="center"/>
              <w:rPr>
                <w:szCs w:val="28"/>
              </w:rPr>
            </w:pPr>
          </w:p>
          <w:p w:rsidR="00C93C7D" w:rsidRPr="00B8037C" w:rsidRDefault="00C93C7D" w:rsidP="0011371E">
            <w:pPr>
              <w:pStyle w:val="BodyTextIndent"/>
              <w:tabs>
                <w:tab w:val="left" w:pos="709"/>
                <w:tab w:val="left" w:pos="851"/>
                <w:tab w:val="left" w:pos="993"/>
                <w:tab w:val="right" w:pos="8789"/>
              </w:tabs>
              <w:spacing w:before="0"/>
              <w:ind w:firstLine="0"/>
              <w:jc w:val="center"/>
              <w:rPr>
                <w:sz w:val="36"/>
                <w:szCs w:val="28"/>
              </w:rPr>
            </w:pPr>
          </w:p>
          <w:p w:rsidR="00C93C7D" w:rsidRPr="00451732" w:rsidRDefault="00C93C7D" w:rsidP="0011371E">
            <w:pPr>
              <w:tabs>
                <w:tab w:val="left" w:pos="709"/>
                <w:tab w:val="left" w:pos="851"/>
                <w:tab w:val="left" w:pos="993"/>
                <w:tab w:val="left" w:pos="4560"/>
              </w:tabs>
              <w:jc w:val="center"/>
              <w:rPr>
                <w:sz w:val="28"/>
                <w:szCs w:val="28"/>
              </w:rPr>
            </w:pPr>
            <w:r w:rsidRPr="00451732">
              <w:rPr>
                <w:b/>
                <w:bCs/>
                <w:sz w:val="28"/>
                <w:szCs w:val="28"/>
              </w:rPr>
              <w:t>PHÓ CHỦ TỊCH UBND TỈNH</w:t>
            </w:r>
          </w:p>
          <w:p w:rsidR="00C93C7D" w:rsidRPr="00451732" w:rsidRDefault="00C93C7D" w:rsidP="0011371E">
            <w:pPr>
              <w:pStyle w:val="BodyTextIndent"/>
              <w:tabs>
                <w:tab w:val="left" w:pos="709"/>
                <w:tab w:val="left" w:pos="851"/>
                <w:tab w:val="left" w:pos="993"/>
                <w:tab w:val="right" w:pos="8789"/>
              </w:tabs>
              <w:spacing w:before="0"/>
              <w:ind w:firstLine="0"/>
              <w:jc w:val="center"/>
              <w:rPr>
                <w:b/>
                <w:szCs w:val="28"/>
              </w:rPr>
            </w:pPr>
            <w:r w:rsidRPr="00451732">
              <w:rPr>
                <w:b/>
                <w:szCs w:val="28"/>
              </w:rPr>
              <w:t>Nguyễn Long Biên</w:t>
            </w:r>
          </w:p>
        </w:tc>
      </w:tr>
    </w:tbl>
    <w:p w:rsidR="00C93C7D" w:rsidRPr="003E105B" w:rsidRDefault="00C93C7D" w:rsidP="0011371E">
      <w:pPr>
        <w:rPr>
          <w:sz w:val="28"/>
          <w:szCs w:val="28"/>
          <w:lang w:eastAsia="en-US"/>
        </w:rPr>
      </w:pPr>
    </w:p>
    <w:sectPr w:rsidR="00C93C7D" w:rsidRPr="003E105B" w:rsidSect="002C306E">
      <w:headerReference w:type="default" r:id="rId8"/>
      <w:pgSz w:w="11900" w:h="16840" w:code="9"/>
      <w:pgMar w:top="1134" w:right="851" w:bottom="1134" w:left="1701" w:header="680" w:footer="68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93" w:rsidRDefault="00195693">
      <w:r>
        <w:separator/>
      </w:r>
    </w:p>
  </w:endnote>
  <w:endnote w:type="continuationSeparator" w:id="0">
    <w:p w:rsidR="00195693" w:rsidRDefault="0019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93" w:rsidRDefault="00195693">
      <w:r>
        <w:separator/>
      </w:r>
    </w:p>
  </w:footnote>
  <w:footnote w:type="continuationSeparator" w:id="0">
    <w:p w:rsidR="00195693" w:rsidRDefault="0019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19644"/>
      <w:docPartObj>
        <w:docPartGallery w:val="Page Numbers (Top of Page)"/>
        <w:docPartUnique/>
      </w:docPartObj>
    </w:sdtPr>
    <w:sdtEndPr>
      <w:rPr>
        <w:rFonts w:ascii="Times New Roman" w:hAnsi="Times New Roman"/>
        <w:noProof/>
      </w:rPr>
    </w:sdtEndPr>
    <w:sdtContent>
      <w:p w:rsidR="000436A8" w:rsidRPr="006650AB" w:rsidRDefault="00D43289" w:rsidP="006650AB">
        <w:pPr>
          <w:pStyle w:val="Header"/>
          <w:jc w:val="center"/>
          <w:rPr>
            <w:rFonts w:ascii="Times New Roman" w:hAnsi="Times New Roman"/>
          </w:rPr>
        </w:pPr>
        <w:r w:rsidRPr="000752AC">
          <w:rPr>
            <w:rFonts w:ascii="Times New Roman" w:hAnsi="Times New Roman"/>
          </w:rPr>
          <w:fldChar w:fldCharType="begin"/>
        </w:r>
        <w:r w:rsidR="00775174" w:rsidRPr="000752AC">
          <w:rPr>
            <w:rFonts w:ascii="Times New Roman" w:hAnsi="Times New Roman"/>
          </w:rPr>
          <w:instrText xml:space="preserve"> PAGE   \* MERGEFORMAT </w:instrText>
        </w:r>
        <w:r w:rsidRPr="000752AC">
          <w:rPr>
            <w:rFonts w:ascii="Times New Roman" w:hAnsi="Times New Roman"/>
          </w:rPr>
          <w:fldChar w:fldCharType="separate"/>
        </w:r>
        <w:r w:rsidR="003D473E">
          <w:rPr>
            <w:rFonts w:ascii="Times New Roman" w:hAnsi="Times New Roman"/>
            <w:noProof/>
          </w:rPr>
          <w:t>5</w:t>
        </w:r>
        <w:r w:rsidRPr="000752AC">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D81"/>
    <w:multiLevelType w:val="multilevel"/>
    <w:tmpl w:val="9F7258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30C12"/>
    <w:multiLevelType w:val="hybridMultilevel"/>
    <w:tmpl w:val="5EBA6F9A"/>
    <w:lvl w:ilvl="0" w:tplc="C4D0F9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27C11"/>
    <w:multiLevelType w:val="hybridMultilevel"/>
    <w:tmpl w:val="DABC0E28"/>
    <w:lvl w:ilvl="0" w:tplc="CD782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735B0"/>
    <w:multiLevelType w:val="multilevel"/>
    <w:tmpl w:val="BFC0D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6C0FC9"/>
    <w:multiLevelType w:val="multilevel"/>
    <w:tmpl w:val="A266A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A44FAE"/>
    <w:multiLevelType w:val="multilevel"/>
    <w:tmpl w:val="347E42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E86FB4"/>
    <w:multiLevelType w:val="multilevel"/>
    <w:tmpl w:val="15D27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6371ED"/>
    <w:multiLevelType w:val="hybridMultilevel"/>
    <w:tmpl w:val="FB801B9A"/>
    <w:lvl w:ilvl="0" w:tplc="7CE86F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226A00"/>
    <w:multiLevelType w:val="hybridMultilevel"/>
    <w:tmpl w:val="388246DC"/>
    <w:lvl w:ilvl="0" w:tplc="7496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964EE3"/>
    <w:multiLevelType w:val="multilevel"/>
    <w:tmpl w:val="20F603B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2"/>
  </w:num>
  <w:num w:numId="5">
    <w:abstractNumId w:val="0"/>
  </w:num>
  <w:num w:numId="6">
    <w:abstractNumId w:val="3"/>
  </w:num>
  <w:num w:numId="7">
    <w:abstractNumId w:val="5"/>
  </w:num>
  <w:num w:numId="8">
    <w:abstractNumId w:val="9"/>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9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64"/>
    <w:rsid w:val="00006975"/>
    <w:rsid w:val="00022A23"/>
    <w:rsid w:val="00024DA3"/>
    <w:rsid w:val="000340D2"/>
    <w:rsid w:val="00034B99"/>
    <w:rsid w:val="0004151F"/>
    <w:rsid w:val="000427B7"/>
    <w:rsid w:val="0004442A"/>
    <w:rsid w:val="00044F68"/>
    <w:rsid w:val="00061FE9"/>
    <w:rsid w:val="00062E40"/>
    <w:rsid w:val="000670A1"/>
    <w:rsid w:val="00072810"/>
    <w:rsid w:val="00072F6A"/>
    <w:rsid w:val="000752AC"/>
    <w:rsid w:val="0007616F"/>
    <w:rsid w:val="00077F2D"/>
    <w:rsid w:val="000804E5"/>
    <w:rsid w:val="000A068D"/>
    <w:rsid w:val="000A0BEE"/>
    <w:rsid w:val="000A251D"/>
    <w:rsid w:val="000B58B8"/>
    <w:rsid w:val="000C53C6"/>
    <w:rsid w:val="000C6370"/>
    <w:rsid w:val="000D0A0C"/>
    <w:rsid w:val="000D5D4E"/>
    <w:rsid w:val="000D6532"/>
    <w:rsid w:val="000D788D"/>
    <w:rsid w:val="000E2619"/>
    <w:rsid w:val="000E4913"/>
    <w:rsid w:val="000E677C"/>
    <w:rsid w:val="000E77D5"/>
    <w:rsid w:val="000E7A98"/>
    <w:rsid w:val="00100253"/>
    <w:rsid w:val="00100289"/>
    <w:rsid w:val="00100C1E"/>
    <w:rsid w:val="00101132"/>
    <w:rsid w:val="00112345"/>
    <w:rsid w:val="001129B9"/>
    <w:rsid w:val="001136DA"/>
    <w:rsid w:val="0011371E"/>
    <w:rsid w:val="001144AE"/>
    <w:rsid w:val="001149AE"/>
    <w:rsid w:val="00130376"/>
    <w:rsid w:val="001426A3"/>
    <w:rsid w:val="00150551"/>
    <w:rsid w:val="00153300"/>
    <w:rsid w:val="00153E41"/>
    <w:rsid w:val="001547CE"/>
    <w:rsid w:val="0015712D"/>
    <w:rsid w:val="00165045"/>
    <w:rsid w:val="0017003A"/>
    <w:rsid w:val="001707EA"/>
    <w:rsid w:val="00175401"/>
    <w:rsid w:val="0017689B"/>
    <w:rsid w:val="00185180"/>
    <w:rsid w:val="00186DD1"/>
    <w:rsid w:val="00195693"/>
    <w:rsid w:val="001B20C0"/>
    <w:rsid w:val="001B3C02"/>
    <w:rsid w:val="001B7C5A"/>
    <w:rsid w:val="001C5B2F"/>
    <w:rsid w:val="001D0125"/>
    <w:rsid w:val="001D34CD"/>
    <w:rsid w:val="001E0533"/>
    <w:rsid w:val="001E26B6"/>
    <w:rsid w:val="001E29A8"/>
    <w:rsid w:val="001E4DA9"/>
    <w:rsid w:val="001E6B82"/>
    <w:rsid w:val="001F5186"/>
    <w:rsid w:val="001F542A"/>
    <w:rsid w:val="001F72B0"/>
    <w:rsid w:val="00200DC3"/>
    <w:rsid w:val="00207F57"/>
    <w:rsid w:val="0023068E"/>
    <w:rsid w:val="00234325"/>
    <w:rsid w:val="00243880"/>
    <w:rsid w:val="00245086"/>
    <w:rsid w:val="00247CDD"/>
    <w:rsid w:val="002542DD"/>
    <w:rsid w:val="00264098"/>
    <w:rsid w:val="00265FCE"/>
    <w:rsid w:val="00271A67"/>
    <w:rsid w:val="00281627"/>
    <w:rsid w:val="002830E2"/>
    <w:rsid w:val="00284402"/>
    <w:rsid w:val="0028497A"/>
    <w:rsid w:val="00294537"/>
    <w:rsid w:val="0029614E"/>
    <w:rsid w:val="002B52AE"/>
    <w:rsid w:val="002C1C44"/>
    <w:rsid w:val="002C306E"/>
    <w:rsid w:val="002C5543"/>
    <w:rsid w:val="002D61E7"/>
    <w:rsid w:val="002D68BB"/>
    <w:rsid w:val="002D6D9C"/>
    <w:rsid w:val="002E446D"/>
    <w:rsid w:val="002E630D"/>
    <w:rsid w:val="002F05BF"/>
    <w:rsid w:val="00304036"/>
    <w:rsid w:val="00304289"/>
    <w:rsid w:val="00304607"/>
    <w:rsid w:val="00311B17"/>
    <w:rsid w:val="003137C1"/>
    <w:rsid w:val="003173A0"/>
    <w:rsid w:val="00317F71"/>
    <w:rsid w:val="00320F0E"/>
    <w:rsid w:val="003247CC"/>
    <w:rsid w:val="003254FB"/>
    <w:rsid w:val="0034034A"/>
    <w:rsid w:val="00343791"/>
    <w:rsid w:val="00346909"/>
    <w:rsid w:val="00365A77"/>
    <w:rsid w:val="00366D41"/>
    <w:rsid w:val="00391CA9"/>
    <w:rsid w:val="003929BF"/>
    <w:rsid w:val="00393DDE"/>
    <w:rsid w:val="00395164"/>
    <w:rsid w:val="003961E9"/>
    <w:rsid w:val="003A18B5"/>
    <w:rsid w:val="003A2619"/>
    <w:rsid w:val="003A4184"/>
    <w:rsid w:val="003A56C4"/>
    <w:rsid w:val="003A628D"/>
    <w:rsid w:val="003B1326"/>
    <w:rsid w:val="003C064D"/>
    <w:rsid w:val="003D1A6A"/>
    <w:rsid w:val="003D473E"/>
    <w:rsid w:val="003E105B"/>
    <w:rsid w:val="003F51C4"/>
    <w:rsid w:val="00402652"/>
    <w:rsid w:val="00402EE6"/>
    <w:rsid w:val="00404F4D"/>
    <w:rsid w:val="004056DB"/>
    <w:rsid w:val="00407FB5"/>
    <w:rsid w:val="004137AA"/>
    <w:rsid w:val="0042401A"/>
    <w:rsid w:val="00427900"/>
    <w:rsid w:val="0043247E"/>
    <w:rsid w:val="00433B15"/>
    <w:rsid w:val="00445EFE"/>
    <w:rsid w:val="004470B6"/>
    <w:rsid w:val="00450894"/>
    <w:rsid w:val="00451732"/>
    <w:rsid w:val="00455048"/>
    <w:rsid w:val="004567F7"/>
    <w:rsid w:val="00466F38"/>
    <w:rsid w:val="004717A5"/>
    <w:rsid w:val="00472921"/>
    <w:rsid w:val="004734D0"/>
    <w:rsid w:val="00473D70"/>
    <w:rsid w:val="00477099"/>
    <w:rsid w:val="00477537"/>
    <w:rsid w:val="00481759"/>
    <w:rsid w:val="00486275"/>
    <w:rsid w:val="00486595"/>
    <w:rsid w:val="00486973"/>
    <w:rsid w:val="0048760A"/>
    <w:rsid w:val="00490F7B"/>
    <w:rsid w:val="00493B07"/>
    <w:rsid w:val="004A0238"/>
    <w:rsid w:val="004A36C7"/>
    <w:rsid w:val="004A4E75"/>
    <w:rsid w:val="004B17D3"/>
    <w:rsid w:val="004B4F31"/>
    <w:rsid w:val="004B59C8"/>
    <w:rsid w:val="004B657E"/>
    <w:rsid w:val="004B6BDA"/>
    <w:rsid w:val="004C361D"/>
    <w:rsid w:val="004C516E"/>
    <w:rsid w:val="004D28AC"/>
    <w:rsid w:val="004D36EE"/>
    <w:rsid w:val="004D4B89"/>
    <w:rsid w:val="004E023F"/>
    <w:rsid w:val="004E3502"/>
    <w:rsid w:val="004E4FF2"/>
    <w:rsid w:val="004E61B1"/>
    <w:rsid w:val="004F0DAC"/>
    <w:rsid w:val="004F3C2A"/>
    <w:rsid w:val="004F68D1"/>
    <w:rsid w:val="004F7509"/>
    <w:rsid w:val="00502A8D"/>
    <w:rsid w:val="00502E5A"/>
    <w:rsid w:val="0050658D"/>
    <w:rsid w:val="00512BEB"/>
    <w:rsid w:val="00515441"/>
    <w:rsid w:val="00515655"/>
    <w:rsid w:val="0052285B"/>
    <w:rsid w:val="00523AE3"/>
    <w:rsid w:val="00532096"/>
    <w:rsid w:val="0054220E"/>
    <w:rsid w:val="0054528F"/>
    <w:rsid w:val="00545FC0"/>
    <w:rsid w:val="00550D43"/>
    <w:rsid w:val="0055252C"/>
    <w:rsid w:val="00555200"/>
    <w:rsid w:val="005628FF"/>
    <w:rsid w:val="00564709"/>
    <w:rsid w:val="0056487D"/>
    <w:rsid w:val="00566A21"/>
    <w:rsid w:val="00566A41"/>
    <w:rsid w:val="00567FF7"/>
    <w:rsid w:val="00574250"/>
    <w:rsid w:val="00577FAD"/>
    <w:rsid w:val="00585F8D"/>
    <w:rsid w:val="005904FF"/>
    <w:rsid w:val="005908E7"/>
    <w:rsid w:val="0059781B"/>
    <w:rsid w:val="005A0483"/>
    <w:rsid w:val="005B0C3B"/>
    <w:rsid w:val="005C02B6"/>
    <w:rsid w:val="005C0EDB"/>
    <w:rsid w:val="005C11DD"/>
    <w:rsid w:val="005D3C12"/>
    <w:rsid w:val="005D4ADF"/>
    <w:rsid w:val="005D4FD1"/>
    <w:rsid w:val="005E6AF9"/>
    <w:rsid w:val="005F00C3"/>
    <w:rsid w:val="005F41AF"/>
    <w:rsid w:val="005F4954"/>
    <w:rsid w:val="005F5070"/>
    <w:rsid w:val="005F7A64"/>
    <w:rsid w:val="00606F32"/>
    <w:rsid w:val="006078E1"/>
    <w:rsid w:val="006216E4"/>
    <w:rsid w:val="006230B9"/>
    <w:rsid w:val="006234A7"/>
    <w:rsid w:val="00623C5D"/>
    <w:rsid w:val="0062736F"/>
    <w:rsid w:val="00641DF4"/>
    <w:rsid w:val="00653350"/>
    <w:rsid w:val="006540A4"/>
    <w:rsid w:val="00661D5B"/>
    <w:rsid w:val="006650AB"/>
    <w:rsid w:val="00666BF4"/>
    <w:rsid w:val="006737E1"/>
    <w:rsid w:val="00674F47"/>
    <w:rsid w:val="00675758"/>
    <w:rsid w:val="006762DB"/>
    <w:rsid w:val="00680A6E"/>
    <w:rsid w:val="00680B32"/>
    <w:rsid w:val="00682934"/>
    <w:rsid w:val="00685ED3"/>
    <w:rsid w:val="00690926"/>
    <w:rsid w:val="006A1E5F"/>
    <w:rsid w:val="006A3AB2"/>
    <w:rsid w:val="006A7772"/>
    <w:rsid w:val="006B6F78"/>
    <w:rsid w:val="006C2864"/>
    <w:rsid w:val="006D2F7A"/>
    <w:rsid w:val="006D6AE3"/>
    <w:rsid w:val="006E5291"/>
    <w:rsid w:val="006E6F8C"/>
    <w:rsid w:val="006F0AE8"/>
    <w:rsid w:val="006F59CA"/>
    <w:rsid w:val="006F77A0"/>
    <w:rsid w:val="00712AC0"/>
    <w:rsid w:val="007165FE"/>
    <w:rsid w:val="00717B0E"/>
    <w:rsid w:val="00720FA7"/>
    <w:rsid w:val="0072512D"/>
    <w:rsid w:val="0072570A"/>
    <w:rsid w:val="0073003B"/>
    <w:rsid w:val="007379C2"/>
    <w:rsid w:val="0074668F"/>
    <w:rsid w:val="00750A67"/>
    <w:rsid w:val="0075781F"/>
    <w:rsid w:val="00762595"/>
    <w:rsid w:val="00766523"/>
    <w:rsid w:val="00766FE5"/>
    <w:rsid w:val="0077014A"/>
    <w:rsid w:val="00770A79"/>
    <w:rsid w:val="007747AF"/>
    <w:rsid w:val="00775174"/>
    <w:rsid w:val="00782E58"/>
    <w:rsid w:val="00784800"/>
    <w:rsid w:val="00784FFF"/>
    <w:rsid w:val="007904F7"/>
    <w:rsid w:val="0079208B"/>
    <w:rsid w:val="007B6F4D"/>
    <w:rsid w:val="007C21F9"/>
    <w:rsid w:val="007C7A2E"/>
    <w:rsid w:val="007D4142"/>
    <w:rsid w:val="007D553A"/>
    <w:rsid w:val="007E0864"/>
    <w:rsid w:val="007F3832"/>
    <w:rsid w:val="008003EA"/>
    <w:rsid w:val="008006B1"/>
    <w:rsid w:val="00816AE7"/>
    <w:rsid w:val="00820249"/>
    <w:rsid w:val="00820FFA"/>
    <w:rsid w:val="00821B52"/>
    <w:rsid w:val="00825717"/>
    <w:rsid w:val="0085016B"/>
    <w:rsid w:val="008532C6"/>
    <w:rsid w:val="0085598A"/>
    <w:rsid w:val="00866807"/>
    <w:rsid w:val="0087145F"/>
    <w:rsid w:val="00871748"/>
    <w:rsid w:val="00871C98"/>
    <w:rsid w:val="00873761"/>
    <w:rsid w:val="008751F6"/>
    <w:rsid w:val="0087542E"/>
    <w:rsid w:val="008762EA"/>
    <w:rsid w:val="008866FD"/>
    <w:rsid w:val="00890D1B"/>
    <w:rsid w:val="0089260F"/>
    <w:rsid w:val="0089459A"/>
    <w:rsid w:val="0089712A"/>
    <w:rsid w:val="008B1419"/>
    <w:rsid w:val="008B1C0C"/>
    <w:rsid w:val="008B4FA8"/>
    <w:rsid w:val="008C218B"/>
    <w:rsid w:val="008C594C"/>
    <w:rsid w:val="008D38CA"/>
    <w:rsid w:val="008E5830"/>
    <w:rsid w:val="008F0B00"/>
    <w:rsid w:val="008F5373"/>
    <w:rsid w:val="009227FD"/>
    <w:rsid w:val="00927C57"/>
    <w:rsid w:val="00927FBA"/>
    <w:rsid w:val="00936FDE"/>
    <w:rsid w:val="00943E7A"/>
    <w:rsid w:val="00946C08"/>
    <w:rsid w:val="00951C40"/>
    <w:rsid w:val="00953062"/>
    <w:rsid w:val="0095712C"/>
    <w:rsid w:val="0096766D"/>
    <w:rsid w:val="009717BD"/>
    <w:rsid w:val="009874BA"/>
    <w:rsid w:val="00987EC8"/>
    <w:rsid w:val="00990B0D"/>
    <w:rsid w:val="00991873"/>
    <w:rsid w:val="0099390B"/>
    <w:rsid w:val="009962E5"/>
    <w:rsid w:val="009A2CDF"/>
    <w:rsid w:val="009B492B"/>
    <w:rsid w:val="009B5750"/>
    <w:rsid w:val="009B7D00"/>
    <w:rsid w:val="009B7E32"/>
    <w:rsid w:val="009C0B44"/>
    <w:rsid w:val="009C0C90"/>
    <w:rsid w:val="009C484D"/>
    <w:rsid w:val="009D2205"/>
    <w:rsid w:val="009D29E8"/>
    <w:rsid w:val="009E191E"/>
    <w:rsid w:val="009E5B97"/>
    <w:rsid w:val="009E7E5E"/>
    <w:rsid w:val="009F0DE0"/>
    <w:rsid w:val="009F5BA9"/>
    <w:rsid w:val="009F7E3D"/>
    <w:rsid w:val="00A23B24"/>
    <w:rsid w:val="00A36B5F"/>
    <w:rsid w:val="00A42462"/>
    <w:rsid w:val="00A46327"/>
    <w:rsid w:val="00A47ACB"/>
    <w:rsid w:val="00A51467"/>
    <w:rsid w:val="00A5393B"/>
    <w:rsid w:val="00A5474F"/>
    <w:rsid w:val="00A64B42"/>
    <w:rsid w:val="00A65EF5"/>
    <w:rsid w:val="00A6633C"/>
    <w:rsid w:val="00A71FD4"/>
    <w:rsid w:val="00A76095"/>
    <w:rsid w:val="00A84EB0"/>
    <w:rsid w:val="00A87262"/>
    <w:rsid w:val="00A95C12"/>
    <w:rsid w:val="00A97415"/>
    <w:rsid w:val="00AB0A65"/>
    <w:rsid w:val="00AB7744"/>
    <w:rsid w:val="00AC07C2"/>
    <w:rsid w:val="00AC4247"/>
    <w:rsid w:val="00AD02AF"/>
    <w:rsid w:val="00AD393C"/>
    <w:rsid w:val="00AE2504"/>
    <w:rsid w:val="00AF25E6"/>
    <w:rsid w:val="00AF3AB9"/>
    <w:rsid w:val="00AF3BD1"/>
    <w:rsid w:val="00AF4263"/>
    <w:rsid w:val="00AF4559"/>
    <w:rsid w:val="00AF487A"/>
    <w:rsid w:val="00AF54BD"/>
    <w:rsid w:val="00B00738"/>
    <w:rsid w:val="00B014E6"/>
    <w:rsid w:val="00B04861"/>
    <w:rsid w:val="00B063AE"/>
    <w:rsid w:val="00B06612"/>
    <w:rsid w:val="00B1006B"/>
    <w:rsid w:val="00B11254"/>
    <w:rsid w:val="00B13DB2"/>
    <w:rsid w:val="00B2524F"/>
    <w:rsid w:val="00B33C55"/>
    <w:rsid w:val="00B376CB"/>
    <w:rsid w:val="00B41B5A"/>
    <w:rsid w:val="00B504DF"/>
    <w:rsid w:val="00B522BA"/>
    <w:rsid w:val="00B62B5C"/>
    <w:rsid w:val="00B63CF1"/>
    <w:rsid w:val="00B65AAE"/>
    <w:rsid w:val="00B6692B"/>
    <w:rsid w:val="00B676FF"/>
    <w:rsid w:val="00B71150"/>
    <w:rsid w:val="00B71B0D"/>
    <w:rsid w:val="00B73246"/>
    <w:rsid w:val="00B75A61"/>
    <w:rsid w:val="00B75E8A"/>
    <w:rsid w:val="00B76052"/>
    <w:rsid w:val="00B8037C"/>
    <w:rsid w:val="00B85780"/>
    <w:rsid w:val="00B91286"/>
    <w:rsid w:val="00B92905"/>
    <w:rsid w:val="00B97E38"/>
    <w:rsid w:val="00BB0763"/>
    <w:rsid w:val="00BB265F"/>
    <w:rsid w:val="00BB27BE"/>
    <w:rsid w:val="00BB3DBC"/>
    <w:rsid w:val="00BC03A0"/>
    <w:rsid w:val="00BD0486"/>
    <w:rsid w:val="00BE42CF"/>
    <w:rsid w:val="00BF5FC7"/>
    <w:rsid w:val="00BF7D16"/>
    <w:rsid w:val="00C00CD8"/>
    <w:rsid w:val="00C010BF"/>
    <w:rsid w:val="00C03269"/>
    <w:rsid w:val="00C070D1"/>
    <w:rsid w:val="00C1616C"/>
    <w:rsid w:val="00C2409F"/>
    <w:rsid w:val="00C25822"/>
    <w:rsid w:val="00C27D9F"/>
    <w:rsid w:val="00C33F4D"/>
    <w:rsid w:val="00C41BF5"/>
    <w:rsid w:val="00C42424"/>
    <w:rsid w:val="00C44825"/>
    <w:rsid w:val="00C65600"/>
    <w:rsid w:val="00C76493"/>
    <w:rsid w:val="00C76E6F"/>
    <w:rsid w:val="00C93338"/>
    <w:rsid w:val="00C93C7D"/>
    <w:rsid w:val="00C944AD"/>
    <w:rsid w:val="00C9470B"/>
    <w:rsid w:val="00C951DE"/>
    <w:rsid w:val="00CA22C2"/>
    <w:rsid w:val="00CA74DB"/>
    <w:rsid w:val="00CB1E12"/>
    <w:rsid w:val="00CB2908"/>
    <w:rsid w:val="00CC24F9"/>
    <w:rsid w:val="00CC48CA"/>
    <w:rsid w:val="00CC7249"/>
    <w:rsid w:val="00CC7261"/>
    <w:rsid w:val="00CC78D8"/>
    <w:rsid w:val="00CD785C"/>
    <w:rsid w:val="00D15B2E"/>
    <w:rsid w:val="00D16D7D"/>
    <w:rsid w:val="00D203F7"/>
    <w:rsid w:val="00D27C8D"/>
    <w:rsid w:val="00D32071"/>
    <w:rsid w:val="00D335B4"/>
    <w:rsid w:val="00D351EC"/>
    <w:rsid w:val="00D35B62"/>
    <w:rsid w:val="00D412D2"/>
    <w:rsid w:val="00D41BE9"/>
    <w:rsid w:val="00D43289"/>
    <w:rsid w:val="00D448D3"/>
    <w:rsid w:val="00D45ECD"/>
    <w:rsid w:val="00D578C4"/>
    <w:rsid w:val="00D60F0D"/>
    <w:rsid w:val="00D65FCE"/>
    <w:rsid w:val="00D72BF6"/>
    <w:rsid w:val="00D879B4"/>
    <w:rsid w:val="00D903DA"/>
    <w:rsid w:val="00D91090"/>
    <w:rsid w:val="00DA1C6B"/>
    <w:rsid w:val="00DA1D11"/>
    <w:rsid w:val="00DA7F6B"/>
    <w:rsid w:val="00DB610F"/>
    <w:rsid w:val="00DB6581"/>
    <w:rsid w:val="00DC181E"/>
    <w:rsid w:val="00DD489C"/>
    <w:rsid w:val="00DD50B7"/>
    <w:rsid w:val="00DE40CF"/>
    <w:rsid w:val="00DE6449"/>
    <w:rsid w:val="00E0391C"/>
    <w:rsid w:val="00E05C75"/>
    <w:rsid w:val="00E06E6B"/>
    <w:rsid w:val="00E11B73"/>
    <w:rsid w:val="00E137D8"/>
    <w:rsid w:val="00E16853"/>
    <w:rsid w:val="00E2510B"/>
    <w:rsid w:val="00E26B70"/>
    <w:rsid w:val="00E26C47"/>
    <w:rsid w:val="00E35428"/>
    <w:rsid w:val="00E35F55"/>
    <w:rsid w:val="00E36637"/>
    <w:rsid w:val="00E41264"/>
    <w:rsid w:val="00E42965"/>
    <w:rsid w:val="00E46FF8"/>
    <w:rsid w:val="00E5693C"/>
    <w:rsid w:val="00E56D8F"/>
    <w:rsid w:val="00E71C77"/>
    <w:rsid w:val="00E8057A"/>
    <w:rsid w:val="00E805DB"/>
    <w:rsid w:val="00E834AD"/>
    <w:rsid w:val="00E84190"/>
    <w:rsid w:val="00E869CC"/>
    <w:rsid w:val="00E946BF"/>
    <w:rsid w:val="00E955C5"/>
    <w:rsid w:val="00EA7ECC"/>
    <w:rsid w:val="00EB2074"/>
    <w:rsid w:val="00EB2FAA"/>
    <w:rsid w:val="00EB54EE"/>
    <w:rsid w:val="00EB73A9"/>
    <w:rsid w:val="00EC017E"/>
    <w:rsid w:val="00EC1CA9"/>
    <w:rsid w:val="00EC1ECF"/>
    <w:rsid w:val="00EC5BDA"/>
    <w:rsid w:val="00EC6448"/>
    <w:rsid w:val="00EC688D"/>
    <w:rsid w:val="00EC73BF"/>
    <w:rsid w:val="00ED2048"/>
    <w:rsid w:val="00ED3A0D"/>
    <w:rsid w:val="00ED720E"/>
    <w:rsid w:val="00ED7312"/>
    <w:rsid w:val="00ED7830"/>
    <w:rsid w:val="00EE3400"/>
    <w:rsid w:val="00EF3DF6"/>
    <w:rsid w:val="00F045B1"/>
    <w:rsid w:val="00F07B68"/>
    <w:rsid w:val="00F15747"/>
    <w:rsid w:val="00F16BD7"/>
    <w:rsid w:val="00F24C34"/>
    <w:rsid w:val="00F24D79"/>
    <w:rsid w:val="00F278AD"/>
    <w:rsid w:val="00F363A8"/>
    <w:rsid w:val="00F40D22"/>
    <w:rsid w:val="00F46C21"/>
    <w:rsid w:val="00F52CF3"/>
    <w:rsid w:val="00F5527B"/>
    <w:rsid w:val="00F574E3"/>
    <w:rsid w:val="00F60096"/>
    <w:rsid w:val="00F7647D"/>
    <w:rsid w:val="00F7649E"/>
    <w:rsid w:val="00F83CD5"/>
    <w:rsid w:val="00F866BE"/>
    <w:rsid w:val="00F87FC6"/>
    <w:rsid w:val="00F96E17"/>
    <w:rsid w:val="00F977C5"/>
    <w:rsid w:val="00FA6A97"/>
    <w:rsid w:val="00FB1C1A"/>
    <w:rsid w:val="00FB509D"/>
    <w:rsid w:val="00FB519B"/>
    <w:rsid w:val="00FC59E7"/>
    <w:rsid w:val="00FD1AF3"/>
    <w:rsid w:val="00FD5B11"/>
    <w:rsid w:val="00FD6B69"/>
    <w:rsid w:val="00FD6B8B"/>
    <w:rsid w:val="00FE5969"/>
    <w:rsid w:val="00FF2262"/>
    <w:rsid w:val="00FF6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2022-03-23T06:36:00Z</dcterms:created>
  <dc:creator>Admin</dc:creator>
  <cp:lastModifiedBy>MINHTRUNG</cp:lastModifiedBy>
  <cp:lastPrinted>2022-03-21T07:16:00Z</cp:lastPrinted>
  <dcterms:modified xsi:type="dcterms:W3CDTF">2022-03-23T07:52:00Z</dcterms:modified>
  <cp:revision>11</cp:revision>
  <dc:title>Ban Tiếp công dân - Nội chính - UBND Tỉnh Ninh Thuận</dc:title>
</cp:coreProperties>
</file>