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335"/>
        <w:gridCol w:w="6236"/>
      </w:tblGrid>
      <w:tr w:rsidR="00F461E2" w:rsidTr="00F461E2">
        <w:trPr>
          <w:trHeight w:val="507"/>
        </w:trPr>
        <w:tc>
          <w:tcPr>
            <w:tcW w:w="1742" w:type="pct"/>
          </w:tcPr>
          <w:p w:rsidR="00F461E2" w:rsidRDefault="00F461E2" w:rsidP="003C5058">
            <w:pPr>
              <w:keepNext/>
              <w:autoSpaceDE w:val="0"/>
              <w:autoSpaceDN w:val="0"/>
              <w:adjustRightInd w:val="0"/>
              <w:jc w:val="center"/>
              <w:rPr>
                <w:bCs/>
                <w:spacing w:val="-10"/>
                <w:sz w:val="26"/>
                <w:lang w:val="en"/>
              </w:rPr>
            </w:pPr>
            <w:r>
              <w:rPr>
                <w:bCs/>
                <w:spacing w:val="-10"/>
                <w:sz w:val="26"/>
                <w:lang w:val="en"/>
              </w:rPr>
              <w:t>UBND TỈNH NINH THUẬN</w:t>
            </w:r>
          </w:p>
          <w:p w:rsidR="00F461E2" w:rsidRDefault="00F461E2" w:rsidP="003C5058">
            <w:pPr>
              <w:keepNext/>
              <w:autoSpaceDE w:val="0"/>
              <w:autoSpaceDN w:val="0"/>
              <w:adjustRightInd w:val="0"/>
              <w:jc w:val="center"/>
              <w:rPr>
                <w:b/>
                <w:bCs/>
                <w:spacing w:val="-10"/>
                <w:sz w:val="26"/>
                <w:lang w:val="en"/>
              </w:rPr>
            </w:pPr>
            <w:r>
              <w:rPr>
                <w:b/>
                <w:bCs/>
                <w:spacing w:val="-10"/>
                <w:sz w:val="26"/>
                <w:lang w:val="en"/>
              </w:rPr>
              <w:t>BAN CHỈ ĐẠO  515</w:t>
            </w:r>
            <w:r w:rsidR="003C5058">
              <w:rPr>
                <w:b/>
                <w:bCs/>
                <w:spacing w:val="-10"/>
                <w:sz w:val="26"/>
                <w:lang w:val="en"/>
              </w:rPr>
              <w:t xml:space="preserve"> TỈNH</w:t>
            </w:r>
          </w:p>
          <w:p w:rsidR="00F461E2" w:rsidRPr="00290785" w:rsidRDefault="00F461E2" w:rsidP="003C5058">
            <w:pPr>
              <w:autoSpaceDE w:val="0"/>
              <w:autoSpaceDN w:val="0"/>
              <w:adjustRightInd w:val="0"/>
              <w:rPr>
                <w:rFonts w:ascii="Calibri" w:hAnsi="Calibri" w:cs="Calibri"/>
                <w:sz w:val="20"/>
                <w:lang w:val="en"/>
              </w:rPr>
            </w:pPr>
            <w:r>
              <w:rPr>
                <w:noProof/>
                <w:sz w:val="26"/>
              </w:rPr>
              <mc:AlternateContent>
                <mc:Choice Requires="wps">
                  <w:drawing>
                    <wp:anchor distT="0" distB="0" distL="114300" distR="114300" simplePos="0" relativeHeight="251659264" behindDoc="0" locked="0" layoutInCell="1" allowOverlap="1" wp14:anchorId="2A9BFA88" wp14:editId="3CE706BA">
                      <wp:simplePos x="0" y="0"/>
                      <wp:positionH relativeFrom="column">
                        <wp:posOffset>644195</wp:posOffset>
                      </wp:positionH>
                      <wp:positionV relativeFrom="paragraph">
                        <wp:posOffset>20320</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6pt" to="104.7pt,1.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TtpKHAIAADUEAAAOAAAAZHJzL2Uyb0RvYy54bWysU02P2yAQvVfqf0Dcs7bz1cSKs6rspJdt GynbH0AA26gYEJA4UdX/3oHEUba9VFV9wAMz83jzZlg9nzuJTtw6oVWBs6cUI66oZkI1Bf72uh0t MHKeKEakVrzAF+7w8/r9u1Vvcj7WrZaMWwQgyuW9KXDrvcmTxNGWd8Q9acMVOGttO+Jha5uEWdID eieTcZrOk15bZqym3Dk4ra5OvI74dc2p/1rXjnskCwzcfFxtXA9hTdYrkjeWmFbQGw3yDyw6IhRc eoeqiCfoaMUfUJ2gVjtd+yequ0TXtaA81gDVZOlv1exbYnisBcRx5i6T+3+w9MtpZ5FgBZ5gpEgH Ldp7S0TTelRqpUBAbdEk6NQbl0N4qXY2VErPam9eNP3ukNJlS1TDI9/XiwGQLGQkb1LCxhm47dB/ 1gxiyNHrKNq5tl2ABDnQOfbmcu8NP3tE4XC+mC1S6CAdXAnJhzxjnf/EdYeCUWApVFCN5OT04nzg QfIhJBwrvRVSxs5LhfoCL2fjWUxwWgoWnCHM2eZQSotOJMxO/GJR4HkMs/qoWARrOWGbm+2JkFcb Lpcq4EElQOdmXYfjxzJdbhabxXQ0Hc83o2laVaOP23I6mm+zD7NqUpVllf0M1LJp3grGuArshkHN pn83CLcncx2x+6jeZUjeoke9gOzwj6RjK0P3rnNw0Oyys0OLYTZj8O0dheF/3IP9+NrXvwAAAP// AwBQSwMEFAAGAAgAAAAhADBzonjZAAAABwEAAA8AAABkcnMvZG93bnJldi54bWxMjsFOwzAQRO9I /IO1SFwqajdFCEKcCgG5caGAuG7jJYmI12nstoGvZ+kFjk8zmnnFavK92tMYu8AWFnMDirgOruPG wutLdXENKiZkh31gsvBFEVbl6UmBuQsHfqb9OjVKRjjmaKFNaci1jnVLHuM8DMSSfYTRYxIcG+1G PMi473VmzJX22LE8tDjQfUv153rnLcTqjbbV96yemfdlEyjbPjw9orXnZ9PdLahEU/orw6++qEMp TpuwYxdVL2wWl1K1sMxASZ6ZG+HNkXVZ6P/+5Q8AAAD//wMAUEsBAi0AFAAGAAgAAAAhALaDOJL+ AAAA4QEAABMAAAAAAAAAAAAAAAAAAAAAAFtDb250ZW50X1R5cGVzXS54bWxQSwECLQAUAAYACAAA ACEAOP0h/9YAAACUAQAACwAAAAAAAAAAAAAAAAAvAQAAX3JlbHMvLnJlbHNQSwECLQAUAAYACAAA ACEALE7aShwCAAA1BAAADgAAAAAAAAAAAAAAAAAuAgAAZHJzL2Uyb0RvYy54bWxQSwECLQAUAAYA CAAAACEAMHOieNkAAAAHAQAADwAAAAAAAAAAAAAAAAB2BAAAZHJzL2Rvd25yZXYueG1sUEsFBgAA AAAEAAQA8wAAAHwFAAAAAA== "/>
                  </w:pict>
                </mc:Fallback>
              </mc:AlternateContent>
            </w:r>
            <w:r w:rsidR="00E874F6">
              <w:rPr>
                <w:sz w:val="26"/>
                <w:lang w:val="en"/>
              </w:rPr>
              <w:t xml:space="preserve">  </w:t>
            </w:r>
          </w:p>
        </w:tc>
        <w:tc>
          <w:tcPr>
            <w:tcW w:w="3258" w:type="pct"/>
          </w:tcPr>
          <w:p w:rsidR="00F461E2" w:rsidRDefault="00F461E2" w:rsidP="003C5058">
            <w:pPr>
              <w:keepNext/>
              <w:autoSpaceDE w:val="0"/>
              <w:autoSpaceDN w:val="0"/>
              <w:adjustRightInd w:val="0"/>
              <w:jc w:val="center"/>
              <w:rPr>
                <w:rFonts w:ascii="Times New Roman Bold" w:hAnsi="Times New Roman Bold" w:cs="Times New Roman Bold"/>
                <w:b/>
                <w:bCs/>
                <w:sz w:val="26"/>
                <w:lang w:val="en"/>
              </w:rPr>
            </w:pPr>
            <w:r>
              <w:rPr>
                <w:rFonts w:ascii="Times New Roman Bold" w:hAnsi="Times New Roman Bold" w:cs="Times New Roman Bold"/>
                <w:b/>
                <w:bCs/>
                <w:sz w:val="26"/>
                <w:lang w:val="en"/>
              </w:rPr>
              <w:t>CỘNG HÒA XÃ HỘI CHỦ NGHĨA VIỆT NAM</w:t>
            </w:r>
          </w:p>
          <w:p w:rsidR="00F461E2" w:rsidRDefault="00F461E2" w:rsidP="003C5058">
            <w:pPr>
              <w:autoSpaceDE w:val="0"/>
              <w:autoSpaceDN w:val="0"/>
              <w:adjustRightInd w:val="0"/>
              <w:jc w:val="center"/>
              <w:rPr>
                <w:b/>
                <w:bCs/>
                <w:sz w:val="26"/>
                <w:lang w:val="en"/>
              </w:rPr>
            </w:pPr>
            <w:r>
              <w:rPr>
                <w:b/>
                <w:bCs/>
                <w:sz w:val="26"/>
                <w:lang w:val="en"/>
              </w:rPr>
              <w:t>Độc lập - Tự do - Hạnh phúc</w:t>
            </w:r>
          </w:p>
          <w:p w:rsidR="00F461E2" w:rsidRDefault="00F461E2" w:rsidP="003C5058">
            <w:pPr>
              <w:keepNext/>
              <w:autoSpaceDE w:val="0"/>
              <w:autoSpaceDN w:val="0"/>
              <w:adjustRightInd w:val="0"/>
              <w:rPr>
                <w:rFonts w:ascii="Calibri" w:hAnsi="Calibri" w:cs="Calibri"/>
                <w:sz w:val="26"/>
                <w:lang w:val="en"/>
              </w:rPr>
            </w:pPr>
            <w:r>
              <w:rPr>
                <w:i/>
                <w:iCs/>
                <w:noProof/>
                <w:sz w:val="26"/>
              </w:rPr>
              <mc:AlternateContent>
                <mc:Choice Requires="wps">
                  <w:drawing>
                    <wp:anchor distT="0" distB="0" distL="114300" distR="114300" simplePos="0" relativeHeight="251660288" behindDoc="0" locked="0" layoutInCell="1" allowOverlap="1" wp14:anchorId="05F9E6D0" wp14:editId="5F1879D9">
                      <wp:simplePos x="0" y="0"/>
                      <wp:positionH relativeFrom="column">
                        <wp:posOffset>917880</wp:posOffset>
                      </wp:positionH>
                      <wp:positionV relativeFrom="paragraph">
                        <wp:posOffset>35560</wp:posOffset>
                      </wp:positionV>
                      <wp:extent cx="19685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2.8pt" to="227.25pt,2.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XVGHAIAADYEAAAOAAAAZHJzL2Uyb0RvYy54bWysU8GO2jAQvVfqP1i+QxIKFCLCqkqgl20X ie0HGNtJrDq2ZRsCqvrvHRuC2PZSVc3BGXtmnt+8Ga+ezp1EJ26d0KrA2TjFiCuqmVBNgb+9bkcL jJwnihGpFS/whTv8tH7/btWbnE90qyXjFgGIcnlvCtx6b/IkcbTlHXFjbbgCZ61tRzxsbZMwS3pA 72QySdN50mvLjNWUOwen1dWJ1xG/rjn1L3XtuEeywMDNx9XG9RDWZL0ieWOJaQW90SD/wKIjQsGl d6iKeIKOVvwB1QlqtdO1H1PdJbquBeWxBqgmS3+rZt8Sw2MtII4zd5nc/4OlX087iwQr8AQjRTpo 0d5bIprWo1IrBQJqiyZBp964HMJLtbOhUnpWe/Os6XeHlC5bohoe+b5eDIBkISN5kxI2zsBth/6L ZhBDjl5H0c617QIkyIHOsTeXe2/42SMKh9lyvpil0EI6+BKSD4nGOv+Z6w4Fo8BSqCAbycnp2flA hORDSDhWeiukjK2XCvUFXs4ms5jgtBQsOEOYs82hlBadSBie+MWqwPMYZvVRsQjWcsI2N9sTIa82 XC5VwINSgM7Nuk7Hj2W63Cw2i+loOplvRtO0qkaftuV0NN9mH2fVh6osq+xnoJZN81YwxlVgN0xq Nv27Sbi9meuM3Wf1LkPyFj3qBWSHfyQdexnadx2Eg2aXnR16DMMZg28PKUz/4x7sx+e+/gUAAP// AwBQSwMEFAAGAAgAAAAhAIDQVmHZAAAABwEAAA8AAABkcnMvZG93bnJldi54bWxMjsFOwzAQRO9I /IO1SFwq6lCSCoU4FQJy40IBcd3GSxIRr9PYbQNfz7YXOD7NaOYVq8n1ak9j6DwbuJ4noIhrbztu DLy9Vle3oEJEtth7JgPfFGBVnp8VmFt/4Bfar2OjZIRDjgbaGIdc61C35DDM/UAs2acfHUbBsdF2 xIOMu14vkmSpHXYsDy0O9NBS/bXeOQOheqdt9TOrZ8nHTeNpsX18fkJjLi+m+ztQkab4V4ajvqhD KU4bv2MbVC+cpplUDWRLUJKn2ZE3J9Zlof/7l78AAAD//wMAUEsBAi0AFAAGAAgAAAAhALaDOJL+ AAAA4QEAABMAAAAAAAAAAAAAAAAAAAAAAFtDb250ZW50X1R5cGVzXS54bWxQSwECLQAUAAYACAAA ACEAOP0h/9YAAACUAQAACwAAAAAAAAAAAAAAAAAvAQAAX3JlbHMvLnJlbHNQSwECLQAUAAYACAAA ACEA5fl1RhwCAAA2BAAADgAAAAAAAAAAAAAAAAAuAgAAZHJzL2Uyb0RvYy54bWxQSwECLQAUAAYA CAAAACEAgNBWYdkAAAAHAQAADwAAAAAAAAAAAAAAAAB2BAAAZHJzL2Rvd25yZXYueG1sUEsFBgAA AAAEAAQA8wAAAHwFAAAAAA== "/>
                  </w:pict>
                </mc:Fallback>
              </mc:AlternateContent>
            </w:r>
          </w:p>
        </w:tc>
      </w:tr>
      <w:tr w:rsidR="00F461E2" w:rsidTr="00F461E2">
        <w:trPr>
          <w:trHeight w:val="507"/>
        </w:trPr>
        <w:tc>
          <w:tcPr>
            <w:tcW w:w="1742" w:type="pct"/>
          </w:tcPr>
          <w:p w:rsidR="00F461E2" w:rsidRDefault="00F461E2" w:rsidP="0005601D">
            <w:pPr>
              <w:keepNext/>
              <w:autoSpaceDE w:val="0"/>
              <w:autoSpaceDN w:val="0"/>
              <w:adjustRightInd w:val="0"/>
              <w:jc w:val="center"/>
              <w:rPr>
                <w:bCs/>
                <w:spacing w:val="-10"/>
                <w:sz w:val="26"/>
                <w:lang w:val="en"/>
              </w:rPr>
            </w:pPr>
            <w:r>
              <w:rPr>
                <w:sz w:val="26"/>
                <w:lang w:val="en"/>
              </w:rPr>
              <w:t xml:space="preserve">Số:         </w:t>
            </w:r>
            <w:r>
              <w:rPr>
                <w:b/>
                <w:bCs/>
                <w:sz w:val="26"/>
                <w:lang w:val="en"/>
              </w:rPr>
              <w:t>/</w:t>
            </w:r>
            <w:r>
              <w:rPr>
                <w:sz w:val="26"/>
                <w:lang w:val="en"/>
              </w:rPr>
              <w:t>KH-BCĐ</w:t>
            </w:r>
          </w:p>
        </w:tc>
        <w:tc>
          <w:tcPr>
            <w:tcW w:w="3258" w:type="pct"/>
          </w:tcPr>
          <w:p w:rsidR="00F461E2" w:rsidRDefault="00F461E2" w:rsidP="0005601D">
            <w:pPr>
              <w:keepNext/>
              <w:autoSpaceDE w:val="0"/>
              <w:autoSpaceDN w:val="0"/>
              <w:adjustRightInd w:val="0"/>
              <w:jc w:val="center"/>
              <w:rPr>
                <w:rFonts w:ascii="Times New Roman Bold" w:hAnsi="Times New Roman Bold" w:cs="Times New Roman Bold"/>
                <w:b/>
                <w:bCs/>
                <w:sz w:val="26"/>
                <w:lang w:val="en"/>
              </w:rPr>
            </w:pPr>
            <w:r>
              <w:rPr>
                <w:i/>
                <w:iCs/>
                <w:sz w:val="26"/>
                <w:lang w:val="en"/>
              </w:rPr>
              <w:t>Ninh Thuận, ngày      tháng 01 năm  2022</w:t>
            </w:r>
          </w:p>
        </w:tc>
      </w:tr>
    </w:tbl>
    <w:p w:rsidR="00F461E2" w:rsidRPr="00E874F6" w:rsidRDefault="00F461E2" w:rsidP="00F461E2">
      <w:pPr>
        <w:autoSpaceDE w:val="0"/>
        <w:autoSpaceDN w:val="0"/>
        <w:adjustRightInd w:val="0"/>
        <w:jc w:val="center"/>
        <w:rPr>
          <w:b/>
          <w:bCs/>
          <w:sz w:val="2"/>
          <w:lang w:val="en"/>
        </w:rPr>
      </w:pPr>
    </w:p>
    <w:p w:rsidR="00F461E2" w:rsidRDefault="00F461E2" w:rsidP="00F461E2">
      <w:pPr>
        <w:autoSpaceDE w:val="0"/>
        <w:autoSpaceDN w:val="0"/>
        <w:adjustRightInd w:val="0"/>
        <w:jc w:val="center"/>
        <w:rPr>
          <w:b/>
          <w:bCs/>
          <w:sz w:val="22"/>
          <w:lang w:val="en"/>
        </w:rPr>
      </w:pPr>
      <w:r>
        <w:rPr>
          <w:b/>
          <w:bCs/>
          <w:sz w:val="22"/>
          <w:lang w:val="en"/>
        </w:rPr>
        <w:t xml:space="preserve">   </w:t>
      </w:r>
    </w:p>
    <w:p w:rsidR="00F461E2" w:rsidRDefault="00F461E2" w:rsidP="00F461E2">
      <w:pPr>
        <w:autoSpaceDE w:val="0"/>
        <w:autoSpaceDN w:val="0"/>
        <w:adjustRightInd w:val="0"/>
        <w:jc w:val="center"/>
        <w:rPr>
          <w:b/>
          <w:bCs/>
          <w:szCs w:val="28"/>
          <w:lang w:val="en"/>
        </w:rPr>
      </w:pPr>
      <w:r>
        <w:rPr>
          <w:b/>
          <w:bCs/>
          <w:sz w:val="26"/>
          <w:szCs w:val="28"/>
          <w:lang w:val="en"/>
        </w:rPr>
        <w:t>KẾ HOẠCH</w:t>
      </w:r>
    </w:p>
    <w:p w:rsidR="00F461E2" w:rsidRDefault="00F461E2" w:rsidP="00F461E2">
      <w:pPr>
        <w:autoSpaceDE w:val="0"/>
        <w:autoSpaceDN w:val="0"/>
        <w:adjustRightInd w:val="0"/>
        <w:jc w:val="center"/>
        <w:rPr>
          <w:b/>
          <w:bCs/>
          <w:szCs w:val="28"/>
          <w:lang w:val="en"/>
        </w:rPr>
      </w:pPr>
      <w:bookmarkStart w:id="0" w:name="_GoBack"/>
      <w:r>
        <w:rPr>
          <w:b/>
          <w:bCs/>
          <w:szCs w:val="28"/>
          <w:lang w:val="en"/>
        </w:rPr>
        <w:t>Tìm kiếm, quy tập hài cốt liệt sĩ và</w:t>
      </w:r>
      <w:r>
        <w:rPr>
          <w:b/>
          <w:bCs/>
          <w:sz w:val="26"/>
          <w:szCs w:val="28"/>
          <w:lang w:val="en"/>
        </w:rPr>
        <w:t xml:space="preserve"> </w:t>
      </w:r>
      <w:r>
        <w:rPr>
          <w:b/>
          <w:bCs/>
          <w:szCs w:val="28"/>
          <w:lang w:val="en"/>
        </w:rPr>
        <w:t>xác định danh tính hài cốt liệt sĩ còn thiếu thông tin đến năm 2030 và những năm tiếp theo trên địa bàn tỉnh</w:t>
      </w:r>
      <w:bookmarkEnd w:id="0"/>
    </w:p>
    <w:p w:rsidR="00F461E2" w:rsidRDefault="00F461E2" w:rsidP="00F461E2">
      <w:pPr>
        <w:autoSpaceDE w:val="0"/>
        <w:autoSpaceDN w:val="0"/>
        <w:adjustRightInd w:val="0"/>
        <w:jc w:val="center"/>
        <w:rPr>
          <w:b/>
          <w:bCs/>
          <w:szCs w:val="28"/>
          <w:lang w:val="en"/>
        </w:rPr>
      </w:pPr>
      <w:r>
        <w:rPr>
          <w:b/>
          <w:bCs/>
          <w:noProof/>
          <w:szCs w:val="28"/>
        </w:rPr>
        <mc:AlternateContent>
          <mc:Choice Requires="wps">
            <w:drawing>
              <wp:anchor distT="0" distB="0" distL="114300" distR="114300" simplePos="0" relativeHeight="251664384" behindDoc="0" locked="0" layoutInCell="1" allowOverlap="1">
                <wp:simplePos x="0" y="0"/>
                <wp:positionH relativeFrom="column">
                  <wp:posOffset>1780108</wp:posOffset>
                </wp:positionH>
                <wp:positionV relativeFrom="paragraph">
                  <wp:posOffset>87249</wp:posOffset>
                </wp:positionV>
                <wp:extent cx="236281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62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0.15pt,6.85pt" to="326.2pt,6.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oZJLtgEAALcDAAAOAAAAZHJzL2Uyb0RvYy54bWysU8GOEzEMvSPxD1HudDpFu1qNOt1DV3BB ULHwAdmM04lI4sgJ7fTvcdJ2Fi0IIcTFEyfv2X62Z30/eScOQMli6GW7WEoBQeNgw76XX7+8e3Mn RcoqDMphgF6eIMn7zetX62PsYIUjugFIcJCQumPs5Zhz7Jom6RG8SguMEPjRIHmV2aV9M5A6cnTv mtVyedsckYZIqCElvn04P8pNjW8M6PzJmARZuF5ybblaqvap2GazVt2eVBytvpSh/qEKr2zgpHOo B5WV+E72l1DeasKEJi80+gaNsRqqBlbTLl+oeRxVhKqFm5Pi3Kb0/8Lqj4cdCTv08kaKoDyP6DGT svsxiy2GwA1EEjelT8eYOoZvw44uXoo7KqInQ758WY6Yam9Pc29hykLz5ert7equ5RHo61vzTIyU 8ntAL8qhl86GIlt16vAhZU7G0CuEnVLIOXU95ZODAnbhMxiWwsnayq5LBFtH4qB4/MO3tsjgWBVZ KMY6N5OWfyZdsIUGdbH+ljija0YMeSZ6G5B+lzVP11LNGX9VfdZaZD/hcKqDqO3g7ajKLptc1u9n v9Kf/7fNDwAAAP//AwBQSwMEFAAGAAgAAAAhAOLHnxfdAAAACQEAAA8AAABkcnMvZG93bnJldi54 bWxMj01PhDAQhu8m/odmTLy5RVYXwlI2xo+THhA9eOzSWSBLp4R2Af31jvGgx5n3yTvP5LvF9mLC 0XeOFFyvIhBItTMdNQre356uUhA+aDK6d4QKPtHDrjg/y3Vm3EyvOFWhEVxCPtMK2hCGTEpft2i1 X7kBibODG60OPI6NNKOeudz2Mo6ijbS6I77Q6gHvW6yP1ckqSB6fq3KYH16+SpnIspxcSI8fSl1e LHdbEAGX8AfDjz6rQ8FOe3ci40WvIE6jNaMcrBMQDGxu4xsQ+9+FLHL5/4PiGwAA//8DAFBLAQIt ABQABgAIAAAAIQC2gziS/gAAAOEBAAATAAAAAAAAAAAAAAAAAAAAAABbQ29udGVudF9UeXBlc10u eG1sUEsBAi0AFAAGAAgAAAAhADj9If/WAAAAlAEAAAsAAAAAAAAAAAAAAAAALwEAAF9yZWxzLy5y ZWxzUEsBAi0AFAAGAAgAAAAhAImhkku2AQAAtwMAAA4AAAAAAAAAAAAAAAAALgIAAGRycy9lMm9E b2MueG1sUEsBAi0AFAAGAAgAAAAhAOLHnxfdAAAACQEAAA8AAAAAAAAAAAAAAAAAEAQAAGRycy9k b3ducmV2LnhtbFBLBQYAAAAABAAEAPMAAAAaBQAAAAA= " strokecolor="black [3040]"/>
            </w:pict>
          </mc:Fallback>
        </mc:AlternateContent>
      </w:r>
    </w:p>
    <w:p w:rsidR="00F461E2" w:rsidRPr="003C5058" w:rsidRDefault="00F461E2" w:rsidP="00F461E2">
      <w:pPr>
        <w:autoSpaceDE w:val="0"/>
        <w:autoSpaceDN w:val="0"/>
        <w:adjustRightInd w:val="0"/>
        <w:jc w:val="center"/>
        <w:rPr>
          <w:b/>
          <w:bCs/>
          <w:sz w:val="16"/>
          <w:szCs w:val="28"/>
          <w:lang w:val="en"/>
        </w:rPr>
      </w:pPr>
    </w:p>
    <w:p w:rsidR="00F461E2" w:rsidRDefault="00F461E2" w:rsidP="00E874F6">
      <w:pPr>
        <w:autoSpaceDE w:val="0"/>
        <w:autoSpaceDN w:val="0"/>
        <w:adjustRightInd w:val="0"/>
        <w:spacing w:before="60"/>
        <w:ind w:firstLine="709"/>
        <w:jc w:val="both"/>
        <w:rPr>
          <w:color w:val="000000"/>
          <w:szCs w:val="28"/>
          <w:shd w:val="clear" w:color="auto" w:fill="FFFFFF"/>
        </w:rPr>
      </w:pPr>
      <w:r>
        <w:rPr>
          <w:bCs/>
          <w:szCs w:val="28"/>
          <w:lang w:val="en"/>
        </w:rPr>
        <w:t>Căn cứ</w:t>
      </w:r>
      <w:r w:rsidRPr="00F461E2">
        <w:rPr>
          <w:bCs/>
          <w:szCs w:val="28"/>
          <w:lang w:val="en"/>
        </w:rPr>
        <w:t xml:space="preserve"> Quyết định số 1515/QĐ-TTg ngày 14/9/2021 của Thủ tướng Chính phủ </w:t>
      </w:r>
      <w:bookmarkStart w:id="1" w:name="dieu_1_name"/>
      <w:r>
        <w:rPr>
          <w:color w:val="000000"/>
          <w:szCs w:val="28"/>
          <w:shd w:val="clear" w:color="auto" w:fill="FFFFFF"/>
        </w:rPr>
        <w:t>b</w:t>
      </w:r>
      <w:r w:rsidRPr="00F461E2">
        <w:rPr>
          <w:color w:val="000000"/>
          <w:szCs w:val="28"/>
          <w:shd w:val="clear" w:color="auto" w:fill="FFFFFF"/>
        </w:rPr>
        <w:t>an hành Kế hoạch tìm kiếm, quy tập hài cốt liệt sĩ và xác định danh tính hài cốt liệt sĩ còn thiếu thông tin đến năm 2030 và những năm tiếp theo</w:t>
      </w:r>
      <w:bookmarkEnd w:id="1"/>
      <w:r>
        <w:rPr>
          <w:color w:val="000000"/>
          <w:szCs w:val="28"/>
          <w:shd w:val="clear" w:color="auto" w:fill="FFFFFF"/>
        </w:rPr>
        <w:t>;</w:t>
      </w:r>
    </w:p>
    <w:p w:rsidR="00F461E2" w:rsidRPr="00F461E2" w:rsidRDefault="00F461E2" w:rsidP="00E874F6">
      <w:pPr>
        <w:autoSpaceDE w:val="0"/>
        <w:autoSpaceDN w:val="0"/>
        <w:adjustRightInd w:val="0"/>
        <w:spacing w:before="60"/>
        <w:ind w:firstLine="709"/>
        <w:jc w:val="both"/>
        <w:rPr>
          <w:bCs/>
          <w:szCs w:val="28"/>
          <w:lang w:val="en"/>
        </w:rPr>
      </w:pPr>
      <w:r>
        <w:rPr>
          <w:color w:val="000000"/>
          <w:szCs w:val="28"/>
          <w:shd w:val="clear" w:color="auto" w:fill="FFFFFF"/>
        </w:rPr>
        <w:t>Căn cứ</w:t>
      </w:r>
      <w:r w:rsidRPr="00F461E2">
        <w:rPr>
          <w:bCs/>
          <w:szCs w:val="28"/>
          <w:lang w:val="en"/>
        </w:rPr>
        <w:t xml:space="preserve"> Kế hoạch số </w:t>
      </w:r>
      <w:r w:rsidRPr="00F461E2">
        <w:rPr>
          <w:bCs/>
          <w:szCs w:val="28"/>
        </w:rPr>
        <w:t>2421</w:t>
      </w:r>
      <w:r w:rsidRPr="00F461E2">
        <w:rPr>
          <w:bCs/>
          <w:szCs w:val="28"/>
          <w:lang w:val="en"/>
        </w:rPr>
        <w:t xml:space="preserve">/KH-BCĐ ngày </w:t>
      </w:r>
      <w:r w:rsidRPr="00F461E2">
        <w:rPr>
          <w:bCs/>
          <w:szCs w:val="28"/>
        </w:rPr>
        <w:t>17</w:t>
      </w:r>
      <w:r>
        <w:rPr>
          <w:bCs/>
          <w:szCs w:val="28"/>
        </w:rPr>
        <w:t>/</w:t>
      </w:r>
      <w:r w:rsidRPr="00F461E2">
        <w:rPr>
          <w:bCs/>
          <w:szCs w:val="28"/>
        </w:rPr>
        <w:t>12</w:t>
      </w:r>
      <w:r>
        <w:rPr>
          <w:bCs/>
          <w:szCs w:val="28"/>
        </w:rPr>
        <w:t>/</w:t>
      </w:r>
      <w:r w:rsidRPr="00F461E2">
        <w:rPr>
          <w:bCs/>
          <w:szCs w:val="28"/>
          <w:lang w:val="en"/>
        </w:rPr>
        <w:t>2021 của Ban Chỉ đạo 515 Quân khu về tìm kiếm, quy tập hài cốt liệt sĩ và xác định danh tính hài cốt liệt sĩ còn thiếu thông tin đến năm 2030 và những năm tiếp theo.</w:t>
      </w:r>
      <w:r>
        <w:rPr>
          <w:bCs/>
          <w:szCs w:val="28"/>
          <w:lang w:val="en"/>
        </w:rPr>
        <w:t xml:space="preserve"> </w:t>
      </w:r>
      <w:r w:rsidRPr="00F461E2">
        <w:rPr>
          <w:szCs w:val="28"/>
          <w:lang w:val="en"/>
        </w:rPr>
        <w:t xml:space="preserve">Ban Chỉ đạo </w:t>
      </w:r>
      <w:r w:rsidRPr="00F461E2">
        <w:rPr>
          <w:szCs w:val="28"/>
          <w:lang w:val="vi-VN"/>
        </w:rPr>
        <w:t xml:space="preserve">515 </w:t>
      </w:r>
      <w:r w:rsidRPr="00F461E2">
        <w:rPr>
          <w:szCs w:val="28"/>
          <w:lang w:val="en"/>
        </w:rPr>
        <w:t xml:space="preserve">tỉnh Ninh Thuận </w:t>
      </w:r>
      <w:r>
        <w:rPr>
          <w:szCs w:val="28"/>
          <w:lang w:val="en"/>
        </w:rPr>
        <w:t>ban hành Kế hoạch</w:t>
      </w:r>
      <w:r w:rsidRPr="00F461E2">
        <w:rPr>
          <w:szCs w:val="28"/>
          <w:lang w:val="en"/>
        </w:rPr>
        <w:t xml:space="preserve"> </w:t>
      </w:r>
      <w:r>
        <w:rPr>
          <w:bCs/>
          <w:szCs w:val="28"/>
          <w:lang w:val="en"/>
        </w:rPr>
        <w:t>t</w:t>
      </w:r>
      <w:r w:rsidRPr="00F461E2">
        <w:rPr>
          <w:bCs/>
          <w:szCs w:val="28"/>
          <w:lang w:val="en"/>
        </w:rPr>
        <w:t>ìm kiếm, quy tập hài cốt liệt sĩ và</w:t>
      </w:r>
      <w:r w:rsidRPr="00F461E2">
        <w:rPr>
          <w:bCs/>
          <w:sz w:val="26"/>
          <w:szCs w:val="28"/>
          <w:lang w:val="en"/>
        </w:rPr>
        <w:t xml:space="preserve"> </w:t>
      </w:r>
      <w:r w:rsidRPr="00F461E2">
        <w:rPr>
          <w:bCs/>
          <w:szCs w:val="28"/>
          <w:lang w:val="en"/>
        </w:rPr>
        <w:t>xác định danh tính hài cốt liệt sĩ còn thiếu thông tin đến năm 2030 và những năm tiếp theo trên địa bàn tỉnh</w:t>
      </w:r>
      <w:r w:rsidRPr="00F461E2">
        <w:rPr>
          <w:szCs w:val="28"/>
          <w:lang w:val="en"/>
        </w:rPr>
        <w:t xml:space="preserve"> như sau:</w:t>
      </w:r>
    </w:p>
    <w:p w:rsidR="00F461E2" w:rsidRPr="00F461E2" w:rsidRDefault="00F461E2" w:rsidP="00E874F6">
      <w:pPr>
        <w:autoSpaceDE w:val="0"/>
        <w:autoSpaceDN w:val="0"/>
        <w:adjustRightInd w:val="0"/>
        <w:spacing w:before="60"/>
        <w:ind w:firstLine="709"/>
        <w:jc w:val="both"/>
        <w:rPr>
          <w:b/>
          <w:bCs/>
          <w:szCs w:val="28"/>
          <w:lang w:val="en"/>
        </w:rPr>
      </w:pPr>
      <w:r w:rsidRPr="00F461E2">
        <w:rPr>
          <w:b/>
          <w:bCs/>
          <w:szCs w:val="28"/>
          <w:lang w:val="en"/>
        </w:rPr>
        <w:t>I. MỤC ĐÍCH, YÊU CẦU</w:t>
      </w:r>
    </w:p>
    <w:p w:rsidR="00F461E2" w:rsidRPr="00F461E2" w:rsidRDefault="00F461E2" w:rsidP="00E874F6">
      <w:pPr>
        <w:autoSpaceDE w:val="0"/>
        <w:autoSpaceDN w:val="0"/>
        <w:adjustRightInd w:val="0"/>
        <w:spacing w:before="60"/>
        <w:ind w:firstLine="709"/>
        <w:jc w:val="both"/>
        <w:rPr>
          <w:b/>
          <w:bCs/>
          <w:szCs w:val="28"/>
          <w:lang w:val="en"/>
        </w:rPr>
      </w:pPr>
      <w:r w:rsidRPr="00F461E2">
        <w:rPr>
          <w:b/>
          <w:bCs/>
          <w:szCs w:val="28"/>
          <w:lang w:val="en"/>
        </w:rPr>
        <w:t>1. Mục đích</w:t>
      </w:r>
    </w:p>
    <w:p w:rsidR="00F461E2" w:rsidRPr="00F461E2" w:rsidRDefault="00F461E2" w:rsidP="00E874F6">
      <w:pPr>
        <w:autoSpaceDE w:val="0"/>
        <w:autoSpaceDN w:val="0"/>
        <w:adjustRightInd w:val="0"/>
        <w:spacing w:before="60"/>
        <w:ind w:firstLine="709"/>
        <w:jc w:val="both"/>
        <w:rPr>
          <w:bCs/>
          <w:szCs w:val="28"/>
          <w:lang w:val="en"/>
        </w:rPr>
      </w:pPr>
      <w:r w:rsidRPr="00F461E2">
        <w:rPr>
          <w:szCs w:val="28"/>
        </w:rPr>
        <w:t xml:space="preserve">Nhằm cụ thể hóa nội dung Chỉ thị của Bộ Chính trị, Quyết định của Thủ tướng Chính phủ và các văn bản chỉ đạo, hướng dẫn của Ban Chỉ đạo Quốc gia 515, Ban Chỉ đạo 515 Quân khu, Tỉnh ủy, Ủy ban nhân dân tỉnh. </w:t>
      </w:r>
      <w:r w:rsidRPr="00F461E2">
        <w:rPr>
          <w:bCs/>
          <w:szCs w:val="28"/>
          <w:lang w:val="en"/>
        </w:rPr>
        <w:t xml:space="preserve">Đẩy nhanh tiến độ và hiệu quả công tác tìm kiếm, quy tập hài cốt liệt sĩ, phấn đấu đến năm 2030 hoàn thành tìm kiếm, quy tập và kết luận địa bàn, khu vực có thông tin mộ liệt sĩ; xác minh, kết luận thông tin mộ liệt sĩ còn thiếu thông tin trong nghĩa trang liệt sĩ tỉnh bằng phương pháp thực chứng; hoàn thiện hệ thống thông tin quản lý về liệt sĩ, mộ liệt sĩ đầy đủ, khoa học, tạo điều kiện để tiếp tục thực hiện nhiệm vụ này trong những năm tiếp theo. </w:t>
      </w:r>
    </w:p>
    <w:p w:rsidR="00F461E2" w:rsidRPr="00F461E2" w:rsidRDefault="00F461E2" w:rsidP="00E874F6">
      <w:pPr>
        <w:autoSpaceDE w:val="0"/>
        <w:autoSpaceDN w:val="0"/>
        <w:adjustRightInd w:val="0"/>
        <w:spacing w:before="60"/>
        <w:ind w:firstLine="709"/>
        <w:jc w:val="both"/>
        <w:rPr>
          <w:b/>
          <w:bCs/>
          <w:szCs w:val="28"/>
          <w:lang w:val="en"/>
        </w:rPr>
      </w:pPr>
      <w:r w:rsidRPr="00F461E2">
        <w:rPr>
          <w:b/>
          <w:bCs/>
          <w:szCs w:val="28"/>
          <w:lang w:val="en"/>
        </w:rPr>
        <w:t>2. Yêu cầu</w:t>
      </w:r>
      <w:r>
        <w:rPr>
          <w:b/>
          <w:bCs/>
          <w:szCs w:val="28"/>
          <w:lang w:val="en"/>
        </w:rPr>
        <w:t>:</w:t>
      </w:r>
    </w:p>
    <w:p w:rsidR="00F461E2" w:rsidRPr="00F461E2" w:rsidRDefault="00F461E2" w:rsidP="00E874F6">
      <w:pPr>
        <w:autoSpaceDE w:val="0"/>
        <w:autoSpaceDN w:val="0"/>
        <w:adjustRightInd w:val="0"/>
        <w:spacing w:before="60"/>
        <w:ind w:firstLine="709"/>
        <w:jc w:val="both"/>
        <w:rPr>
          <w:spacing w:val="-2"/>
          <w:szCs w:val="28"/>
        </w:rPr>
      </w:pPr>
      <w:r w:rsidRPr="00F461E2">
        <w:rPr>
          <w:spacing w:val="-2"/>
          <w:szCs w:val="28"/>
        </w:rPr>
        <w:t xml:space="preserve">Bảo đảm sự lãnh đạo, chỉ đạo xuyên suốt của các cấp ủy </w:t>
      </w:r>
      <w:r>
        <w:rPr>
          <w:spacing w:val="-2"/>
          <w:szCs w:val="28"/>
        </w:rPr>
        <w:t>Đ</w:t>
      </w:r>
      <w:r w:rsidRPr="00F461E2">
        <w:rPr>
          <w:spacing w:val="-2"/>
          <w:szCs w:val="28"/>
        </w:rPr>
        <w:t xml:space="preserve">ảng trong và ngoài quân đội; sự phối hợp giữa Bộ Chỉ huy </w:t>
      </w:r>
      <w:r>
        <w:rPr>
          <w:spacing w:val="-2"/>
          <w:szCs w:val="28"/>
        </w:rPr>
        <w:t>Q</w:t>
      </w:r>
      <w:r w:rsidRPr="00F461E2">
        <w:rPr>
          <w:spacing w:val="-2"/>
          <w:szCs w:val="28"/>
        </w:rPr>
        <w:t xml:space="preserve">uân sự tỉnh </w:t>
      </w:r>
      <w:r w:rsidRPr="00F461E2">
        <w:rPr>
          <w:i/>
          <w:spacing w:val="-2"/>
          <w:szCs w:val="28"/>
        </w:rPr>
        <w:t>(Cơ quan thường tr</w:t>
      </w:r>
      <w:r w:rsidR="00290785">
        <w:rPr>
          <w:i/>
          <w:spacing w:val="-2"/>
          <w:szCs w:val="28"/>
        </w:rPr>
        <w:t>ự</w:t>
      </w:r>
      <w:r w:rsidRPr="00F461E2">
        <w:rPr>
          <w:i/>
          <w:spacing w:val="-2"/>
          <w:szCs w:val="28"/>
        </w:rPr>
        <w:t>c Ban Chỉ đạo</w:t>
      </w:r>
      <w:r w:rsidR="00E874F6">
        <w:rPr>
          <w:i/>
          <w:spacing w:val="-2"/>
          <w:szCs w:val="28"/>
        </w:rPr>
        <w:t xml:space="preserve"> </w:t>
      </w:r>
      <w:r w:rsidR="00E874F6" w:rsidRPr="00E874F6">
        <w:rPr>
          <w:i/>
          <w:szCs w:val="28"/>
          <w:lang w:val="vi-VN"/>
        </w:rPr>
        <w:t xml:space="preserve">515 </w:t>
      </w:r>
      <w:r w:rsidR="00E874F6" w:rsidRPr="00E874F6">
        <w:rPr>
          <w:i/>
          <w:szCs w:val="28"/>
          <w:lang w:val="en"/>
        </w:rPr>
        <w:t>tỉnh</w:t>
      </w:r>
      <w:r w:rsidRPr="00F461E2">
        <w:rPr>
          <w:i/>
          <w:spacing w:val="-2"/>
          <w:szCs w:val="28"/>
        </w:rPr>
        <w:t>)</w:t>
      </w:r>
      <w:r w:rsidRPr="00F461E2">
        <w:rPr>
          <w:spacing w:val="-2"/>
          <w:szCs w:val="28"/>
        </w:rPr>
        <w:t xml:space="preserve"> với cấp ủy, chính quyền các Sở, ban</w:t>
      </w:r>
      <w:r>
        <w:rPr>
          <w:spacing w:val="-2"/>
          <w:szCs w:val="28"/>
        </w:rPr>
        <w:t>,</w:t>
      </w:r>
      <w:r w:rsidRPr="00F461E2">
        <w:rPr>
          <w:spacing w:val="-2"/>
          <w:szCs w:val="28"/>
        </w:rPr>
        <w:t xml:space="preserve"> ngành</w:t>
      </w:r>
      <w:r>
        <w:rPr>
          <w:spacing w:val="-2"/>
          <w:szCs w:val="28"/>
        </w:rPr>
        <w:t>,</w:t>
      </w:r>
      <w:r w:rsidRPr="00F461E2">
        <w:rPr>
          <w:spacing w:val="-2"/>
          <w:szCs w:val="28"/>
        </w:rPr>
        <w:t xml:space="preserve"> địa phương, chỉ huy các cơ quan, đơn vị lực lượng vũ trang tỉnh; phát huy sức mạnh tổng hợp của cả hệ thống chính trị trong công tác tìm kiếm, quy tập hài cốt liệt sĩ và xác định danh tính hài cốt liệt sĩ còn thiếu thông tin; tuyên truyền, phổ biến, quán triệt, xây dựng chương trình, kế hoạch cụ thể, sát với tình hình thực tiễn ở địa phương; tổ chức triển khai thực hiện chặt chẽ, đúng tiến độ, đạt hiệu quả.</w:t>
      </w:r>
    </w:p>
    <w:p w:rsidR="00453CE3" w:rsidRPr="00290785" w:rsidRDefault="00F461E2" w:rsidP="003C5058">
      <w:pPr>
        <w:spacing w:before="120"/>
        <w:ind w:firstLine="709"/>
        <w:rPr>
          <w:bCs/>
          <w:szCs w:val="28"/>
          <w:lang w:val="en"/>
        </w:rPr>
      </w:pPr>
      <w:r w:rsidRPr="00F461E2">
        <w:rPr>
          <w:b/>
          <w:bCs/>
          <w:szCs w:val="28"/>
          <w:lang w:val="en"/>
        </w:rPr>
        <w:t>II. NỘI DUNG, NHIỆM VỤ, GIẢI PHÁP</w:t>
      </w:r>
      <w:r w:rsidR="00290785">
        <w:rPr>
          <w:b/>
          <w:bCs/>
          <w:szCs w:val="28"/>
          <w:lang w:val="en"/>
        </w:rPr>
        <w:t xml:space="preserve">: </w:t>
      </w:r>
      <w:r w:rsidR="00290785" w:rsidRPr="00290785">
        <w:rPr>
          <w:bCs/>
          <w:szCs w:val="28"/>
          <w:lang w:val="en"/>
        </w:rPr>
        <w:t>Theo phụ lục đính kèm.</w:t>
      </w:r>
    </w:p>
    <w:p w:rsidR="00F461E2" w:rsidRPr="00F461E2" w:rsidRDefault="00F461E2" w:rsidP="003C5058">
      <w:pPr>
        <w:spacing w:before="120"/>
        <w:ind w:firstLine="709"/>
        <w:rPr>
          <w:b/>
          <w:bCs/>
          <w:szCs w:val="28"/>
          <w:lang w:val="en"/>
        </w:rPr>
      </w:pPr>
      <w:r w:rsidRPr="00F461E2">
        <w:rPr>
          <w:b/>
          <w:bCs/>
          <w:szCs w:val="28"/>
          <w:lang w:val="en"/>
        </w:rPr>
        <w:t>III. KINH PHÍ THỰC HIỆN</w:t>
      </w:r>
    </w:p>
    <w:p w:rsidR="00F461E2" w:rsidRPr="00F461E2" w:rsidRDefault="00F461E2" w:rsidP="00E874F6">
      <w:pPr>
        <w:autoSpaceDE w:val="0"/>
        <w:autoSpaceDN w:val="0"/>
        <w:adjustRightInd w:val="0"/>
        <w:spacing w:before="60"/>
        <w:ind w:firstLine="709"/>
        <w:jc w:val="both"/>
        <w:rPr>
          <w:bCs/>
          <w:szCs w:val="28"/>
          <w:lang w:val="en"/>
        </w:rPr>
      </w:pPr>
      <w:r w:rsidRPr="00F461E2">
        <w:rPr>
          <w:bCs/>
          <w:szCs w:val="28"/>
          <w:lang w:val="en"/>
        </w:rPr>
        <w:t xml:space="preserve">1. Kinh phí thực hiện nhiệm vụ tìm kiếm, quy tập hài cốt liệt sĩ và xác định danh tính hài cốt liệt sĩ còn thiếu thông tin do ngân sách Nhà nước bảo đảm được </w:t>
      </w:r>
      <w:r w:rsidRPr="00F461E2">
        <w:rPr>
          <w:bCs/>
          <w:szCs w:val="28"/>
          <w:lang w:val="en"/>
        </w:rPr>
        <w:lastRenderedPageBreak/>
        <w:t>Bộ Quốc phòng phân bổ cho đơn vị hàng năm và sự hỗ trợ của các tổ chức, cá nhân trong nước và ngoài nước theo quy định của Pháp luật.</w:t>
      </w:r>
    </w:p>
    <w:p w:rsidR="00F461E2" w:rsidRPr="00F461E2" w:rsidRDefault="00F461E2" w:rsidP="00E874F6">
      <w:pPr>
        <w:autoSpaceDE w:val="0"/>
        <w:autoSpaceDN w:val="0"/>
        <w:adjustRightInd w:val="0"/>
        <w:spacing w:before="60"/>
        <w:ind w:firstLine="709"/>
        <w:jc w:val="both"/>
        <w:rPr>
          <w:bCs/>
          <w:szCs w:val="28"/>
          <w:lang w:val="en"/>
        </w:rPr>
      </w:pPr>
      <w:r w:rsidRPr="00F461E2">
        <w:rPr>
          <w:bCs/>
          <w:szCs w:val="28"/>
          <w:lang w:val="en"/>
        </w:rPr>
        <w:t xml:space="preserve">2. Hằng năm, giao Bộ </w:t>
      </w:r>
      <w:r w:rsidR="00E874F6" w:rsidRPr="00E874F6">
        <w:rPr>
          <w:spacing w:val="-2"/>
          <w:szCs w:val="28"/>
        </w:rPr>
        <w:t>Chỉ huy Quân sự</w:t>
      </w:r>
      <w:r w:rsidRPr="00F461E2">
        <w:rPr>
          <w:bCs/>
          <w:szCs w:val="28"/>
          <w:lang w:val="en"/>
        </w:rPr>
        <w:t xml:space="preserve"> tỉnh lập dự toán kinh phí thực hiện các nhiệm vụ, giải pháp được giao, báo cáo về Cục Chính trị </w:t>
      </w:r>
      <w:r w:rsidRPr="00E874F6">
        <w:rPr>
          <w:bCs/>
          <w:i/>
          <w:szCs w:val="28"/>
          <w:lang w:val="en"/>
        </w:rPr>
        <w:t>(Cơ quan thường trực Ban Chỉ đạo 515 Quân khu)</w:t>
      </w:r>
      <w:r w:rsidRPr="00F461E2">
        <w:rPr>
          <w:bCs/>
          <w:szCs w:val="28"/>
          <w:lang w:val="en"/>
        </w:rPr>
        <w:t xml:space="preserve"> để tổng hợp</w:t>
      </w:r>
      <w:r w:rsidR="00E874F6">
        <w:rPr>
          <w:bCs/>
          <w:szCs w:val="28"/>
          <w:lang w:val="en"/>
        </w:rPr>
        <w:t>,</w:t>
      </w:r>
      <w:r w:rsidRPr="00F461E2">
        <w:rPr>
          <w:bCs/>
          <w:szCs w:val="28"/>
          <w:lang w:val="en"/>
        </w:rPr>
        <w:t xml:space="preserve"> đề xuất Bộ Quốc phòng bảo đảm.</w:t>
      </w:r>
    </w:p>
    <w:p w:rsidR="00F461E2" w:rsidRPr="00F461E2" w:rsidRDefault="00F461E2" w:rsidP="003C5058">
      <w:pPr>
        <w:spacing w:before="120"/>
        <w:ind w:firstLine="709"/>
        <w:rPr>
          <w:b/>
          <w:bCs/>
          <w:szCs w:val="28"/>
          <w:lang w:val="en"/>
        </w:rPr>
      </w:pPr>
      <w:r w:rsidRPr="00F461E2">
        <w:rPr>
          <w:b/>
          <w:bCs/>
          <w:szCs w:val="28"/>
          <w:lang w:val="en"/>
        </w:rPr>
        <w:t>IV. TỔ CHỨC THỰC HIỆN</w:t>
      </w:r>
    </w:p>
    <w:p w:rsidR="00F461E2" w:rsidRPr="00290785" w:rsidRDefault="00F461E2" w:rsidP="00E874F6">
      <w:pPr>
        <w:autoSpaceDE w:val="0"/>
        <w:autoSpaceDN w:val="0"/>
        <w:adjustRightInd w:val="0"/>
        <w:spacing w:before="60"/>
        <w:ind w:firstLine="709"/>
        <w:jc w:val="both"/>
        <w:rPr>
          <w:b/>
          <w:bCs/>
          <w:szCs w:val="28"/>
          <w:lang w:val="en"/>
        </w:rPr>
      </w:pPr>
      <w:r w:rsidRPr="00F461E2">
        <w:rPr>
          <w:b/>
          <w:bCs/>
          <w:szCs w:val="28"/>
          <w:lang w:val="en"/>
        </w:rPr>
        <w:t xml:space="preserve">1. Ban Chỉ đạo, </w:t>
      </w:r>
      <w:r w:rsidR="00290785" w:rsidRPr="00290785">
        <w:rPr>
          <w:b/>
          <w:spacing w:val="-2"/>
          <w:szCs w:val="28"/>
        </w:rPr>
        <w:t>Bộ Chỉ huy Quân sự tỉnh:</w:t>
      </w:r>
      <w:r w:rsidR="00290785" w:rsidRPr="00290785">
        <w:rPr>
          <w:b/>
          <w:bCs/>
          <w:szCs w:val="28"/>
          <w:lang w:val="en"/>
        </w:rPr>
        <w:t xml:space="preserve"> </w:t>
      </w:r>
    </w:p>
    <w:p w:rsidR="00F461E2" w:rsidRPr="00F461E2" w:rsidRDefault="00F461E2" w:rsidP="00E874F6">
      <w:pPr>
        <w:autoSpaceDE w:val="0"/>
        <w:autoSpaceDN w:val="0"/>
        <w:adjustRightInd w:val="0"/>
        <w:spacing w:before="60"/>
        <w:ind w:firstLine="709"/>
        <w:jc w:val="both"/>
        <w:rPr>
          <w:szCs w:val="28"/>
        </w:rPr>
      </w:pPr>
      <w:r w:rsidRPr="00F461E2">
        <w:rPr>
          <w:szCs w:val="28"/>
          <w:lang w:val="en"/>
        </w:rPr>
        <w:t>- C</w:t>
      </w:r>
      <w:r w:rsidRPr="00F461E2">
        <w:rPr>
          <w:szCs w:val="28"/>
          <w:lang w:val="vi-VN"/>
        </w:rPr>
        <w:t>hỉ đạo</w:t>
      </w:r>
      <w:r w:rsidRPr="00F461E2">
        <w:rPr>
          <w:szCs w:val="28"/>
        </w:rPr>
        <w:t>,</w:t>
      </w:r>
      <w:r w:rsidRPr="00F461E2">
        <w:rPr>
          <w:szCs w:val="28"/>
          <w:lang w:val="vi-VN"/>
        </w:rPr>
        <w:t xml:space="preserve"> hướng dẫn các đơn vị, địa phương xây dựng kế hoạch để triển khai thực hiện </w:t>
      </w:r>
      <w:r w:rsidRPr="00F461E2">
        <w:rPr>
          <w:szCs w:val="28"/>
        </w:rPr>
        <w:t xml:space="preserve">đạt hiệu quả cao nhất. </w:t>
      </w:r>
      <w:proofErr w:type="gramStart"/>
      <w:r w:rsidRPr="00F461E2">
        <w:rPr>
          <w:szCs w:val="28"/>
          <w:lang w:val="en"/>
        </w:rPr>
        <w:t>T</w:t>
      </w:r>
      <w:r w:rsidRPr="00F461E2">
        <w:rPr>
          <w:szCs w:val="28"/>
          <w:lang w:val="vi-VN"/>
        </w:rPr>
        <w:t>heo d</w:t>
      </w:r>
      <w:r w:rsidRPr="00F461E2">
        <w:rPr>
          <w:szCs w:val="28"/>
        </w:rPr>
        <w:t>õi, chỉ đạo, kiểm tra và đôn đốc các cơ quan, đơn vị trong triển khai, tổ chức thực hiện; kịp thời giải quyết vướng mắc, phát sinh.</w:t>
      </w:r>
      <w:proofErr w:type="gramEnd"/>
    </w:p>
    <w:p w:rsidR="00F461E2" w:rsidRPr="00F461E2" w:rsidRDefault="00F461E2" w:rsidP="00E874F6">
      <w:pPr>
        <w:autoSpaceDE w:val="0"/>
        <w:autoSpaceDN w:val="0"/>
        <w:adjustRightInd w:val="0"/>
        <w:spacing w:before="60"/>
        <w:ind w:firstLine="709"/>
        <w:jc w:val="both"/>
        <w:rPr>
          <w:szCs w:val="28"/>
        </w:rPr>
      </w:pPr>
      <w:r w:rsidRPr="00F461E2">
        <w:rPr>
          <w:szCs w:val="28"/>
          <w:lang w:val="en"/>
        </w:rPr>
        <w:t>- Chuẩn bị nội dung s</w:t>
      </w:r>
      <w:r w:rsidRPr="00F461E2">
        <w:rPr>
          <w:szCs w:val="28"/>
          <w:lang w:val="vi-VN"/>
        </w:rPr>
        <w:t xml:space="preserve">ơ kết, tổng kết </w:t>
      </w:r>
      <w:r w:rsidRPr="00290785">
        <w:rPr>
          <w:i/>
          <w:szCs w:val="28"/>
        </w:rPr>
        <w:t xml:space="preserve">(khi có hướng dẫn của </w:t>
      </w:r>
      <w:r w:rsidR="00290785">
        <w:rPr>
          <w:i/>
          <w:szCs w:val="28"/>
        </w:rPr>
        <w:t xml:space="preserve">cấp </w:t>
      </w:r>
      <w:r w:rsidRPr="00290785">
        <w:rPr>
          <w:i/>
          <w:szCs w:val="28"/>
        </w:rPr>
        <w:t>trên)</w:t>
      </w:r>
      <w:r w:rsidRPr="00F461E2">
        <w:rPr>
          <w:szCs w:val="28"/>
          <w:lang w:val="vi-VN"/>
        </w:rPr>
        <w:t xml:space="preserve">; bổ sung, điều chỉnh kế hoạch hoạt động cho phù hợp với từng </w:t>
      </w:r>
      <w:r w:rsidRPr="00F461E2">
        <w:rPr>
          <w:szCs w:val="28"/>
        </w:rPr>
        <w:t>giai đoạn, từng năm; trong tình hình hiện nay phải bảo đảm công tác phòng, chống dịch bệnh Covid-19 theo quy định.</w:t>
      </w:r>
    </w:p>
    <w:p w:rsidR="00F461E2" w:rsidRPr="00F461E2" w:rsidRDefault="00F461E2" w:rsidP="00E874F6">
      <w:pPr>
        <w:autoSpaceDE w:val="0"/>
        <w:autoSpaceDN w:val="0"/>
        <w:adjustRightInd w:val="0"/>
        <w:spacing w:before="60"/>
        <w:ind w:firstLine="709"/>
        <w:jc w:val="both"/>
        <w:rPr>
          <w:b/>
          <w:szCs w:val="28"/>
        </w:rPr>
      </w:pPr>
      <w:r w:rsidRPr="00F461E2">
        <w:rPr>
          <w:b/>
          <w:szCs w:val="28"/>
        </w:rPr>
        <w:t xml:space="preserve">2. Các </w:t>
      </w:r>
      <w:proofErr w:type="gramStart"/>
      <w:r w:rsidRPr="00F461E2">
        <w:rPr>
          <w:b/>
          <w:szCs w:val="28"/>
        </w:rPr>
        <w:t>đơn</w:t>
      </w:r>
      <w:proofErr w:type="gramEnd"/>
      <w:r w:rsidRPr="00F461E2">
        <w:rPr>
          <w:b/>
          <w:szCs w:val="28"/>
        </w:rPr>
        <w:t xml:space="preserve"> vị thành viên Ban Chỉ đạo 515 tỉnh</w:t>
      </w:r>
      <w:r w:rsidR="00D0672E">
        <w:rPr>
          <w:b/>
          <w:szCs w:val="28"/>
        </w:rPr>
        <w:t>:</w:t>
      </w:r>
    </w:p>
    <w:p w:rsidR="00F461E2" w:rsidRPr="00F461E2" w:rsidRDefault="00F461E2" w:rsidP="00E874F6">
      <w:pPr>
        <w:autoSpaceDE w:val="0"/>
        <w:autoSpaceDN w:val="0"/>
        <w:adjustRightInd w:val="0"/>
        <w:spacing w:before="60"/>
        <w:ind w:firstLine="709"/>
        <w:jc w:val="both"/>
        <w:rPr>
          <w:b/>
          <w:szCs w:val="28"/>
        </w:rPr>
      </w:pPr>
      <w:r w:rsidRPr="00F461E2">
        <w:rPr>
          <w:szCs w:val="28"/>
        </w:rPr>
        <w:t xml:space="preserve">Căn cứ nội dung, nhiệm vụ, xây dựng kế hoạch phù hợp với đơn vị, địa phương để triển khai thực hiện; báo cáo về Ban Chỉ đạo 515 tỉnh trước ngày </w:t>
      </w:r>
      <w:r w:rsidRPr="00F461E2">
        <w:rPr>
          <w:b/>
          <w:i/>
          <w:szCs w:val="28"/>
        </w:rPr>
        <w:t>10/02/2022</w:t>
      </w:r>
      <w:r w:rsidRPr="00F461E2">
        <w:rPr>
          <w:szCs w:val="28"/>
        </w:rPr>
        <w:t xml:space="preserve">. </w:t>
      </w:r>
      <w:proofErr w:type="gramStart"/>
      <w:r w:rsidRPr="00F461E2">
        <w:rPr>
          <w:szCs w:val="28"/>
        </w:rPr>
        <w:t>Tập trung triển khai có hiệu quả các nhiệm vụ trọng tâm đã được xác định trong năm 2022.</w:t>
      </w:r>
      <w:proofErr w:type="gramEnd"/>
    </w:p>
    <w:p w:rsidR="00F461E2" w:rsidRPr="00F461E2" w:rsidRDefault="00F461E2" w:rsidP="00E874F6">
      <w:pPr>
        <w:autoSpaceDE w:val="0"/>
        <w:autoSpaceDN w:val="0"/>
        <w:adjustRightInd w:val="0"/>
        <w:spacing w:before="60"/>
        <w:ind w:firstLine="709"/>
        <w:jc w:val="both"/>
        <w:rPr>
          <w:b/>
          <w:szCs w:val="28"/>
          <w:lang w:val="en"/>
        </w:rPr>
      </w:pPr>
      <w:r w:rsidRPr="00F461E2">
        <w:rPr>
          <w:b/>
          <w:szCs w:val="28"/>
          <w:lang w:val="en"/>
        </w:rPr>
        <w:t xml:space="preserve">3. Ban </w:t>
      </w:r>
      <w:r w:rsidR="00290785">
        <w:rPr>
          <w:b/>
          <w:szCs w:val="28"/>
          <w:lang w:val="en"/>
        </w:rPr>
        <w:t xml:space="preserve">Chỉ huy Quân sự </w:t>
      </w:r>
      <w:r w:rsidRPr="00F461E2">
        <w:rPr>
          <w:b/>
          <w:szCs w:val="28"/>
          <w:lang w:val="en"/>
        </w:rPr>
        <w:t>các huyện, thành phố</w:t>
      </w:r>
      <w:r w:rsidR="00290785">
        <w:rPr>
          <w:b/>
          <w:szCs w:val="28"/>
          <w:lang w:val="en"/>
        </w:rPr>
        <w:t>:</w:t>
      </w:r>
    </w:p>
    <w:p w:rsidR="00F461E2" w:rsidRPr="00F461E2" w:rsidRDefault="00F461E2" w:rsidP="00E874F6">
      <w:pPr>
        <w:autoSpaceDE w:val="0"/>
        <w:autoSpaceDN w:val="0"/>
        <w:adjustRightInd w:val="0"/>
        <w:spacing w:before="60"/>
        <w:ind w:firstLine="709"/>
        <w:jc w:val="both"/>
        <w:rPr>
          <w:b/>
          <w:i/>
          <w:szCs w:val="28"/>
          <w:lang w:val="en"/>
        </w:rPr>
      </w:pPr>
      <w:r w:rsidRPr="00F461E2">
        <w:rPr>
          <w:szCs w:val="28"/>
          <w:lang w:val="en"/>
        </w:rPr>
        <w:t>Trên cơ sở kế hoạch của Ban Chỉ đạo 515 tỉnh, tham mưu UBND huyện, thành phố xây dựng kế hoạch triển khai thực hiện nhiệm vụ tìm kiếm, quy tập hài cốt liệt sĩ và xác định danh tính hài cốt liệt sĩ còn thiếu thông tin đến năm 2030 và những năm tiếp theo phù hợp với đặc điểm, nhiệm vụ của từng địa phương. Báo cáo về Cơ quan Thường trực B</w:t>
      </w:r>
      <w:r w:rsidR="00290785">
        <w:rPr>
          <w:szCs w:val="28"/>
          <w:lang w:val="en"/>
        </w:rPr>
        <w:t xml:space="preserve">an Chỉ đạo </w:t>
      </w:r>
      <w:r w:rsidRPr="00F461E2">
        <w:rPr>
          <w:szCs w:val="28"/>
          <w:lang w:val="en"/>
        </w:rPr>
        <w:t xml:space="preserve">515 </w:t>
      </w:r>
      <w:proofErr w:type="gramStart"/>
      <w:r w:rsidRPr="00F461E2">
        <w:rPr>
          <w:szCs w:val="28"/>
          <w:lang w:val="en"/>
        </w:rPr>
        <w:t>tỉnh  trước</w:t>
      </w:r>
      <w:proofErr w:type="gramEnd"/>
      <w:r w:rsidRPr="00F461E2">
        <w:rPr>
          <w:szCs w:val="28"/>
          <w:lang w:val="en"/>
        </w:rPr>
        <w:t xml:space="preserve"> ngày </w:t>
      </w:r>
      <w:r w:rsidRPr="00F461E2">
        <w:rPr>
          <w:b/>
          <w:i/>
          <w:szCs w:val="28"/>
          <w:lang w:val="en"/>
        </w:rPr>
        <w:t xml:space="preserve">10/02/2022. </w:t>
      </w:r>
      <w:r w:rsidRPr="00F461E2">
        <w:rPr>
          <w:szCs w:val="28"/>
          <w:lang w:val="en"/>
        </w:rPr>
        <w:t>Chủ trì</w:t>
      </w:r>
      <w:r w:rsidR="00E874F6">
        <w:rPr>
          <w:szCs w:val="28"/>
          <w:lang w:val="en"/>
        </w:rPr>
        <w:t>,</w:t>
      </w:r>
      <w:r w:rsidRPr="00F461E2">
        <w:rPr>
          <w:szCs w:val="28"/>
          <w:lang w:val="en"/>
        </w:rPr>
        <w:t xml:space="preserve"> phối hợp với các cơ quan, tổ chức trong và ngoài Quân đội tham mưu </w:t>
      </w:r>
      <w:r w:rsidR="00E874F6" w:rsidRPr="00E874F6">
        <w:rPr>
          <w:spacing w:val="-2"/>
          <w:szCs w:val="28"/>
        </w:rPr>
        <w:t>Bộ Chỉ huy Quân sự tỉnh</w:t>
      </w:r>
      <w:r w:rsidRPr="00F461E2">
        <w:rPr>
          <w:szCs w:val="28"/>
          <w:lang w:val="en"/>
        </w:rPr>
        <w:t xml:space="preserve"> triển khai toàn diện, có hiệu quả nhiệm vụ tìm kiếm, quy tập hài cốt liệt sĩ trên địa bàn. </w:t>
      </w:r>
      <w:proofErr w:type="gramStart"/>
      <w:r w:rsidRPr="00F461E2">
        <w:rPr>
          <w:szCs w:val="28"/>
          <w:lang w:val="en"/>
        </w:rPr>
        <w:t>Kịp thời báo cáo, đề xuất tháo gỡ những khó khăn, vướng mắc trong quá trình triển khai thực hiện nhiệm vụ.</w:t>
      </w:r>
      <w:proofErr w:type="gramEnd"/>
    </w:p>
    <w:p w:rsidR="00F461E2" w:rsidRDefault="00F461E2" w:rsidP="00E874F6">
      <w:pPr>
        <w:spacing w:before="60"/>
        <w:ind w:firstLine="709"/>
        <w:jc w:val="both"/>
        <w:rPr>
          <w:szCs w:val="28"/>
        </w:rPr>
      </w:pPr>
      <w:r w:rsidRPr="00F461E2">
        <w:rPr>
          <w:szCs w:val="28"/>
          <w:lang w:val="en"/>
        </w:rPr>
        <w:t xml:space="preserve">Trong quá trình thực hiện, nếu có </w:t>
      </w:r>
      <w:r w:rsidR="00E874F6">
        <w:rPr>
          <w:szCs w:val="28"/>
          <w:lang w:val="en"/>
        </w:rPr>
        <w:t xml:space="preserve">khó khăn, </w:t>
      </w:r>
      <w:r w:rsidRPr="00F461E2">
        <w:rPr>
          <w:szCs w:val="28"/>
          <w:lang w:val="en"/>
        </w:rPr>
        <w:t>v</w:t>
      </w:r>
      <w:r w:rsidRPr="00F461E2">
        <w:rPr>
          <w:szCs w:val="28"/>
          <w:lang w:val="vi-VN"/>
        </w:rPr>
        <w:t>ướng mắc</w:t>
      </w:r>
      <w:r w:rsidRPr="00F461E2">
        <w:rPr>
          <w:szCs w:val="28"/>
        </w:rPr>
        <w:t>,</w:t>
      </w:r>
      <w:r w:rsidRPr="00F461E2">
        <w:rPr>
          <w:szCs w:val="28"/>
          <w:lang w:val="vi-VN"/>
        </w:rPr>
        <w:t xml:space="preserve"> các cơ quan, đơn vị báo cáo về </w:t>
      </w:r>
      <w:r w:rsidRPr="00E874F6">
        <w:rPr>
          <w:szCs w:val="28"/>
        </w:rPr>
        <w:t>Bộ Chỉ huy Quân sự tỉnh</w:t>
      </w:r>
      <w:r w:rsidR="00E874F6" w:rsidRPr="00E874F6">
        <w:rPr>
          <w:szCs w:val="28"/>
        </w:rPr>
        <w:t xml:space="preserve"> tổng hợp, tham mưu đề xuất UBND tỉnh, </w:t>
      </w:r>
      <w:r w:rsidR="00E874F6" w:rsidRPr="00E874F6">
        <w:rPr>
          <w:szCs w:val="28"/>
          <w:lang w:val="en"/>
        </w:rPr>
        <w:t>Ban Chỉ đạo 515 tỉnh</w:t>
      </w:r>
      <w:r w:rsidR="00E874F6">
        <w:rPr>
          <w:szCs w:val="28"/>
          <w:lang w:val="en"/>
        </w:rPr>
        <w:t xml:space="preserve"> xem xét, giải quyết kịp thời, đúng quy định</w:t>
      </w:r>
      <w:r w:rsidRPr="00F461E2">
        <w:rPr>
          <w:szCs w:val="28"/>
        </w:rPr>
        <w:t>./.</w:t>
      </w:r>
    </w:p>
    <w:p w:rsidR="00F461E2" w:rsidRDefault="00F461E2" w:rsidP="00F461E2">
      <w:pPr>
        <w:rPr>
          <w:szCs w:val="28"/>
        </w:rPr>
      </w:pPr>
    </w:p>
    <w:tbl>
      <w:tblPr>
        <w:tblW w:w="5000" w:type="pct"/>
        <w:tblLook w:val="0000" w:firstRow="0" w:lastRow="0" w:firstColumn="0" w:lastColumn="0" w:noHBand="0" w:noVBand="0"/>
      </w:tblPr>
      <w:tblGrid>
        <w:gridCol w:w="4774"/>
        <w:gridCol w:w="940"/>
        <w:gridCol w:w="3857"/>
      </w:tblGrid>
      <w:tr w:rsidR="00F461E2" w:rsidTr="00F461E2">
        <w:trPr>
          <w:trHeight w:val="2117"/>
        </w:trPr>
        <w:tc>
          <w:tcPr>
            <w:tcW w:w="2494" w:type="pct"/>
          </w:tcPr>
          <w:p w:rsidR="00F461E2" w:rsidRDefault="00F461E2" w:rsidP="0005601D">
            <w:pPr>
              <w:autoSpaceDE w:val="0"/>
              <w:autoSpaceDN w:val="0"/>
              <w:adjustRightInd w:val="0"/>
              <w:jc w:val="both"/>
              <w:rPr>
                <w:b/>
                <w:bCs/>
                <w:i/>
                <w:sz w:val="24"/>
                <w:lang w:val="en"/>
              </w:rPr>
            </w:pPr>
            <w:r>
              <w:rPr>
                <w:b/>
                <w:bCs/>
                <w:i/>
                <w:sz w:val="24"/>
                <w:lang w:val="en"/>
              </w:rPr>
              <w:t>Nơi nhận:</w:t>
            </w:r>
          </w:p>
          <w:p w:rsidR="00F461E2" w:rsidRDefault="00E874F6" w:rsidP="0005601D">
            <w:pPr>
              <w:autoSpaceDE w:val="0"/>
              <w:autoSpaceDN w:val="0"/>
              <w:adjustRightInd w:val="0"/>
              <w:jc w:val="both"/>
              <w:rPr>
                <w:b/>
                <w:bCs/>
                <w:sz w:val="26"/>
                <w:lang w:val="en"/>
              </w:rPr>
            </w:pPr>
            <w:r w:rsidRPr="00E874F6">
              <w:rPr>
                <w:bCs/>
                <w:sz w:val="26"/>
                <w:lang w:val="en"/>
              </w:rPr>
              <w:t>-</w:t>
            </w:r>
            <w:r w:rsidR="00F461E2">
              <w:rPr>
                <w:b/>
                <w:bCs/>
                <w:sz w:val="26"/>
                <w:lang w:val="en"/>
              </w:rPr>
              <w:t xml:space="preserve"> </w:t>
            </w:r>
            <w:r w:rsidR="00F461E2">
              <w:rPr>
                <w:bCs/>
                <w:sz w:val="22"/>
                <w:lang w:val="en"/>
              </w:rPr>
              <w:t>Văn phòng BCĐ Quốc gia 515</w:t>
            </w:r>
            <w:r>
              <w:rPr>
                <w:bCs/>
                <w:sz w:val="22"/>
                <w:lang w:val="en"/>
              </w:rPr>
              <w:t xml:space="preserve"> </w:t>
            </w:r>
            <w:r w:rsidRPr="00E874F6">
              <w:rPr>
                <w:bCs/>
                <w:i/>
                <w:sz w:val="22"/>
                <w:lang w:val="en"/>
              </w:rPr>
              <w:t>(b/c)</w:t>
            </w:r>
            <w:r w:rsidR="00F461E2">
              <w:rPr>
                <w:bCs/>
                <w:sz w:val="22"/>
                <w:lang w:val="en"/>
              </w:rPr>
              <w:t xml:space="preserve">;            </w:t>
            </w:r>
            <w:r w:rsidR="00F461E2">
              <w:rPr>
                <w:b/>
                <w:bCs/>
                <w:sz w:val="26"/>
                <w:lang w:val="en"/>
              </w:rPr>
              <w:tab/>
              <w:t xml:space="preserve"> </w:t>
            </w:r>
          </w:p>
          <w:p w:rsidR="00F461E2" w:rsidRDefault="00F461E2" w:rsidP="0005601D">
            <w:pPr>
              <w:tabs>
                <w:tab w:val="left" w:pos="600"/>
              </w:tabs>
              <w:jc w:val="both"/>
              <w:rPr>
                <w:sz w:val="22"/>
                <w:szCs w:val="22"/>
                <w:lang w:val="nl-NL"/>
              </w:rPr>
            </w:pPr>
            <w:r>
              <w:rPr>
                <w:sz w:val="22"/>
                <w:szCs w:val="22"/>
                <w:lang w:val="nl-NL"/>
              </w:rPr>
              <w:t>- Ban Chỉ đạo 515 Quân khu 5</w:t>
            </w:r>
            <w:r w:rsidR="00E874F6">
              <w:rPr>
                <w:sz w:val="22"/>
                <w:szCs w:val="22"/>
                <w:lang w:val="nl-NL"/>
              </w:rPr>
              <w:t xml:space="preserve"> </w:t>
            </w:r>
            <w:r w:rsidR="00E874F6" w:rsidRPr="00E874F6">
              <w:rPr>
                <w:bCs/>
                <w:i/>
                <w:sz w:val="22"/>
                <w:lang w:val="en"/>
              </w:rPr>
              <w:t>(b/c)</w:t>
            </w:r>
            <w:r w:rsidR="00E874F6">
              <w:rPr>
                <w:sz w:val="22"/>
                <w:szCs w:val="22"/>
                <w:lang w:val="nl-NL"/>
              </w:rPr>
              <w:t>;</w:t>
            </w:r>
          </w:p>
          <w:p w:rsidR="00F461E2" w:rsidRDefault="00F461E2" w:rsidP="0005601D">
            <w:pPr>
              <w:tabs>
                <w:tab w:val="left" w:pos="600"/>
              </w:tabs>
              <w:jc w:val="both"/>
              <w:rPr>
                <w:sz w:val="22"/>
                <w:lang w:val="nl-NL"/>
              </w:rPr>
            </w:pPr>
            <w:r>
              <w:rPr>
                <w:sz w:val="22"/>
                <w:lang w:val="nl-NL"/>
              </w:rPr>
              <w:t>- T</w:t>
            </w:r>
            <w:r w:rsidR="00E874F6">
              <w:rPr>
                <w:sz w:val="22"/>
                <w:lang w:val="nl-NL"/>
              </w:rPr>
              <w:t>hường trực</w:t>
            </w:r>
            <w:r>
              <w:rPr>
                <w:sz w:val="22"/>
                <w:lang w:val="nl-NL"/>
              </w:rPr>
              <w:t>: Tỉnh ủy, HĐND tỉnh</w:t>
            </w:r>
            <w:r w:rsidR="00E874F6">
              <w:rPr>
                <w:sz w:val="22"/>
                <w:lang w:val="nl-NL"/>
              </w:rPr>
              <w:t xml:space="preserve"> </w:t>
            </w:r>
            <w:r w:rsidR="00E874F6" w:rsidRPr="00E874F6">
              <w:rPr>
                <w:bCs/>
                <w:i/>
                <w:sz w:val="22"/>
                <w:lang w:val="en"/>
              </w:rPr>
              <w:t>(b/c)</w:t>
            </w:r>
            <w:r>
              <w:rPr>
                <w:sz w:val="22"/>
                <w:lang w:val="nl-NL"/>
              </w:rPr>
              <w:t xml:space="preserve">; </w:t>
            </w:r>
          </w:p>
          <w:p w:rsidR="00E874F6" w:rsidRDefault="00F461E2" w:rsidP="0005601D">
            <w:pPr>
              <w:tabs>
                <w:tab w:val="left" w:pos="600"/>
              </w:tabs>
              <w:jc w:val="both"/>
              <w:rPr>
                <w:sz w:val="22"/>
                <w:lang w:val="nl-NL"/>
              </w:rPr>
            </w:pPr>
            <w:r>
              <w:rPr>
                <w:sz w:val="22"/>
                <w:lang w:val="nl-NL"/>
              </w:rPr>
              <w:t>- Chủ tịch, các PCT UBND tỉnh;</w:t>
            </w:r>
          </w:p>
          <w:p w:rsidR="00F461E2" w:rsidRDefault="00E874F6" w:rsidP="0005601D">
            <w:pPr>
              <w:tabs>
                <w:tab w:val="left" w:pos="600"/>
              </w:tabs>
              <w:jc w:val="both"/>
              <w:rPr>
                <w:sz w:val="22"/>
                <w:lang w:val="nl-NL"/>
              </w:rPr>
            </w:pPr>
            <w:r>
              <w:rPr>
                <w:sz w:val="22"/>
                <w:lang w:val="nl-NL"/>
              </w:rPr>
              <w:t>UBMTTQVN tỉnh;</w:t>
            </w:r>
            <w:r w:rsidR="00F461E2">
              <w:rPr>
                <w:bCs/>
                <w:sz w:val="22"/>
                <w:lang w:val="en"/>
              </w:rPr>
              <w:t xml:space="preserve"> </w:t>
            </w:r>
          </w:p>
          <w:p w:rsidR="00E874F6" w:rsidRDefault="00F461E2" w:rsidP="0005601D">
            <w:pPr>
              <w:tabs>
                <w:tab w:val="left" w:pos="600"/>
              </w:tabs>
              <w:jc w:val="both"/>
              <w:rPr>
                <w:sz w:val="22"/>
                <w:lang w:val="nl-NL"/>
              </w:rPr>
            </w:pPr>
            <w:r>
              <w:rPr>
                <w:sz w:val="22"/>
                <w:lang w:val="nl-NL"/>
              </w:rPr>
              <w:t xml:space="preserve">- Ban Tuyên giáo Tỉnh ủy, </w:t>
            </w:r>
          </w:p>
          <w:p w:rsidR="00F461E2" w:rsidRDefault="00F461E2" w:rsidP="0005601D">
            <w:pPr>
              <w:tabs>
                <w:tab w:val="left" w:pos="600"/>
              </w:tabs>
              <w:jc w:val="both"/>
              <w:rPr>
                <w:sz w:val="22"/>
                <w:lang w:val="nl-NL"/>
              </w:rPr>
            </w:pPr>
            <w:r>
              <w:rPr>
                <w:sz w:val="22"/>
                <w:lang w:val="nl-NL"/>
              </w:rPr>
              <w:t>- Các thành viên Ban Chỉ đạo 515 tỉnh;</w:t>
            </w:r>
          </w:p>
          <w:p w:rsidR="00F461E2" w:rsidRDefault="00F461E2" w:rsidP="0005601D">
            <w:pPr>
              <w:tabs>
                <w:tab w:val="left" w:pos="600"/>
              </w:tabs>
              <w:jc w:val="both"/>
              <w:rPr>
                <w:sz w:val="22"/>
                <w:lang w:val="nl-NL"/>
              </w:rPr>
            </w:pPr>
            <w:r>
              <w:rPr>
                <w:sz w:val="22"/>
                <w:lang w:val="nl-NL"/>
              </w:rPr>
              <w:t>- UBND &amp; Ban CHQS huyện, thành phố;</w:t>
            </w:r>
          </w:p>
          <w:p w:rsidR="00F461E2" w:rsidRDefault="00F461E2" w:rsidP="0005601D">
            <w:pPr>
              <w:tabs>
                <w:tab w:val="left" w:pos="600"/>
              </w:tabs>
              <w:jc w:val="both"/>
              <w:rPr>
                <w:sz w:val="22"/>
                <w:lang w:val="nl-NL"/>
              </w:rPr>
            </w:pPr>
            <w:r>
              <w:rPr>
                <w:sz w:val="22"/>
                <w:lang w:val="nl-NL"/>
              </w:rPr>
              <w:t>- VPUB: LĐ</w:t>
            </w:r>
            <w:r w:rsidR="00E874F6">
              <w:rPr>
                <w:sz w:val="22"/>
                <w:lang w:val="nl-NL"/>
              </w:rPr>
              <w:t>, KTTH,</w:t>
            </w:r>
            <w:r>
              <w:rPr>
                <w:sz w:val="22"/>
                <w:lang w:val="nl-NL"/>
              </w:rPr>
              <w:t xml:space="preserve"> VXNV</w:t>
            </w:r>
            <w:r w:rsidR="00E874F6">
              <w:rPr>
                <w:sz w:val="22"/>
                <w:lang w:val="nl-NL"/>
              </w:rPr>
              <w:t>, TCDNC</w:t>
            </w:r>
            <w:r>
              <w:rPr>
                <w:sz w:val="22"/>
                <w:lang w:val="nl-NL"/>
              </w:rPr>
              <w:t>;</w:t>
            </w:r>
          </w:p>
          <w:p w:rsidR="00F461E2" w:rsidRDefault="00F461E2" w:rsidP="00E874F6">
            <w:pPr>
              <w:autoSpaceDE w:val="0"/>
              <w:autoSpaceDN w:val="0"/>
              <w:adjustRightInd w:val="0"/>
              <w:jc w:val="both"/>
              <w:rPr>
                <w:b/>
                <w:bCs/>
                <w:i/>
                <w:sz w:val="24"/>
                <w:lang w:val="en"/>
              </w:rPr>
            </w:pPr>
            <w:r>
              <w:rPr>
                <w:sz w:val="22"/>
                <w:lang w:val="nl-NL"/>
              </w:rPr>
              <w:t>- Lưu VT</w:t>
            </w:r>
            <w:r w:rsidR="00E874F6">
              <w:rPr>
                <w:sz w:val="22"/>
                <w:lang w:val="nl-NL"/>
              </w:rPr>
              <w:t xml:space="preserve">. </w:t>
            </w:r>
            <w:r w:rsidR="00E874F6" w:rsidRPr="00E874F6">
              <w:rPr>
                <w:sz w:val="16"/>
                <w:lang w:val="nl-NL"/>
              </w:rPr>
              <w:t>QMT</w:t>
            </w:r>
          </w:p>
        </w:tc>
        <w:tc>
          <w:tcPr>
            <w:tcW w:w="491" w:type="pct"/>
          </w:tcPr>
          <w:p w:rsidR="00F461E2" w:rsidRDefault="00F461E2" w:rsidP="0005601D">
            <w:pPr>
              <w:autoSpaceDE w:val="0"/>
              <w:autoSpaceDN w:val="0"/>
              <w:adjustRightInd w:val="0"/>
              <w:spacing w:before="60" w:after="60"/>
              <w:jc w:val="both"/>
              <w:rPr>
                <w:b/>
                <w:bCs/>
                <w:i/>
                <w:sz w:val="24"/>
                <w:lang w:val="en"/>
              </w:rPr>
            </w:pPr>
          </w:p>
        </w:tc>
        <w:tc>
          <w:tcPr>
            <w:tcW w:w="2015" w:type="pct"/>
          </w:tcPr>
          <w:p w:rsidR="00F461E2" w:rsidRPr="00E874F6" w:rsidRDefault="00F461E2" w:rsidP="0005601D">
            <w:pPr>
              <w:spacing w:before="120" w:line="240" w:lineRule="atLeast"/>
              <w:ind w:left="432" w:hanging="432"/>
              <w:jc w:val="center"/>
              <w:rPr>
                <w:b/>
                <w:bCs/>
                <w:color w:val="000000"/>
                <w:sz w:val="40"/>
                <w:szCs w:val="28"/>
                <w:lang w:val="nl-NL"/>
              </w:rPr>
            </w:pPr>
            <w:r>
              <w:rPr>
                <w:b/>
                <w:bCs/>
                <w:color w:val="000000"/>
                <w:sz w:val="26"/>
                <w:szCs w:val="28"/>
                <w:lang w:val="nl-NL"/>
              </w:rPr>
              <w:t>TRƯỞNG BAN</w:t>
            </w:r>
            <w:r>
              <w:rPr>
                <w:b/>
                <w:bCs/>
                <w:color w:val="000000"/>
                <w:sz w:val="26"/>
                <w:szCs w:val="28"/>
                <w:lang w:val="nl-NL"/>
              </w:rPr>
              <w:br/>
            </w:r>
            <w:r>
              <w:rPr>
                <w:b/>
                <w:bCs/>
                <w:color w:val="000000"/>
                <w:szCs w:val="28"/>
                <w:lang w:val="nl-NL"/>
              </w:rPr>
              <w:t xml:space="preserve"> </w:t>
            </w:r>
            <w:r>
              <w:rPr>
                <w:b/>
                <w:bCs/>
                <w:color w:val="000000"/>
                <w:szCs w:val="28"/>
                <w:lang w:val="nl-NL"/>
              </w:rPr>
              <w:br/>
            </w:r>
          </w:p>
          <w:p w:rsidR="00F461E2" w:rsidRDefault="00F461E2" w:rsidP="0005601D">
            <w:pPr>
              <w:spacing w:before="120" w:line="240" w:lineRule="atLeast"/>
              <w:ind w:left="432" w:hanging="432"/>
              <w:jc w:val="center"/>
              <w:rPr>
                <w:b/>
                <w:bCs/>
                <w:color w:val="000000"/>
                <w:szCs w:val="28"/>
                <w:lang w:val="nl-NL"/>
              </w:rPr>
            </w:pPr>
          </w:p>
          <w:p w:rsidR="00F461E2" w:rsidRDefault="00F461E2" w:rsidP="0005601D">
            <w:pPr>
              <w:spacing w:before="120" w:line="240" w:lineRule="atLeast"/>
              <w:ind w:left="432" w:hanging="432"/>
              <w:jc w:val="center"/>
              <w:rPr>
                <w:b/>
                <w:bCs/>
                <w:color w:val="000000"/>
                <w:sz w:val="40"/>
                <w:szCs w:val="22"/>
                <w:lang w:val="nl-NL"/>
              </w:rPr>
            </w:pPr>
          </w:p>
          <w:p w:rsidR="00F461E2" w:rsidRDefault="00F461E2" w:rsidP="00E874F6">
            <w:pPr>
              <w:ind w:left="431" w:hanging="431"/>
              <w:jc w:val="center"/>
              <w:rPr>
                <w:b/>
                <w:bCs/>
                <w:color w:val="000000"/>
                <w:szCs w:val="28"/>
                <w:lang w:val="nl-NL"/>
              </w:rPr>
            </w:pPr>
            <w:r>
              <w:rPr>
                <w:b/>
                <w:bCs/>
                <w:color w:val="000000"/>
                <w:sz w:val="26"/>
                <w:szCs w:val="28"/>
                <w:lang w:val="nl-NL"/>
              </w:rPr>
              <w:t>PHÓ CHỦ TỊCH UBND TỈNH</w:t>
            </w:r>
          </w:p>
          <w:p w:rsidR="00F461E2" w:rsidRDefault="00F461E2" w:rsidP="00E874F6">
            <w:pPr>
              <w:autoSpaceDE w:val="0"/>
              <w:autoSpaceDN w:val="0"/>
              <w:adjustRightInd w:val="0"/>
              <w:jc w:val="center"/>
              <w:rPr>
                <w:b/>
                <w:bCs/>
                <w:i/>
                <w:sz w:val="24"/>
                <w:lang w:val="en"/>
              </w:rPr>
            </w:pPr>
            <w:r>
              <w:rPr>
                <w:b/>
                <w:bCs/>
                <w:color w:val="000000"/>
                <w:szCs w:val="28"/>
                <w:lang w:val="nl-NL"/>
              </w:rPr>
              <w:t>Nguyễn Long Biên</w:t>
            </w:r>
          </w:p>
        </w:tc>
      </w:tr>
    </w:tbl>
    <w:p w:rsidR="00F461E2" w:rsidRDefault="00F461E2" w:rsidP="00F461E2"/>
    <w:p w:rsidR="00E874F6" w:rsidRDefault="00E874F6" w:rsidP="00F461E2">
      <w:pPr>
        <w:sectPr w:rsidR="00E874F6" w:rsidSect="003C5058">
          <w:headerReference w:type="default" r:id="rId7"/>
          <w:pgSz w:w="11907" w:h="16840" w:code="9"/>
          <w:pgMar w:top="964" w:right="851" w:bottom="964" w:left="1701" w:header="720" w:footer="720" w:gutter="0"/>
          <w:cols w:space="720"/>
          <w:docGrid w:linePitch="360"/>
        </w:sectPr>
      </w:pPr>
    </w:p>
    <w:tbl>
      <w:tblPr>
        <w:tblW w:w="5000" w:type="pct"/>
        <w:tblLook w:val="0000" w:firstRow="0" w:lastRow="0" w:firstColumn="0" w:lastColumn="0" w:noHBand="0" w:noVBand="0"/>
      </w:tblPr>
      <w:tblGrid>
        <w:gridCol w:w="5231"/>
        <w:gridCol w:w="9783"/>
      </w:tblGrid>
      <w:tr w:rsidR="00E874F6" w:rsidTr="0005601D">
        <w:trPr>
          <w:trHeight w:val="507"/>
        </w:trPr>
        <w:tc>
          <w:tcPr>
            <w:tcW w:w="1742" w:type="pct"/>
          </w:tcPr>
          <w:p w:rsidR="00E874F6" w:rsidRDefault="00E874F6" w:rsidP="0005601D">
            <w:pPr>
              <w:keepNext/>
              <w:autoSpaceDE w:val="0"/>
              <w:autoSpaceDN w:val="0"/>
              <w:adjustRightInd w:val="0"/>
              <w:jc w:val="center"/>
              <w:rPr>
                <w:bCs/>
                <w:spacing w:val="-10"/>
                <w:sz w:val="26"/>
                <w:lang w:val="en"/>
              </w:rPr>
            </w:pPr>
            <w:r>
              <w:rPr>
                <w:bCs/>
                <w:spacing w:val="-10"/>
                <w:sz w:val="26"/>
                <w:lang w:val="en"/>
              </w:rPr>
              <w:lastRenderedPageBreak/>
              <w:t>UBND TỈNH NINH THUẬN</w:t>
            </w:r>
          </w:p>
          <w:p w:rsidR="00E874F6" w:rsidRDefault="00E874F6" w:rsidP="0005601D">
            <w:pPr>
              <w:keepNext/>
              <w:autoSpaceDE w:val="0"/>
              <w:autoSpaceDN w:val="0"/>
              <w:adjustRightInd w:val="0"/>
              <w:jc w:val="center"/>
              <w:rPr>
                <w:b/>
                <w:bCs/>
                <w:spacing w:val="-10"/>
                <w:sz w:val="26"/>
                <w:lang w:val="en"/>
              </w:rPr>
            </w:pPr>
            <w:r>
              <w:rPr>
                <w:b/>
                <w:bCs/>
                <w:spacing w:val="-10"/>
                <w:sz w:val="26"/>
                <w:lang w:val="en"/>
              </w:rPr>
              <w:t>BAN CHỈ ĐẠO  515</w:t>
            </w:r>
          </w:p>
          <w:p w:rsidR="00E874F6" w:rsidRPr="00E874F6" w:rsidRDefault="00E874F6" w:rsidP="0005601D">
            <w:pPr>
              <w:autoSpaceDE w:val="0"/>
              <w:autoSpaceDN w:val="0"/>
              <w:adjustRightInd w:val="0"/>
              <w:spacing w:before="120"/>
              <w:rPr>
                <w:rFonts w:ascii="Calibri" w:hAnsi="Calibri" w:cs="Calibri"/>
                <w:sz w:val="36"/>
                <w:lang w:val="en"/>
              </w:rPr>
            </w:pPr>
            <w:r>
              <w:rPr>
                <w:noProof/>
                <w:sz w:val="26"/>
              </w:rPr>
              <mc:AlternateContent>
                <mc:Choice Requires="wps">
                  <w:drawing>
                    <wp:anchor distT="0" distB="0" distL="114300" distR="114300" simplePos="0" relativeHeight="251666432" behindDoc="0" locked="0" layoutInCell="1" allowOverlap="1" wp14:anchorId="7416247A" wp14:editId="108240F4">
                      <wp:simplePos x="0" y="0"/>
                      <wp:positionH relativeFrom="column">
                        <wp:posOffset>1258900</wp:posOffset>
                      </wp:positionH>
                      <wp:positionV relativeFrom="paragraph">
                        <wp:posOffset>20320</wp:posOffset>
                      </wp:positionV>
                      <wp:extent cx="685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1.6pt" to="153.15pt,1.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548uHAIAADUEAAAOAAAAZHJzL2Uyb0RvYy54bWysU8GO2jAQvVfqP1i+QxIKFCLCqkqgl20X ie0HGNtJrDq2ZRsCqvrvHRuC2PZSVc3BGXtmnt+8Ga+ezp1EJ26d0KrA2TjFiCuqmVBNgb+9bkcL jJwnihGpFS/whTv8tH7/btWbnE90qyXjFgGIcnlvCtx6b/IkcbTlHXFjbbgCZ61tRzxsbZMwS3pA 72QySdN50mvLjNWUOwen1dWJ1xG/rjn1L3XtuEeywMDNx9XG9RDWZL0ieWOJaQW90SD/wKIjQsGl d6iKeIKOVvwB1QlqtdO1H1PdJbquBeWxBqgmS3+rZt8Sw2MtII4zd5nc/4OlX087iwQr8BwjRTpo 0d5bIprWo1IrBQJqi+ZBp964HMJLtbOhUnpWe/Os6XeHlC5bohoe+b5eDIBkISN5kxI2zsBth/6L ZhBDjl5H0c617QIkyIHOsTeXe2/42SMKh/PFbJFCB+ngSkg+5Bnr/GeuOxSMAkuhgmokJ6dn5wMP kg8h4VjprZAydl4q1Bd4OZvMYoLTUrDgDGHONodSWnQiYXbiF4sCz2OY1UfFIljLCdvcbE+EvNpw uVQBDyoBOjfrOhw/lulys9gspqPpZL4ZTdOqGn3altPRfJt9nFUfqrKssp+BWjbNW8EYV4HdMKjZ 9O8G4fZkriN2H9W7DMlb9KgXkB3+kXRsZejedQ4Oml12dmgxzGYMvr2jMPyPe7AfX/v6FwAAAP// AwBQSwMEFAAGAAgAAAAhAOVleLDZAAAABwEAAA8AAABkcnMvZG93bnJldi54bWxMjsFOwzAQRO9I /IO1SFyq1iaRqjbEqRCQGxdaENdtsiQR8TqN3Tbw9Sxc4Pg0o5mXbybXqxONofNs4WZhQBFXvu64 sfCyK+crUCEi19h7JgufFGBTXF7kmNX+zM902sZGyQiHDC20MQ6Z1qFqyWFY+IFYsnc/OoyCY6Pr Ec8y7nqdGLPUDjuWhxYHum+p+tgenYVQvtKh/JpVM/OWNp6Sw8PTI1p7fTXd3YKKNMW/MvzoizoU 4rT3R66D6oXXq1SqFtIElOSpWQrvf1kXuf7vX3wDAAD//wMAUEsBAi0AFAAGAAgAAAAhALaDOJL+ AAAA4QEAABMAAAAAAAAAAAAAAAAAAAAAAFtDb250ZW50X1R5cGVzXS54bWxQSwECLQAUAAYACAAA ACEAOP0h/9YAAACUAQAACwAAAAAAAAAAAAAAAAAvAQAAX3JlbHMvLnJlbHNQSwECLQAUAAYACAAA ACEA6eePLhwCAAA1BAAADgAAAAAAAAAAAAAAAAAuAgAAZHJzL2Uyb0RvYy54bWxQSwECLQAUAAYA CAAAACEA5WV4sNkAAAAHAQAADwAAAAAAAAAAAAAAAAB2BAAAZHJzL2Rvd25yZXYueG1sUEsFBgAA AAAEAAQA8wAAAHwFAAAAAA== "/>
                  </w:pict>
                </mc:Fallback>
              </mc:AlternateContent>
            </w:r>
            <w:r>
              <w:rPr>
                <w:sz w:val="26"/>
                <w:lang w:val="en"/>
              </w:rPr>
              <w:t xml:space="preserve">  </w:t>
            </w:r>
          </w:p>
        </w:tc>
        <w:tc>
          <w:tcPr>
            <w:tcW w:w="3258" w:type="pct"/>
          </w:tcPr>
          <w:p w:rsidR="00E874F6" w:rsidRDefault="00E874F6" w:rsidP="0005601D">
            <w:pPr>
              <w:keepNext/>
              <w:autoSpaceDE w:val="0"/>
              <w:autoSpaceDN w:val="0"/>
              <w:adjustRightInd w:val="0"/>
              <w:spacing w:before="120"/>
              <w:rPr>
                <w:rFonts w:ascii="Calibri" w:hAnsi="Calibri" w:cs="Calibri"/>
                <w:sz w:val="26"/>
                <w:lang w:val="en"/>
              </w:rPr>
            </w:pPr>
          </w:p>
        </w:tc>
      </w:tr>
    </w:tbl>
    <w:p w:rsidR="00E874F6" w:rsidRDefault="00E874F6" w:rsidP="00E874F6">
      <w:pPr>
        <w:jc w:val="center"/>
        <w:rPr>
          <w:b/>
          <w:bCs/>
          <w:szCs w:val="28"/>
          <w:lang w:val="en"/>
        </w:rPr>
      </w:pPr>
      <w:r w:rsidRPr="00F461E2">
        <w:rPr>
          <w:b/>
          <w:bCs/>
          <w:szCs w:val="28"/>
          <w:lang w:val="en"/>
        </w:rPr>
        <w:t>NỘI DUNG, NHIỆM VỤ, GIẢI PHÁP</w:t>
      </w:r>
      <w:r>
        <w:rPr>
          <w:b/>
          <w:bCs/>
          <w:szCs w:val="28"/>
          <w:lang w:val="en"/>
        </w:rPr>
        <w:t xml:space="preserve"> TRIỂN KHAI THỰC HIỆN</w:t>
      </w:r>
    </w:p>
    <w:p w:rsidR="00E874F6" w:rsidRPr="00B300DE" w:rsidRDefault="00E874F6" w:rsidP="00E874F6">
      <w:pPr>
        <w:jc w:val="center"/>
        <w:rPr>
          <w:i/>
        </w:rPr>
      </w:pPr>
      <w:r w:rsidRPr="00B300DE">
        <w:rPr>
          <w:bCs/>
          <w:i/>
          <w:szCs w:val="28"/>
          <w:lang w:val="en"/>
        </w:rPr>
        <w:t xml:space="preserve">(Kèm theo Kế hoạch số:……../KH-BCĐ </w:t>
      </w:r>
      <w:proofErr w:type="gramStart"/>
      <w:r w:rsidRPr="00B300DE">
        <w:rPr>
          <w:bCs/>
          <w:i/>
          <w:szCs w:val="28"/>
          <w:lang w:val="en"/>
        </w:rPr>
        <w:t>ngày  …</w:t>
      </w:r>
      <w:proofErr w:type="gramEnd"/>
      <w:r w:rsidRPr="00B300DE">
        <w:rPr>
          <w:bCs/>
          <w:i/>
          <w:szCs w:val="28"/>
          <w:lang w:val="en"/>
        </w:rPr>
        <w:t>…/01/2022 của Ban Chỉ đạo 515 tỉnh)</w:t>
      </w:r>
    </w:p>
    <w:p w:rsidR="00E874F6" w:rsidRDefault="00B300DE" w:rsidP="00F461E2">
      <w:r>
        <w:rPr>
          <w:noProof/>
        </w:rPr>
        <mc:AlternateContent>
          <mc:Choice Requires="wps">
            <w:drawing>
              <wp:anchor distT="0" distB="0" distL="114300" distR="114300" simplePos="0" relativeHeight="251667456" behindDoc="0" locked="0" layoutInCell="1" allowOverlap="1">
                <wp:simplePos x="0" y="0"/>
                <wp:positionH relativeFrom="column">
                  <wp:posOffset>3123564</wp:posOffset>
                </wp:positionH>
                <wp:positionV relativeFrom="paragraph">
                  <wp:posOffset>43180</wp:posOffset>
                </wp:positionV>
                <wp:extent cx="30575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5.95pt,3.4pt" to="486.7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XRvtgEAALcDAAAOAAAAZHJzL2Uyb0RvYy54bWysU02PEzEMvSPxH6Lc6UyLCqtRp3voCi4I Kpb9AdmM04lI4sgJ/fj3OGk7iwAhtNqLJ07es/1sz+r26J3YAyWLoZfzWSsFBI2DDbtePnz78OZG ipRVGJTDAL08QZK369evVofYwQJHdAOQ4CAhdYfYyzHn2DVN0iN4lWYYIfCjQfIqs0u7ZiB14Oje NYu2fdcckIZIqCElvr07P8p1jW8M6PzFmARZuF5ybblaqvax2Ga9Ut2OVBytvpShnlGFVzZw0inU ncpK/CD7RyhvNWFCk2cafYPGWA1VA6uZt7+puR9VhKqFm5Pi1Kb0cmH15/2WhB16yYMKyvOI7jMp uxuz2GAI3EAkcVP6dIipY/gmbOnipbilIvpoyJcvyxHH2tvT1Fs4ZqH58m27fL9cLKXQ17fmiRgp 5Y+AXpRDL50NRbbq1P5TypyMoVcIO6WQc+p6yicHBezCVzAshZPNK7suEWwcib3i8Q/f50UGx6rI QjHWuYnU/pt0wRYa1MX6X+KErhkx5InobUD6W9Z8vJZqzvir6rPWIvsRh1MdRG0Hb0dVdtnksn6/ +pX+9L+tfwIAAP//AwBQSwMEFAAGAAgAAAAhAMO8vQ3dAAAABwEAAA8AAABkcnMvZG93bnJldi54 bWxMj09Pg0AUxO8mfofNM/Fml2pTCmVpjH9OekD00OOWfQIp+5awW0A/vc9e9DiZycxvst1sOzHi 4FtHCpaLCARS5UxLtYKP9+ebDQgfNBndOUIFX+hhl19eZDo1bqI3HMtQCy4hn2oFTQh9KqWvGrTa L1yPxN6nG6wOLIdamkFPXG47eRtFa2l1S7zQ6B4fGqyO5ckqiJ9eyqKfHl+/CxnLohhd2Bz3Sl1f zfdbEAHn8BeGX3xGh5yZDu5ExotOwSpZJhxVsOYH7Cfx3QrE4axlnsn//PkPAAAA//8DAFBLAQIt ABQABgAIAAAAIQC2gziS/gAAAOEBAAATAAAAAAAAAAAAAAAAAAAAAABbQ29udGVudF9UeXBlc10u eG1sUEsBAi0AFAAGAAgAAAAhADj9If/WAAAAlAEAAAsAAAAAAAAAAAAAAAAALwEAAF9yZWxzLy5y ZWxzUEsBAi0AFAAGAAgAAAAhAEb5dG+2AQAAtwMAAA4AAAAAAAAAAAAAAAAALgIAAGRycy9lMm9E b2MueG1sUEsBAi0AFAAGAAgAAAAhAMO8vQ3dAAAABwEAAA8AAAAAAAAAAAAAAAAAEAQAAGRycy9k b3ducmV2LnhtbFBLBQYAAAAABAAEAPMAAAAaBQAAAAA= " strokecolor="black [3040]"/>
            </w:pict>
          </mc:Fallback>
        </mc:AlternateContent>
      </w:r>
    </w:p>
    <w:tbl>
      <w:tblPr>
        <w:tblW w:w="1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192"/>
        <w:gridCol w:w="1843"/>
        <w:gridCol w:w="3260"/>
        <w:gridCol w:w="1600"/>
      </w:tblGrid>
      <w:tr w:rsidR="00E874F6" w:rsidTr="00B300DE">
        <w:trPr>
          <w:tblHeader/>
        </w:trPr>
        <w:tc>
          <w:tcPr>
            <w:tcW w:w="563" w:type="dxa"/>
            <w:vAlign w:val="center"/>
          </w:tcPr>
          <w:p w:rsidR="00E874F6" w:rsidRDefault="00E874F6" w:rsidP="002B6D15">
            <w:pPr>
              <w:autoSpaceDE w:val="0"/>
              <w:autoSpaceDN w:val="0"/>
              <w:adjustRightInd w:val="0"/>
              <w:spacing w:before="20" w:after="20"/>
              <w:jc w:val="center"/>
              <w:rPr>
                <w:b/>
                <w:bCs/>
                <w:sz w:val="26"/>
                <w:lang w:val="en"/>
              </w:rPr>
            </w:pPr>
            <w:r>
              <w:rPr>
                <w:b/>
                <w:bCs/>
                <w:sz w:val="26"/>
                <w:lang w:val="en"/>
              </w:rPr>
              <w:t>TT</w:t>
            </w:r>
          </w:p>
        </w:tc>
        <w:tc>
          <w:tcPr>
            <w:tcW w:w="8192" w:type="dxa"/>
            <w:vAlign w:val="center"/>
          </w:tcPr>
          <w:p w:rsidR="00E874F6" w:rsidRDefault="00E874F6" w:rsidP="002B6D15">
            <w:pPr>
              <w:autoSpaceDE w:val="0"/>
              <w:autoSpaceDN w:val="0"/>
              <w:adjustRightInd w:val="0"/>
              <w:spacing w:before="20" w:after="20"/>
              <w:jc w:val="center"/>
              <w:rPr>
                <w:b/>
                <w:bCs/>
                <w:sz w:val="26"/>
                <w:lang w:val="en"/>
              </w:rPr>
            </w:pPr>
            <w:r>
              <w:rPr>
                <w:b/>
                <w:bCs/>
                <w:sz w:val="26"/>
                <w:lang w:val="en"/>
              </w:rPr>
              <w:t>NỘI DUNG, NHIỆM VỤ, GIẢI PHÁP</w:t>
            </w:r>
          </w:p>
        </w:tc>
        <w:tc>
          <w:tcPr>
            <w:tcW w:w="1843" w:type="dxa"/>
            <w:vAlign w:val="center"/>
          </w:tcPr>
          <w:p w:rsidR="00E874F6" w:rsidRDefault="00E874F6" w:rsidP="002B6D15">
            <w:pPr>
              <w:autoSpaceDE w:val="0"/>
              <w:autoSpaceDN w:val="0"/>
              <w:adjustRightInd w:val="0"/>
              <w:spacing w:before="20" w:after="20"/>
              <w:jc w:val="center"/>
              <w:rPr>
                <w:rFonts w:ascii="Times New Roman Bold" w:hAnsi="Times New Roman Bold"/>
                <w:b/>
                <w:bCs/>
                <w:sz w:val="22"/>
                <w:szCs w:val="22"/>
                <w:lang w:val="en"/>
              </w:rPr>
            </w:pPr>
            <w:r>
              <w:rPr>
                <w:rFonts w:ascii="Times New Roman Bold" w:hAnsi="Times New Roman Bold"/>
                <w:b/>
                <w:bCs/>
                <w:sz w:val="22"/>
                <w:szCs w:val="22"/>
                <w:lang w:val="en"/>
              </w:rPr>
              <w:t xml:space="preserve">CƠ QUAN </w:t>
            </w:r>
          </w:p>
          <w:p w:rsidR="00E874F6" w:rsidRDefault="00E874F6" w:rsidP="002B6D15">
            <w:pPr>
              <w:autoSpaceDE w:val="0"/>
              <w:autoSpaceDN w:val="0"/>
              <w:adjustRightInd w:val="0"/>
              <w:spacing w:before="20" w:after="20"/>
              <w:jc w:val="center"/>
              <w:rPr>
                <w:b/>
                <w:bCs/>
                <w:sz w:val="26"/>
                <w:lang w:val="en"/>
              </w:rPr>
            </w:pPr>
            <w:r>
              <w:rPr>
                <w:rFonts w:ascii="Times New Roman Bold" w:hAnsi="Times New Roman Bold"/>
                <w:b/>
                <w:bCs/>
                <w:sz w:val="22"/>
                <w:szCs w:val="22"/>
                <w:lang w:val="en"/>
              </w:rPr>
              <w:t>CHỈ  ĐẠO</w:t>
            </w:r>
          </w:p>
        </w:tc>
        <w:tc>
          <w:tcPr>
            <w:tcW w:w="3260" w:type="dxa"/>
            <w:vAlign w:val="center"/>
          </w:tcPr>
          <w:p w:rsidR="00E874F6" w:rsidRDefault="00E874F6" w:rsidP="002B6D15">
            <w:pPr>
              <w:autoSpaceDE w:val="0"/>
              <w:autoSpaceDN w:val="0"/>
              <w:adjustRightInd w:val="0"/>
              <w:spacing w:before="20" w:after="20"/>
              <w:jc w:val="center"/>
              <w:rPr>
                <w:b/>
                <w:bCs/>
                <w:sz w:val="26"/>
                <w:lang w:val="en"/>
              </w:rPr>
            </w:pPr>
            <w:r>
              <w:rPr>
                <w:rFonts w:ascii="Times New Roman Bold" w:hAnsi="Times New Roman Bold"/>
                <w:b/>
                <w:bCs/>
                <w:sz w:val="22"/>
                <w:szCs w:val="22"/>
                <w:lang w:val="en"/>
              </w:rPr>
              <w:t>ĐƠN VỊ THỰC HIỆN</w:t>
            </w:r>
          </w:p>
        </w:tc>
        <w:tc>
          <w:tcPr>
            <w:tcW w:w="1600" w:type="dxa"/>
          </w:tcPr>
          <w:p w:rsidR="00E874F6" w:rsidRDefault="00E874F6" w:rsidP="002B6D15">
            <w:pPr>
              <w:autoSpaceDE w:val="0"/>
              <w:autoSpaceDN w:val="0"/>
              <w:adjustRightInd w:val="0"/>
              <w:spacing w:before="20" w:after="20"/>
              <w:jc w:val="center"/>
              <w:rPr>
                <w:rFonts w:ascii="Times New Roman Bold" w:hAnsi="Times New Roman Bold"/>
                <w:b/>
                <w:bCs/>
                <w:sz w:val="22"/>
                <w:szCs w:val="22"/>
                <w:lang w:val="en"/>
              </w:rPr>
            </w:pPr>
            <w:r>
              <w:rPr>
                <w:rFonts w:ascii="Times New Roman Bold" w:hAnsi="Times New Roman Bold"/>
                <w:b/>
                <w:bCs/>
                <w:sz w:val="22"/>
                <w:szCs w:val="22"/>
                <w:lang w:val="en"/>
              </w:rPr>
              <w:t>THỜI GIAN</w:t>
            </w:r>
          </w:p>
          <w:p w:rsidR="00E874F6" w:rsidRDefault="00E874F6" w:rsidP="002B6D15">
            <w:pPr>
              <w:autoSpaceDE w:val="0"/>
              <w:autoSpaceDN w:val="0"/>
              <w:adjustRightInd w:val="0"/>
              <w:spacing w:before="20" w:after="20"/>
              <w:jc w:val="center"/>
              <w:rPr>
                <w:b/>
                <w:bCs/>
                <w:sz w:val="26"/>
                <w:lang w:val="en"/>
              </w:rPr>
            </w:pPr>
            <w:r>
              <w:rPr>
                <w:rFonts w:ascii="Times New Roman Bold" w:hAnsi="Times New Roman Bold"/>
                <w:b/>
                <w:bCs/>
                <w:sz w:val="22"/>
                <w:szCs w:val="22"/>
                <w:lang w:val="en"/>
              </w:rPr>
              <w:t>THỰC HIỆN</w:t>
            </w:r>
          </w:p>
        </w:tc>
      </w:tr>
      <w:tr w:rsidR="00E874F6" w:rsidTr="00B300DE">
        <w:tc>
          <w:tcPr>
            <w:tcW w:w="563" w:type="dxa"/>
            <w:vAlign w:val="center"/>
          </w:tcPr>
          <w:p w:rsidR="00E874F6" w:rsidRDefault="00E874F6" w:rsidP="002B6D15">
            <w:pPr>
              <w:autoSpaceDE w:val="0"/>
              <w:autoSpaceDN w:val="0"/>
              <w:adjustRightInd w:val="0"/>
              <w:spacing w:before="20" w:after="20"/>
              <w:jc w:val="center"/>
              <w:rPr>
                <w:b/>
                <w:bCs/>
                <w:szCs w:val="28"/>
                <w:lang w:val="en"/>
              </w:rPr>
            </w:pPr>
            <w:r>
              <w:rPr>
                <w:b/>
                <w:bCs/>
                <w:szCs w:val="28"/>
                <w:lang w:val="en"/>
              </w:rPr>
              <w:t>1</w:t>
            </w:r>
          </w:p>
        </w:tc>
        <w:tc>
          <w:tcPr>
            <w:tcW w:w="14895" w:type="dxa"/>
            <w:gridSpan w:val="4"/>
          </w:tcPr>
          <w:p w:rsidR="00E874F6" w:rsidRDefault="00E874F6" w:rsidP="002B6D15">
            <w:pPr>
              <w:autoSpaceDE w:val="0"/>
              <w:autoSpaceDN w:val="0"/>
              <w:adjustRightInd w:val="0"/>
              <w:spacing w:before="20" w:after="20"/>
              <w:rPr>
                <w:b/>
                <w:bCs/>
                <w:sz w:val="26"/>
                <w:lang w:val="en"/>
              </w:rPr>
            </w:pPr>
            <w:r>
              <w:rPr>
                <w:b/>
                <w:bCs/>
                <w:szCs w:val="28"/>
                <w:lang w:val="en"/>
              </w:rPr>
              <w:t>Xây dựng kế hoạch triển khai thực hiện các nhiệm vụ trọng tâm</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1.1</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t>Cấp ủy, lãnh đạo các Sở, ban</w:t>
            </w:r>
            <w:r w:rsidR="00B300DE">
              <w:t>,</w:t>
            </w:r>
            <w:r>
              <w:t xml:space="preserve"> ngành, địa phương và cấp ủy chỉ huy các cơ quan, đơn vị trong lực lượng vũ trang tỉnh tiếp tục </w:t>
            </w:r>
            <w:r>
              <w:rPr>
                <w:szCs w:val="28"/>
                <w:lang w:val="en"/>
              </w:rPr>
              <w:t xml:space="preserve">quán triệt sâu sắc và triển khai thực hiện nghiêm túc Chỉ thị số 24-CT/TW ngày 15/5/2013 của Bộ Chính trị, Chỉ thị số 14-CT/TW ngày 19/7/2017 của Ban Bí thư, Quyết định số 1515/QĐ-TTg của Thủ tướng Chính phủ, văn bản hướng dẫn của Ban Chỉ đạo Quốc gia 515 và Kế hoạch số 2421/KH-BCĐ ngày 17/12/2021 của Ban Chỉ đạo 515 Quân khu, Chỉ thị </w:t>
            </w:r>
            <w:r>
              <w:rPr>
                <w:szCs w:val="28"/>
                <w:shd w:val="clear" w:color="auto" w:fill="FFFFFF"/>
              </w:rPr>
              <w:t>của Tỉnh ủy, các văn bản của UBND tỉnh và Ban Chỉ đạo 515 tỉnh</w:t>
            </w:r>
            <w:r>
              <w:rPr>
                <w:szCs w:val="28"/>
                <w:lang w:val="en"/>
              </w:rPr>
              <w:t xml:space="preserve"> đối với công tác tìm kiếm, quy tập và xác định danh tính hài cốt liệt sĩ còn thiếu thông tin đến năm 2030 và những năm tiếp theo; tiến hành xây dựng kế hoạch triển khai thực hiện phù hợp với tình hình thực tiễn, đạt hiệu quả.</w:t>
            </w:r>
          </w:p>
        </w:tc>
        <w:tc>
          <w:tcPr>
            <w:tcW w:w="1843" w:type="dxa"/>
            <w:vAlign w:val="center"/>
          </w:tcPr>
          <w:p w:rsidR="00E874F6" w:rsidRDefault="00E874F6" w:rsidP="002B6D15">
            <w:pPr>
              <w:autoSpaceDE w:val="0"/>
              <w:autoSpaceDN w:val="0"/>
              <w:adjustRightInd w:val="0"/>
              <w:spacing w:before="20" w:after="20"/>
              <w:jc w:val="center"/>
              <w:rPr>
                <w:b/>
                <w:bCs/>
                <w:sz w:val="26"/>
                <w:lang w:val="en"/>
              </w:rPr>
            </w:pPr>
            <w:r>
              <w:rPr>
                <w:szCs w:val="28"/>
                <w:lang w:val="en"/>
              </w:rPr>
              <w:t>Ban  Chỉ  đạo  515 tỉnh</w:t>
            </w:r>
          </w:p>
        </w:tc>
        <w:tc>
          <w:tcPr>
            <w:tcW w:w="3260" w:type="dxa"/>
            <w:vAlign w:val="center"/>
          </w:tcPr>
          <w:p w:rsidR="00E874F6" w:rsidRDefault="00E874F6" w:rsidP="002B6D15">
            <w:pPr>
              <w:autoSpaceDE w:val="0"/>
              <w:autoSpaceDN w:val="0"/>
              <w:adjustRightInd w:val="0"/>
              <w:spacing w:before="20" w:after="20"/>
              <w:jc w:val="center"/>
              <w:rPr>
                <w:szCs w:val="28"/>
                <w:lang w:val="en"/>
              </w:rPr>
            </w:pPr>
            <w:r>
              <w:rPr>
                <w:szCs w:val="28"/>
                <w:lang w:val="en"/>
              </w:rPr>
              <w:t xml:space="preserve">Bộ </w:t>
            </w:r>
            <w:r w:rsidR="002B6D15">
              <w:rPr>
                <w:szCs w:val="28"/>
                <w:lang w:val="en"/>
              </w:rPr>
              <w:t>C</w:t>
            </w:r>
            <w:r>
              <w:rPr>
                <w:szCs w:val="28"/>
                <w:lang w:val="en"/>
              </w:rPr>
              <w:t xml:space="preserve">hỉ huy Quân sự tỉnh và </w:t>
            </w:r>
            <w:r>
              <w:t>các đơn vị thành viên Ban Chỉ đạo 515 tỉnh</w:t>
            </w:r>
          </w:p>
        </w:tc>
        <w:tc>
          <w:tcPr>
            <w:tcW w:w="1600" w:type="dxa"/>
            <w:vAlign w:val="center"/>
          </w:tcPr>
          <w:p w:rsidR="00E874F6" w:rsidRDefault="00E874F6" w:rsidP="002B6D15">
            <w:pPr>
              <w:autoSpaceDE w:val="0"/>
              <w:autoSpaceDN w:val="0"/>
              <w:adjustRightInd w:val="0"/>
              <w:spacing w:before="20" w:after="20"/>
              <w:jc w:val="center"/>
              <w:rPr>
                <w:b/>
                <w:bCs/>
                <w:sz w:val="26"/>
                <w:lang w:val="en"/>
              </w:rPr>
            </w:pPr>
            <w:r>
              <w:rPr>
                <w:spacing w:val="-4"/>
                <w:szCs w:val="28"/>
                <w:lang w:val="en"/>
              </w:rPr>
              <w:t>Quý I/2022</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1.2</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rsidRPr="002B6D15">
              <w:t>Rà</w:t>
            </w:r>
            <w:r>
              <w:t xml:space="preserve"> soát </w:t>
            </w:r>
            <w:r w:rsidR="00B300DE">
              <w:rPr>
                <w:szCs w:val="28"/>
                <w:lang w:val="en"/>
              </w:rPr>
              <w:t>sửa đổi,</w:t>
            </w:r>
            <w:r w:rsidR="00B300DE">
              <w:t xml:space="preserve"> </w:t>
            </w:r>
            <w:r>
              <w:t>bổ sung</w:t>
            </w:r>
            <w:r>
              <w:rPr>
                <w:szCs w:val="28"/>
                <w:lang w:val="en"/>
              </w:rPr>
              <w:t xml:space="preserve"> Quy chế hoạt động của Ban Chỉ đạo 515 tỉnh sát với đặc điểm, nhiệm vụ trong từng thời điểm. </w:t>
            </w:r>
            <w:r>
              <w:t xml:space="preserve">Nghiên cứu tham mưu Tỉnh ủy, Ủy ban nhân dân tỉnh, Ban Chỉ đạo 515 tỉnh </w:t>
            </w:r>
            <w:r>
              <w:rPr>
                <w:szCs w:val="28"/>
                <w:lang w:val="en"/>
              </w:rPr>
              <w:t>ban hành văn bản chỉ đạo, hướng dẫn về công tác tìm kiếm quy tập và xác định danh tính hài cốt liệt sĩ còn thiếu thông tin theo phạm vi, chức năng đảm nhiệm.</w:t>
            </w:r>
          </w:p>
        </w:tc>
        <w:tc>
          <w:tcPr>
            <w:tcW w:w="1843" w:type="dxa"/>
            <w:vAlign w:val="center"/>
          </w:tcPr>
          <w:p w:rsidR="00E874F6" w:rsidRDefault="00E874F6" w:rsidP="002B6D15">
            <w:pPr>
              <w:autoSpaceDE w:val="0"/>
              <w:autoSpaceDN w:val="0"/>
              <w:adjustRightInd w:val="0"/>
              <w:spacing w:before="20" w:after="20"/>
              <w:jc w:val="center"/>
              <w:rPr>
                <w:szCs w:val="28"/>
                <w:lang w:val="en"/>
              </w:rPr>
            </w:pPr>
            <w:r>
              <w:rPr>
                <w:szCs w:val="28"/>
                <w:lang w:val="en"/>
              </w:rPr>
              <w:t>Ban  Chỉ  đạo  515 tỉnh</w:t>
            </w:r>
          </w:p>
        </w:tc>
        <w:tc>
          <w:tcPr>
            <w:tcW w:w="3260" w:type="dxa"/>
            <w:vAlign w:val="center"/>
          </w:tcPr>
          <w:p w:rsidR="00E874F6" w:rsidRDefault="00E874F6" w:rsidP="002B6D15">
            <w:pPr>
              <w:autoSpaceDE w:val="0"/>
              <w:autoSpaceDN w:val="0"/>
              <w:adjustRightInd w:val="0"/>
              <w:spacing w:before="20" w:after="20"/>
              <w:jc w:val="center"/>
              <w:rPr>
                <w:szCs w:val="28"/>
                <w:lang w:val="en"/>
              </w:rPr>
            </w:pPr>
            <w:r>
              <w:rPr>
                <w:szCs w:val="28"/>
                <w:lang w:val="en"/>
              </w:rPr>
              <w:t xml:space="preserve">Bộ </w:t>
            </w:r>
            <w:r w:rsidR="002B6D15">
              <w:rPr>
                <w:szCs w:val="28"/>
                <w:lang w:val="en"/>
              </w:rPr>
              <w:t>C</w:t>
            </w:r>
            <w:r>
              <w:rPr>
                <w:szCs w:val="28"/>
                <w:lang w:val="en"/>
              </w:rPr>
              <w:t>hỉ huy Quân sự tỉnh</w:t>
            </w:r>
          </w:p>
        </w:tc>
        <w:tc>
          <w:tcPr>
            <w:tcW w:w="1600" w:type="dxa"/>
            <w:vAlign w:val="center"/>
          </w:tcPr>
          <w:p w:rsidR="00E874F6" w:rsidRDefault="00E874F6" w:rsidP="002B6D15">
            <w:pPr>
              <w:autoSpaceDE w:val="0"/>
              <w:autoSpaceDN w:val="0"/>
              <w:adjustRightInd w:val="0"/>
              <w:spacing w:before="20" w:after="20"/>
              <w:jc w:val="center"/>
              <w:rPr>
                <w:szCs w:val="28"/>
                <w:lang w:val="en"/>
              </w:rPr>
            </w:pPr>
            <w:r>
              <w:rPr>
                <w:szCs w:val="28"/>
                <w:lang w:val="en"/>
              </w:rPr>
              <w:t>Hàng năm</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1.3</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rPr>
                <w:szCs w:val="28"/>
                <w:lang w:val="en"/>
              </w:rPr>
              <w:t xml:space="preserve">Xây dựng kế hoạch hội nghị Ban Chỉ đạo 515 tỉnh và chỉ đạo các </w:t>
            </w:r>
            <w:r>
              <w:rPr>
                <w:szCs w:val="28"/>
                <w:lang w:val="en"/>
              </w:rPr>
              <w:lastRenderedPageBreak/>
              <w:t>đơn vị cơ sở sơ kết đánh giá kết quả thực hiện Đề án tìm kiếm, quy tập và Đề án xác định hài cốt liệt sĩ còn thiếu thông tin hàng năm theo thẩm quyền.</w:t>
            </w:r>
          </w:p>
        </w:tc>
        <w:tc>
          <w:tcPr>
            <w:tcW w:w="1843" w:type="dxa"/>
            <w:vAlign w:val="center"/>
          </w:tcPr>
          <w:p w:rsidR="00E874F6" w:rsidRDefault="00E874F6" w:rsidP="002B6D15">
            <w:pPr>
              <w:autoSpaceDE w:val="0"/>
              <w:autoSpaceDN w:val="0"/>
              <w:adjustRightInd w:val="0"/>
              <w:spacing w:before="20" w:after="20"/>
              <w:jc w:val="center"/>
              <w:rPr>
                <w:szCs w:val="28"/>
                <w:lang w:val="en"/>
              </w:rPr>
            </w:pPr>
            <w:r>
              <w:rPr>
                <w:szCs w:val="28"/>
                <w:lang w:val="en"/>
              </w:rPr>
              <w:lastRenderedPageBreak/>
              <w:t xml:space="preserve">Ban  Chỉ  đạo  </w:t>
            </w:r>
            <w:r>
              <w:rPr>
                <w:szCs w:val="28"/>
                <w:lang w:val="en"/>
              </w:rPr>
              <w:lastRenderedPageBreak/>
              <w:t>515 tỉnh</w:t>
            </w:r>
          </w:p>
        </w:tc>
        <w:tc>
          <w:tcPr>
            <w:tcW w:w="3260" w:type="dxa"/>
            <w:vAlign w:val="center"/>
          </w:tcPr>
          <w:p w:rsidR="00E874F6" w:rsidRDefault="00E874F6" w:rsidP="002B6D15">
            <w:pPr>
              <w:autoSpaceDE w:val="0"/>
              <w:autoSpaceDN w:val="0"/>
              <w:adjustRightInd w:val="0"/>
              <w:spacing w:before="20" w:after="20"/>
              <w:jc w:val="center"/>
              <w:rPr>
                <w:szCs w:val="28"/>
                <w:lang w:val="en"/>
              </w:rPr>
            </w:pPr>
            <w:r>
              <w:rPr>
                <w:szCs w:val="28"/>
                <w:lang w:val="en"/>
              </w:rPr>
              <w:lastRenderedPageBreak/>
              <w:t xml:space="preserve">Bộ </w:t>
            </w:r>
            <w:r w:rsidR="00B300DE">
              <w:rPr>
                <w:szCs w:val="28"/>
                <w:lang w:val="en"/>
              </w:rPr>
              <w:t>C</w:t>
            </w:r>
            <w:r>
              <w:rPr>
                <w:szCs w:val="28"/>
                <w:lang w:val="en"/>
              </w:rPr>
              <w:t xml:space="preserve">hỉ huy Quân sự tỉnh, </w:t>
            </w:r>
            <w:r>
              <w:rPr>
                <w:szCs w:val="28"/>
                <w:lang w:val="en"/>
              </w:rPr>
              <w:lastRenderedPageBreak/>
              <w:t>Sở Lao động -Thương binh và Xã hội</w:t>
            </w:r>
          </w:p>
        </w:tc>
        <w:tc>
          <w:tcPr>
            <w:tcW w:w="1600" w:type="dxa"/>
            <w:vAlign w:val="center"/>
          </w:tcPr>
          <w:p w:rsidR="00E874F6" w:rsidRDefault="00E874F6" w:rsidP="002B6D15">
            <w:pPr>
              <w:autoSpaceDE w:val="0"/>
              <w:autoSpaceDN w:val="0"/>
              <w:adjustRightInd w:val="0"/>
              <w:spacing w:before="20" w:after="20"/>
              <w:jc w:val="center"/>
              <w:rPr>
                <w:bCs/>
                <w:lang w:val="en"/>
              </w:rPr>
            </w:pPr>
            <w:r>
              <w:rPr>
                <w:bCs/>
                <w:lang w:val="en"/>
              </w:rPr>
              <w:lastRenderedPageBreak/>
              <w:t>Quý IV</w:t>
            </w:r>
          </w:p>
          <w:p w:rsidR="00E874F6" w:rsidRDefault="00E874F6" w:rsidP="002B6D15">
            <w:pPr>
              <w:autoSpaceDE w:val="0"/>
              <w:autoSpaceDN w:val="0"/>
              <w:adjustRightInd w:val="0"/>
              <w:spacing w:before="20" w:after="20"/>
              <w:jc w:val="center"/>
              <w:rPr>
                <w:szCs w:val="28"/>
                <w:lang w:val="en"/>
              </w:rPr>
            </w:pPr>
            <w:r>
              <w:rPr>
                <w:bCs/>
                <w:lang w:val="en"/>
              </w:rPr>
              <w:lastRenderedPageBreak/>
              <w:t>hàng năm</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
                <w:bCs/>
                <w:lang w:val="en"/>
              </w:rPr>
              <w:lastRenderedPageBreak/>
              <w:t>2.</w:t>
            </w:r>
          </w:p>
        </w:tc>
        <w:tc>
          <w:tcPr>
            <w:tcW w:w="14895" w:type="dxa"/>
            <w:gridSpan w:val="4"/>
            <w:vAlign w:val="center"/>
          </w:tcPr>
          <w:p w:rsidR="00E874F6" w:rsidRDefault="00E874F6" w:rsidP="002B6D15">
            <w:pPr>
              <w:autoSpaceDE w:val="0"/>
              <w:autoSpaceDN w:val="0"/>
              <w:adjustRightInd w:val="0"/>
              <w:spacing w:before="20" w:after="20"/>
              <w:rPr>
                <w:bCs/>
                <w:lang w:val="en"/>
              </w:rPr>
            </w:pPr>
            <w:r>
              <w:rPr>
                <w:b/>
                <w:bCs/>
                <w:lang w:val="en"/>
              </w:rPr>
              <w:t>Đẩy mạnh công tác thông tin, tuyên truyền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2.1</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t xml:space="preserve">Quán triệt thực hiện nghiêm Hướng dẫn số 99/HD-BTGTW ngày 02/01/2014 của Ban Tuyên giáo Trung ương </w:t>
            </w:r>
            <w:r w:rsidR="00B300DE">
              <w:t>về</w:t>
            </w:r>
            <w:r>
              <w:t xml:space="preserve"> </w:t>
            </w:r>
            <w:r>
              <w:rPr>
                <w:bCs/>
                <w:szCs w:val="28"/>
                <w:highlight w:val="white"/>
              </w:rPr>
              <w:t>tuyên truyền công tác tìm kiếm, quy tập hài cốt liệt sĩ</w:t>
            </w:r>
            <w:r>
              <w:rPr>
                <w:bCs/>
                <w:szCs w:val="28"/>
              </w:rPr>
              <w:t>.</w:t>
            </w:r>
            <w:r>
              <w:t xml:space="preserve"> Tích cực đổi mới hình thức, phương pháp, phát huy hiệu quả các thiết chế văn hóa, phương tiện thông tin đại chúng để tuyên truyền; nâng cao nhận thức, trách nhiệm của cán bộ, đảng viên, đoàn viên, các tầng lớp Nhân dân, đội ngũ báo cáo viên các cấp, chiến sĩ LLVT, trước hết là cấp ủy, lãnh đạo các Sở, ban, ngành, chỉ huy các đơn vị đối với </w:t>
            </w:r>
            <w:r>
              <w:rPr>
                <w:szCs w:val="28"/>
                <w:lang w:val="en"/>
              </w:rPr>
              <w:t>chủ trương, chính sách của Đảng, pháp luật của Nhà nước về công tác tìm kiếm, quy tập hài cốt liệt sĩ và xác định danh tính hài cốt liệt sĩ còn thiếu thông tin.</w:t>
            </w:r>
          </w:p>
        </w:tc>
        <w:tc>
          <w:tcPr>
            <w:tcW w:w="1843" w:type="dxa"/>
            <w:vAlign w:val="center"/>
          </w:tcPr>
          <w:p w:rsidR="00E874F6" w:rsidRDefault="00E874F6" w:rsidP="002B6D15">
            <w:pPr>
              <w:autoSpaceDE w:val="0"/>
              <w:autoSpaceDN w:val="0"/>
              <w:adjustRightInd w:val="0"/>
              <w:spacing w:before="20" w:after="20"/>
              <w:jc w:val="center"/>
              <w:rPr>
                <w:szCs w:val="28"/>
                <w:lang w:val="en"/>
              </w:rPr>
            </w:pPr>
            <w:r>
              <w:rPr>
                <w:szCs w:val="28"/>
                <w:lang w:val="en"/>
              </w:rPr>
              <w:t>Ban  Chỉ  đạo  515 tỉnh</w:t>
            </w:r>
          </w:p>
        </w:tc>
        <w:tc>
          <w:tcPr>
            <w:tcW w:w="3260" w:type="dxa"/>
            <w:vAlign w:val="center"/>
          </w:tcPr>
          <w:p w:rsidR="00E874F6" w:rsidRPr="00B300DE" w:rsidRDefault="00E874F6" w:rsidP="002B6D15">
            <w:pPr>
              <w:autoSpaceDE w:val="0"/>
              <w:autoSpaceDN w:val="0"/>
              <w:adjustRightInd w:val="0"/>
              <w:spacing w:before="20" w:after="20"/>
              <w:jc w:val="center"/>
            </w:pPr>
            <w:r>
              <w:t xml:space="preserve">Bộ </w:t>
            </w:r>
            <w:r w:rsidR="00B300DE">
              <w:t>C</w:t>
            </w:r>
            <w:r>
              <w:t>hỉ huy Quân</w:t>
            </w:r>
            <w:r w:rsidR="00B300DE">
              <w:t xml:space="preserve"> sự tỉnh, các đơn vị thành viên </w:t>
            </w:r>
            <w:r>
              <w:t>Ban Chỉ đạo 515 tỉnh</w:t>
            </w:r>
          </w:p>
        </w:tc>
        <w:tc>
          <w:tcPr>
            <w:tcW w:w="1600" w:type="dxa"/>
            <w:vAlign w:val="center"/>
          </w:tcPr>
          <w:p w:rsidR="00E874F6" w:rsidRDefault="00E874F6" w:rsidP="002B6D15">
            <w:pPr>
              <w:autoSpaceDE w:val="0"/>
              <w:autoSpaceDN w:val="0"/>
              <w:adjustRightInd w:val="0"/>
              <w:spacing w:before="20" w:after="20"/>
              <w:jc w:val="center"/>
              <w:rPr>
                <w:bCs/>
                <w:lang w:val="en"/>
              </w:rPr>
            </w:pPr>
            <w:r>
              <w:rPr>
                <w:bCs/>
                <w:lang w:val="en"/>
              </w:rP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2.2</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t>Phối hợp cung cấp thông tin cho các cơ quan thông tấn, báo chí Trung ương, Quân đội, Quân khu và các tỉnh bạn chỉ đạo, định hướng thông tin, truyên tuyền về công tác tìm kiếm, quy tập và xác định danh tính hài cốt liệt sĩ đến năm 2030 và những năm tiếp theo.</w:t>
            </w:r>
          </w:p>
        </w:tc>
        <w:tc>
          <w:tcPr>
            <w:tcW w:w="1843" w:type="dxa"/>
            <w:vAlign w:val="center"/>
          </w:tcPr>
          <w:p w:rsidR="00E874F6" w:rsidRDefault="00E874F6" w:rsidP="002B6D15">
            <w:pPr>
              <w:autoSpaceDE w:val="0"/>
              <w:autoSpaceDN w:val="0"/>
              <w:adjustRightInd w:val="0"/>
              <w:spacing w:before="20" w:after="20"/>
              <w:jc w:val="center"/>
              <w:rPr>
                <w:szCs w:val="28"/>
                <w:lang w:val="en"/>
              </w:rPr>
            </w:pPr>
            <w:r>
              <w:rPr>
                <w:szCs w:val="28"/>
                <w:lang w:val="en"/>
              </w:rPr>
              <w:t>Ban  Chỉ  đạo  515 tỉnh</w:t>
            </w:r>
          </w:p>
        </w:tc>
        <w:tc>
          <w:tcPr>
            <w:tcW w:w="3260" w:type="dxa"/>
            <w:vAlign w:val="center"/>
          </w:tcPr>
          <w:p w:rsidR="00E874F6" w:rsidRDefault="00B300DE" w:rsidP="002B6D15">
            <w:pPr>
              <w:autoSpaceDE w:val="0"/>
              <w:autoSpaceDN w:val="0"/>
              <w:adjustRightInd w:val="0"/>
              <w:spacing w:before="20" w:after="20"/>
              <w:jc w:val="center"/>
              <w:rPr>
                <w:szCs w:val="28"/>
                <w:lang w:val="en"/>
              </w:rPr>
            </w:pPr>
            <w:r>
              <w:t>Bộ Chỉ huy Quân sự tỉnh</w:t>
            </w:r>
            <w:r w:rsidR="00E874F6">
              <w:t xml:space="preserve">, </w:t>
            </w:r>
            <w:r w:rsidR="00E874F6">
              <w:rPr>
                <w:szCs w:val="28"/>
                <w:lang w:val="en"/>
              </w:rPr>
              <w:t>Sở Lao động -Thương binh và Xã hội</w:t>
            </w:r>
            <w:r w:rsidR="00E874F6">
              <w:t>, các ngành liên quan</w:t>
            </w:r>
            <w:r w:rsidR="00E874F6">
              <w:rPr>
                <w:szCs w:val="28"/>
                <w:lang w:val="en"/>
              </w:rPr>
              <w:t>, các cơ quan thông tấn, báo chí</w:t>
            </w:r>
          </w:p>
        </w:tc>
        <w:tc>
          <w:tcPr>
            <w:tcW w:w="1600" w:type="dxa"/>
            <w:vAlign w:val="center"/>
          </w:tcPr>
          <w:p w:rsidR="00E874F6" w:rsidRDefault="00E874F6" w:rsidP="002B6D15">
            <w:pPr>
              <w:autoSpaceDE w:val="0"/>
              <w:autoSpaceDN w:val="0"/>
              <w:adjustRightInd w:val="0"/>
              <w:spacing w:before="20" w:after="20"/>
              <w:jc w:val="center"/>
              <w:rPr>
                <w:bCs/>
                <w:lang w:val="en"/>
              </w:rPr>
            </w:pPr>
            <w:r>
              <w:rPr>
                <w:bCs/>
                <w:lang w:val="en"/>
              </w:rP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2.3</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t>Phát huy hiệu quả cơ quan Sở Thông tin</w:t>
            </w:r>
            <w:r w:rsidR="00B300DE">
              <w:t xml:space="preserve"> và </w:t>
            </w:r>
            <w:r>
              <w:t xml:space="preserve">Truyền thông, Báo Ninh Thuận, Đài </w:t>
            </w:r>
            <w:r w:rsidR="00B300DE">
              <w:t>P</w:t>
            </w:r>
            <w:r>
              <w:t>hát thanh</w:t>
            </w:r>
            <w:r w:rsidR="00B300DE">
              <w:t xml:space="preserve"> và </w:t>
            </w:r>
            <w:r>
              <w:t xml:space="preserve">Truyền hình tỉnh, Đài truyền thanh các huyện, thành phố đẩy mạnh thông tin, tuyên truyền, </w:t>
            </w:r>
            <w:r>
              <w:rPr>
                <w:szCs w:val="28"/>
                <w:lang w:val="en"/>
              </w:rPr>
              <w:t>xây dựng chuyên trang, chuyên mục</w:t>
            </w:r>
            <w:r>
              <w:t xml:space="preserve"> về công tác tìm kiếm, quy tập và xác định danh tính hài cốt liệt sĩ còn thiếu thông tin, phù hợp từng địa bàn, địa phương và đối tượng tiếp nhận, có chất lượng tốt, có tác dụng thu hút công chúng cung cấp thông tin về liệt sĩ, mộ liệt sĩ.</w:t>
            </w:r>
          </w:p>
        </w:tc>
        <w:tc>
          <w:tcPr>
            <w:tcW w:w="1843" w:type="dxa"/>
            <w:vAlign w:val="center"/>
          </w:tcPr>
          <w:p w:rsidR="00E874F6" w:rsidRDefault="00E874F6" w:rsidP="002B6D15">
            <w:pPr>
              <w:autoSpaceDE w:val="0"/>
              <w:autoSpaceDN w:val="0"/>
              <w:adjustRightInd w:val="0"/>
              <w:spacing w:before="20" w:after="20"/>
              <w:jc w:val="center"/>
              <w:rPr>
                <w:szCs w:val="28"/>
                <w:lang w:val="en"/>
              </w:rPr>
            </w:pPr>
            <w:r>
              <w:rPr>
                <w:szCs w:val="28"/>
                <w:lang w:val="en"/>
              </w:rPr>
              <w:t>Ban  Chỉ  đạo  515 tỉnh</w:t>
            </w:r>
          </w:p>
        </w:tc>
        <w:tc>
          <w:tcPr>
            <w:tcW w:w="3260" w:type="dxa"/>
            <w:vAlign w:val="center"/>
          </w:tcPr>
          <w:p w:rsidR="00E874F6" w:rsidRDefault="00B300DE" w:rsidP="002B6D15">
            <w:pPr>
              <w:autoSpaceDE w:val="0"/>
              <w:autoSpaceDN w:val="0"/>
              <w:adjustRightInd w:val="0"/>
              <w:spacing w:before="20" w:after="20"/>
              <w:jc w:val="center"/>
            </w:pPr>
            <w:r>
              <w:t>Bộ Chỉ huy Quân sự tỉnh</w:t>
            </w:r>
            <w:r w:rsidR="00E874F6">
              <w:t xml:space="preserve">, </w:t>
            </w:r>
            <w:r w:rsidR="00E874F6">
              <w:rPr>
                <w:szCs w:val="28"/>
                <w:lang w:val="en"/>
              </w:rPr>
              <w:t>Sở Lao động -Thương binh và Xã hội</w:t>
            </w:r>
            <w:r w:rsidR="00E874F6">
              <w:t xml:space="preserve">, Sở Thông tin </w:t>
            </w:r>
            <w:r>
              <w:t>T</w:t>
            </w:r>
            <w:r w:rsidR="00E874F6">
              <w:t>ruyền thông, Báo Ninh Thuận, Đài PT</w:t>
            </w:r>
            <w:r>
              <w:t>&amp;</w:t>
            </w:r>
            <w:r w:rsidR="00E874F6">
              <w:t>TH tỉnh, UBND các huyện, thành phố</w:t>
            </w:r>
          </w:p>
        </w:tc>
        <w:tc>
          <w:tcPr>
            <w:tcW w:w="1600" w:type="dxa"/>
            <w:vAlign w:val="center"/>
          </w:tcPr>
          <w:p w:rsidR="00E874F6" w:rsidRDefault="00E874F6" w:rsidP="002B6D15">
            <w:pPr>
              <w:autoSpaceDE w:val="0"/>
              <w:autoSpaceDN w:val="0"/>
              <w:adjustRightInd w:val="0"/>
              <w:spacing w:before="20" w:after="20"/>
              <w:jc w:val="center"/>
              <w:rPr>
                <w:bCs/>
                <w:lang w:val="en"/>
              </w:rPr>
            </w:pPr>
            <w:r>
              <w:rPr>
                <w:bCs/>
                <w:lang w:val="en"/>
              </w:rPr>
              <w:t>Thường xuyên</w:t>
            </w:r>
          </w:p>
          <w:p w:rsidR="00E874F6" w:rsidRDefault="00E874F6" w:rsidP="002B6D15">
            <w:pPr>
              <w:autoSpaceDE w:val="0"/>
              <w:autoSpaceDN w:val="0"/>
              <w:adjustRightInd w:val="0"/>
              <w:spacing w:before="20" w:after="20"/>
              <w:jc w:val="center"/>
              <w:rPr>
                <w:bCs/>
                <w:lang w:val="en"/>
              </w:rPr>
            </w:pP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lastRenderedPageBreak/>
              <w:t>2.4</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t xml:space="preserve">Bộ </w:t>
            </w:r>
            <w:r w:rsidR="00B300DE">
              <w:t>C</w:t>
            </w:r>
            <w:r>
              <w:t xml:space="preserve">hỉ huy </w:t>
            </w:r>
            <w:r w:rsidR="00B300DE">
              <w:t>Q</w:t>
            </w:r>
            <w:r>
              <w:t xml:space="preserve">uân sự tỉnh tiếp tục tham mưu Ban Chi đạo 515 tỉnh và phối hợp với Sở Lao động-Thương Binh và Xã hội, Hội Cựu chiến binh tỉnh, Ủy ban </w:t>
            </w:r>
            <w:r w:rsidR="00B300DE">
              <w:t>MTTQ</w:t>
            </w:r>
            <w:r>
              <w:t xml:space="preserve"> Việt Nam tỉnh, chỉ đạo cơ quan ngành dọc các huyện, thành phố đẩy mạnh công tác tuyên truyền, cung cấp thông tin về liệt sĩ, mộ liệt sĩ; tham gia tiếp nhận, xử lý thông tin và tổ chức tìm kiếm, quy tập, xác định danh tính hài cốt liệt sĩ. Tuyên truyền vận động đối tượng tham gia chế độ cũ </w:t>
            </w:r>
            <w:r w:rsidRPr="00B300DE">
              <w:rPr>
                <w:i/>
              </w:rPr>
              <w:t>(đối phương)</w:t>
            </w:r>
            <w:r>
              <w:t xml:space="preserve">, hiện đang cư trú ở trong và ngoài nước cung cấp thông tin về nơi chôn cất liệt sĩ </w:t>
            </w:r>
            <w:r w:rsidRPr="00B300DE">
              <w:rPr>
                <w:i/>
              </w:rPr>
              <w:t>(nếu có)</w:t>
            </w:r>
            <w:r>
              <w:t>.</w:t>
            </w:r>
          </w:p>
        </w:tc>
        <w:tc>
          <w:tcPr>
            <w:tcW w:w="1843" w:type="dxa"/>
            <w:vAlign w:val="center"/>
          </w:tcPr>
          <w:p w:rsidR="00E874F6" w:rsidRDefault="00E874F6" w:rsidP="002B6D15">
            <w:pPr>
              <w:autoSpaceDE w:val="0"/>
              <w:autoSpaceDN w:val="0"/>
              <w:adjustRightInd w:val="0"/>
              <w:spacing w:before="20" w:after="20"/>
              <w:jc w:val="center"/>
              <w:rPr>
                <w:spacing w:val="-20"/>
                <w:szCs w:val="28"/>
                <w:lang w:val="en"/>
              </w:rPr>
            </w:pPr>
            <w:r>
              <w:rPr>
                <w:szCs w:val="28"/>
                <w:lang w:val="en"/>
              </w:rPr>
              <w:t>Ban  Chỉ  đạo  515 tỉnh</w:t>
            </w:r>
          </w:p>
        </w:tc>
        <w:tc>
          <w:tcPr>
            <w:tcW w:w="3260" w:type="dxa"/>
            <w:vAlign w:val="center"/>
          </w:tcPr>
          <w:p w:rsidR="00E874F6" w:rsidRDefault="00B300DE" w:rsidP="002B6D15">
            <w:pPr>
              <w:autoSpaceDE w:val="0"/>
              <w:autoSpaceDN w:val="0"/>
              <w:adjustRightInd w:val="0"/>
              <w:spacing w:before="20" w:after="20"/>
              <w:jc w:val="center"/>
              <w:rPr>
                <w:spacing w:val="-20"/>
                <w:szCs w:val="28"/>
                <w:lang w:val="en"/>
              </w:rPr>
            </w:pPr>
            <w:r>
              <w:t>Bộ Chỉ huy Quân sự tỉnh</w:t>
            </w:r>
            <w:r w:rsidR="00E874F6">
              <w:t xml:space="preserve">, </w:t>
            </w:r>
            <w:r w:rsidR="00E874F6">
              <w:rPr>
                <w:szCs w:val="28"/>
                <w:lang w:val="en"/>
              </w:rPr>
              <w:t>Sở Lao động -Thương binh và Xã hội</w:t>
            </w:r>
            <w:r w:rsidR="00E874F6">
              <w:t xml:space="preserve">, Hội Cựu chiến binh tỉnh, Ủy ban </w:t>
            </w:r>
            <w:r>
              <w:t xml:space="preserve">MTTQ </w:t>
            </w:r>
            <w:r w:rsidR="00E874F6">
              <w:t>Việt Nam tỉnh, UBND các huyện, thành phố</w:t>
            </w:r>
          </w:p>
        </w:tc>
        <w:tc>
          <w:tcPr>
            <w:tcW w:w="1600" w:type="dxa"/>
            <w:vAlign w:val="center"/>
          </w:tcPr>
          <w:p w:rsidR="00E874F6" w:rsidRDefault="00E874F6" w:rsidP="002B6D15">
            <w:pPr>
              <w:autoSpaceDE w:val="0"/>
              <w:autoSpaceDN w:val="0"/>
              <w:adjustRightInd w:val="0"/>
              <w:spacing w:before="20" w:after="20"/>
              <w:jc w:val="center"/>
              <w:rPr>
                <w:bCs/>
                <w:lang w:val="en"/>
              </w:rPr>
            </w:pPr>
            <w:r>
              <w:rPr>
                <w:bCs/>
                <w:lang w:val="en"/>
              </w:rP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
                <w:bCs/>
                <w:lang w:val="en"/>
              </w:rPr>
              <w:t>3.</w:t>
            </w:r>
          </w:p>
        </w:tc>
        <w:tc>
          <w:tcPr>
            <w:tcW w:w="14895" w:type="dxa"/>
            <w:gridSpan w:val="4"/>
          </w:tcPr>
          <w:p w:rsidR="00E874F6" w:rsidRPr="00A16ADF" w:rsidRDefault="00E874F6" w:rsidP="002B6D15">
            <w:pPr>
              <w:autoSpaceDE w:val="0"/>
              <w:autoSpaceDN w:val="0"/>
              <w:adjustRightInd w:val="0"/>
              <w:spacing w:before="20" w:after="20"/>
              <w:jc w:val="both"/>
              <w:rPr>
                <w:rFonts w:ascii="Times New Roman Bold" w:hAnsi="Times New Roman Bold"/>
                <w:bCs/>
                <w:spacing w:val="-6"/>
                <w:lang w:val="en"/>
              </w:rPr>
            </w:pPr>
            <w:r w:rsidRPr="00A16ADF">
              <w:rPr>
                <w:rFonts w:ascii="Times New Roman Bold" w:hAnsi="Times New Roman Bold"/>
                <w:b/>
                <w:bCs/>
                <w:spacing w:val="-6"/>
                <w:lang w:val="en"/>
              </w:rPr>
              <w:t>Công tác thu thập, xử lý thông tin; hoàn thiện hồ sơ, danh sách liệt sĩ; quản lý, khai thác cơ sở dữ liệu quốc gia về liệt sĩ</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3.1</w:t>
            </w:r>
          </w:p>
        </w:tc>
        <w:tc>
          <w:tcPr>
            <w:tcW w:w="8192" w:type="dxa"/>
            <w:vAlign w:val="center"/>
          </w:tcPr>
          <w:p w:rsidR="00E874F6" w:rsidRDefault="00E874F6" w:rsidP="002B6D15">
            <w:pPr>
              <w:autoSpaceDE w:val="0"/>
              <w:autoSpaceDN w:val="0"/>
              <w:adjustRightInd w:val="0"/>
              <w:spacing w:before="20" w:after="20"/>
              <w:ind w:firstLine="430"/>
              <w:jc w:val="both"/>
              <w:rPr>
                <w:spacing w:val="-4"/>
                <w:szCs w:val="28"/>
                <w:lang w:val="en"/>
              </w:rPr>
            </w:pPr>
            <w:r>
              <w:rPr>
                <w:spacing w:val="-4"/>
                <w:szCs w:val="28"/>
                <w:lang w:val="en"/>
              </w:rPr>
              <w:t xml:space="preserve">Bộ </w:t>
            </w:r>
            <w:r w:rsidR="00B300DE">
              <w:rPr>
                <w:spacing w:val="-4"/>
                <w:szCs w:val="28"/>
                <w:lang w:val="en"/>
              </w:rPr>
              <w:t>C</w:t>
            </w:r>
            <w:r>
              <w:rPr>
                <w:spacing w:val="-4"/>
                <w:szCs w:val="28"/>
                <w:lang w:val="en"/>
              </w:rPr>
              <w:t xml:space="preserve">hỉ huy Quân sự tỉnh, Sở Lao động-Thương binh và Xã Hội, </w:t>
            </w:r>
            <w:r w:rsidR="00B300DE">
              <w:rPr>
                <w:spacing w:val="-4"/>
                <w:szCs w:val="28"/>
                <w:lang w:val="en"/>
              </w:rPr>
              <w:t xml:space="preserve">UBND </w:t>
            </w:r>
            <w:r>
              <w:rPr>
                <w:spacing w:val="-4"/>
                <w:szCs w:val="28"/>
                <w:lang w:val="en"/>
              </w:rPr>
              <w:t>các huyện, thành phố tiếp tục triển khai rà soát, hoàn thiện hồ sơ, danh sách liệt sĩ; bổ sung kết luận địa bàn, bản đồ tìm kiếm, quy tập hài cốt liệt sĩ. Xác minh, bổ sung đầy đủ thông tin liệt sĩ theo danh sách quản lý của địa phương, cơ quan, đơn vị.</w:t>
            </w:r>
          </w:p>
        </w:tc>
        <w:tc>
          <w:tcPr>
            <w:tcW w:w="1843" w:type="dxa"/>
            <w:vAlign w:val="center"/>
          </w:tcPr>
          <w:p w:rsidR="00E874F6" w:rsidRDefault="00E874F6" w:rsidP="002B6D15">
            <w:pPr>
              <w:autoSpaceDE w:val="0"/>
              <w:autoSpaceDN w:val="0"/>
              <w:adjustRightInd w:val="0"/>
              <w:spacing w:before="20" w:after="20"/>
              <w:jc w:val="center"/>
              <w:rPr>
                <w:spacing w:val="-20"/>
                <w:szCs w:val="28"/>
                <w:lang w:val="en"/>
              </w:rPr>
            </w:pPr>
            <w:r>
              <w:rPr>
                <w:szCs w:val="28"/>
                <w:lang w:val="en"/>
              </w:rPr>
              <w:t>Ban  Chỉ  đạo  515 tỉnh</w:t>
            </w:r>
          </w:p>
        </w:tc>
        <w:tc>
          <w:tcPr>
            <w:tcW w:w="3260" w:type="dxa"/>
            <w:vAlign w:val="center"/>
          </w:tcPr>
          <w:p w:rsidR="00E874F6" w:rsidRDefault="00E874F6" w:rsidP="002B6D15">
            <w:pPr>
              <w:autoSpaceDE w:val="0"/>
              <w:autoSpaceDN w:val="0"/>
              <w:adjustRightInd w:val="0"/>
              <w:spacing w:before="20" w:after="20"/>
              <w:jc w:val="center"/>
              <w:rPr>
                <w:szCs w:val="28"/>
                <w:lang w:val="en"/>
              </w:rPr>
            </w:pPr>
            <w:r>
              <w:rPr>
                <w:szCs w:val="28"/>
                <w:lang w:val="en"/>
              </w:rPr>
              <w:t xml:space="preserve">Bộ </w:t>
            </w:r>
            <w:r w:rsidR="00B300DE">
              <w:rPr>
                <w:szCs w:val="28"/>
                <w:lang w:val="en"/>
              </w:rPr>
              <w:t>C</w:t>
            </w:r>
            <w:r>
              <w:rPr>
                <w:szCs w:val="28"/>
                <w:lang w:val="en"/>
              </w:rPr>
              <w:t xml:space="preserve">hỉ huy Quân sự tỉnh, Sở Lao động-Thương binh và Xã </w:t>
            </w:r>
            <w:r w:rsidR="00B300DE">
              <w:rPr>
                <w:szCs w:val="28"/>
                <w:lang w:val="en"/>
              </w:rPr>
              <w:t>hội, UBND các huyện  thành phố</w:t>
            </w:r>
          </w:p>
        </w:tc>
        <w:tc>
          <w:tcPr>
            <w:tcW w:w="1600" w:type="dxa"/>
            <w:vAlign w:val="center"/>
          </w:tcPr>
          <w:p w:rsidR="00E874F6" w:rsidRDefault="00E874F6" w:rsidP="002B6D15">
            <w:pPr>
              <w:autoSpaceDE w:val="0"/>
              <w:autoSpaceDN w:val="0"/>
              <w:adjustRightInd w:val="0"/>
              <w:spacing w:before="20" w:after="20"/>
              <w:jc w:val="center"/>
              <w:rPr>
                <w:szCs w:val="28"/>
                <w:lang w:val="en"/>
              </w:rPr>
            </w:pPr>
            <w:r>
              <w:rPr>
                <w:szCs w:val="28"/>
                <w:lang w:val="en"/>
              </w:rP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3.2</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rPr>
                <w:szCs w:val="28"/>
                <w:lang w:val="en"/>
              </w:rPr>
              <w:t>Bộ Chỉ huy Quân sự tỉnh phối hợp chặt chẽ với các cơ quan, đơn vị, Hội cựu chiến binh các cấp tiếp tục giải mã ký hiệu, phiên hiệu đơn vị quân đội trong chiến tranh; hướng dẫn, kiểm tra việc quản lý, khai thác, sử dụng kết quả giải mã phục vụ công tác giải quyết chính sách tồn đọng sau chiến tranh và tìm kiếm, quy tập, xác định danh tính hài cốt liệt sĩ.</w:t>
            </w:r>
          </w:p>
        </w:tc>
        <w:tc>
          <w:tcPr>
            <w:tcW w:w="1843" w:type="dxa"/>
            <w:vAlign w:val="center"/>
          </w:tcPr>
          <w:p w:rsidR="00E874F6" w:rsidRDefault="00E874F6" w:rsidP="002B6D15">
            <w:pPr>
              <w:autoSpaceDE w:val="0"/>
              <w:autoSpaceDN w:val="0"/>
              <w:adjustRightInd w:val="0"/>
              <w:spacing w:before="20" w:after="20"/>
              <w:jc w:val="center"/>
              <w:rPr>
                <w:spacing w:val="-20"/>
                <w:szCs w:val="28"/>
                <w:lang w:val="en"/>
              </w:rPr>
            </w:pPr>
            <w:r>
              <w:rPr>
                <w:szCs w:val="28"/>
                <w:lang w:val="en"/>
              </w:rPr>
              <w:t>Ban  Chỉ  đạo  515 tỉnh</w:t>
            </w:r>
          </w:p>
        </w:tc>
        <w:tc>
          <w:tcPr>
            <w:tcW w:w="3260" w:type="dxa"/>
            <w:vAlign w:val="center"/>
          </w:tcPr>
          <w:p w:rsidR="00E874F6" w:rsidRDefault="00E874F6" w:rsidP="002B6D15">
            <w:pPr>
              <w:autoSpaceDE w:val="0"/>
              <w:autoSpaceDN w:val="0"/>
              <w:adjustRightInd w:val="0"/>
              <w:spacing w:before="20" w:after="20"/>
              <w:jc w:val="center"/>
              <w:rPr>
                <w:spacing w:val="-20"/>
                <w:szCs w:val="28"/>
                <w:lang w:val="en"/>
              </w:rPr>
            </w:pPr>
            <w:r>
              <w:rPr>
                <w:szCs w:val="28"/>
                <w:lang w:val="en"/>
              </w:rPr>
              <w:t xml:space="preserve">Bộ </w:t>
            </w:r>
            <w:r w:rsidR="00B300DE">
              <w:rPr>
                <w:szCs w:val="28"/>
                <w:lang w:val="en"/>
              </w:rPr>
              <w:t>C</w:t>
            </w:r>
            <w:r>
              <w:rPr>
                <w:szCs w:val="28"/>
                <w:lang w:val="en"/>
              </w:rPr>
              <w:t>hỉ huy Quân s</w:t>
            </w:r>
            <w:r w:rsidR="00B300DE">
              <w:rPr>
                <w:szCs w:val="28"/>
                <w:lang w:val="en"/>
              </w:rPr>
              <w:t>ự tỉnh, Hội Cựu chiến binh tỉnh</w:t>
            </w:r>
          </w:p>
        </w:tc>
        <w:tc>
          <w:tcPr>
            <w:tcW w:w="1600" w:type="dxa"/>
            <w:vAlign w:val="center"/>
          </w:tcPr>
          <w:p w:rsidR="00E874F6" w:rsidRDefault="00E874F6" w:rsidP="002B6D15">
            <w:pPr>
              <w:autoSpaceDE w:val="0"/>
              <w:autoSpaceDN w:val="0"/>
              <w:adjustRightInd w:val="0"/>
              <w:spacing w:before="20" w:after="20"/>
              <w:jc w:val="center"/>
              <w:rPr>
                <w:szCs w:val="28"/>
                <w:lang w:val="en"/>
              </w:rPr>
            </w:pPr>
            <w:r>
              <w:rPr>
                <w:szCs w:val="28"/>
                <w:lang w:val="en"/>
              </w:rP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3.3</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rPr>
                <w:szCs w:val="28"/>
                <w:lang w:val="en"/>
              </w:rPr>
              <w:t>Tham gia tập huấn, triển khai, quản lý và sử dụng có hiệu quả cơ sở dữ liệu quốc gia về liệt sĩ gắn với cơ sở dữ liệu nền địa lý.</w:t>
            </w:r>
          </w:p>
        </w:tc>
        <w:tc>
          <w:tcPr>
            <w:tcW w:w="1843" w:type="dxa"/>
            <w:vAlign w:val="center"/>
          </w:tcPr>
          <w:p w:rsidR="00E874F6" w:rsidRDefault="00E874F6" w:rsidP="002B6D15">
            <w:pPr>
              <w:autoSpaceDE w:val="0"/>
              <w:autoSpaceDN w:val="0"/>
              <w:adjustRightInd w:val="0"/>
              <w:spacing w:before="20" w:after="20"/>
              <w:jc w:val="center"/>
              <w:rPr>
                <w:spacing w:val="-20"/>
                <w:szCs w:val="28"/>
                <w:lang w:val="en"/>
              </w:rPr>
            </w:pPr>
            <w:r>
              <w:rPr>
                <w:szCs w:val="28"/>
                <w:lang w:val="en"/>
              </w:rPr>
              <w:t>Ban  Chỉ  đạo  515 tỉnh</w:t>
            </w:r>
          </w:p>
        </w:tc>
        <w:tc>
          <w:tcPr>
            <w:tcW w:w="3260" w:type="dxa"/>
            <w:vAlign w:val="center"/>
          </w:tcPr>
          <w:p w:rsidR="00E874F6" w:rsidRDefault="00E874F6" w:rsidP="002B6D15">
            <w:pPr>
              <w:autoSpaceDE w:val="0"/>
              <w:autoSpaceDN w:val="0"/>
              <w:adjustRightInd w:val="0"/>
              <w:spacing w:before="20" w:after="20"/>
              <w:jc w:val="center"/>
              <w:rPr>
                <w:spacing w:val="-20"/>
                <w:szCs w:val="28"/>
                <w:lang w:val="en"/>
              </w:rPr>
            </w:pPr>
            <w:r>
              <w:rPr>
                <w:szCs w:val="28"/>
                <w:lang w:val="en"/>
              </w:rPr>
              <w:t xml:space="preserve">Bộ </w:t>
            </w:r>
            <w:r w:rsidR="00B300DE">
              <w:rPr>
                <w:szCs w:val="28"/>
                <w:lang w:val="en"/>
              </w:rPr>
              <w:t>C</w:t>
            </w:r>
            <w:r>
              <w:rPr>
                <w:szCs w:val="28"/>
                <w:lang w:val="en"/>
              </w:rPr>
              <w:t>hỉ huy Quân sự tỉnh</w:t>
            </w:r>
          </w:p>
        </w:tc>
        <w:tc>
          <w:tcPr>
            <w:tcW w:w="1600" w:type="dxa"/>
            <w:vAlign w:val="center"/>
          </w:tcPr>
          <w:p w:rsidR="00E874F6" w:rsidRDefault="00E874F6" w:rsidP="002B6D15">
            <w:pPr>
              <w:autoSpaceDE w:val="0"/>
              <w:autoSpaceDN w:val="0"/>
              <w:adjustRightInd w:val="0"/>
              <w:spacing w:before="20" w:after="20"/>
              <w:jc w:val="center"/>
              <w:rPr>
                <w:szCs w:val="28"/>
                <w:lang w:val="en"/>
              </w:rPr>
            </w:pPr>
            <w:r>
              <w:rPr>
                <w:szCs w:val="28"/>
                <w:lang w:val="en"/>
              </w:rPr>
              <w:t>Khi có kế hoạch của BCĐ Quốc gia 515</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
                <w:bCs/>
                <w:lang w:val="en"/>
              </w:rPr>
              <w:t>4.</w:t>
            </w:r>
          </w:p>
        </w:tc>
        <w:tc>
          <w:tcPr>
            <w:tcW w:w="14895" w:type="dxa"/>
            <w:gridSpan w:val="4"/>
            <w:vAlign w:val="center"/>
          </w:tcPr>
          <w:p w:rsidR="00E874F6" w:rsidRDefault="00E874F6" w:rsidP="002B6D15">
            <w:pPr>
              <w:autoSpaceDE w:val="0"/>
              <w:autoSpaceDN w:val="0"/>
              <w:adjustRightInd w:val="0"/>
              <w:spacing w:before="20" w:after="20"/>
              <w:jc w:val="both"/>
              <w:rPr>
                <w:szCs w:val="28"/>
                <w:lang w:val="en"/>
              </w:rPr>
            </w:pPr>
            <w:r>
              <w:rPr>
                <w:b/>
                <w:bCs/>
                <w:lang w:val="en"/>
              </w:rPr>
              <w:t>Kiện toàn tổ chức, lực lượng chỉ đạo, thực hiện nhiệm vụ tìm kiếm, quy tập hài cốt liệt sĩ và xác định danh tính hài cốt liệt sĩ còn thiếu thông tin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lastRenderedPageBreak/>
              <w:t>4.1</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rPr>
                <w:szCs w:val="28"/>
                <w:lang w:val="en"/>
              </w:rPr>
              <w:t>Tham mưu, đề xuất kiện toàn, bổ sung thành viên Ban Chỉ đạo, Cơ quan thường trực Ban Chỉ đạo 515 tỉnh đúng thành phần quy định, hoạt động hiệu quả theo Thông tư số 214/TT-BQP ngày 07/12/2013 của Bộ Quốc phòng.</w:t>
            </w:r>
          </w:p>
        </w:tc>
        <w:tc>
          <w:tcPr>
            <w:tcW w:w="1843" w:type="dxa"/>
            <w:vAlign w:val="center"/>
          </w:tcPr>
          <w:p w:rsidR="00E874F6" w:rsidRDefault="00E874F6" w:rsidP="002B6D15">
            <w:pPr>
              <w:autoSpaceDE w:val="0"/>
              <w:autoSpaceDN w:val="0"/>
              <w:adjustRightInd w:val="0"/>
              <w:spacing w:before="20" w:after="20"/>
              <w:jc w:val="center"/>
              <w:rPr>
                <w:spacing w:val="-20"/>
                <w:szCs w:val="28"/>
                <w:lang w:val="en"/>
              </w:rPr>
            </w:pPr>
            <w:r>
              <w:rPr>
                <w:szCs w:val="28"/>
                <w:lang w:val="en"/>
              </w:rPr>
              <w:t>Ban  Chỉ  đạo  515 tỉnh</w:t>
            </w:r>
          </w:p>
        </w:tc>
        <w:tc>
          <w:tcPr>
            <w:tcW w:w="3260" w:type="dxa"/>
            <w:vAlign w:val="center"/>
          </w:tcPr>
          <w:p w:rsidR="00E874F6" w:rsidRDefault="00E874F6" w:rsidP="002B6D15">
            <w:pPr>
              <w:autoSpaceDE w:val="0"/>
              <w:autoSpaceDN w:val="0"/>
              <w:adjustRightInd w:val="0"/>
              <w:spacing w:before="20" w:after="20"/>
              <w:jc w:val="center"/>
              <w:rPr>
                <w:spacing w:val="-20"/>
                <w:szCs w:val="28"/>
                <w:lang w:val="en"/>
              </w:rPr>
            </w:pPr>
            <w:r>
              <w:rPr>
                <w:szCs w:val="28"/>
                <w:lang w:val="en"/>
              </w:rPr>
              <w:t xml:space="preserve">Bộ </w:t>
            </w:r>
            <w:r w:rsidR="00B300DE">
              <w:rPr>
                <w:szCs w:val="28"/>
                <w:lang w:val="en"/>
              </w:rPr>
              <w:t>C</w:t>
            </w:r>
            <w:r>
              <w:rPr>
                <w:szCs w:val="28"/>
                <w:lang w:val="en"/>
              </w:rPr>
              <w:t>hỉ huy Quân sự tỉnh</w:t>
            </w:r>
          </w:p>
        </w:tc>
        <w:tc>
          <w:tcPr>
            <w:tcW w:w="1600" w:type="dxa"/>
            <w:vAlign w:val="center"/>
          </w:tcPr>
          <w:p w:rsidR="00E874F6" w:rsidRDefault="00E874F6" w:rsidP="002B6D15">
            <w:pPr>
              <w:autoSpaceDE w:val="0"/>
              <w:autoSpaceDN w:val="0"/>
              <w:adjustRightInd w:val="0"/>
              <w:spacing w:before="20" w:after="20"/>
              <w:jc w:val="center"/>
              <w:rPr>
                <w:bCs/>
                <w:lang w:val="en"/>
              </w:rPr>
            </w:pPr>
            <w:r>
              <w:rPr>
                <w:bCs/>
                <w:lang w:val="en"/>
              </w:rP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4.2</w:t>
            </w:r>
          </w:p>
        </w:tc>
        <w:tc>
          <w:tcPr>
            <w:tcW w:w="8192" w:type="dxa"/>
            <w:vAlign w:val="center"/>
          </w:tcPr>
          <w:p w:rsidR="00E874F6" w:rsidRDefault="00E874F6" w:rsidP="002B6D15">
            <w:pPr>
              <w:autoSpaceDE w:val="0"/>
              <w:autoSpaceDN w:val="0"/>
              <w:adjustRightInd w:val="0"/>
              <w:spacing w:before="20" w:after="20"/>
              <w:ind w:firstLine="430"/>
              <w:jc w:val="both"/>
              <w:rPr>
                <w:spacing w:val="-6"/>
                <w:szCs w:val="28"/>
                <w:lang w:val="en"/>
              </w:rPr>
            </w:pPr>
            <w:r>
              <w:rPr>
                <w:szCs w:val="28"/>
                <w:lang w:val="en"/>
              </w:rPr>
              <w:t>Thường xuyên kiện toàn, bổ sung lực lượng làm công tác tìm kiếm, quy tập và xác định danh tính hài cốt liệt sĩ. Quyết định trưng dụng lực lượng phối hợp thực hiện nhiệm vụ tìm kiếm, quy tập hài cốt liệt sĩ phù hợp yêu cầu nhiệm vụ từng trường hợp cụ thể</w:t>
            </w:r>
            <w:r>
              <w:rPr>
                <w:spacing w:val="-6"/>
                <w:szCs w:val="28"/>
                <w:lang w:val="en"/>
              </w:rPr>
              <w:t>.</w:t>
            </w:r>
            <w:r>
              <w:t xml:space="preserve"> Tăng cường cán bộ có trình độ công nghệ thông tin thực hiện công tác giải mã ký hiệu, phiên hiệu đơn vị; khai thác, sử dụng phần mềm quản lý danh sách, hồ sơ liệt sĩ, phân tách, nhập dữ liệu về liệt sĩ, lập bản đồ tìm kiếm quy tập hài cốt liệt sĩ. Sử dụng Cổng thông tin ngành Chính sách Quân đội để tuyên truyền và thông tin về mộ liệt sĩ, liệt sĩ cần tìm kiếm quy tập.</w:t>
            </w:r>
          </w:p>
        </w:tc>
        <w:tc>
          <w:tcPr>
            <w:tcW w:w="1843" w:type="dxa"/>
            <w:vAlign w:val="center"/>
          </w:tcPr>
          <w:p w:rsidR="00E874F6" w:rsidRDefault="00E874F6" w:rsidP="002B6D15">
            <w:pPr>
              <w:autoSpaceDE w:val="0"/>
              <w:autoSpaceDN w:val="0"/>
              <w:adjustRightInd w:val="0"/>
              <w:spacing w:before="20" w:after="20"/>
              <w:jc w:val="center"/>
              <w:rPr>
                <w:spacing w:val="-20"/>
                <w:szCs w:val="28"/>
                <w:lang w:val="en"/>
              </w:rPr>
            </w:pPr>
            <w:r>
              <w:rPr>
                <w:szCs w:val="28"/>
                <w:lang w:val="en"/>
              </w:rPr>
              <w:t>Ban  Chỉ  đạo  515 tỉnh</w:t>
            </w:r>
          </w:p>
        </w:tc>
        <w:tc>
          <w:tcPr>
            <w:tcW w:w="3260" w:type="dxa"/>
            <w:vAlign w:val="center"/>
          </w:tcPr>
          <w:p w:rsidR="00E874F6" w:rsidRDefault="00E874F6" w:rsidP="002B6D15">
            <w:pPr>
              <w:autoSpaceDE w:val="0"/>
              <w:autoSpaceDN w:val="0"/>
              <w:adjustRightInd w:val="0"/>
              <w:spacing w:before="20" w:after="20"/>
              <w:jc w:val="center"/>
              <w:rPr>
                <w:spacing w:val="-20"/>
                <w:szCs w:val="28"/>
                <w:lang w:val="en"/>
              </w:rPr>
            </w:pPr>
            <w:r>
              <w:rPr>
                <w:szCs w:val="28"/>
                <w:lang w:val="en"/>
              </w:rPr>
              <w:t xml:space="preserve">Bộ </w:t>
            </w:r>
            <w:r w:rsidR="00B300DE">
              <w:rPr>
                <w:szCs w:val="28"/>
                <w:lang w:val="en"/>
              </w:rPr>
              <w:t>C</w:t>
            </w:r>
            <w:r>
              <w:rPr>
                <w:szCs w:val="28"/>
                <w:lang w:val="en"/>
              </w:rPr>
              <w:t xml:space="preserve">hỉ huy Quân sự tỉnh, Sở Lao động-Thương binh và Xã </w:t>
            </w:r>
            <w:r w:rsidR="00B300DE">
              <w:rPr>
                <w:szCs w:val="28"/>
                <w:lang w:val="en"/>
              </w:rPr>
              <w:t>hội, UBND các huyện  thành phố</w:t>
            </w:r>
          </w:p>
        </w:tc>
        <w:tc>
          <w:tcPr>
            <w:tcW w:w="1600" w:type="dxa"/>
            <w:vAlign w:val="center"/>
          </w:tcPr>
          <w:p w:rsidR="00E874F6" w:rsidRDefault="00E874F6" w:rsidP="002B6D15">
            <w:pPr>
              <w:autoSpaceDE w:val="0"/>
              <w:autoSpaceDN w:val="0"/>
              <w:adjustRightInd w:val="0"/>
              <w:spacing w:before="20" w:after="20"/>
              <w:jc w:val="center"/>
              <w:rPr>
                <w:bCs/>
                <w:lang w:val="en"/>
              </w:rPr>
            </w:pPr>
            <w:r>
              <w:rPr>
                <w:bCs/>
                <w:lang w:val="en"/>
              </w:rP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4.3</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rsidRPr="002B6D15">
              <w:t>Tham</w:t>
            </w:r>
            <w:r>
              <w:rPr>
                <w:szCs w:val="28"/>
                <w:lang w:val="en"/>
              </w:rPr>
              <w:t xml:space="preserve"> gia tập huấn, triển khai lực lượng thực hiện nhiệm vụ xác định danh tính hài cốt liệt sĩ còn thiếu thông tin bằng phương pháp thực chứng và giám định ADN.</w:t>
            </w:r>
          </w:p>
        </w:tc>
        <w:tc>
          <w:tcPr>
            <w:tcW w:w="1843" w:type="dxa"/>
            <w:vAlign w:val="center"/>
          </w:tcPr>
          <w:p w:rsidR="00E874F6" w:rsidRDefault="00E874F6" w:rsidP="002B6D15">
            <w:pPr>
              <w:autoSpaceDE w:val="0"/>
              <w:autoSpaceDN w:val="0"/>
              <w:adjustRightInd w:val="0"/>
              <w:spacing w:before="20" w:after="20"/>
              <w:jc w:val="center"/>
              <w:rPr>
                <w:spacing w:val="-20"/>
                <w:szCs w:val="28"/>
                <w:lang w:val="en"/>
              </w:rPr>
            </w:pPr>
            <w:r>
              <w:rPr>
                <w:szCs w:val="28"/>
                <w:lang w:val="en"/>
              </w:rPr>
              <w:t>Ban  Chỉ  đạo  515 tỉnh</w:t>
            </w:r>
          </w:p>
        </w:tc>
        <w:tc>
          <w:tcPr>
            <w:tcW w:w="3260" w:type="dxa"/>
            <w:vAlign w:val="center"/>
          </w:tcPr>
          <w:p w:rsidR="00E874F6" w:rsidRDefault="00E874F6" w:rsidP="002B6D15">
            <w:pPr>
              <w:autoSpaceDE w:val="0"/>
              <w:autoSpaceDN w:val="0"/>
              <w:adjustRightInd w:val="0"/>
              <w:spacing w:before="20" w:after="20"/>
              <w:jc w:val="center"/>
              <w:rPr>
                <w:spacing w:val="-20"/>
                <w:szCs w:val="28"/>
                <w:lang w:val="en"/>
              </w:rPr>
            </w:pPr>
            <w:r>
              <w:rPr>
                <w:szCs w:val="28"/>
                <w:lang w:val="en"/>
              </w:rPr>
              <w:t xml:space="preserve">Bộ </w:t>
            </w:r>
            <w:r w:rsidR="00B300DE">
              <w:rPr>
                <w:szCs w:val="28"/>
                <w:lang w:val="en"/>
              </w:rPr>
              <w:t>C</w:t>
            </w:r>
            <w:r>
              <w:rPr>
                <w:szCs w:val="28"/>
                <w:lang w:val="en"/>
              </w:rPr>
              <w:t>hỉ huy Quân sự tỉnh, Sở Lao động-Thương binh và Xã hội</w:t>
            </w:r>
          </w:p>
        </w:tc>
        <w:tc>
          <w:tcPr>
            <w:tcW w:w="1600" w:type="dxa"/>
            <w:vAlign w:val="center"/>
          </w:tcPr>
          <w:p w:rsidR="00E874F6" w:rsidRDefault="00E874F6" w:rsidP="002B6D15">
            <w:pPr>
              <w:autoSpaceDE w:val="0"/>
              <w:autoSpaceDN w:val="0"/>
              <w:adjustRightInd w:val="0"/>
              <w:spacing w:before="20" w:after="20"/>
              <w:jc w:val="center"/>
              <w:rPr>
                <w:bCs/>
                <w:lang w:val="en"/>
              </w:rPr>
            </w:pPr>
            <w:r>
              <w:rPr>
                <w:szCs w:val="28"/>
                <w:lang w:val="en"/>
              </w:rPr>
              <w:t>Khi có kế hoạch của Ban Chỉ đạo Quốc gia 515</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
                <w:bCs/>
                <w:lang w:val="en"/>
              </w:rPr>
              <w:t>5.</w:t>
            </w:r>
          </w:p>
        </w:tc>
        <w:tc>
          <w:tcPr>
            <w:tcW w:w="14895" w:type="dxa"/>
            <w:gridSpan w:val="4"/>
            <w:vAlign w:val="center"/>
          </w:tcPr>
          <w:p w:rsidR="00E874F6" w:rsidRDefault="00E874F6" w:rsidP="002B6D15">
            <w:pPr>
              <w:autoSpaceDE w:val="0"/>
              <w:autoSpaceDN w:val="0"/>
              <w:adjustRightInd w:val="0"/>
              <w:spacing w:before="20" w:after="20"/>
              <w:jc w:val="both"/>
              <w:rPr>
                <w:szCs w:val="28"/>
                <w:lang w:val="en"/>
              </w:rPr>
            </w:pPr>
            <w:r>
              <w:rPr>
                <w:b/>
                <w:bCs/>
                <w:lang w:val="en"/>
              </w:rPr>
              <w:t>Đẩy mạnh hoạt động tìm kiếm, quy tập hài cốt liệt sĩ</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5.1</w:t>
            </w:r>
          </w:p>
        </w:tc>
        <w:tc>
          <w:tcPr>
            <w:tcW w:w="8192" w:type="dxa"/>
          </w:tcPr>
          <w:p w:rsidR="00E874F6" w:rsidRPr="00EE7C04" w:rsidRDefault="00E874F6" w:rsidP="002B6D15">
            <w:pPr>
              <w:autoSpaceDE w:val="0"/>
              <w:autoSpaceDN w:val="0"/>
              <w:adjustRightInd w:val="0"/>
              <w:spacing w:before="20" w:after="20"/>
              <w:ind w:firstLine="430"/>
              <w:jc w:val="both"/>
              <w:rPr>
                <w:spacing w:val="-4"/>
              </w:rPr>
            </w:pPr>
            <w:r w:rsidRPr="00EE7C04">
              <w:rPr>
                <w:spacing w:val="-4"/>
              </w:rPr>
              <w:t>Bộ Chỉ huy quân sự tỉnh phối hợp chặt chẽ với các Sở, ban</w:t>
            </w:r>
            <w:r w:rsidR="00B300DE">
              <w:rPr>
                <w:spacing w:val="-4"/>
              </w:rPr>
              <w:t>,</w:t>
            </w:r>
            <w:r w:rsidRPr="00EE7C04">
              <w:rPr>
                <w:spacing w:val="-4"/>
              </w:rPr>
              <w:t xml:space="preserve"> ngành chỉ đạo, theo dõi, đôn đốc các địa phương tổ chức thực hiện Đề án tìm kiếm và Đề án xác định danh tính hài cốt liệt sĩ còn thiếu thông tin; ưu tiên các địa phương xác định còn nhiều hài cốt liệt sĩ cần tìm kiếm, quy tập </w:t>
            </w:r>
            <w:r w:rsidRPr="00B300DE">
              <w:rPr>
                <w:i/>
                <w:spacing w:val="-4"/>
              </w:rPr>
              <w:t>(huyện: Bác Ái, Thuận Nam, Ninh Phước)</w:t>
            </w:r>
            <w:r w:rsidRPr="00EE7C04">
              <w:rPr>
                <w:spacing w:val="-4"/>
              </w:rPr>
              <w:t>; phát hiện nơi yếu, khâu yếu để rút kinh nghiệm kịp thời, thực hiện đúng phương châm</w:t>
            </w:r>
            <w:r w:rsidR="00B300DE">
              <w:rPr>
                <w:spacing w:val="-4"/>
              </w:rPr>
              <w:t xml:space="preserve"> “</w:t>
            </w:r>
            <w:r w:rsidRPr="00EE7C04">
              <w:rPr>
                <w:spacing w:val="-4"/>
              </w:rPr>
              <w:t xml:space="preserve">làm dứt </w:t>
            </w:r>
            <w:r w:rsidRPr="00EE7C04">
              <w:rPr>
                <w:spacing w:val="-4"/>
              </w:rPr>
              <w:lastRenderedPageBreak/>
              <w:t>điểm, dễ, rõ làm trước, phát hiện đến đâu, làm ngay đến đó, từng bước kết luận địa bàn, khoanh vùng các khu vực trọng tâm, trọng điểm cần tìm kiếm, quy tập</w:t>
            </w:r>
            <w:r w:rsidR="00B300DE">
              <w:rPr>
                <w:spacing w:val="-4"/>
              </w:rPr>
              <w:t>”</w:t>
            </w:r>
            <w:r w:rsidRPr="00EE7C04">
              <w:rPr>
                <w:spacing w:val="-4"/>
              </w:rPr>
              <w:t>. Quản lý chặt chẽ địa bàn, không để xảy ra hiện tượng tìm kiếm, cất bốc hài cốt liệt sĩ trái với quy định của Chính phủ; kết hợp chặt chẽ với việc tìm kiếm, quy tập với việc lấy mẫu sinh phẩm để giám định AND xác định danh tính hài cốt liệt sĩ còn thiếu thông tin.</w:t>
            </w:r>
          </w:p>
        </w:tc>
        <w:tc>
          <w:tcPr>
            <w:tcW w:w="1843" w:type="dxa"/>
          </w:tcPr>
          <w:p w:rsidR="00E874F6" w:rsidRDefault="00E874F6" w:rsidP="002B6D15">
            <w:pPr>
              <w:autoSpaceDE w:val="0"/>
              <w:autoSpaceDN w:val="0"/>
              <w:adjustRightInd w:val="0"/>
              <w:spacing w:before="20" w:after="20"/>
              <w:jc w:val="center"/>
            </w:pPr>
            <w:r>
              <w:lastRenderedPageBreak/>
              <w:t>Ban Chỉ đạo 515 tỉnh</w:t>
            </w:r>
          </w:p>
        </w:tc>
        <w:tc>
          <w:tcPr>
            <w:tcW w:w="3260" w:type="dxa"/>
          </w:tcPr>
          <w:p w:rsidR="00E874F6" w:rsidRDefault="002B6D15" w:rsidP="002B6D15">
            <w:pPr>
              <w:autoSpaceDE w:val="0"/>
              <w:autoSpaceDN w:val="0"/>
              <w:adjustRightInd w:val="0"/>
              <w:spacing w:before="20" w:after="20"/>
              <w:jc w:val="center"/>
              <w:rPr>
                <w:spacing w:val="-8"/>
              </w:rPr>
            </w:pPr>
            <w:r>
              <w:rPr>
                <w:szCs w:val="28"/>
                <w:lang w:val="en"/>
              </w:rPr>
              <w:t>Bộ Chỉ huy Quân sự tỉnh</w:t>
            </w:r>
            <w:r w:rsidR="00E874F6" w:rsidRPr="002B6D15">
              <w:rPr>
                <w:szCs w:val="28"/>
                <w:lang w:val="en"/>
              </w:rPr>
              <w:t>, các đơn vị thành viên B</w:t>
            </w:r>
            <w:r>
              <w:rPr>
                <w:szCs w:val="28"/>
                <w:lang w:val="en"/>
              </w:rPr>
              <w:t xml:space="preserve">an Chỉ đạo </w:t>
            </w:r>
            <w:r w:rsidR="00E874F6" w:rsidRPr="002B6D15">
              <w:rPr>
                <w:szCs w:val="28"/>
                <w:lang w:val="en"/>
              </w:rPr>
              <w:t>515 tỉnh</w:t>
            </w:r>
          </w:p>
        </w:tc>
        <w:tc>
          <w:tcPr>
            <w:tcW w:w="1600" w:type="dxa"/>
          </w:tcPr>
          <w:p w:rsidR="00E874F6" w:rsidRDefault="00E874F6" w:rsidP="002B6D15">
            <w:pPr>
              <w:autoSpaceDE w:val="0"/>
              <w:autoSpaceDN w:val="0"/>
              <w:adjustRightInd w:val="0"/>
              <w:spacing w:before="20" w:after="20"/>
              <w:jc w:val="center"/>
            </w:pPr>
            <w: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lastRenderedPageBreak/>
              <w:t>5.2</w:t>
            </w:r>
          </w:p>
        </w:tc>
        <w:tc>
          <w:tcPr>
            <w:tcW w:w="8192" w:type="dxa"/>
            <w:vAlign w:val="center"/>
          </w:tcPr>
          <w:p w:rsidR="00E874F6" w:rsidRDefault="00E874F6" w:rsidP="002B6D15">
            <w:pPr>
              <w:autoSpaceDE w:val="0"/>
              <w:autoSpaceDN w:val="0"/>
              <w:adjustRightInd w:val="0"/>
              <w:spacing w:before="20" w:after="20"/>
              <w:ind w:firstLine="430"/>
              <w:jc w:val="both"/>
            </w:pPr>
            <w:r>
              <w:t>Đẩy mạnh hoạt động tìm kiếm, quy tập hài cốt liệt sĩ là người đồng bào dân tộc Raglai chôn theo phong tục bỏ mả; xác định các khu vực, địa bàn trọng điểm, nhất là các khu kháng chiến, những điểm mới có thông tin; kịp thời tổ chức tìm kiếm đạt hiệu quả.</w:t>
            </w:r>
          </w:p>
        </w:tc>
        <w:tc>
          <w:tcPr>
            <w:tcW w:w="1843" w:type="dxa"/>
            <w:vAlign w:val="center"/>
          </w:tcPr>
          <w:p w:rsidR="00E874F6" w:rsidRDefault="00E874F6" w:rsidP="002B6D15">
            <w:pPr>
              <w:autoSpaceDE w:val="0"/>
              <w:autoSpaceDN w:val="0"/>
              <w:adjustRightInd w:val="0"/>
              <w:spacing w:before="20" w:after="20"/>
              <w:jc w:val="center"/>
            </w:pPr>
            <w:r>
              <w:t>Ban Chỉ đạo 515 tỉnh</w:t>
            </w:r>
          </w:p>
        </w:tc>
        <w:tc>
          <w:tcPr>
            <w:tcW w:w="3260" w:type="dxa"/>
            <w:vAlign w:val="center"/>
          </w:tcPr>
          <w:p w:rsidR="00E874F6" w:rsidRDefault="002B6D15" w:rsidP="002B6D15">
            <w:pPr>
              <w:autoSpaceDE w:val="0"/>
              <w:autoSpaceDN w:val="0"/>
              <w:adjustRightInd w:val="0"/>
              <w:spacing w:before="20" w:after="20"/>
              <w:jc w:val="center"/>
            </w:pPr>
            <w:r>
              <w:rPr>
                <w:szCs w:val="28"/>
                <w:lang w:val="en"/>
              </w:rPr>
              <w:t>Bộ Chỉ huy Quân sự tỉnh</w:t>
            </w:r>
            <w:r w:rsidR="00E874F6">
              <w:t xml:space="preserve">, các đơn vị thành viên </w:t>
            </w:r>
            <w:r w:rsidRPr="002B6D15">
              <w:rPr>
                <w:szCs w:val="28"/>
                <w:lang w:val="en"/>
              </w:rPr>
              <w:t>B</w:t>
            </w:r>
            <w:r>
              <w:rPr>
                <w:szCs w:val="28"/>
                <w:lang w:val="en"/>
              </w:rPr>
              <w:t xml:space="preserve">an Chỉ đạo </w:t>
            </w:r>
            <w:r w:rsidRPr="002B6D15">
              <w:rPr>
                <w:szCs w:val="28"/>
                <w:lang w:val="en"/>
              </w:rPr>
              <w:t>515 tỉnh</w:t>
            </w:r>
            <w:r w:rsidR="00E874F6">
              <w:t xml:space="preserve">, </w:t>
            </w:r>
            <w:r w:rsidRPr="002B6D15">
              <w:rPr>
                <w:szCs w:val="28"/>
                <w:lang w:val="en"/>
              </w:rPr>
              <w:t>B</w:t>
            </w:r>
            <w:r>
              <w:rPr>
                <w:szCs w:val="28"/>
                <w:lang w:val="en"/>
              </w:rPr>
              <w:t>an Chỉ đạo</w:t>
            </w:r>
            <w:r w:rsidR="00E874F6">
              <w:t xml:space="preserve"> huyện Bác Ái</w:t>
            </w:r>
          </w:p>
        </w:tc>
        <w:tc>
          <w:tcPr>
            <w:tcW w:w="1600" w:type="dxa"/>
            <w:vAlign w:val="center"/>
          </w:tcPr>
          <w:p w:rsidR="00E874F6" w:rsidRDefault="00E874F6" w:rsidP="002B6D15">
            <w:pPr>
              <w:autoSpaceDE w:val="0"/>
              <w:autoSpaceDN w:val="0"/>
              <w:adjustRightInd w:val="0"/>
              <w:spacing w:before="20" w:after="20"/>
              <w:jc w:val="center"/>
            </w:pPr>
            <w: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5.3</w:t>
            </w:r>
          </w:p>
        </w:tc>
        <w:tc>
          <w:tcPr>
            <w:tcW w:w="8192" w:type="dxa"/>
            <w:vAlign w:val="center"/>
          </w:tcPr>
          <w:p w:rsidR="00E874F6" w:rsidRDefault="00E874F6" w:rsidP="002B6D15">
            <w:pPr>
              <w:autoSpaceDE w:val="0"/>
              <w:autoSpaceDN w:val="0"/>
              <w:adjustRightInd w:val="0"/>
              <w:spacing w:before="20" w:after="20"/>
              <w:ind w:firstLine="430"/>
              <w:jc w:val="both"/>
            </w:pPr>
            <w:r>
              <w:t xml:space="preserve">Bộ Chỉ huy </w:t>
            </w:r>
            <w:r w:rsidR="002B6D15">
              <w:t>Q</w:t>
            </w:r>
            <w:r>
              <w:t>uân sự tỉnh phối hợp chặt chẽ với các Sở, ban</w:t>
            </w:r>
            <w:r w:rsidR="002B6D15">
              <w:t>,</w:t>
            </w:r>
            <w:r>
              <w:t xml:space="preserve"> ngành, địa phương xây dựng kế hoạch tổ chức lễ </w:t>
            </w:r>
            <w:proofErr w:type="gramStart"/>
            <w:r>
              <w:t>an</w:t>
            </w:r>
            <w:proofErr w:type="gramEnd"/>
            <w:r>
              <w:t xml:space="preserve"> táng hài cốt liệt sĩ chu đáo, nghiêm trang, đúng nghi thức quy định.</w:t>
            </w:r>
          </w:p>
        </w:tc>
        <w:tc>
          <w:tcPr>
            <w:tcW w:w="1843" w:type="dxa"/>
          </w:tcPr>
          <w:p w:rsidR="00E874F6" w:rsidRDefault="00E874F6" w:rsidP="002B6D15">
            <w:pPr>
              <w:autoSpaceDE w:val="0"/>
              <w:autoSpaceDN w:val="0"/>
              <w:adjustRightInd w:val="0"/>
              <w:spacing w:before="20" w:after="20"/>
              <w:jc w:val="center"/>
            </w:pPr>
            <w:r>
              <w:t>Ban Chỉ đạo 515 tỉnh</w:t>
            </w:r>
          </w:p>
        </w:tc>
        <w:tc>
          <w:tcPr>
            <w:tcW w:w="3260" w:type="dxa"/>
          </w:tcPr>
          <w:p w:rsidR="00E874F6" w:rsidRDefault="002B6D15" w:rsidP="002B6D15">
            <w:pPr>
              <w:autoSpaceDE w:val="0"/>
              <w:autoSpaceDN w:val="0"/>
              <w:adjustRightInd w:val="0"/>
              <w:spacing w:before="20" w:after="20"/>
              <w:jc w:val="center"/>
            </w:pPr>
            <w:r>
              <w:rPr>
                <w:szCs w:val="28"/>
                <w:lang w:val="en"/>
              </w:rPr>
              <w:t>Bộ Chỉ huy Quân sự tỉnh</w:t>
            </w:r>
            <w:r w:rsidR="00E874F6">
              <w:t xml:space="preserve">, </w:t>
            </w:r>
            <w:r w:rsidR="00E874F6">
              <w:rPr>
                <w:szCs w:val="28"/>
                <w:lang w:val="en"/>
              </w:rPr>
              <w:t>Sở Lao động-Thương binh và Xã hội,</w:t>
            </w:r>
            <w:r w:rsidR="00E874F6">
              <w:t xml:space="preserve"> các đơn vị thành viên </w:t>
            </w:r>
            <w:r w:rsidRPr="002B6D15">
              <w:rPr>
                <w:szCs w:val="28"/>
                <w:lang w:val="en"/>
              </w:rPr>
              <w:t>B</w:t>
            </w:r>
            <w:r>
              <w:rPr>
                <w:szCs w:val="28"/>
                <w:lang w:val="en"/>
              </w:rPr>
              <w:t>an Chỉ đạo</w:t>
            </w:r>
            <w:r w:rsidR="00E874F6">
              <w:t xml:space="preserve"> 515 tỉnh</w:t>
            </w:r>
          </w:p>
        </w:tc>
        <w:tc>
          <w:tcPr>
            <w:tcW w:w="1600" w:type="dxa"/>
          </w:tcPr>
          <w:p w:rsidR="00E874F6" w:rsidRDefault="00E874F6" w:rsidP="002B6D15">
            <w:pPr>
              <w:autoSpaceDE w:val="0"/>
              <w:autoSpaceDN w:val="0"/>
              <w:adjustRightInd w:val="0"/>
              <w:spacing w:before="20" w:after="20"/>
              <w:jc w:val="center"/>
            </w:pPr>
            <w:r>
              <w:t>Sau khi tổ chức quy tập</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
                <w:bCs/>
                <w:lang w:val="en"/>
              </w:rPr>
              <w:t>6.</w:t>
            </w:r>
          </w:p>
        </w:tc>
        <w:tc>
          <w:tcPr>
            <w:tcW w:w="14895" w:type="dxa"/>
            <w:gridSpan w:val="4"/>
          </w:tcPr>
          <w:p w:rsidR="00E874F6" w:rsidRDefault="00E874F6" w:rsidP="002B6D15">
            <w:pPr>
              <w:autoSpaceDE w:val="0"/>
              <w:autoSpaceDN w:val="0"/>
              <w:adjustRightInd w:val="0"/>
              <w:spacing w:before="20" w:after="20"/>
              <w:jc w:val="both"/>
              <w:rPr>
                <w:bCs/>
                <w:lang w:val="en"/>
              </w:rPr>
            </w:pPr>
            <w:r>
              <w:rPr>
                <w:b/>
                <w:bCs/>
                <w:lang w:val="en"/>
              </w:rPr>
              <w:t>Tổ chức thực hiện quy trình xác định danh tính hài cốt liệt sĩ còn thiếu thông tin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6.1</w:t>
            </w:r>
          </w:p>
        </w:tc>
        <w:tc>
          <w:tcPr>
            <w:tcW w:w="8192" w:type="dxa"/>
          </w:tcPr>
          <w:p w:rsidR="00E874F6" w:rsidRDefault="00E874F6" w:rsidP="002B6D15">
            <w:pPr>
              <w:autoSpaceDE w:val="0"/>
              <w:autoSpaceDN w:val="0"/>
              <w:adjustRightInd w:val="0"/>
              <w:spacing w:before="20" w:after="20"/>
              <w:ind w:firstLine="430"/>
              <w:jc w:val="both"/>
              <w:rPr>
                <w:szCs w:val="28"/>
                <w:lang w:val="en"/>
              </w:rPr>
            </w:pPr>
            <w:r>
              <w:rPr>
                <w:szCs w:val="28"/>
                <w:lang w:val="en"/>
              </w:rPr>
              <w:t>Quán triệt quy trình, phương pháp tiến hành, xây dựng kế hoạch triển khai thực hiện quy trình xác định danh tính hài cốt liệt sĩ còn thiếu thông tin.</w:t>
            </w:r>
          </w:p>
        </w:tc>
        <w:tc>
          <w:tcPr>
            <w:tcW w:w="1843" w:type="dxa"/>
          </w:tcPr>
          <w:p w:rsidR="00E874F6" w:rsidRDefault="00E874F6" w:rsidP="002B6D15">
            <w:pPr>
              <w:autoSpaceDE w:val="0"/>
              <w:autoSpaceDN w:val="0"/>
              <w:adjustRightInd w:val="0"/>
              <w:spacing w:before="20" w:after="20"/>
              <w:jc w:val="center"/>
              <w:rPr>
                <w:spacing w:val="-20"/>
                <w:szCs w:val="28"/>
                <w:lang w:val="en"/>
              </w:rPr>
            </w:pPr>
            <w:r>
              <w:t>Ban Chỉ đạo 515 tỉnh</w:t>
            </w:r>
          </w:p>
        </w:tc>
        <w:tc>
          <w:tcPr>
            <w:tcW w:w="3260" w:type="dxa"/>
          </w:tcPr>
          <w:p w:rsidR="00E874F6" w:rsidRDefault="002B6D15" w:rsidP="002B6D15">
            <w:pPr>
              <w:autoSpaceDE w:val="0"/>
              <w:autoSpaceDN w:val="0"/>
              <w:adjustRightInd w:val="0"/>
              <w:spacing w:before="20" w:after="20"/>
              <w:jc w:val="center"/>
              <w:rPr>
                <w:spacing w:val="-20"/>
                <w:szCs w:val="28"/>
                <w:lang w:val="en"/>
              </w:rPr>
            </w:pPr>
            <w:r>
              <w:rPr>
                <w:szCs w:val="28"/>
                <w:lang w:val="en"/>
              </w:rPr>
              <w:t>Bộ Chỉ huy Quân sự tỉnh</w:t>
            </w:r>
            <w:r w:rsidR="00E874F6">
              <w:t xml:space="preserve">, </w:t>
            </w:r>
            <w:r w:rsidR="00E874F6">
              <w:rPr>
                <w:szCs w:val="28"/>
                <w:lang w:val="en"/>
              </w:rPr>
              <w:t>Sở Lao động-Thương binh và Xã hội</w:t>
            </w:r>
          </w:p>
        </w:tc>
        <w:tc>
          <w:tcPr>
            <w:tcW w:w="1600" w:type="dxa"/>
          </w:tcPr>
          <w:p w:rsidR="00E874F6" w:rsidRDefault="00E874F6" w:rsidP="002B6D15">
            <w:pPr>
              <w:autoSpaceDE w:val="0"/>
              <w:autoSpaceDN w:val="0"/>
              <w:adjustRightInd w:val="0"/>
              <w:spacing w:before="20" w:after="20"/>
              <w:jc w:val="center"/>
              <w:rPr>
                <w:bCs/>
                <w:lang w:val="en"/>
              </w:rPr>
            </w:pPr>
            <w:r>
              <w:rPr>
                <w:bCs/>
                <w:lang w:val="en"/>
              </w:rPr>
              <w:t>Sau khi có quy trình của cấp trên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6.2</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rPr>
                <w:szCs w:val="28"/>
                <w:lang w:val="en"/>
              </w:rPr>
              <w:t>Thực hiện lẫy mẫu hài cốt liệt sĩ, mẫu sinh phẩm thân nhân liệt sĩ để giám định AND xác định danh tính hài cốt liệt sĩ.</w:t>
            </w:r>
          </w:p>
        </w:tc>
        <w:tc>
          <w:tcPr>
            <w:tcW w:w="1843" w:type="dxa"/>
            <w:vAlign w:val="center"/>
          </w:tcPr>
          <w:p w:rsidR="00E874F6" w:rsidRDefault="00E874F6" w:rsidP="002B6D15">
            <w:pPr>
              <w:autoSpaceDE w:val="0"/>
              <w:autoSpaceDN w:val="0"/>
              <w:adjustRightInd w:val="0"/>
              <w:spacing w:before="20" w:after="20"/>
              <w:jc w:val="center"/>
              <w:rPr>
                <w:spacing w:val="-20"/>
                <w:szCs w:val="28"/>
                <w:lang w:val="en"/>
              </w:rPr>
            </w:pPr>
            <w:r>
              <w:t>Ban Chỉ đạo 515 tỉnh</w:t>
            </w:r>
          </w:p>
        </w:tc>
        <w:tc>
          <w:tcPr>
            <w:tcW w:w="3260" w:type="dxa"/>
            <w:vAlign w:val="center"/>
          </w:tcPr>
          <w:p w:rsidR="00E874F6" w:rsidRDefault="002B6D15" w:rsidP="002B6D15">
            <w:pPr>
              <w:autoSpaceDE w:val="0"/>
              <w:autoSpaceDN w:val="0"/>
              <w:adjustRightInd w:val="0"/>
              <w:spacing w:before="20" w:after="20"/>
              <w:jc w:val="center"/>
              <w:rPr>
                <w:spacing w:val="-20"/>
                <w:szCs w:val="28"/>
                <w:lang w:val="en"/>
              </w:rPr>
            </w:pPr>
            <w:r>
              <w:rPr>
                <w:szCs w:val="28"/>
                <w:lang w:val="en"/>
              </w:rPr>
              <w:t>Bộ Chỉ huy Quân sự tỉnh</w:t>
            </w:r>
            <w:r w:rsidR="00E874F6">
              <w:t xml:space="preserve">, </w:t>
            </w:r>
            <w:r w:rsidR="00E874F6">
              <w:rPr>
                <w:szCs w:val="28"/>
                <w:lang w:val="en"/>
              </w:rPr>
              <w:t>Sở Lao động-Thương binh và Xã hội</w:t>
            </w:r>
          </w:p>
        </w:tc>
        <w:tc>
          <w:tcPr>
            <w:tcW w:w="1600" w:type="dxa"/>
            <w:vAlign w:val="center"/>
          </w:tcPr>
          <w:p w:rsidR="00E874F6" w:rsidRDefault="00E874F6" w:rsidP="002B6D15">
            <w:pPr>
              <w:autoSpaceDE w:val="0"/>
              <w:autoSpaceDN w:val="0"/>
              <w:adjustRightInd w:val="0"/>
              <w:spacing w:before="20" w:after="20"/>
              <w:jc w:val="center"/>
              <w:rPr>
                <w:bCs/>
                <w:lang w:val="en"/>
              </w:rPr>
            </w:pPr>
            <w:r>
              <w:rPr>
                <w:bCs/>
                <w:lang w:val="en"/>
              </w:rP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6.3</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rPr>
                <w:szCs w:val="28"/>
                <w:lang w:val="en"/>
              </w:rPr>
              <w:t>Đẩy nhanh tiến độ xác minh, kết luận thông tin bằng phương pháp thực chứng đối với mộ liệt sĩ còn thiếu thông tin trong nghĩa trang liệt sĩ.</w:t>
            </w:r>
          </w:p>
        </w:tc>
        <w:tc>
          <w:tcPr>
            <w:tcW w:w="1843" w:type="dxa"/>
            <w:vAlign w:val="center"/>
          </w:tcPr>
          <w:p w:rsidR="00E874F6" w:rsidRDefault="00E874F6" w:rsidP="002B6D15">
            <w:pPr>
              <w:autoSpaceDE w:val="0"/>
              <w:autoSpaceDN w:val="0"/>
              <w:adjustRightInd w:val="0"/>
              <w:spacing w:before="20" w:after="20"/>
              <w:jc w:val="center"/>
              <w:rPr>
                <w:spacing w:val="-20"/>
                <w:szCs w:val="28"/>
                <w:lang w:val="en"/>
              </w:rPr>
            </w:pPr>
            <w:r>
              <w:t>Ban Chỉ đạo 515 tỉnh</w:t>
            </w:r>
          </w:p>
        </w:tc>
        <w:tc>
          <w:tcPr>
            <w:tcW w:w="3260" w:type="dxa"/>
            <w:vAlign w:val="center"/>
          </w:tcPr>
          <w:p w:rsidR="00E874F6" w:rsidRDefault="002B6D15" w:rsidP="002B6D15">
            <w:pPr>
              <w:autoSpaceDE w:val="0"/>
              <w:autoSpaceDN w:val="0"/>
              <w:adjustRightInd w:val="0"/>
              <w:spacing w:before="20" w:after="20"/>
              <w:jc w:val="center"/>
              <w:rPr>
                <w:spacing w:val="-20"/>
                <w:szCs w:val="28"/>
                <w:lang w:val="en"/>
              </w:rPr>
            </w:pPr>
            <w:r>
              <w:rPr>
                <w:szCs w:val="28"/>
                <w:lang w:val="en"/>
              </w:rPr>
              <w:t>Bộ Chỉ huy Quân sự tỉnh</w:t>
            </w:r>
            <w:r w:rsidR="00E874F6">
              <w:t xml:space="preserve">, </w:t>
            </w:r>
            <w:r w:rsidR="00E874F6">
              <w:rPr>
                <w:szCs w:val="28"/>
                <w:lang w:val="en"/>
              </w:rPr>
              <w:t>Sở Lao động-Thương binh và Xã hội</w:t>
            </w:r>
          </w:p>
        </w:tc>
        <w:tc>
          <w:tcPr>
            <w:tcW w:w="1600" w:type="dxa"/>
            <w:vAlign w:val="center"/>
          </w:tcPr>
          <w:p w:rsidR="00E874F6" w:rsidRDefault="00E874F6" w:rsidP="002B6D15">
            <w:pPr>
              <w:autoSpaceDE w:val="0"/>
              <w:autoSpaceDN w:val="0"/>
              <w:adjustRightInd w:val="0"/>
              <w:spacing w:before="20" w:after="20"/>
              <w:jc w:val="center"/>
              <w:rPr>
                <w:bCs/>
                <w:lang w:val="en"/>
              </w:rPr>
            </w:pPr>
            <w:r>
              <w:rPr>
                <w:bCs/>
                <w:lang w:val="en"/>
              </w:rP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
                <w:bCs/>
                <w:lang w:val="en"/>
              </w:rPr>
              <w:t>7.</w:t>
            </w:r>
          </w:p>
        </w:tc>
        <w:tc>
          <w:tcPr>
            <w:tcW w:w="14895" w:type="dxa"/>
            <w:gridSpan w:val="4"/>
          </w:tcPr>
          <w:p w:rsidR="00E874F6" w:rsidRDefault="00E874F6" w:rsidP="002B6D15">
            <w:pPr>
              <w:autoSpaceDE w:val="0"/>
              <w:autoSpaceDN w:val="0"/>
              <w:adjustRightInd w:val="0"/>
              <w:spacing w:before="20" w:after="20"/>
              <w:jc w:val="both"/>
              <w:rPr>
                <w:bCs/>
                <w:lang w:val="en"/>
              </w:rPr>
            </w:pPr>
            <w:r>
              <w:rPr>
                <w:b/>
                <w:bCs/>
                <w:lang w:val="en"/>
              </w:rPr>
              <w:t xml:space="preserve">Bảo đảm kinh phí, trang bị, phương tiện và chế độ, chính sách đáp ứng yêu cầu nhiệm vụ tìm kiếm, quy tập hài cốt liệt sĩ </w:t>
            </w:r>
            <w:r>
              <w:rPr>
                <w:b/>
                <w:bCs/>
                <w:lang w:val="en"/>
              </w:rPr>
              <w:lastRenderedPageBreak/>
              <w:t xml:space="preserve">và xác định danh tính hài </w:t>
            </w:r>
            <w:r w:rsidR="002B6D15">
              <w:rPr>
                <w:b/>
                <w:bCs/>
                <w:lang w:val="en"/>
              </w:rPr>
              <w:t>cốt liệt sĩ còn thiếu thông tin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lastRenderedPageBreak/>
              <w:t>7.1</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rPr>
                <w:szCs w:val="28"/>
                <w:lang w:val="en"/>
              </w:rPr>
              <w:t>Thường xuyên bồi dưỡng nâng cao trình độ chuyên môn, nghiệp vụ, tinh thần trách nhiệm cho đội ngũ cán bộ kiêm nhiệm và lực lượng chuyên trách làm công tác tìm kiếm quy tập hài cốt liệt sĩ và xác định danh tính hài cốt liệt sĩ còn thiếu thông tin.</w:t>
            </w:r>
          </w:p>
        </w:tc>
        <w:tc>
          <w:tcPr>
            <w:tcW w:w="1843" w:type="dxa"/>
            <w:vAlign w:val="center"/>
          </w:tcPr>
          <w:p w:rsidR="00E874F6" w:rsidRDefault="00E874F6" w:rsidP="002B6D15">
            <w:pPr>
              <w:autoSpaceDE w:val="0"/>
              <w:autoSpaceDN w:val="0"/>
              <w:adjustRightInd w:val="0"/>
              <w:spacing w:before="20" w:after="20"/>
              <w:jc w:val="center"/>
              <w:rPr>
                <w:spacing w:val="-20"/>
                <w:szCs w:val="28"/>
                <w:lang w:val="en"/>
              </w:rPr>
            </w:pPr>
            <w:r>
              <w:t>Ban Chỉ đạo 515 tỉnh</w:t>
            </w:r>
          </w:p>
        </w:tc>
        <w:tc>
          <w:tcPr>
            <w:tcW w:w="3260" w:type="dxa"/>
            <w:vAlign w:val="center"/>
          </w:tcPr>
          <w:p w:rsidR="00E874F6" w:rsidRDefault="002B6D15" w:rsidP="002B6D15">
            <w:pPr>
              <w:autoSpaceDE w:val="0"/>
              <w:autoSpaceDN w:val="0"/>
              <w:adjustRightInd w:val="0"/>
              <w:spacing w:before="20" w:after="20"/>
              <w:jc w:val="center"/>
              <w:rPr>
                <w:spacing w:val="-20"/>
                <w:szCs w:val="28"/>
                <w:lang w:val="en"/>
              </w:rPr>
            </w:pPr>
            <w:r>
              <w:rPr>
                <w:szCs w:val="28"/>
                <w:lang w:val="en"/>
              </w:rPr>
              <w:t>Bộ Chỉ huy Quân sự tỉnh</w:t>
            </w:r>
            <w:r w:rsidR="00E874F6">
              <w:t xml:space="preserve">, </w:t>
            </w:r>
            <w:r w:rsidR="00E874F6">
              <w:rPr>
                <w:szCs w:val="28"/>
                <w:lang w:val="en"/>
              </w:rPr>
              <w:t>Sở Lao động-Thương binh và Xã hội</w:t>
            </w:r>
          </w:p>
        </w:tc>
        <w:tc>
          <w:tcPr>
            <w:tcW w:w="1600" w:type="dxa"/>
            <w:vAlign w:val="center"/>
          </w:tcPr>
          <w:p w:rsidR="00E874F6" w:rsidRDefault="00E874F6" w:rsidP="002B6D15">
            <w:pPr>
              <w:autoSpaceDE w:val="0"/>
              <w:autoSpaceDN w:val="0"/>
              <w:adjustRightInd w:val="0"/>
              <w:spacing w:before="20" w:after="20"/>
              <w:jc w:val="center"/>
              <w:rPr>
                <w:bCs/>
                <w:lang w:val="en"/>
              </w:rPr>
            </w:pPr>
            <w:r>
              <w:rPr>
                <w:bCs/>
                <w:lang w:val="en"/>
              </w:rP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7.2</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rPr>
                <w:szCs w:val="28"/>
                <w:lang w:val="en"/>
              </w:rPr>
              <w:t>Rà soát, thay thế, bổ sung các phương tiện, trang thiết bị cần thiết cho công tác tìm kiếm, quy tập và phương tiện phục vụ công tác xác định hài cốt liệt sĩ còn thiếu thông tin.</w:t>
            </w:r>
          </w:p>
        </w:tc>
        <w:tc>
          <w:tcPr>
            <w:tcW w:w="1843" w:type="dxa"/>
            <w:vAlign w:val="center"/>
          </w:tcPr>
          <w:p w:rsidR="00E874F6" w:rsidRDefault="00E874F6" w:rsidP="002B6D15">
            <w:pPr>
              <w:autoSpaceDE w:val="0"/>
              <w:autoSpaceDN w:val="0"/>
              <w:adjustRightInd w:val="0"/>
              <w:spacing w:before="20" w:after="20"/>
              <w:jc w:val="center"/>
              <w:rPr>
                <w:spacing w:val="-20"/>
                <w:szCs w:val="28"/>
                <w:lang w:val="en"/>
              </w:rPr>
            </w:pPr>
            <w:r>
              <w:t>Ban Chỉ đạo 515 tỉnh</w:t>
            </w:r>
          </w:p>
        </w:tc>
        <w:tc>
          <w:tcPr>
            <w:tcW w:w="3260" w:type="dxa"/>
            <w:vAlign w:val="center"/>
          </w:tcPr>
          <w:p w:rsidR="00E874F6" w:rsidRDefault="002B6D15" w:rsidP="002B6D15">
            <w:pPr>
              <w:autoSpaceDE w:val="0"/>
              <w:autoSpaceDN w:val="0"/>
              <w:adjustRightInd w:val="0"/>
              <w:spacing w:before="20" w:after="20"/>
              <w:jc w:val="center"/>
              <w:rPr>
                <w:spacing w:val="-20"/>
                <w:szCs w:val="28"/>
                <w:lang w:val="en"/>
              </w:rPr>
            </w:pPr>
            <w:r>
              <w:rPr>
                <w:szCs w:val="28"/>
                <w:lang w:val="en"/>
              </w:rPr>
              <w:t>Bộ Chỉ huy Quân sự tỉnh</w:t>
            </w:r>
            <w:r w:rsidR="00E874F6">
              <w:t xml:space="preserve">, </w:t>
            </w:r>
            <w:r w:rsidR="00E874F6">
              <w:rPr>
                <w:szCs w:val="28"/>
                <w:lang w:val="en"/>
              </w:rPr>
              <w:t>Sở Lao động-Thương binh và Xã hội</w:t>
            </w:r>
          </w:p>
        </w:tc>
        <w:tc>
          <w:tcPr>
            <w:tcW w:w="1600" w:type="dxa"/>
            <w:vAlign w:val="center"/>
          </w:tcPr>
          <w:p w:rsidR="00E874F6" w:rsidRDefault="00E874F6" w:rsidP="002B6D15">
            <w:pPr>
              <w:autoSpaceDE w:val="0"/>
              <w:autoSpaceDN w:val="0"/>
              <w:adjustRightInd w:val="0"/>
              <w:spacing w:before="20" w:after="20"/>
              <w:jc w:val="center"/>
              <w:rPr>
                <w:szCs w:val="28"/>
                <w:lang w:val="en"/>
              </w:rPr>
            </w:pPr>
            <w:r>
              <w:rPr>
                <w:bCs/>
                <w:lang w:val="en"/>
              </w:rP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7.3</w:t>
            </w:r>
          </w:p>
        </w:tc>
        <w:tc>
          <w:tcPr>
            <w:tcW w:w="8192" w:type="dxa"/>
            <w:vAlign w:val="center"/>
          </w:tcPr>
          <w:p w:rsidR="00E874F6" w:rsidRDefault="00E874F6" w:rsidP="002B6D15">
            <w:pPr>
              <w:autoSpaceDE w:val="0"/>
              <w:autoSpaceDN w:val="0"/>
              <w:adjustRightInd w:val="0"/>
              <w:spacing w:before="20" w:after="20"/>
              <w:ind w:firstLine="430"/>
              <w:jc w:val="both"/>
              <w:rPr>
                <w:spacing w:val="-4"/>
                <w:szCs w:val="28"/>
                <w:lang w:val="en"/>
              </w:rPr>
            </w:pPr>
            <w:r>
              <w:rPr>
                <w:spacing w:val="-4"/>
                <w:szCs w:val="28"/>
                <w:lang w:val="en"/>
              </w:rPr>
              <w:t xml:space="preserve">Thực hiện nghiêm túc Quyết định 75/QĐ-TTg ngày 06/12/2013; Quyết định số 35/2017/QĐ-TTg ngày 25/7/2017 </w:t>
            </w:r>
            <w:r w:rsidR="002B6D15">
              <w:rPr>
                <w:spacing w:val="-4"/>
                <w:szCs w:val="28"/>
                <w:lang w:val="en"/>
              </w:rPr>
              <w:t xml:space="preserve">về </w:t>
            </w:r>
            <w:r>
              <w:rPr>
                <w:spacing w:val="-4"/>
                <w:szCs w:val="28"/>
                <w:lang w:val="en"/>
              </w:rPr>
              <w:t>sửa đổi bổ sung một số điều của Quyết định số 75/QĐ-TTg ngày 06/12/2013 của Thủ tướng Chính phủ và Thông tư số 298/2017/TT-BQP ngày 01/12/2017 của Bộ Quốc phòng quy định, hướng dẫn thực hiện về chế độ, chính sách và công tác bảo đảm đối với tổ chức, cá nhân làm nhiệm vụ tìm kiếm, quy tập và xác định hài cốt liệt sĩ.</w:t>
            </w:r>
          </w:p>
        </w:tc>
        <w:tc>
          <w:tcPr>
            <w:tcW w:w="1843" w:type="dxa"/>
            <w:vAlign w:val="center"/>
          </w:tcPr>
          <w:p w:rsidR="00E874F6" w:rsidRDefault="00E874F6" w:rsidP="002B6D15">
            <w:pPr>
              <w:autoSpaceDE w:val="0"/>
              <w:autoSpaceDN w:val="0"/>
              <w:adjustRightInd w:val="0"/>
              <w:spacing w:before="20" w:after="20"/>
              <w:jc w:val="center"/>
              <w:rPr>
                <w:spacing w:val="-20"/>
                <w:szCs w:val="28"/>
                <w:lang w:val="en"/>
              </w:rPr>
            </w:pPr>
            <w:r>
              <w:t>Ban Chỉ đạo 515 tỉnh</w:t>
            </w:r>
          </w:p>
        </w:tc>
        <w:tc>
          <w:tcPr>
            <w:tcW w:w="3260" w:type="dxa"/>
            <w:vAlign w:val="center"/>
          </w:tcPr>
          <w:p w:rsidR="00E874F6" w:rsidRDefault="002B6D15" w:rsidP="002B6D15">
            <w:pPr>
              <w:autoSpaceDE w:val="0"/>
              <w:autoSpaceDN w:val="0"/>
              <w:adjustRightInd w:val="0"/>
              <w:spacing w:before="20" w:after="20"/>
              <w:jc w:val="center"/>
              <w:rPr>
                <w:spacing w:val="-20"/>
                <w:szCs w:val="28"/>
                <w:lang w:val="en"/>
              </w:rPr>
            </w:pPr>
            <w:r>
              <w:rPr>
                <w:szCs w:val="28"/>
                <w:lang w:val="en"/>
              </w:rPr>
              <w:t>Bộ Chỉ huy Quân sự tỉnh</w:t>
            </w:r>
            <w:r w:rsidR="00E874F6">
              <w:t xml:space="preserve">, các đơn vị thành viên </w:t>
            </w:r>
            <w:r>
              <w:t>Ban Chỉ đạo</w:t>
            </w:r>
            <w:r w:rsidR="00E874F6">
              <w:t xml:space="preserve"> 515 tỉnh</w:t>
            </w:r>
          </w:p>
        </w:tc>
        <w:tc>
          <w:tcPr>
            <w:tcW w:w="1600" w:type="dxa"/>
            <w:vAlign w:val="center"/>
          </w:tcPr>
          <w:p w:rsidR="00E874F6" w:rsidRDefault="00E874F6" w:rsidP="002B6D15">
            <w:pPr>
              <w:autoSpaceDE w:val="0"/>
              <w:autoSpaceDN w:val="0"/>
              <w:adjustRightInd w:val="0"/>
              <w:spacing w:before="20" w:after="20"/>
              <w:jc w:val="center"/>
              <w:rPr>
                <w:szCs w:val="28"/>
                <w:lang w:val="en"/>
              </w:rPr>
            </w:pPr>
            <w:r>
              <w:rPr>
                <w:szCs w:val="28"/>
                <w:lang w:val="en"/>
              </w:rPr>
              <w:t>Thường xuyên hàng năm</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7.4</w:t>
            </w:r>
          </w:p>
        </w:tc>
        <w:tc>
          <w:tcPr>
            <w:tcW w:w="8192" w:type="dxa"/>
            <w:vAlign w:val="center"/>
          </w:tcPr>
          <w:p w:rsidR="00E874F6" w:rsidRDefault="00E874F6" w:rsidP="002B6D15">
            <w:pPr>
              <w:autoSpaceDE w:val="0"/>
              <w:autoSpaceDN w:val="0"/>
              <w:adjustRightInd w:val="0"/>
              <w:spacing w:before="20" w:after="20"/>
              <w:ind w:firstLine="430"/>
              <w:jc w:val="both"/>
              <w:rPr>
                <w:szCs w:val="28"/>
                <w:lang w:val="en"/>
              </w:rPr>
            </w:pPr>
            <w:r>
              <w:rPr>
                <w:szCs w:val="28"/>
                <w:lang w:val="en"/>
              </w:rPr>
              <w:t>Dự toán, tổng hợp báo cáo Quân khu kết quả sử dụng nguồn kinh phí quy tập mộ liệt sĩ quý, 6 tháng và hàng năm; quản lý, sử dụng, thanh quyết toán nguồn kinh phí chặt chẽ, đúng quy định.</w:t>
            </w:r>
          </w:p>
        </w:tc>
        <w:tc>
          <w:tcPr>
            <w:tcW w:w="1843" w:type="dxa"/>
            <w:vAlign w:val="center"/>
          </w:tcPr>
          <w:p w:rsidR="00E874F6" w:rsidRDefault="00E874F6" w:rsidP="002B6D15">
            <w:pPr>
              <w:autoSpaceDE w:val="0"/>
              <w:autoSpaceDN w:val="0"/>
              <w:adjustRightInd w:val="0"/>
              <w:spacing w:before="20" w:after="20"/>
              <w:jc w:val="center"/>
              <w:rPr>
                <w:spacing w:val="-20"/>
                <w:szCs w:val="28"/>
                <w:lang w:val="en"/>
              </w:rPr>
            </w:pPr>
            <w:r>
              <w:t>Ban Chỉ đạo 515 tỉnh</w:t>
            </w:r>
          </w:p>
        </w:tc>
        <w:tc>
          <w:tcPr>
            <w:tcW w:w="3260" w:type="dxa"/>
            <w:vAlign w:val="center"/>
          </w:tcPr>
          <w:p w:rsidR="00E874F6" w:rsidRDefault="002B6D15" w:rsidP="002B6D15">
            <w:pPr>
              <w:autoSpaceDE w:val="0"/>
              <w:autoSpaceDN w:val="0"/>
              <w:adjustRightInd w:val="0"/>
              <w:spacing w:before="20" w:after="20"/>
              <w:jc w:val="center"/>
              <w:rPr>
                <w:spacing w:val="-20"/>
                <w:szCs w:val="28"/>
                <w:lang w:val="en"/>
              </w:rPr>
            </w:pPr>
            <w:r>
              <w:rPr>
                <w:szCs w:val="28"/>
                <w:lang w:val="en"/>
              </w:rPr>
              <w:t>Bộ Chỉ huy Quân sự tỉnh</w:t>
            </w:r>
          </w:p>
        </w:tc>
        <w:tc>
          <w:tcPr>
            <w:tcW w:w="1600" w:type="dxa"/>
            <w:vAlign w:val="center"/>
          </w:tcPr>
          <w:p w:rsidR="00E874F6" w:rsidRDefault="00E874F6" w:rsidP="002B6D15">
            <w:pPr>
              <w:autoSpaceDE w:val="0"/>
              <w:autoSpaceDN w:val="0"/>
              <w:adjustRightInd w:val="0"/>
              <w:spacing w:before="20" w:after="20"/>
              <w:jc w:val="center"/>
              <w:rPr>
                <w:bCs/>
                <w:szCs w:val="28"/>
                <w:lang w:val="en"/>
              </w:rPr>
            </w:pPr>
            <w:r>
              <w:rPr>
                <w:bCs/>
                <w:szCs w:val="28"/>
                <w:lang w:val="en"/>
              </w:rPr>
              <w:t>Quý I; 6 tháng đầu năm và tháng 12 hàng năm</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
                <w:bCs/>
                <w:lang w:val="en"/>
              </w:rPr>
              <w:t>8.</w:t>
            </w:r>
          </w:p>
        </w:tc>
        <w:tc>
          <w:tcPr>
            <w:tcW w:w="14895" w:type="dxa"/>
            <w:gridSpan w:val="4"/>
          </w:tcPr>
          <w:p w:rsidR="00E874F6" w:rsidRDefault="00E874F6" w:rsidP="002B6D15">
            <w:pPr>
              <w:autoSpaceDE w:val="0"/>
              <w:autoSpaceDN w:val="0"/>
              <w:adjustRightInd w:val="0"/>
              <w:spacing w:before="20" w:after="20"/>
            </w:pPr>
            <w:r>
              <w:rPr>
                <w:b/>
                <w:bCs/>
                <w:lang w:val="en"/>
              </w:rPr>
              <w:t>Công tác kiểm tra, giám sát, sơ kết, tổng kết</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t>8.1</w:t>
            </w:r>
          </w:p>
        </w:tc>
        <w:tc>
          <w:tcPr>
            <w:tcW w:w="8192" w:type="dxa"/>
            <w:vAlign w:val="center"/>
          </w:tcPr>
          <w:p w:rsidR="00E874F6" w:rsidRDefault="002B6D15" w:rsidP="002B6D15">
            <w:pPr>
              <w:autoSpaceDE w:val="0"/>
              <w:autoSpaceDN w:val="0"/>
              <w:adjustRightInd w:val="0"/>
              <w:spacing w:before="20" w:after="20"/>
              <w:ind w:firstLine="430"/>
              <w:jc w:val="both"/>
              <w:rPr>
                <w:bCs/>
                <w:szCs w:val="28"/>
              </w:rPr>
            </w:pPr>
            <w:r>
              <w:t xml:space="preserve">- </w:t>
            </w:r>
            <w:r w:rsidR="00E874F6">
              <w:t>Xây dựng kế hoạch bảo đảm phục vụ đoàn kiểm tra thực hiện Đề án</w:t>
            </w:r>
            <w:r w:rsidR="00E874F6">
              <w:rPr>
                <w:b/>
                <w:bCs/>
                <w:szCs w:val="28"/>
              </w:rPr>
              <w:t xml:space="preserve"> </w:t>
            </w:r>
            <w:r w:rsidR="00E874F6">
              <w:rPr>
                <w:bCs/>
                <w:szCs w:val="28"/>
              </w:rPr>
              <w:t xml:space="preserve">tìm kiếm, quy tập và Đề án xác định danh tính hài cốt liệt sĩ của Ban Chỉ đạo 515 cấp trên tại địa phương </w:t>
            </w:r>
            <w:r w:rsidR="00E874F6" w:rsidRPr="002B6D15">
              <w:rPr>
                <w:bCs/>
                <w:i/>
                <w:szCs w:val="28"/>
              </w:rPr>
              <w:t>(nếu có)</w:t>
            </w:r>
            <w:r w:rsidR="00E874F6">
              <w:rPr>
                <w:bCs/>
                <w:szCs w:val="28"/>
              </w:rPr>
              <w:t>.</w:t>
            </w:r>
          </w:p>
          <w:p w:rsidR="00E874F6" w:rsidRDefault="002B6D15" w:rsidP="002B6D15">
            <w:pPr>
              <w:autoSpaceDE w:val="0"/>
              <w:autoSpaceDN w:val="0"/>
              <w:adjustRightInd w:val="0"/>
              <w:spacing w:before="20" w:after="20"/>
              <w:ind w:firstLine="430"/>
              <w:jc w:val="both"/>
              <w:rPr>
                <w:bCs/>
                <w:szCs w:val="28"/>
              </w:rPr>
            </w:pPr>
            <w:r>
              <w:rPr>
                <w:bCs/>
                <w:szCs w:val="28"/>
              </w:rPr>
              <w:t xml:space="preserve">- </w:t>
            </w:r>
            <w:r w:rsidR="00E874F6">
              <w:rPr>
                <w:bCs/>
                <w:szCs w:val="28"/>
              </w:rPr>
              <w:t>Ban Chỉ đạo 515 tỉnh tiến hành kiểm tra một s</w:t>
            </w:r>
            <w:r>
              <w:rPr>
                <w:bCs/>
                <w:szCs w:val="28"/>
              </w:rPr>
              <w:t>ố đơn vị, địa phương trực thuộc</w:t>
            </w:r>
            <w:r w:rsidR="00E874F6">
              <w:rPr>
                <w:bCs/>
                <w:szCs w:val="28"/>
              </w:rPr>
              <w:t xml:space="preserve"> thực hiện </w:t>
            </w:r>
            <w:r w:rsidR="00E874F6">
              <w:t xml:space="preserve">Đề </w:t>
            </w:r>
            <w:proofErr w:type="gramStart"/>
            <w:r w:rsidR="00E874F6">
              <w:t>án</w:t>
            </w:r>
            <w:proofErr w:type="gramEnd"/>
            <w:r w:rsidR="00E874F6">
              <w:rPr>
                <w:b/>
                <w:bCs/>
                <w:szCs w:val="28"/>
              </w:rPr>
              <w:t xml:space="preserve"> </w:t>
            </w:r>
            <w:r w:rsidR="00E874F6">
              <w:rPr>
                <w:bCs/>
                <w:szCs w:val="28"/>
              </w:rPr>
              <w:t xml:space="preserve">tìm kiếm, quy tập và Đề án xác </w:t>
            </w:r>
            <w:r w:rsidR="00E874F6">
              <w:rPr>
                <w:bCs/>
                <w:szCs w:val="28"/>
              </w:rPr>
              <w:lastRenderedPageBreak/>
              <w:t>định danh tính hài cốt liệt sĩ.</w:t>
            </w:r>
          </w:p>
        </w:tc>
        <w:tc>
          <w:tcPr>
            <w:tcW w:w="1843" w:type="dxa"/>
            <w:vAlign w:val="center"/>
          </w:tcPr>
          <w:p w:rsidR="00E874F6" w:rsidRDefault="00E874F6" w:rsidP="002B6D15">
            <w:pPr>
              <w:autoSpaceDE w:val="0"/>
              <w:autoSpaceDN w:val="0"/>
              <w:adjustRightInd w:val="0"/>
              <w:spacing w:before="20" w:after="20"/>
              <w:jc w:val="center"/>
            </w:pPr>
            <w:r>
              <w:lastRenderedPageBreak/>
              <w:t>Ban Chỉ đạo 515 tỉnh</w:t>
            </w:r>
          </w:p>
        </w:tc>
        <w:tc>
          <w:tcPr>
            <w:tcW w:w="3260" w:type="dxa"/>
            <w:vAlign w:val="center"/>
          </w:tcPr>
          <w:p w:rsidR="00E874F6" w:rsidRDefault="002B6D15" w:rsidP="002B6D15">
            <w:pPr>
              <w:autoSpaceDE w:val="0"/>
              <w:autoSpaceDN w:val="0"/>
              <w:adjustRightInd w:val="0"/>
              <w:spacing w:before="20" w:after="20"/>
              <w:jc w:val="center"/>
            </w:pPr>
            <w:r>
              <w:rPr>
                <w:szCs w:val="28"/>
                <w:lang w:val="en"/>
              </w:rPr>
              <w:t>Bộ Chỉ huy Quân sự tỉnh</w:t>
            </w:r>
            <w:r w:rsidR="00E874F6">
              <w:t xml:space="preserve">, các đơn vị thành viên </w:t>
            </w:r>
            <w:r>
              <w:t>Ban Chỉ đạo</w:t>
            </w:r>
            <w:r w:rsidR="00E874F6">
              <w:t xml:space="preserve"> 515 tỉnh</w:t>
            </w:r>
          </w:p>
        </w:tc>
        <w:tc>
          <w:tcPr>
            <w:tcW w:w="1600" w:type="dxa"/>
            <w:vAlign w:val="center"/>
          </w:tcPr>
          <w:p w:rsidR="00E874F6" w:rsidRDefault="00E874F6" w:rsidP="002B6D15">
            <w:pPr>
              <w:autoSpaceDE w:val="0"/>
              <w:autoSpaceDN w:val="0"/>
              <w:adjustRightInd w:val="0"/>
              <w:spacing w:before="20" w:after="20"/>
              <w:jc w:val="center"/>
            </w:pPr>
            <w:r>
              <w:t>Thường xuyên</w:t>
            </w:r>
          </w:p>
        </w:tc>
      </w:tr>
      <w:tr w:rsidR="00E874F6" w:rsidTr="00B300DE">
        <w:tc>
          <w:tcPr>
            <w:tcW w:w="563" w:type="dxa"/>
            <w:vAlign w:val="center"/>
          </w:tcPr>
          <w:p w:rsidR="00E874F6" w:rsidRDefault="00E874F6" w:rsidP="002B6D15">
            <w:pPr>
              <w:autoSpaceDE w:val="0"/>
              <w:autoSpaceDN w:val="0"/>
              <w:adjustRightInd w:val="0"/>
              <w:spacing w:before="20" w:after="20"/>
              <w:jc w:val="center"/>
              <w:rPr>
                <w:bCs/>
                <w:sz w:val="26"/>
                <w:lang w:val="en"/>
              </w:rPr>
            </w:pPr>
            <w:r>
              <w:rPr>
                <w:bCs/>
                <w:sz w:val="26"/>
                <w:lang w:val="en"/>
              </w:rPr>
              <w:lastRenderedPageBreak/>
              <w:t>8.2</w:t>
            </w:r>
          </w:p>
        </w:tc>
        <w:tc>
          <w:tcPr>
            <w:tcW w:w="8192" w:type="dxa"/>
            <w:vAlign w:val="center"/>
          </w:tcPr>
          <w:p w:rsidR="00E874F6" w:rsidRDefault="00E874F6" w:rsidP="002B6D15">
            <w:pPr>
              <w:autoSpaceDE w:val="0"/>
              <w:autoSpaceDN w:val="0"/>
              <w:adjustRightInd w:val="0"/>
              <w:spacing w:before="20" w:after="20"/>
              <w:ind w:firstLine="430"/>
              <w:jc w:val="both"/>
            </w:pPr>
            <w:r>
              <w:t>Tổ chức Hội nghị sơ kết định kỳ hàng năm và tham gia Hội nghị sơ, tổng kết thực hiện Đề án</w:t>
            </w:r>
            <w:r>
              <w:rPr>
                <w:b/>
                <w:bCs/>
                <w:szCs w:val="28"/>
              </w:rPr>
              <w:t xml:space="preserve"> </w:t>
            </w:r>
            <w:r>
              <w:rPr>
                <w:bCs/>
                <w:szCs w:val="28"/>
              </w:rPr>
              <w:t xml:space="preserve">tìm kiếm, quy tập và Đề án xác định hài cốt liệt sĩ còn thiếu thông tin giai đoạn 2021-2030 </w:t>
            </w:r>
            <w:r w:rsidRPr="002B6D15">
              <w:rPr>
                <w:bCs/>
                <w:i/>
                <w:szCs w:val="28"/>
              </w:rPr>
              <w:t>(khi có hướng dẫn của trên)</w:t>
            </w:r>
            <w:r>
              <w:rPr>
                <w:bCs/>
                <w:szCs w:val="28"/>
              </w:rPr>
              <w:t>; đánh giá kết quả, biểu dương, khen thưởng những tập thể, cá nhân có thành tích trong công tác tìm kiếm, quy tập và xác định danh tính hài cốt liệt sĩ theo thẩm quyền, bảo đảm kịp thời, chặt chẽ, phát huy hiệu quả.</w:t>
            </w:r>
          </w:p>
        </w:tc>
        <w:tc>
          <w:tcPr>
            <w:tcW w:w="1843" w:type="dxa"/>
            <w:vAlign w:val="center"/>
          </w:tcPr>
          <w:p w:rsidR="00E874F6" w:rsidRDefault="00E874F6" w:rsidP="002B6D15">
            <w:pPr>
              <w:autoSpaceDE w:val="0"/>
              <w:autoSpaceDN w:val="0"/>
              <w:adjustRightInd w:val="0"/>
              <w:spacing w:before="20" w:after="20"/>
              <w:jc w:val="center"/>
            </w:pPr>
            <w:r>
              <w:t>Ban Chỉ đạo 515 tỉnh</w:t>
            </w:r>
          </w:p>
        </w:tc>
        <w:tc>
          <w:tcPr>
            <w:tcW w:w="3260" w:type="dxa"/>
            <w:vAlign w:val="center"/>
          </w:tcPr>
          <w:p w:rsidR="00E874F6" w:rsidRDefault="00E874F6" w:rsidP="002B6D15">
            <w:pPr>
              <w:autoSpaceDE w:val="0"/>
              <w:autoSpaceDN w:val="0"/>
              <w:adjustRightInd w:val="0"/>
              <w:spacing w:before="20" w:after="20"/>
              <w:jc w:val="center"/>
            </w:pPr>
            <w:r>
              <w:t>Bộ CHQS tỉnh chủ trì</w:t>
            </w:r>
          </w:p>
        </w:tc>
        <w:tc>
          <w:tcPr>
            <w:tcW w:w="1600" w:type="dxa"/>
            <w:vAlign w:val="center"/>
          </w:tcPr>
          <w:p w:rsidR="00E874F6" w:rsidRDefault="00E874F6" w:rsidP="002B6D15">
            <w:pPr>
              <w:autoSpaceDE w:val="0"/>
              <w:autoSpaceDN w:val="0"/>
              <w:adjustRightInd w:val="0"/>
              <w:spacing w:before="20" w:after="20"/>
              <w:jc w:val="center"/>
              <w:rPr>
                <w:bCs/>
                <w:lang w:val="en"/>
              </w:rPr>
            </w:pPr>
            <w:r>
              <w:rPr>
                <w:bCs/>
                <w:lang w:val="en"/>
              </w:rPr>
              <w:t>Quý IV/hàng năm;</w:t>
            </w:r>
          </w:p>
          <w:p w:rsidR="00E874F6" w:rsidRDefault="00E874F6" w:rsidP="002B6D15">
            <w:pPr>
              <w:autoSpaceDE w:val="0"/>
              <w:autoSpaceDN w:val="0"/>
              <w:adjustRightInd w:val="0"/>
              <w:spacing w:before="20" w:after="20"/>
              <w:jc w:val="center"/>
              <w:rPr>
                <w:bCs/>
                <w:lang w:val="en"/>
              </w:rPr>
            </w:pPr>
            <w:r>
              <w:rPr>
                <w:bCs/>
                <w:lang w:val="en"/>
              </w:rPr>
              <w:t>Theo hướng dẫn</w:t>
            </w:r>
          </w:p>
        </w:tc>
      </w:tr>
    </w:tbl>
    <w:p w:rsidR="00E874F6" w:rsidRDefault="00E874F6" w:rsidP="00F461E2"/>
    <w:p w:rsidR="00E874F6" w:rsidRDefault="00E874F6" w:rsidP="00F461E2"/>
    <w:p w:rsidR="00E874F6" w:rsidRDefault="00E874F6" w:rsidP="00F461E2"/>
    <w:sectPr w:rsidR="00E874F6" w:rsidSect="00E874F6">
      <w:pgSz w:w="16840" w:h="11907" w:orient="landscape" w:code="9"/>
      <w:pgMar w:top="1701" w:right="1021" w:bottom="85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7D" w:rsidRDefault="00A74F7D" w:rsidP="003C5058">
      <w:r>
        <w:separator/>
      </w:r>
    </w:p>
  </w:endnote>
  <w:endnote w:type="continuationSeparator" w:id="0">
    <w:p w:rsidR="00A74F7D" w:rsidRDefault="00A74F7D" w:rsidP="003C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7D" w:rsidRDefault="00A74F7D" w:rsidP="003C5058">
      <w:r>
        <w:separator/>
      </w:r>
    </w:p>
  </w:footnote>
  <w:footnote w:type="continuationSeparator" w:id="0">
    <w:p w:rsidR="00A74F7D" w:rsidRDefault="00A74F7D" w:rsidP="003C5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79405"/>
      <w:docPartObj>
        <w:docPartGallery w:val="Page Numbers (Top of Page)"/>
        <w:docPartUnique/>
      </w:docPartObj>
    </w:sdtPr>
    <w:sdtEndPr>
      <w:rPr>
        <w:noProof/>
      </w:rPr>
    </w:sdtEndPr>
    <w:sdtContent>
      <w:p w:rsidR="003C5058" w:rsidRDefault="003C5058" w:rsidP="003C5058">
        <w:pPr>
          <w:pStyle w:val="Header"/>
          <w:jc w:val="center"/>
        </w:pPr>
        <w:r>
          <w:fldChar w:fldCharType="begin"/>
        </w:r>
        <w:r>
          <w:instrText xml:space="preserve"> PAGE   \* MERGEFORMAT </w:instrText>
        </w:r>
        <w:r>
          <w:fldChar w:fldCharType="separate"/>
        </w:r>
        <w:r w:rsidR="00D0672E">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E2"/>
    <w:rsid w:val="0000391A"/>
    <w:rsid w:val="00290785"/>
    <w:rsid w:val="002B6D15"/>
    <w:rsid w:val="003C5058"/>
    <w:rsid w:val="00453CE3"/>
    <w:rsid w:val="00A74F7D"/>
    <w:rsid w:val="00B300DE"/>
    <w:rsid w:val="00D0672E"/>
    <w:rsid w:val="00E874F6"/>
    <w:rsid w:val="00F461E2"/>
    <w:rsid w:val="00FC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E2"/>
    <w:pPr>
      <w:spacing w:after="0" w:line="240" w:lineRule="auto"/>
    </w:pPr>
    <w:rPr>
      <w:rFonts w:ascii="Times New Roman" w:eastAsia="Times New Roman" w:hAnsi="Times New Roman"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058"/>
    <w:pPr>
      <w:tabs>
        <w:tab w:val="center" w:pos="4680"/>
        <w:tab w:val="right" w:pos="9360"/>
      </w:tabs>
    </w:pPr>
  </w:style>
  <w:style w:type="character" w:customStyle="1" w:styleId="HeaderChar">
    <w:name w:val="Header Char"/>
    <w:basedOn w:val="DefaultParagraphFont"/>
    <w:link w:val="Header"/>
    <w:uiPriority w:val="99"/>
    <w:rsid w:val="003C5058"/>
    <w:rPr>
      <w:rFonts w:ascii="Times New Roman" w:eastAsia="Times New Roman" w:hAnsi="Times New Roman" w:cs="Times New Roman"/>
      <w:sz w:val="28"/>
      <w:szCs w:val="26"/>
    </w:rPr>
  </w:style>
  <w:style w:type="paragraph" w:styleId="Footer">
    <w:name w:val="footer"/>
    <w:basedOn w:val="Normal"/>
    <w:link w:val="FooterChar"/>
    <w:uiPriority w:val="99"/>
    <w:unhideWhenUsed/>
    <w:rsid w:val="003C5058"/>
    <w:pPr>
      <w:tabs>
        <w:tab w:val="center" w:pos="4680"/>
        <w:tab w:val="right" w:pos="9360"/>
      </w:tabs>
    </w:pPr>
  </w:style>
  <w:style w:type="character" w:customStyle="1" w:styleId="FooterChar">
    <w:name w:val="Footer Char"/>
    <w:basedOn w:val="DefaultParagraphFont"/>
    <w:link w:val="Footer"/>
    <w:uiPriority w:val="99"/>
    <w:rsid w:val="003C5058"/>
    <w:rPr>
      <w:rFonts w:ascii="Times New Roman" w:eastAsia="Times New Roman" w:hAnsi="Times New Roman" w:cs="Times New Roman"/>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E2"/>
    <w:pPr>
      <w:spacing w:after="0" w:line="240" w:lineRule="auto"/>
    </w:pPr>
    <w:rPr>
      <w:rFonts w:ascii="Times New Roman" w:eastAsia="Times New Roman" w:hAnsi="Times New Roman"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058"/>
    <w:pPr>
      <w:tabs>
        <w:tab w:val="center" w:pos="4680"/>
        <w:tab w:val="right" w:pos="9360"/>
      </w:tabs>
    </w:pPr>
  </w:style>
  <w:style w:type="character" w:customStyle="1" w:styleId="HeaderChar">
    <w:name w:val="Header Char"/>
    <w:basedOn w:val="DefaultParagraphFont"/>
    <w:link w:val="Header"/>
    <w:uiPriority w:val="99"/>
    <w:rsid w:val="003C5058"/>
    <w:rPr>
      <w:rFonts w:ascii="Times New Roman" w:eastAsia="Times New Roman" w:hAnsi="Times New Roman" w:cs="Times New Roman"/>
      <w:sz w:val="28"/>
      <w:szCs w:val="26"/>
    </w:rPr>
  </w:style>
  <w:style w:type="paragraph" w:styleId="Footer">
    <w:name w:val="footer"/>
    <w:basedOn w:val="Normal"/>
    <w:link w:val="FooterChar"/>
    <w:uiPriority w:val="99"/>
    <w:unhideWhenUsed/>
    <w:rsid w:val="003C5058"/>
    <w:pPr>
      <w:tabs>
        <w:tab w:val="center" w:pos="4680"/>
        <w:tab w:val="right" w:pos="9360"/>
      </w:tabs>
    </w:pPr>
  </w:style>
  <w:style w:type="character" w:customStyle="1" w:styleId="FooterChar">
    <w:name w:val="Footer Char"/>
    <w:basedOn w:val="DefaultParagraphFont"/>
    <w:link w:val="Footer"/>
    <w:uiPriority w:val="99"/>
    <w:rsid w:val="003C5058"/>
    <w:rPr>
      <w:rFonts w:ascii="Times New Roman" w:eastAsia="Times New Roman" w:hAnsi="Times New Roman" w:cs="Times New Roman"/>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2022-01-05T06:35:00Z</dcterms:created>
  <dc:creator>Mai Nhung</dc:creator>
  <cp:lastModifiedBy>Mai Nhung</cp:lastModifiedBy>
  <dcterms:modified xsi:type="dcterms:W3CDTF">2022-01-05T07:34:00Z</dcterms:modified>
  <cp:revision>3</cp:revision>
  <dc:title>Ban Tiếp công dân - Nội chính - UBND Tỉnh Ninh Thuận</dc:title>
</cp:coreProperties>
</file>