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510"/>
        <w:gridCol w:w="5812"/>
      </w:tblGrid>
      <w:tr w:rsidR="00BF394A" w:rsidRPr="001F106F" w:rsidTr="00BF394A">
        <w:trPr>
          <w:trHeight w:val="657"/>
        </w:trPr>
        <w:tc>
          <w:tcPr>
            <w:tcW w:w="3510" w:type="dxa"/>
            <w:shd w:val="clear" w:color="auto" w:fill="auto"/>
          </w:tcPr>
          <w:p w:rsidR="00BF394A" w:rsidRPr="00BF394A" w:rsidRDefault="00BF394A" w:rsidP="00CC1925">
            <w:pPr>
              <w:spacing w:after="0" w:line="240" w:lineRule="auto"/>
              <w:jc w:val="center"/>
              <w:rPr>
                <w:rFonts w:ascii="Times New Roman" w:hAnsi="Times New Roman"/>
                <w:b/>
                <w:bCs/>
                <w:noProof/>
                <w:color w:val="000000"/>
                <w:sz w:val="26"/>
                <w:szCs w:val="26"/>
              </w:rPr>
            </w:pPr>
            <w:r w:rsidRPr="00BF394A">
              <w:rPr>
                <w:rFonts w:ascii="Times New Roman" w:hAnsi="Times New Roman"/>
                <w:b/>
                <w:bCs/>
                <w:noProof/>
                <w:color w:val="000000"/>
                <w:sz w:val="26"/>
                <w:szCs w:val="26"/>
              </w:rPr>
              <w:t>ỦY BAN NHÂN DÂN</w:t>
            </w:r>
          </w:p>
          <w:p w:rsidR="00BF394A" w:rsidRPr="00BF394A" w:rsidRDefault="00BF394A" w:rsidP="00BF394A">
            <w:pPr>
              <w:spacing w:after="0" w:line="240" w:lineRule="auto"/>
              <w:jc w:val="center"/>
              <w:rPr>
                <w:color w:val="000000"/>
                <w:sz w:val="26"/>
                <w:szCs w:val="26"/>
              </w:rPr>
            </w:pPr>
            <w:r w:rsidRPr="00BF394A">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5D12755C" wp14:editId="282D216A">
                      <wp:simplePos x="0" y="0"/>
                      <wp:positionH relativeFrom="margin">
                        <wp:align>center</wp:align>
                      </wp:positionH>
                      <wp:positionV relativeFrom="paragraph">
                        <wp:posOffset>218440</wp:posOffset>
                      </wp:positionV>
                      <wp:extent cx="720000" cy="0"/>
                      <wp:effectExtent l="0" t="0" r="234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17.2pt;width:56.7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2+9YJAIAAEkEAAAOAAAAZHJzL2Uyb0RvYy54bWysVMFu2zAMvQ/YPwi6J7Yzp02NOEVhJ7t0 a4F2H6BIcizMFgVJiRMM+/dRSmK022UY5oNMmeLjI/nk5f2x78hBWqdAlzSbppRIzUEovSvpt9fN ZEGJ80wL1oGWJT1JR+9XHz8sB1PIGbTQCWkJgmhXDKakrfemSBLHW9kzNwUjNTobsD3zuLW7RFg2 IHrfJbM0vUkGsMJY4NI5/FqfnXQV8ZtGcv/UNE560pUUufm42rhuw5qslqzYWWZaxS802D+w6JnS mHSEqplnZG/VH1C94hYcNH7KoU+gaRSXsQasJkt/q+alZUbGWrA5zoxtcv8Pln89PFuiRElzSjTr cUQv3jK1az15sBYGUoHW2EawJA/dGowrMKjSzzbUy4/6xTwC/+6Ihqpleicj69eTQagsRCTvQsLG Gcy5Hb6AwDNs7yG27tjYPkBiU8gxTug0TkgePeH48RZnnuIc+dWVsOIaZ6zznyX0JBgldZcyRv5Z zMIOj84HVqy4BoSkGjaq66IaOk2Gkt7NZ/MY4KBTIjjDMWd326qz5MCCnuITS0TP22MW9lpEsFYy sb7YnqnubGPyTgc8rAvpXKyzYH7cpXfrxXqRT/LZzXqSp3U9edhU+eRmk93O6091VdXZz0Aty4tW CSF1YHcVb5b/nTgu1+gsu1G+YxuS9+ixX0j2+o6k42DDLM+q2II4PdvrwFGv8fDlboUL8XaP9ts/ wOoXAAAA//8DAFBLAwQUAAYACAAAACEAEmz+LtsAAAAGAQAADwAAAGRycy9kb3ducmV2LnhtbEyP QU/DMAyF70j8h8hIXNCWdhtolKbThMSBI9skrl5j2kLjVE26lv16PHGAm5+f9d7nfDO5Vp2oD41n A+k8AUVcettwZeCwf5mtQYWIbLH1TAa+KcCmuL7KMbN+5Dc67WKlJIRDhgbqGLtM61DW5DDMfUcs 3ofvHUaRfaVtj6OEu1YvkuRBO2xYGmrs6Lmm8ms3OAMUhvs02T666vB6Hu/eF+fPsdsbc3szbZ9A RZri3zFc8AUdCmE6+oFtUK0BeSQaWK5WoC5uupTh+LvQRa7/4xc/AAAA//8DAFBLAQItABQABgAI AAAAIQC2gziS/gAAAOEBAAATAAAAAAAAAAAAAAAAAAAAAABbQ29udGVudF9UeXBlc10ueG1sUEsB Ai0AFAAGAAgAAAAhADj9If/WAAAAlAEAAAsAAAAAAAAAAAAAAAAALwEAAF9yZWxzLy5yZWxzUEsB Ai0AFAAGAAgAAAAhAEjb71gkAgAASQQAAA4AAAAAAAAAAAAAAAAALgIAAGRycy9lMm9Eb2MueG1s UEsBAi0AFAAGAAgAAAAhABJs/i7bAAAABgEAAA8AAAAAAAAAAAAAAAAAfgQAAGRycy9kb3ducmV2 LnhtbFBLBQYAAAAABAAEAPMAAACGBQAAAAA= ">
                      <w10:wrap anchorx="margin"/>
                    </v:shape>
                  </w:pict>
                </mc:Fallback>
              </mc:AlternateContent>
            </w:r>
            <w:r w:rsidRPr="00BF394A">
              <w:rPr>
                <w:rFonts w:ascii="Times New Roman" w:hAnsi="Times New Roman"/>
                <w:b/>
                <w:bCs/>
                <w:noProof/>
                <w:color w:val="000000"/>
                <w:sz w:val="26"/>
                <w:szCs w:val="26"/>
              </w:rPr>
              <w:t>TỈNH NINH THUẬN</w:t>
            </w:r>
          </w:p>
        </w:tc>
        <w:tc>
          <w:tcPr>
            <w:tcW w:w="5812" w:type="dxa"/>
            <w:shd w:val="clear" w:color="auto" w:fill="auto"/>
          </w:tcPr>
          <w:p w:rsidR="00BF394A" w:rsidRPr="00BF394A" w:rsidRDefault="00BF394A" w:rsidP="00CC1925">
            <w:pPr>
              <w:spacing w:after="0" w:line="240" w:lineRule="auto"/>
              <w:ind w:left="-108" w:right="-45"/>
              <w:jc w:val="center"/>
              <w:rPr>
                <w:rFonts w:ascii="Times New Roman" w:hAnsi="Times New Roman"/>
                <w:b/>
                <w:color w:val="000000"/>
                <w:sz w:val="26"/>
                <w:szCs w:val="26"/>
              </w:rPr>
            </w:pPr>
            <w:r w:rsidRPr="00BF394A">
              <w:rPr>
                <w:rFonts w:ascii="Times New Roman" w:hAnsi="Times New Roman"/>
                <w:b/>
                <w:color w:val="000000"/>
                <w:sz w:val="26"/>
                <w:szCs w:val="26"/>
              </w:rPr>
              <w:t>CỘNG HÒA XÃ HỘI CHỦ NGHĨA VIỆT NAM</w:t>
            </w:r>
          </w:p>
          <w:p w:rsidR="00BF394A" w:rsidRPr="00BF394A" w:rsidRDefault="00BF394A" w:rsidP="00CC1925">
            <w:pPr>
              <w:spacing w:after="0" w:line="240" w:lineRule="auto"/>
              <w:ind w:left="-108" w:right="-45"/>
              <w:jc w:val="center"/>
              <w:rPr>
                <w:rFonts w:ascii="Times New Roman" w:hAnsi="Times New Roman"/>
                <w:i/>
                <w:color w:val="000000"/>
                <w:sz w:val="26"/>
                <w:szCs w:val="26"/>
              </w:rPr>
            </w:pPr>
            <w:r w:rsidRPr="00BF394A">
              <w:rPr>
                <w:rFonts w:ascii="Times New Roman" w:hAnsi="Times New Roman"/>
                <w:b/>
                <w:color w:val="000000"/>
                <w:sz w:val="26"/>
                <w:szCs w:val="26"/>
              </w:rPr>
              <w:t>Độc lập - Tự do - Hạnh phúc</w:t>
            </w:r>
          </w:p>
          <w:p w:rsidR="00BF394A" w:rsidRPr="00BF394A" w:rsidRDefault="00BF394A" w:rsidP="00CC1925">
            <w:pPr>
              <w:spacing w:after="0" w:line="240" w:lineRule="auto"/>
              <w:ind w:left="-108"/>
              <w:jc w:val="right"/>
              <w:rPr>
                <w:color w:val="000000"/>
                <w:sz w:val="26"/>
                <w:szCs w:val="26"/>
              </w:rPr>
            </w:pPr>
            <w:r w:rsidRPr="00BF394A">
              <w:rPr>
                <w:rFonts w:ascii="Times New Roman" w:hAnsi="Times New Roman"/>
                <w:b/>
                <w:noProof/>
                <w:color w:val="000000"/>
                <w:sz w:val="26"/>
                <w:szCs w:val="26"/>
              </w:rPr>
              <mc:AlternateContent>
                <mc:Choice Requires="wps">
                  <w:drawing>
                    <wp:anchor distT="0" distB="0" distL="114300" distR="114300" simplePos="0" relativeHeight="251660288" behindDoc="0" locked="0" layoutInCell="1" allowOverlap="1" wp14:anchorId="04ED04D9" wp14:editId="13DFA4E5">
                      <wp:simplePos x="0" y="0"/>
                      <wp:positionH relativeFrom="margin">
                        <wp:align>center</wp:align>
                      </wp:positionH>
                      <wp:positionV relativeFrom="paragraph">
                        <wp:posOffset>29845</wp:posOffset>
                      </wp:positionV>
                      <wp:extent cx="20853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2.35pt;width:164.2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dMTuJgIAAEoEAAAOAAAAZHJzL2Uyb0RvYy54bWysVE1v2zAMvQ/YfxB0T2wnTpYadYrCTnbp 1gDpfoAiybEwWxQkNU4w7L+PUj7QbpdhmA8yZYqPj+ST7x+OfUcO0joFuqTZOKVEag5C6X1Jv72s RwtKnGdasA60LOlJOvqw/PjhfjCFnEALnZCWIIh2xWBK2npviiRxvJU9c2MwUqOzAdszj1u7T4Rl A6L3XTJJ03kygBXGApfO4df67KTLiN80kvvnpnHSk66kyM3H1cZ1F9Zkec+KvWWmVfxCg/0Di54p jUlvUDXzjLxa9QdUr7gFB40fc+gTaBrFZawBq8nS36rZtszIWAs2x5lbm9z/g+VfDxtLlCjplBLN ehzR1lum9q0nj9bCQCrQGtsIlkxDtwbjCgyq9MaGevlRb80T8O+OaKhapvcysn45GYTKQkTyLiRs nMGcu+ELCDzDXj3E1h0b2wdIbAo5xgmdbhOSR084fpyki9k0x0Hyqy9hxTXQWOc/S+hJMErqLnXc CshiGnZ4cj7QYsU1IGTVsFZdF+XQaTKU9G42mcUAB50SwRmOObvfVZ0lBxYEFZ9YI3reHrPwqkUE ayUTq4vtmerONibvdMDDwpDOxTor5sdderdarBb5KJ/MV6M8revR47rKR/N19mlWT+uqqrOfgVqW F60SQurA7qreLP87dVzu0Vl3N/3e2pC8R4/9QrLXdyQdJxuGeZbFDsRpY68TR8HGw5fLFW7E2z3a b38By18AAAD//wMAUEsDBBQABgAIAAAAIQBB1sY+2gAAAAQBAAAPAAAAZHJzL2Rvd25yZXYueG1s TI/BTsMwEETvSPyDtUhcEHUaCi0hm6pC4sCRthLXbbxNAvE6ip0m9OsxXOA4mtHMm3w92VaduPeN E4T5LAHFUjrTSIWw373crkD5QGKodcIIX+xhXVxe5JQZN8obn7ahUrFEfEYIdQhdprUva7bkZ65j id7R9ZZClH2lTU9jLLetTpPkQVtqJC7U1PFzzeXndrAI7If7ebJ5tNX+9TzevKfnj7HbIV5fTZsn UIGn8BeGH/yIDkVkOrhBjFctQjwSEBZLUNG8S1cLUIdfrYtc/4cvvgEAAP//AwBQSwECLQAUAAYA CAAAACEAtoM4kv4AAADhAQAAEwAAAAAAAAAAAAAAAAAAAAAAW0NvbnRlbnRfVHlwZXNdLnhtbFBL AQItABQABgAIAAAAIQA4/SH/1gAAAJQBAAALAAAAAAAAAAAAAAAAAC8BAABfcmVscy8ucmVsc1BL AQItABQABgAIAAAAIQBRdMTuJgIAAEoEAAAOAAAAAAAAAAAAAAAAAC4CAABkcnMvZTJvRG9jLnht bFBLAQItABQABgAIAAAAIQBB1sY+2gAAAAQBAAAPAAAAAAAAAAAAAAAAAIAEAABkcnMvZG93bnJl di54bWxQSwUGAAAAAAQABADzAAAAhwUAAAAA ">
                      <w10:wrap anchorx="margin"/>
                    </v:shape>
                  </w:pict>
                </mc:Fallback>
              </mc:AlternateContent>
            </w:r>
          </w:p>
        </w:tc>
      </w:tr>
      <w:tr w:rsidR="00BF394A" w:rsidRPr="001F106F" w:rsidTr="00BF394A">
        <w:trPr>
          <w:trHeight w:val="70"/>
        </w:trPr>
        <w:tc>
          <w:tcPr>
            <w:tcW w:w="3510" w:type="dxa"/>
            <w:shd w:val="clear" w:color="auto" w:fill="auto"/>
          </w:tcPr>
          <w:p w:rsidR="00BF394A" w:rsidRPr="00BF394A" w:rsidRDefault="00BF394A" w:rsidP="00BF394A">
            <w:pPr>
              <w:spacing w:before="120" w:after="120"/>
              <w:jc w:val="center"/>
              <w:rPr>
                <w:rFonts w:ascii="Times New Roman" w:hAnsi="Times New Roman"/>
                <w:b/>
                <w:bCs/>
                <w:noProof/>
                <w:color w:val="000000"/>
                <w:sz w:val="26"/>
                <w:szCs w:val="26"/>
              </w:rPr>
            </w:pPr>
            <w:r w:rsidRPr="00BF394A">
              <w:rPr>
                <w:rFonts w:ascii="Times New Roman" w:hAnsi="Times New Roman"/>
                <w:color w:val="000000"/>
                <w:sz w:val="26"/>
                <w:szCs w:val="26"/>
              </w:rPr>
              <w:t xml:space="preserve">Số:      </w:t>
            </w:r>
            <w:r>
              <w:rPr>
                <w:rFonts w:ascii="Times New Roman" w:hAnsi="Times New Roman"/>
                <w:color w:val="000000"/>
                <w:sz w:val="26"/>
                <w:szCs w:val="26"/>
              </w:rPr>
              <w:t xml:space="preserve">    </w:t>
            </w:r>
            <w:r w:rsidRPr="00BF394A">
              <w:rPr>
                <w:rFonts w:ascii="Times New Roman" w:hAnsi="Times New Roman"/>
                <w:color w:val="000000"/>
                <w:sz w:val="26"/>
                <w:szCs w:val="26"/>
              </w:rPr>
              <w:t xml:space="preserve">    /QĐ-UBND</w:t>
            </w:r>
          </w:p>
        </w:tc>
        <w:tc>
          <w:tcPr>
            <w:tcW w:w="5812" w:type="dxa"/>
            <w:shd w:val="clear" w:color="auto" w:fill="auto"/>
          </w:tcPr>
          <w:p w:rsidR="00BF394A" w:rsidRPr="00BF394A" w:rsidRDefault="00BF394A" w:rsidP="00BF394A">
            <w:pPr>
              <w:spacing w:before="120" w:after="120" w:line="240" w:lineRule="auto"/>
              <w:jc w:val="center"/>
              <w:rPr>
                <w:rFonts w:ascii="Times New Roman" w:hAnsi="Times New Roman"/>
                <w:b/>
                <w:color w:val="000000"/>
                <w:sz w:val="26"/>
                <w:szCs w:val="26"/>
              </w:rPr>
            </w:pPr>
            <w:r w:rsidRPr="00BF394A">
              <w:rPr>
                <w:rFonts w:ascii="Times New Roman" w:hAnsi="Times New Roman"/>
                <w:i/>
                <w:color w:val="000000"/>
                <w:sz w:val="26"/>
                <w:szCs w:val="26"/>
              </w:rPr>
              <w:t xml:space="preserve">Ninh Thuận, ngày        tháng  </w:t>
            </w:r>
            <w:r>
              <w:rPr>
                <w:rFonts w:ascii="Times New Roman" w:hAnsi="Times New Roman"/>
                <w:i/>
                <w:color w:val="000000"/>
                <w:sz w:val="26"/>
                <w:szCs w:val="26"/>
              </w:rPr>
              <w:t>12</w:t>
            </w:r>
            <w:r w:rsidRPr="00BF394A">
              <w:rPr>
                <w:rFonts w:ascii="Times New Roman" w:hAnsi="Times New Roman"/>
                <w:i/>
                <w:color w:val="000000"/>
                <w:sz w:val="26"/>
                <w:szCs w:val="26"/>
              </w:rPr>
              <w:t xml:space="preserve">   năm 2021</w:t>
            </w:r>
          </w:p>
        </w:tc>
      </w:tr>
    </w:tbl>
    <w:p w:rsidR="00BF394A" w:rsidRPr="00BF394A" w:rsidRDefault="00BF394A" w:rsidP="00BF394A"/>
    <w:p w:rsidR="00BF394A" w:rsidRPr="00BF394A" w:rsidRDefault="00BF394A" w:rsidP="00BF394A">
      <w:pPr>
        <w:pStyle w:val="Caption"/>
        <w:rPr>
          <w:color w:val="000000"/>
        </w:rPr>
      </w:pPr>
      <w:r w:rsidRPr="00BF394A">
        <w:rPr>
          <w:color w:val="000000"/>
        </w:rPr>
        <w:t>QUYẾT ĐỊNH</w:t>
      </w:r>
    </w:p>
    <w:p w:rsidR="00BF394A" w:rsidRPr="00BF394A" w:rsidRDefault="00EE539E" w:rsidP="00BF394A">
      <w:pPr>
        <w:pStyle w:val="Heading3"/>
        <w:jc w:val="center"/>
        <w:rPr>
          <w:color w:val="000000"/>
          <w:spacing w:val="-2"/>
        </w:rPr>
      </w:pPr>
      <w:r>
        <w:rPr>
          <w:color w:val="000000"/>
          <w:spacing w:val="-2"/>
          <w:lang w:val="en-US"/>
        </w:rPr>
        <w:t>P</w:t>
      </w:r>
      <w:r w:rsidR="00BF394A" w:rsidRPr="00BF394A">
        <w:rPr>
          <w:color w:val="000000"/>
          <w:spacing w:val="-2"/>
        </w:rPr>
        <w:t>hê duyệt Ch</w:t>
      </w:r>
      <w:r w:rsidR="00BF394A" w:rsidRPr="00BF394A">
        <w:rPr>
          <w:rFonts w:hint="cs"/>
          <w:color w:val="000000"/>
          <w:spacing w:val="-2"/>
        </w:rPr>
        <w:t>ươ</w:t>
      </w:r>
      <w:r w:rsidR="00BF394A" w:rsidRPr="00BF394A">
        <w:rPr>
          <w:color w:val="000000"/>
          <w:spacing w:val="-2"/>
        </w:rPr>
        <w:t>ng trình xúc tiến đầu tư năm 2022</w:t>
      </w:r>
      <w:r w:rsidR="00BF394A" w:rsidRPr="00BF394A">
        <w:rPr>
          <w:color w:val="000000"/>
          <w:spacing w:val="-2"/>
          <w:lang w:val="en-US"/>
        </w:rPr>
        <w:t xml:space="preserve"> </w:t>
      </w:r>
      <w:r w:rsidR="00BF394A" w:rsidRPr="00BF394A">
        <w:rPr>
          <w:color w:val="000000"/>
          <w:spacing w:val="-2"/>
        </w:rPr>
        <w:t>tỉnh Ninh Thuận</w:t>
      </w:r>
    </w:p>
    <w:p w:rsidR="00BF394A" w:rsidRPr="00BF394A" w:rsidRDefault="00BF394A" w:rsidP="00BF394A">
      <w:pPr>
        <w:pStyle w:val="Heading1"/>
        <w:rPr>
          <w:color w:val="000000"/>
          <w:szCs w:val="28"/>
        </w:rPr>
      </w:pPr>
      <w:r w:rsidRPr="00BF394A">
        <w:rPr>
          <w:noProof/>
          <w:color w:val="000000"/>
          <w:szCs w:val="28"/>
          <w:lang w:val="en-US" w:eastAsia="en-US"/>
        </w:rPr>
        <mc:AlternateContent>
          <mc:Choice Requires="wps">
            <w:drawing>
              <wp:anchor distT="0" distB="0" distL="114300" distR="114300" simplePos="0" relativeHeight="251662336" behindDoc="0" locked="0" layoutInCell="1" allowOverlap="1" wp14:anchorId="69D6CD50" wp14:editId="708F6614">
                <wp:simplePos x="0" y="0"/>
                <wp:positionH relativeFrom="margin">
                  <wp:align>center</wp:align>
                </wp:positionH>
                <wp:positionV relativeFrom="paragraph">
                  <wp:posOffset>55245</wp:posOffset>
                </wp:positionV>
                <wp:extent cx="180000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4.35pt;width:141.7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nRCjJAIAAEoEAAAOAAAAZHJzL2Uyb0RvYy54bWysVMuu2jAQ3VfqP1jeQx4FChHh6iqBbm5b JG4/wNhOYjXxWLYhoKr/XtuBtLSbqmoWzjieOXNm5jjrp0vXojPXRoDMcTKNMeKSAhOyzvGX191k iZGxRDLSguQ5vnKDnzZv36x7lfEUGmgZ18iBSJP1KseNtSqLIkMb3hEzBcWlO6xAd8S6ra4jpknv 0Ls2SuN4EfWgmdJAuTHuazkc4k3ArypO7eeqMtyiNseOmw2rDuvRr9FmTbJaE9UIeqNB/oFFR4R0 SUeokliCTlr8AdUJqsFAZacUugiqSlAeanDVJPFv1RwaonioxTXHqLFN5v/B0k/nvUaC5TjFSJLO jehgNRF1Y9Gz1tCjAqR0bQSNUt+tXpnMBRVyr3299CIP6gXoV4MkFA2RNQ+sX6/KQSU+InoI8Ruj XM5j/xGY8yEnC6F1l0p3HtI1BV3ChK7jhPjFIuo+JsvYPxjR+1lEsnug0sZ+4NAhb+TY3OoYC0hC GnJ+MdbTItk9wGeVsBNtG+TQStTneDVP5yHAQCuYP/RuRtfHotXoTLygBjID2IObhpNkAazhhG1v tiWiHWyXvJUezxXm6NysQTHfVvFqu9wuZ5NZuthOZnFZTp53xWyy2CXv5+W7sijK5LunlsyyRjDG pWd3V28y+zt13O7RoLtRv2Mbokf00C9H9v4OpMNk/TAHWRyBXffad8MP2Qk2ON8ul78Rv+6D189f wOYHAAAA//8DAFBLAwQUAAYACAAAACEAO5TIXtoAAAAEAQAADwAAAGRycy9kb3ducmV2LnhtbEyP wU7DMBBE70j8g7VIXBB1GlQIIU5VIXHgSFuJ6zZekkC8jmKnCf16Fi70OJrRzJtiPbtOHWkIrWcD y0UCirjytuXawH73cpuBChHZYueZDHxTgHV5eVFgbv3Eb3TcxlpJCYccDTQx9rnWoWrIYVj4nli8 Dz84jCKHWtsBJyl3nU6T5F47bFkWGuzpuaHqazs6AxTG1TLZPLp6/3qabt7T0+fU74y5vpo3T6Ai zfE/DL/4gg6lMB38yDaozoAciQayB1BiptndCtThT+uy0Ofw5Q8AAAD//wMAUEsBAi0AFAAGAAgA AAAhALaDOJL+AAAA4QEAABMAAAAAAAAAAAAAAAAAAAAAAFtDb250ZW50X1R5cGVzXS54bWxQSwEC LQAUAAYACAAAACEAOP0h/9YAAACUAQAACwAAAAAAAAAAAAAAAAAvAQAAX3JlbHMvLnJlbHNQSwEC LQAUAAYACAAAACEAy50QoyQCAABKBAAADgAAAAAAAAAAAAAAAAAuAgAAZHJzL2Uyb0RvYy54bWxQ SwECLQAUAAYACAAAACEAO5TIXtoAAAAEAQAADwAAAAAAAAAAAAAAAAB+BAAAZHJzL2Rvd25yZXYu eG1sUEsFBgAAAAAEAAQA8wAAAIUFAAAAAA== ">
                <w10:wrap anchorx="margin"/>
              </v:shape>
            </w:pict>
          </mc:Fallback>
        </mc:AlternateContent>
      </w:r>
    </w:p>
    <w:p w:rsidR="00BF394A" w:rsidRDefault="00BF394A" w:rsidP="00BF394A">
      <w:pPr>
        <w:pStyle w:val="Heading1"/>
        <w:spacing w:before="120" w:after="120"/>
        <w:rPr>
          <w:color w:val="000000"/>
          <w:szCs w:val="28"/>
          <w:lang w:val="en-US"/>
        </w:rPr>
      </w:pPr>
    </w:p>
    <w:p w:rsidR="00BF394A" w:rsidRPr="00BF394A" w:rsidRDefault="00BF394A" w:rsidP="00BF394A">
      <w:pPr>
        <w:pStyle w:val="Heading1"/>
        <w:spacing w:before="120" w:after="120"/>
        <w:rPr>
          <w:color w:val="000000"/>
          <w:szCs w:val="28"/>
        </w:rPr>
      </w:pPr>
      <w:r w:rsidRPr="00BF394A">
        <w:rPr>
          <w:color w:val="000000"/>
          <w:szCs w:val="28"/>
        </w:rPr>
        <w:t>ỦY BAN NHÂN DÂN TỈNH NINH THUẬN</w:t>
      </w:r>
    </w:p>
    <w:p w:rsidR="00BF394A" w:rsidRDefault="00BF394A" w:rsidP="00BF394A">
      <w:pPr>
        <w:spacing w:after="0" w:line="240" w:lineRule="auto"/>
        <w:ind w:firstLine="720"/>
        <w:jc w:val="both"/>
        <w:rPr>
          <w:rFonts w:ascii="Times New Roman" w:hAnsi="Times New Roman"/>
          <w:color w:val="000000"/>
          <w:sz w:val="28"/>
          <w:szCs w:val="28"/>
        </w:rPr>
      </w:pPr>
    </w:p>
    <w:p w:rsidR="00BF394A" w:rsidRPr="00EE539E" w:rsidRDefault="00BF394A" w:rsidP="00EE539E">
      <w:pPr>
        <w:spacing w:after="120" w:line="240" w:lineRule="auto"/>
        <w:ind w:firstLine="720"/>
        <w:jc w:val="both"/>
        <w:rPr>
          <w:rFonts w:ascii="Times New Roman" w:hAnsi="Times New Roman"/>
          <w:i/>
          <w:color w:val="000000"/>
          <w:sz w:val="28"/>
          <w:szCs w:val="28"/>
        </w:rPr>
      </w:pPr>
      <w:r w:rsidRPr="00EE539E">
        <w:rPr>
          <w:rFonts w:ascii="Times New Roman" w:hAnsi="Times New Roman"/>
          <w:i/>
          <w:color w:val="000000"/>
          <w:sz w:val="28"/>
          <w:szCs w:val="28"/>
        </w:rPr>
        <w:t xml:space="preserve">Căn cứ Luật Tổ chức </w:t>
      </w:r>
      <w:r w:rsidR="00EE539E">
        <w:rPr>
          <w:rFonts w:ascii="Times New Roman" w:hAnsi="Times New Roman"/>
          <w:i/>
          <w:color w:val="000000"/>
          <w:sz w:val="28"/>
          <w:szCs w:val="28"/>
        </w:rPr>
        <w:t>c</w:t>
      </w:r>
      <w:r w:rsidRPr="00EE539E">
        <w:rPr>
          <w:rFonts w:ascii="Times New Roman" w:hAnsi="Times New Roman"/>
          <w:i/>
          <w:color w:val="000000"/>
          <w:sz w:val="28"/>
          <w:szCs w:val="28"/>
        </w:rPr>
        <w:t>hính quyền địa phương ngày 19 tháng 6 năm 2015;</w:t>
      </w:r>
    </w:p>
    <w:p w:rsidR="00BF394A" w:rsidRPr="00EE539E" w:rsidRDefault="00BF394A" w:rsidP="00EE539E">
      <w:pPr>
        <w:spacing w:after="120" w:line="240" w:lineRule="auto"/>
        <w:ind w:firstLine="720"/>
        <w:jc w:val="both"/>
        <w:rPr>
          <w:rFonts w:ascii="Times New Roman" w:hAnsi="Times New Roman"/>
          <w:i/>
          <w:sz w:val="28"/>
          <w:szCs w:val="28"/>
        </w:rPr>
      </w:pPr>
      <w:r w:rsidRPr="00EE539E">
        <w:rPr>
          <w:rFonts w:ascii="Times New Roman" w:hAnsi="Times New Roman"/>
          <w:i/>
          <w:sz w:val="28"/>
          <w:szCs w:val="28"/>
          <w:lang w:val="sv-SE"/>
        </w:rPr>
        <w:t xml:space="preserve">Căn cứ </w:t>
      </w:r>
      <w:r w:rsidR="00EE539E" w:rsidRPr="00EE539E">
        <w:rPr>
          <w:rFonts w:ascii="Times New Roman" w:hAnsi="Times New Roman"/>
          <w:bCs/>
          <w:i/>
          <w:sz w:val="28"/>
          <w:szCs w:val="28"/>
        </w:rPr>
        <w:t>L</w:t>
      </w:r>
      <w:r w:rsidRPr="00EE539E">
        <w:rPr>
          <w:rFonts w:ascii="Times New Roman" w:hAnsi="Times New Roman"/>
          <w:bCs/>
          <w:i/>
          <w:sz w:val="28"/>
          <w:szCs w:val="28"/>
          <w:lang w:val="vi-VN"/>
        </w:rPr>
        <w:t>uật</w:t>
      </w:r>
      <w:r w:rsidRPr="00EE539E">
        <w:rPr>
          <w:rFonts w:ascii="Times New Roman" w:hAnsi="Times New Roman"/>
          <w:i/>
          <w:sz w:val="28"/>
          <w:szCs w:val="28"/>
          <w:lang w:val="vi-VN"/>
        </w:rPr>
        <w:t xml:space="preserve"> sửa đổi, bổ sung một số điều của </w:t>
      </w:r>
      <w:r w:rsidRPr="00EE539E">
        <w:rPr>
          <w:rFonts w:ascii="Times New Roman" w:hAnsi="Times New Roman"/>
          <w:i/>
          <w:sz w:val="28"/>
          <w:szCs w:val="28"/>
        </w:rPr>
        <w:t>L</w:t>
      </w:r>
      <w:r w:rsidRPr="00EE539E">
        <w:rPr>
          <w:rFonts w:ascii="Times New Roman" w:hAnsi="Times New Roman"/>
          <w:i/>
          <w:sz w:val="28"/>
          <w:szCs w:val="28"/>
          <w:lang w:val="vi-VN"/>
        </w:rPr>
        <w:t xml:space="preserve">uật </w:t>
      </w:r>
      <w:r w:rsidRPr="00EE539E">
        <w:rPr>
          <w:rFonts w:ascii="Times New Roman" w:hAnsi="Times New Roman"/>
          <w:i/>
          <w:sz w:val="28"/>
          <w:szCs w:val="28"/>
        </w:rPr>
        <w:t>T</w:t>
      </w:r>
      <w:r w:rsidRPr="00EE539E">
        <w:rPr>
          <w:rFonts w:ascii="Times New Roman" w:hAnsi="Times New Roman"/>
          <w:i/>
          <w:sz w:val="28"/>
          <w:szCs w:val="28"/>
          <w:lang w:val="vi-VN"/>
        </w:rPr>
        <w:t xml:space="preserve">ổ chức chính phủ và </w:t>
      </w:r>
      <w:r w:rsidRPr="00EE539E">
        <w:rPr>
          <w:rFonts w:ascii="Times New Roman" w:hAnsi="Times New Roman"/>
          <w:i/>
          <w:sz w:val="28"/>
          <w:szCs w:val="28"/>
        </w:rPr>
        <w:t>L</w:t>
      </w:r>
      <w:r w:rsidRPr="00EE539E">
        <w:rPr>
          <w:rFonts w:ascii="Times New Roman" w:hAnsi="Times New Roman"/>
          <w:i/>
          <w:sz w:val="28"/>
          <w:szCs w:val="28"/>
          <w:lang w:val="vi-VN"/>
        </w:rPr>
        <w:t xml:space="preserve">uật </w:t>
      </w:r>
      <w:r w:rsidRPr="00EE539E">
        <w:rPr>
          <w:rFonts w:ascii="Times New Roman" w:hAnsi="Times New Roman"/>
          <w:i/>
          <w:sz w:val="28"/>
          <w:szCs w:val="28"/>
        </w:rPr>
        <w:t>T</w:t>
      </w:r>
      <w:r w:rsidRPr="00EE539E">
        <w:rPr>
          <w:rFonts w:ascii="Times New Roman" w:hAnsi="Times New Roman"/>
          <w:i/>
          <w:sz w:val="28"/>
          <w:szCs w:val="28"/>
          <w:lang w:val="vi-VN"/>
        </w:rPr>
        <w:t>ổ chức chính quyền địa phương</w:t>
      </w:r>
      <w:r w:rsidRPr="00EE539E">
        <w:rPr>
          <w:rFonts w:ascii="Times New Roman" w:hAnsi="Times New Roman"/>
          <w:i/>
          <w:sz w:val="28"/>
          <w:szCs w:val="28"/>
        </w:rPr>
        <w:t xml:space="preserve"> ngày 22 tháng 11 năm 2019;</w:t>
      </w:r>
    </w:p>
    <w:p w:rsidR="00BF394A" w:rsidRPr="00EE539E" w:rsidRDefault="00BF394A" w:rsidP="00EE539E">
      <w:pPr>
        <w:spacing w:after="120" w:line="240" w:lineRule="auto"/>
        <w:ind w:firstLine="720"/>
        <w:jc w:val="both"/>
        <w:rPr>
          <w:rFonts w:ascii="Times New Roman" w:hAnsi="Times New Roman"/>
          <w:i/>
          <w:color w:val="000000"/>
          <w:sz w:val="28"/>
          <w:szCs w:val="28"/>
        </w:rPr>
      </w:pPr>
      <w:r w:rsidRPr="00EE539E">
        <w:rPr>
          <w:rFonts w:ascii="Times New Roman" w:hAnsi="Times New Roman"/>
          <w:i/>
          <w:color w:val="000000"/>
          <w:sz w:val="28"/>
          <w:szCs w:val="28"/>
        </w:rPr>
        <w:t xml:space="preserve">Căn cứ Nghị định </w:t>
      </w:r>
      <w:r w:rsidRPr="00EE539E">
        <w:rPr>
          <w:rFonts w:ascii="Times New Roman" w:hAnsi="Times New Roman"/>
          <w:i/>
          <w:color w:val="000000"/>
          <w:sz w:val="28"/>
          <w:szCs w:val="28"/>
        </w:rPr>
        <w:t xml:space="preserve">số </w:t>
      </w:r>
      <w:r w:rsidRPr="00EE539E">
        <w:rPr>
          <w:rFonts w:ascii="Times New Roman" w:hAnsi="Times New Roman"/>
          <w:i/>
          <w:color w:val="000000"/>
          <w:sz w:val="28"/>
          <w:szCs w:val="28"/>
        </w:rPr>
        <w:t>31/2021/NĐ-CP ngày 26</w:t>
      </w:r>
      <w:r w:rsidRPr="00EE539E">
        <w:rPr>
          <w:rFonts w:ascii="Times New Roman" w:hAnsi="Times New Roman"/>
          <w:i/>
          <w:color w:val="000000"/>
          <w:sz w:val="28"/>
          <w:szCs w:val="28"/>
        </w:rPr>
        <w:t xml:space="preserve"> tháng </w:t>
      </w:r>
      <w:r w:rsidRPr="00EE539E">
        <w:rPr>
          <w:rFonts w:ascii="Times New Roman" w:hAnsi="Times New Roman"/>
          <w:i/>
          <w:color w:val="000000"/>
          <w:sz w:val="28"/>
          <w:szCs w:val="28"/>
        </w:rPr>
        <w:t>3</w:t>
      </w:r>
      <w:r w:rsidRPr="00EE539E">
        <w:rPr>
          <w:rFonts w:ascii="Times New Roman" w:hAnsi="Times New Roman"/>
          <w:i/>
          <w:color w:val="000000"/>
          <w:sz w:val="28"/>
          <w:szCs w:val="28"/>
        </w:rPr>
        <w:t xml:space="preserve"> năm </w:t>
      </w:r>
      <w:r w:rsidRPr="00EE539E">
        <w:rPr>
          <w:rFonts w:ascii="Times New Roman" w:hAnsi="Times New Roman"/>
          <w:i/>
          <w:color w:val="000000"/>
          <w:sz w:val="28"/>
          <w:szCs w:val="28"/>
        </w:rPr>
        <w:t>2021 của Chính phủ quy định chi tiết và hướng dẫn thi hành một số điều của Luật Đầu tư;</w:t>
      </w:r>
    </w:p>
    <w:p w:rsidR="00BF394A" w:rsidRPr="00EE539E" w:rsidRDefault="00BF394A" w:rsidP="00EE539E">
      <w:pPr>
        <w:spacing w:after="120" w:line="240" w:lineRule="auto"/>
        <w:ind w:firstLine="720"/>
        <w:jc w:val="both"/>
        <w:rPr>
          <w:rFonts w:ascii="Times New Roman" w:hAnsi="Times New Roman"/>
          <w:i/>
          <w:color w:val="000000"/>
          <w:sz w:val="28"/>
          <w:szCs w:val="28"/>
        </w:rPr>
      </w:pPr>
      <w:r w:rsidRPr="00EE539E">
        <w:rPr>
          <w:rFonts w:ascii="Times New Roman" w:hAnsi="Times New Roman"/>
          <w:i/>
          <w:color w:val="000000"/>
          <w:sz w:val="28"/>
          <w:szCs w:val="28"/>
        </w:rPr>
        <w:t>Căn cứ Thông tư liên tịch số 90/2015/TTLT-BTC-BKHĐT ngày 15</w:t>
      </w:r>
      <w:r w:rsidRPr="00EE539E">
        <w:rPr>
          <w:rFonts w:ascii="Times New Roman" w:hAnsi="Times New Roman"/>
          <w:i/>
          <w:color w:val="000000"/>
          <w:sz w:val="28"/>
          <w:szCs w:val="28"/>
        </w:rPr>
        <w:t xml:space="preserve"> tháng </w:t>
      </w:r>
      <w:r w:rsidRPr="00EE539E">
        <w:rPr>
          <w:rFonts w:ascii="Times New Roman" w:hAnsi="Times New Roman"/>
          <w:i/>
          <w:color w:val="000000"/>
          <w:sz w:val="28"/>
          <w:szCs w:val="28"/>
        </w:rPr>
        <w:t>6</w:t>
      </w:r>
      <w:r w:rsidRPr="00EE539E">
        <w:rPr>
          <w:rFonts w:ascii="Times New Roman" w:hAnsi="Times New Roman"/>
          <w:i/>
          <w:color w:val="000000"/>
          <w:sz w:val="28"/>
          <w:szCs w:val="28"/>
        </w:rPr>
        <w:t xml:space="preserve"> năm </w:t>
      </w:r>
      <w:r w:rsidRPr="00EE539E">
        <w:rPr>
          <w:rFonts w:ascii="Times New Roman" w:hAnsi="Times New Roman"/>
          <w:i/>
          <w:color w:val="000000"/>
          <w:sz w:val="28"/>
          <w:szCs w:val="28"/>
        </w:rPr>
        <w:t xml:space="preserve">2015 của </w:t>
      </w:r>
      <w:r w:rsidRPr="00EE539E">
        <w:rPr>
          <w:rFonts w:ascii="Times New Roman" w:hAnsi="Times New Roman"/>
          <w:i/>
          <w:color w:val="000000"/>
          <w:sz w:val="28"/>
          <w:szCs w:val="28"/>
        </w:rPr>
        <w:t xml:space="preserve">Bộ trưởng </w:t>
      </w:r>
      <w:r w:rsidRPr="00EE539E">
        <w:rPr>
          <w:rFonts w:ascii="Times New Roman" w:hAnsi="Times New Roman"/>
          <w:i/>
          <w:color w:val="000000"/>
          <w:sz w:val="28"/>
          <w:szCs w:val="28"/>
        </w:rPr>
        <w:t xml:space="preserve">Bộ Tài chính </w:t>
      </w:r>
      <w:r w:rsidRPr="00EE539E">
        <w:rPr>
          <w:rFonts w:ascii="Times New Roman" w:hAnsi="Times New Roman"/>
          <w:i/>
          <w:color w:val="000000"/>
          <w:sz w:val="28"/>
          <w:szCs w:val="28"/>
        </w:rPr>
        <w:t>–</w:t>
      </w:r>
      <w:r w:rsidRPr="00EE539E">
        <w:rPr>
          <w:rFonts w:ascii="Times New Roman" w:hAnsi="Times New Roman"/>
          <w:i/>
          <w:color w:val="000000"/>
          <w:sz w:val="28"/>
          <w:szCs w:val="28"/>
        </w:rPr>
        <w:t xml:space="preserve"> </w:t>
      </w:r>
      <w:r w:rsidRPr="00EE539E">
        <w:rPr>
          <w:rFonts w:ascii="Times New Roman" w:hAnsi="Times New Roman"/>
          <w:i/>
          <w:color w:val="000000"/>
          <w:sz w:val="28"/>
          <w:szCs w:val="28"/>
        </w:rPr>
        <w:t xml:space="preserve">Bộ trưởng </w:t>
      </w:r>
      <w:r w:rsidRPr="00EE539E">
        <w:rPr>
          <w:rFonts w:ascii="Times New Roman" w:hAnsi="Times New Roman"/>
          <w:i/>
          <w:color w:val="000000"/>
          <w:sz w:val="28"/>
          <w:szCs w:val="28"/>
        </w:rPr>
        <w:t xml:space="preserve">Bộ Kế hoạch và Đầu tư hướng dẫn cơ chế quản lý tài chính đối với hoạt động xúc tiến đầu tư và đặc điểm cụ thể của từng Bộ, ngành, địa phương; </w:t>
      </w:r>
    </w:p>
    <w:p w:rsidR="00BF394A" w:rsidRPr="00EE539E" w:rsidRDefault="00BF394A" w:rsidP="00EE539E">
      <w:pPr>
        <w:spacing w:after="120" w:line="240" w:lineRule="auto"/>
        <w:ind w:firstLine="720"/>
        <w:jc w:val="both"/>
        <w:rPr>
          <w:rFonts w:ascii="Times New Roman" w:hAnsi="Times New Roman"/>
          <w:i/>
          <w:sz w:val="28"/>
          <w:szCs w:val="28"/>
          <w:lang w:val="nl-NL"/>
        </w:rPr>
      </w:pPr>
      <w:r w:rsidRPr="00EE539E">
        <w:rPr>
          <w:rFonts w:ascii="Times New Roman" w:hAnsi="Times New Roman"/>
          <w:i/>
          <w:sz w:val="28"/>
          <w:szCs w:val="28"/>
          <w:lang w:val="nl-NL"/>
        </w:rPr>
        <w:t>Căn cứ Thông tư số 03/2021/TT-BKHĐT ngày 09</w:t>
      </w:r>
      <w:r w:rsidRPr="00EE539E">
        <w:rPr>
          <w:rFonts w:ascii="Times New Roman" w:hAnsi="Times New Roman"/>
          <w:i/>
          <w:sz w:val="28"/>
          <w:szCs w:val="28"/>
          <w:lang w:val="nl-NL"/>
        </w:rPr>
        <w:t xml:space="preserve"> tháng </w:t>
      </w:r>
      <w:r w:rsidRPr="00EE539E">
        <w:rPr>
          <w:rFonts w:ascii="Times New Roman" w:hAnsi="Times New Roman"/>
          <w:i/>
          <w:sz w:val="28"/>
          <w:szCs w:val="28"/>
          <w:lang w:val="nl-NL"/>
        </w:rPr>
        <w:t>4</w:t>
      </w:r>
      <w:r w:rsidRPr="00EE539E">
        <w:rPr>
          <w:rFonts w:ascii="Times New Roman" w:hAnsi="Times New Roman"/>
          <w:i/>
          <w:sz w:val="28"/>
          <w:szCs w:val="28"/>
          <w:lang w:val="nl-NL"/>
        </w:rPr>
        <w:t xml:space="preserve"> năm </w:t>
      </w:r>
      <w:r w:rsidRPr="00EE539E">
        <w:rPr>
          <w:rFonts w:ascii="Times New Roman" w:hAnsi="Times New Roman"/>
          <w:i/>
          <w:sz w:val="28"/>
          <w:szCs w:val="28"/>
          <w:lang w:val="nl-NL"/>
        </w:rPr>
        <w:t xml:space="preserve">2021 của Bộ </w:t>
      </w:r>
      <w:r w:rsidRPr="00EE539E">
        <w:rPr>
          <w:rFonts w:ascii="Times New Roman" w:hAnsi="Times New Roman"/>
          <w:i/>
          <w:sz w:val="28"/>
          <w:szCs w:val="28"/>
          <w:lang w:val="nl-NL"/>
        </w:rPr>
        <w:t xml:space="preserve">trưởng Bộ </w:t>
      </w:r>
      <w:r w:rsidRPr="00EE539E">
        <w:rPr>
          <w:rFonts w:ascii="Times New Roman" w:hAnsi="Times New Roman"/>
          <w:i/>
          <w:sz w:val="28"/>
          <w:szCs w:val="28"/>
          <w:lang w:val="nl-NL"/>
        </w:rPr>
        <w:t>Kế hoạch và Đầu tư quy định về mẫu văn bản, báo cáo liên quan đến hoạt động đầu tư tại Việt Nam, đầu tư từ Việt Nam ra nước ngoài và xúc tiến đầu tư;</w:t>
      </w:r>
    </w:p>
    <w:p w:rsidR="00BF394A" w:rsidRPr="00EE539E" w:rsidRDefault="00BF394A" w:rsidP="00EE539E">
      <w:pPr>
        <w:spacing w:after="120" w:line="240" w:lineRule="auto"/>
        <w:ind w:firstLine="720"/>
        <w:jc w:val="both"/>
        <w:rPr>
          <w:rFonts w:ascii="Times New Roman" w:hAnsi="Times New Roman"/>
          <w:i/>
          <w:color w:val="000000"/>
          <w:sz w:val="28"/>
          <w:szCs w:val="28"/>
          <w:lang w:val="nl-NL"/>
        </w:rPr>
      </w:pPr>
      <w:r w:rsidRPr="00EE539E">
        <w:rPr>
          <w:rFonts w:ascii="Times New Roman" w:hAnsi="Times New Roman"/>
          <w:i/>
          <w:color w:val="000000"/>
          <w:sz w:val="28"/>
          <w:szCs w:val="28"/>
          <w:lang w:val="nl-NL"/>
        </w:rPr>
        <w:t>Căn cứ văn bản số 3013/BKĐT-ĐTNN ngày 20</w:t>
      </w:r>
      <w:r w:rsidRPr="00EE539E">
        <w:rPr>
          <w:rFonts w:ascii="Times New Roman" w:hAnsi="Times New Roman"/>
          <w:i/>
          <w:color w:val="000000"/>
          <w:sz w:val="28"/>
          <w:szCs w:val="28"/>
          <w:lang w:val="nl-NL"/>
        </w:rPr>
        <w:t xml:space="preserve"> tháng </w:t>
      </w:r>
      <w:r w:rsidRPr="00EE539E">
        <w:rPr>
          <w:rFonts w:ascii="Times New Roman" w:hAnsi="Times New Roman"/>
          <w:i/>
          <w:color w:val="000000"/>
          <w:sz w:val="28"/>
          <w:szCs w:val="28"/>
          <w:lang w:val="nl-NL"/>
        </w:rPr>
        <w:t>5</w:t>
      </w:r>
      <w:r w:rsidRPr="00EE539E">
        <w:rPr>
          <w:rFonts w:ascii="Times New Roman" w:hAnsi="Times New Roman"/>
          <w:i/>
          <w:color w:val="000000"/>
          <w:sz w:val="28"/>
          <w:szCs w:val="28"/>
          <w:lang w:val="nl-NL"/>
        </w:rPr>
        <w:t xml:space="preserve"> năm </w:t>
      </w:r>
      <w:r w:rsidRPr="00EE539E">
        <w:rPr>
          <w:rFonts w:ascii="Times New Roman" w:hAnsi="Times New Roman"/>
          <w:i/>
          <w:color w:val="000000"/>
          <w:sz w:val="28"/>
          <w:szCs w:val="28"/>
          <w:lang w:val="nl-NL"/>
        </w:rPr>
        <w:t>2021 của Bộ Kế hoạch và Đầu tư về hướng dẫn xây dựng chương trình xúc tiến đầu tư năm 2022;</w:t>
      </w:r>
    </w:p>
    <w:p w:rsidR="00BF394A" w:rsidRPr="00EE539E" w:rsidRDefault="00BF394A" w:rsidP="00EE539E">
      <w:pPr>
        <w:spacing w:after="120" w:line="240" w:lineRule="auto"/>
        <w:ind w:firstLine="720"/>
        <w:jc w:val="both"/>
        <w:rPr>
          <w:rFonts w:ascii="Times New Roman" w:hAnsi="Times New Roman"/>
          <w:i/>
          <w:color w:val="000000"/>
          <w:sz w:val="28"/>
          <w:szCs w:val="28"/>
        </w:rPr>
      </w:pPr>
      <w:r w:rsidRPr="00EE539E">
        <w:rPr>
          <w:rFonts w:ascii="Times New Roman" w:hAnsi="Times New Roman"/>
          <w:i/>
          <w:color w:val="000000"/>
          <w:sz w:val="28"/>
          <w:szCs w:val="28"/>
        </w:rPr>
        <w:t>Theo</w:t>
      </w:r>
      <w:r w:rsidRPr="00EE539E">
        <w:rPr>
          <w:rFonts w:ascii="Times New Roman" w:hAnsi="Times New Roman"/>
          <w:i/>
          <w:color w:val="000000"/>
          <w:sz w:val="28"/>
          <w:szCs w:val="28"/>
        </w:rPr>
        <w:t xml:space="preserve"> đề nghị của Sở Kế hoạch và Đầu tư tại văn </w:t>
      </w:r>
      <w:r w:rsidRPr="00EE539E">
        <w:rPr>
          <w:rFonts w:ascii="Times New Roman" w:hAnsi="Times New Roman"/>
          <w:i/>
          <w:color w:val="000000"/>
          <w:sz w:val="28"/>
          <w:szCs w:val="28"/>
        </w:rPr>
        <w:t xml:space="preserve">bản </w:t>
      </w:r>
      <w:r w:rsidRPr="00EE539E">
        <w:rPr>
          <w:rFonts w:ascii="Times New Roman" w:hAnsi="Times New Roman"/>
          <w:i/>
          <w:color w:val="000000"/>
          <w:sz w:val="28"/>
          <w:szCs w:val="28"/>
        </w:rPr>
        <w:t xml:space="preserve">số </w:t>
      </w:r>
      <w:r w:rsidRPr="00EE539E">
        <w:rPr>
          <w:rFonts w:ascii="Times New Roman" w:hAnsi="Times New Roman"/>
          <w:i/>
          <w:color w:val="000000"/>
          <w:sz w:val="28"/>
          <w:szCs w:val="28"/>
        </w:rPr>
        <w:t>5150</w:t>
      </w:r>
      <w:r w:rsidRPr="00EE539E">
        <w:rPr>
          <w:rFonts w:ascii="Times New Roman" w:hAnsi="Times New Roman"/>
          <w:i/>
          <w:color w:val="000000"/>
          <w:sz w:val="28"/>
          <w:szCs w:val="28"/>
        </w:rPr>
        <w:t xml:space="preserve"> /SKHĐT-EDO ngày</w:t>
      </w:r>
      <w:r w:rsidRPr="00EE539E">
        <w:rPr>
          <w:rFonts w:ascii="Times New Roman" w:hAnsi="Times New Roman"/>
          <w:i/>
          <w:color w:val="000000"/>
          <w:sz w:val="28"/>
          <w:szCs w:val="28"/>
        </w:rPr>
        <w:t xml:space="preserve"> 22 tháng 12 năm </w:t>
      </w:r>
      <w:r w:rsidRPr="00EE539E">
        <w:rPr>
          <w:rFonts w:ascii="Times New Roman" w:hAnsi="Times New Roman"/>
          <w:i/>
          <w:color w:val="000000"/>
          <w:sz w:val="28"/>
          <w:szCs w:val="28"/>
        </w:rPr>
        <w:t>2021,</w:t>
      </w:r>
    </w:p>
    <w:p w:rsidR="00BF394A" w:rsidRDefault="00BF394A" w:rsidP="00BF394A">
      <w:pPr>
        <w:spacing w:after="120" w:line="240" w:lineRule="auto"/>
        <w:ind w:firstLine="720"/>
        <w:jc w:val="center"/>
        <w:rPr>
          <w:rFonts w:ascii="Times New Roman" w:hAnsi="Times New Roman"/>
          <w:b/>
          <w:color w:val="000000"/>
          <w:sz w:val="28"/>
          <w:szCs w:val="28"/>
        </w:rPr>
      </w:pPr>
    </w:p>
    <w:p w:rsidR="00BF394A" w:rsidRDefault="00BF394A" w:rsidP="00BF394A">
      <w:pPr>
        <w:spacing w:after="120" w:line="240" w:lineRule="auto"/>
        <w:ind w:firstLine="720"/>
        <w:jc w:val="center"/>
        <w:rPr>
          <w:rFonts w:ascii="Times New Roman" w:hAnsi="Times New Roman"/>
          <w:b/>
          <w:color w:val="000000"/>
          <w:sz w:val="28"/>
          <w:szCs w:val="28"/>
        </w:rPr>
      </w:pPr>
      <w:r w:rsidRPr="00BF394A">
        <w:rPr>
          <w:rFonts w:ascii="Times New Roman" w:hAnsi="Times New Roman"/>
          <w:b/>
          <w:color w:val="000000"/>
          <w:sz w:val="28"/>
          <w:szCs w:val="28"/>
        </w:rPr>
        <w:t>QUYẾT ĐỊNH:</w:t>
      </w:r>
    </w:p>
    <w:p w:rsidR="00BF394A" w:rsidRPr="00BF394A" w:rsidRDefault="00BF394A" w:rsidP="00BF394A">
      <w:pPr>
        <w:spacing w:after="120" w:line="240" w:lineRule="auto"/>
        <w:ind w:firstLine="720"/>
        <w:jc w:val="center"/>
        <w:rPr>
          <w:rFonts w:ascii="Times New Roman" w:hAnsi="Times New Roman"/>
          <w:b/>
          <w:color w:val="000000"/>
          <w:sz w:val="28"/>
          <w:szCs w:val="28"/>
        </w:rPr>
      </w:pPr>
    </w:p>
    <w:p w:rsidR="00BF394A" w:rsidRPr="00BF394A" w:rsidRDefault="00BF394A" w:rsidP="00EE539E">
      <w:pPr>
        <w:spacing w:after="240" w:line="240" w:lineRule="auto"/>
        <w:ind w:firstLine="720"/>
        <w:jc w:val="both"/>
        <w:rPr>
          <w:rFonts w:ascii="Times New Roman" w:hAnsi="Times New Roman"/>
          <w:color w:val="000000"/>
          <w:sz w:val="28"/>
          <w:szCs w:val="28"/>
        </w:rPr>
      </w:pPr>
      <w:r w:rsidRPr="00BF394A">
        <w:rPr>
          <w:rFonts w:ascii="Times New Roman" w:hAnsi="Times New Roman"/>
          <w:b/>
          <w:color w:val="000000"/>
          <w:sz w:val="28"/>
          <w:szCs w:val="28"/>
        </w:rPr>
        <w:t xml:space="preserve">Điều 1. </w:t>
      </w:r>
      <w:r w:rsidRPr="00BF394A">
        <w:rPr>
          <w:rFonts w:ascii="Times New Roman" w:hAnsi="Times New Roman"/>
          <w:color w:val="000000"/>
          <w:sz w:val="28"/>
          <w:szCs w:val="28"/>
        </w:rPr>
        <w:t>Phê duyệt Ch</w:t>
      </w:r>
      <w:r w:rsidRPr="00BF394A">
        <w:rPr>
          <w:rFonts w:ascii="Times New Roman" w:hAnsi="Times New Roman" w:hint="cs"/>
          <w:color w:val="000000"/>
          <w:sz w:val="28"/>
          <w:szCs w:val="28"/>
        </w:rPr>
        <w:t>ươ</w:t>
      </w:r>
      <w:r w:rsidRPr="00BF394A">
        <w:rPr>
          <w:rFonts w:ascii="Times New Roman" w:hAnsi="Times New Roman"/>
          <w:color w:val="000000"/>
          <w:sz w:val="28"/>
          <w:szCs w:val="28"/>
        </w:rPr>
        <w:t>ng trình xúc tiến đầu t</w:t>
      </w:r>
      <w:r w:rsidRPr="00BF394A">
        <w:rPr>
          <w:rFonts w:ascii="Times New Roman" w:hAnsi="Times New Roman" w:hint="cs"/>
          <w:color w:val="000000"/>
          <w:sz w:val="28"/>
          <w:szCs w:val="28"/>
        </w:rPr>
        <w:t>ư</w:t>
      </w:r>
      <w:r w:rsidRPr="00BF394A">
        <w:rPr>
          <w:rFonts w:ascii="Times New Roman" w:hAnsi="Times New Roman"/>
          <w:color w:val="000000"/>
          <w:sz w:val="28"/>
          <w:szCs w:val="28"/>
        </w:rPr>
        <w:t xml:space="preserve"> năm 2022 tỉnh Ninh Thuận (có Ch</w:t>
      </w:r>
      <w:r w:rsidRPr="00BF394A">
        <w:rPr>
          <w:rFonts w:ascii="Times New Roman" w:hAnsi="Times New Roman" w:hint="cs"/>
          <w:color w:val="000000"/>
          <w:sz w:val="28"/>
          <w:szCs w:val="28"/>
        </w:rPr>
        <w:t>ươ</w:t>
      </w:r>
      <w:r w:rsidRPr="00BF394A">
        <w:rPr>
          <w:rFonts w:ascii="Times New Roman" w:hAnsi="Times New Roman"/>
          <w:color w:val="000000"/>
          <w:sz w:val="28"/>
          <w:szCs w:val="28"/>
        </w:rPr>
        <w:t>ng trình kèm theo).</w:t>
      </w:r>
    </w:p>
    <w:p w:rsidR="00BF394A" w:rsidRPr="00BF394A" w:rsidRDefault="00BF394A" w:rsidP="00EE539E">
      <w:pPr>
        <w:spacing w:after="240" w:line="240" w:lineRule="auto"/>
        <w:ind w:firstLine="720"/>
        <w:jc w:val="both"/>
        <w:rPr>
          <w:rFonts w:ascii="Times New Roman" w:hAnsi="Times New Roman"/>
          <w:color w:val="000000"/>
          <w:sz w:val="28"/>
          <w:szCs w:val="28"/>
        </w:rPr>
      </w:pPr>
      <w:r w:rsidRPr="00BF394A">
        <w:rPr>
          <w:rFonts w:ascii="Times New Roman" w:hAnsi="Times New Roman"/>
          <w:b/>
          <w:bCs/>
          <w:color w:val="000000"/>
          <w:sz w:val="28"/>
          <w:szCs w:val="28"/>
        </w:rPr>
        <w:t>Điều 2.</w:t>
      </w:r>
      <w:r w:rsidRPr="00BF394A">
        <w:rPr>
          <w:rFonts w:ascii="Times New Roman" w:hAnsi="Times New Roman"/>
          <w:color w:val="000000"/>
          <w:sz w:val="28"/>
          <w:szCs w:val="28"/>
        </w:rPr>
        <w:t xml:space="preserve"> Các cơ quan được giao chủ trì tổ chức thực hiện Chương trình có trách nhiệm triển khai thực hiện đúng nội dung, tiến độ, đạt hiệu quả và sử dụng kinh phí đúng quy định hiện hành của Nhà nước.</w:t>
      </w:r>
    </w:p>
    <w:p w:rsidR="00BF394A" w:rsidRPr="00BF394A" w:rsidRDefault="00BF394A" w:rsidP="00EE539E">
      <w:pPr>
        <w:spacing w:after="240" w:line="240" w:lineRule="auto"/>
        <w:ind w:firstLine="720"/>
        <w:jc w:val="both"/>
        <w:rPr>
          <w:rFonts w:ascii="Times New Roman" w:hAnsi="Times New Roman"/>
          <w:color w:val="000000"/>
          <w:sz w:val="28"/>
          <w:szCs w:val="28"/>
        </w:rPr>
      </w:pPr>
      <w:r w:rsidRPr="00BF394A">
        <w:rPr>
          <w:rFonts w:ascii="Times New Roman" w:hAnsi="Times New Roman"/>
          <w:b/>
          <w:color w:val="000000"/>
          <w:sz w:val="28"/>
          <w:szCs w:val="28"/>
        </w:rPr>
        <w:lastRenderedPageBreak/>
        <w:t>Điều 3.</w:t>
      </w:r>
      <w:r w:rsidRPr="00BF394A">
        <w:rPr>
          <w:rFonts w:ascii="Times New Roman" w:hAnsi="Times New Roman"/>
          <w:color w:val="000000"/>
          <w:sz w:val="28"/>
          <w:szCs w:val="28"/>
        </w:rPr>
        <w:t xml:space="preserve"> Quyết định này có hiệu lực kể từ ngày ký ban hành. </w:t>
      </w:r>
    </w:p>
    <w:p w:rsidR="00BF394A" w:rsidRPr="00BF394A" w:rsidRDefault="00BF394A" w:rsidP="00EE539E">
      <w:pPr>
        <w:spacing w:after="240" w:line="240" w:lineRule="auto"/>
        <w:ind w:firstLine="720"/>
        <w:jc w:val="both"/>
        <w:rPr>
          <w:rFonts w:ascii="Times New Roman" w:hAnsi="Times New Roman"/>
          <w:color w:val="000000"/>
          <w:sz w:val="28"/>
          <w:szCs w:val="28"/>
        </w:rPr>
      </w:pPr>
      <w:r w:rsidRPr="00BF394A">
        <w:rPr>
          <w:rFonts w:ascii="Times New Roman" w:hAnsi="Times New Roman"/>
          <w:color w:val="000000"/>
          <w:sz w:val="28"/>
          <w:szCs w:val="28"/>
        </w:rPr>
        <w:t xml:space="preserve">Chánh Văn phòng Ủy ban nhân dân tỉnh, Thủ trưởng các đơn vị: Sở Kế hoạch và Đầu tư, Sở Tài chính, Ban Quản lý các Khu công nghiệp tỉnh, </w:t>
      </w:r>
      <w:r w:rsidRPr="00BF394A">
        <w:rPr>
          <w:rFonts w:ascii="Times New Roman" w:hAnsi="Times New Roman"/>
          <w:snapToGrid w:val="0"/>
          <w:color w:val="000000"/>
          <w:sz w:val="28"/>
          <w:szCs w:val="28"/>
        </w:rPr>
        <w:t xml:space="preserve">Văn phòng Phát triển kinh tế </w:t>
      </w:r>
      <w:r w:rsidRPr="00BF394A">
        <w:rPr>
          <w:rFonts w:ascii="Times New Roman" w:hAnsi="Times New Roman"/>
          <w:color w:val="000000"/>
          <w:sz w:val="28"/>
          <w:szCs w:val="28"/>
        </w:rPr>
        <w:t>và các cơ quan liên quan chịu trách nhiệm thi hành quyết định này./.</w:t>
      </w:r>
    </w:p>
    <w:tbl>
      <w:tblPr>
        <w:tblW w:w="9322" w:type="dxa"/>
        <w:tblLook w:val="01E0" w:firstRow="1" w:lastRow="1" w:firstColumn="1" w:lastColumn="1" w:noHBand="0" w:noVBand="0"/>
      </w:tblPr>
      <w:tblGrid>
        <w:gridCol w:w="4503"/>
        <w:gridCol w:w="4819"/>
      </w:tblGrid>
      <w:tr w:rsidR="00BF394A" w:rsidRPr="001F106F" w:rsidTr="00BF394A">
        <w:tc>
          <w:tcPr>
            <w:tcW w:w="4503" w:type="dxa"/>
          </w:tcPr>
          <w:p w:rsidR="00BF394A" w:rsidRPr="00EE539E" w:rsidRDefault="00BF394A" w:rsidP="00BF394A">
            <w:pPr>
              <w:spacing w:after="60" w:line="240" w:lineRule="auto"/>
              <w:rPr>
                <w:rFonts w:ascii="Times New Roman" w:hAnsi="Times New Roman"/>
                <w:b/>
                <w:i/>
                <w:color w:val="000000"/>
                <w:sz w:val="24"/>
                <w:szCs w:val="24"/>
              </w:rPr>
            </w:pPr>
            <w:r w:rsidRPr="00EE539E">
              <w:rPr>
                <w:rFonts w:ascii="Times New Roman" w:hAnsi="Times New Roman"/>
                <w:b/>
                <w:i/>
                <w:color w:val="000000"/>
                <w:sz w:val="24"/>
                <w:szCs w:val="24"/>
              </w:rPr>
              <w:t>Nơi nhận:</w:t>
            </w:r>
            <w:r w:rsidRPr="00EE539E">
              <w:rPr>
                <w:rFonts w:ascii="Times New Roman" w:hAnsi="Times New Roman"/>
                <w:b/>
                <w:i/>
                <w:color w:val="000000"/>
                <w:sz w:val="24"/>
                <w:szCs w:val="24"/>
              </w:rPr>
              <w:tab/>
            </w:r>
            <w:r w:rsidRPr="00EE539E">
              <w:rPr>
                <w:rFonts w:ascii="Times New Roman" w:hAnsi="Times New Roman"/>
                <w:b/>
                <w:i/>
                <w:color w:val="000000"/>
                <w:sz w:val="24"/>
                <w:szCs w:val="24"/>
              </w:rPr>
              <w:tab/>
            </w:r>
            <w:r w:rsidRPr="00EE539E">
              <w:rPr>
                <w:rFonts w:ascii="Times New Roman" w:hAnsi="Times New Roman"/>
                <w:b/>
                <w:i/>
                <w:color w:val="000000"/>
                <w:sz w:val="24"/>
                <w:szCs w:val="24"/>
              </w:rPr>
              <w:tab/>
            </w:r>
            <w:r w:rsidRPr="00EE539E">
              <w:rPr>
                <w:rFonts w:ascii="Times New Roman" w:hAnsi="Times New Roman"/>
                <w:b/>
                <w:i/>
                <w:color w:val="000000"/>
                <w:sz w:val="24"/>
                <w:szCs w:val="24"/>
              </w:rPr>
              <w:tab/>
            </w:r>
          </w:p>
          <w:p w:rsidR="00BF394A" w:rsidRPr="00EE539E" w:rsidRDefault="00BF394A" w:rsidP="00CC1925">
            <w:pPr>
              <w:pStyle w:val="Footer"/>
              <w:tabs>
                <w:tab w:val="clear" w:pos="4320"/>
                <w:tab w:val="clear" w:pos="8640"/>
                <w:tab w:val="right" w:pos="900"/>
              </w:tabs>
              <w:jc w:val="both"/>
              <w:rPr>
                <w:rFonts w:ascii="Times New Roman" w:hAnsi="Times New Roman"/>
                <w:color w:val="000000"/>
                <w:sz w:val="22"/>
                <w:szCs w:val="22"/>
                <w:lang w:val="nl-NL" w:eastAsia="en-US"/>
              </w:rPr>
            </w:pPr>
            <w:r w:rsidRPr="00EE539E">
              <w:rPr>
                <w:rFonts w:ascii="Times New Roman" w:hAnsi="Times New Roman"/>
                <w:color w:val="000000"/>
                <w:sz w:val="22"/>
                <w:szCs w:val="22"/>
                <w:lang w:val="en-US" w:eastAsia="en-US"/>
              </w:rPr>
              <w:t>- Như Điều 3;</w:t>
            </w:r>
          </w:p>
          <w:p w:rsidR="00BF394A" w:rsidRPr="00EE539E" w:rsidRDefault="00BF394A" w:rsidP="00CC1925">
            <w:pPr>
              <w:spacing w:after="0" w:line="240" w:lineRule="auto"/>
              <w:rPr>
                <w:rFonts w:ascii="Times New Roman" w:hAnsi="Times New Roman"/>
                <w:color w:val="000000"/>
              </w:rPr>
            </w:pPr>
            <w:r w:rsidRPr="00EE539E">
              <w:rPr>
                <w:rFonts w:ascii="Times New Roman" w:hAnsi="Times New Roman"/>
                <w:b/>
                <w:i/>
                <w:noProof/>
                <w:color w:val="000000"/>
              </w:rPr>
              <mc:AlternateContent>
                <mc:Choice Requires="wps">
                  <w:drawing>
                    <wp:anchor distT="0" distB="0" distL="114300" distR="114300" simplePos="0" relativeHeight="251664384" behindDoc="0" locked="0" layoutInCell="1" allowOverlap="1" wp14:anchorId="3CD1EA1B" wp14:editId="5C0EE0D4">
                      <wp:simplePos x="0" y="0"/>
                      <wp:positionH relativeFrom="column">
                        <wp:posOffset>1610636</wp:posOffset>
                      </wp:positionH>
                      <wp:positionV relativeFrom="paragraph">
                        <wp:posOffset>138430</wp:posOffset>
                      </wp:positionV>
                      <wp:extent cx="0" cy="352425"/>
                      <wp:effectExtent l="0" t="0" r="190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6.8pt;margin-top:10.9pt;width:0;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RefnIQIAAEkEAAAOAAAAZHJzL2Uyb0RvYy54bWysVE2P2jAQvVfqf7ByhyRs2EJEWK0S6GXb RWL7A4ztEKuOx7INAVX977WdkJb2UlXlYPw1b968ec7q6dIKdGbacJBFlE6TCDFJgHJ5LKIvb9vJ IkLGYkmxAMmK6MpM9LR+/27VqZzNoAFBmUYORJq8U0XUWKvyODakYS02U1BMusMadIutW+pjTDXu HHor4lmSPMYdaKo0EGaM2636w2gd8OuaEfta14ZZJIrIcbNh1GE8+DFer3B+1Fg1nAw08D+waDGX LukIVWGL0UnzP6BaTjQYqO2UQBtDXXPCQg2umjT5rZp9gxULtThxjBplMv8Plnw+7zTi1PUuQhK3 rkV7qzE/NhY9aw0dKkFKJyNolHq1OmVyF1TKnfb1kovcqxcgXw2SUDZYHllg/XZVDipExHchfmGU y3noPgF1d/DJQpDuUuvWQzpR0CV06Dp2iF0sIv0mcbsP81k2m3s6Mc5vcUob+5FBi/ykiMxQxsg/ DVnw+cXYPvAW4JNK2HIhghuERF0RLecugT8xIDj1h2Ghj4dSaHTG3k/hN7C4u6bhJGkAaximm2Fu MRf93LEW0uO5uhydYdYb5tsyWW4Wm0U2yWaPm0mWVNXkeVtmk8dt+mFePVRlWaXfPbU0yxtOKZOe 3c28afZ35hieUW+70b6jDPE9ehDakb39B9Khsb6XvSsOQK877aX1PXZ+DZeHt+UfxK/rcOvnF2D9 AwAA//8DAFBLAwQUAAYACAAAACEAu5bd6t4AAAAJAQAADwAAAGRycy9kb3ducmV2LnhtbEyPQW/C MAyF75P2HyJP2mUaaYuA0TVFaNIOOw6QuIbGtN0ap2pS2vHrZ8QBbrbf0/P3stVoG3HCzteOFMST CARS4UxNpYLd9vP1DYQPmoxuHKGCP/Swyh8fMp0aN9A3njahFBxCPtUKqhDaVEpfVGi1n7gWibWj 66wOvHalNJ0eONw2MomiubS6Jv5Q6RY/Kix+N71VgL6fxdF6acvd13l42Sfnn6HdKvX8NK7fQQQc w80MF3xGh5yZDq4n40WjIJlN52zlIeYKbLgeDgoWiynIPJP3DfJ/AAAA//8DAFBLAQItABQABgAI AAAAIQC2gziS/gAAAOEBAAATAAAAAAAAAAAAAAAAAAAAAABbQ29udGVudF9UeXBlc10ueG1sUEsB Ai0AFAAGAAgAAAAhADj9If/WAAAAlAEAAAsAAAAAAAAAAAAAAAAALwEAAF9yZWxzLy5yZWxzUEsB Ai0AFAAGAAgAAAAhAAJF5+chAgAASQQAAA4AAAAAAAAAAAAAAAAALgIAAGRycy9lMm9Eb2MueG1s UEsBAi0AFAAGAAgAAAAhALuW3ereAAAACQEAAA8AAAAAAAAAAAAAAAAAewQAAGRycy9kb3ducmV2 LnhtbFBLBQYAAAAABAAEAPMAAACGBQAAAAA= "/>
                  </w:pict>
                </mc:Fallback>
              </mc:AlternateContent>
            </w:r>
            <w:r w:rsidRPr="00EE539E">
              <w:rPr>
                <w:rFonts w:ascii="Times New Roman" w:hAnsi="Times New Roman"/>
                <w:color w:val="000000"/>
              </w:rPr>
              <w:t xml:space="preserve">- </w:t>
            </w:r>
            <w:r w:rsidRPr="00EE539E">
              <w:rPr>
                <w:rFonts w:ascii="Times New Roman" w:hAnsi="Times New Roman"/>
                <w:color w:val="000000"/>
                <w:lang w:val="nl-NL"/>
              </w:rPr>
              <w:t>Bộ KH&amp;ĐT;</w:t>
            </w:r>
          </w:p>
          <w:p w:rsidR="00BF394A" w:rsidRPr="00EE539E" w:rsidRDefault="00BF394A" w:rsidP="00CC1925">
            <w:pPr>
              <w:spacing w:after="0" w:line="240" w:lineRule="auto"/>
              <w:rPr>
                <w:rFonts w:ascii="Times New Roman" w:hAnsi="Times New Roman"/>
                <w:color w:val="000000"/>
                <w:lang w:val="nl-NL"/>
              </w:rPr>
            </w:pPr>
            <w:r w:rsidRPr="00EE539E">
              <w:rPr>
                <w:rFonts w:ascii="Times New Roman" w:hAnsi="Times New Roman"/>
                <w:color w:val="000000"/>
              </w:rPr>
              <w:t xml:space="preserve">- </w:t>
            </w:r>
            <w:r w:rsidRPr="00EE539E">
              <w:rPr>
                <w:rFonts w:ascii="Times New Roman" w:hAnsi="Times New Roman"/>
                <w:color w:val="000000"/>
                <w:lang w:val="nl-NL"/>
              </w:rPr>
              <w:t>Thường trực</w:t>
            </w:r>
            <w:r w:rsidRPr="00EE539E">
              <w:rPr>
                <w:rFonts w:ascii="Times New Roman" w:hAnsi="Times New Roman"/>
                <w:color w:val="000000"/>
                <w:lang w:val="nl-NL"/>
              </w:rPr>
              <w:t xml:space="preserve"> Tỉnh ủy; </w:t>
            </w:r>
            <w:r w:rsidRPr="00EE539E">
              <w:rPr>
                <w:rFonts w:ascii="Times New Roman" w:hAnsi="Times New Roman"/>
                <w:color w:val="000000"/>
                <w:lang w:val="nl-NL"/>
              </w:rPr>
              <w:tab/>
              <w:t xml:space="preserve">     </w:t>
            </w:r>
            <w:r w:rsidRPr="00EE539E">
              <w:rPr>
                <w:rFonts w:ascii="Times New Roman" w:hAnsi="Times New Roman"/>
                <w:color w:val="000000"/>
                <w:lang w:val="nl-NL"/>
              </w:rPr>
              <w:t xml:space="preserve">   </w:t>
            </w:r>
            <w:r w:rsidRPr="00EE539E">
              <w:rPr>
                <w:rFonts w:ascii="Times New Roman" w:hAnsi="Times New Roman"/>
                <w:color w:val="000000"/>
                <w:lang w:val="nl-NL"/>
              </w:rPr>
              <w:t>(báocáo)</w:t>
            </w:r>
            <w:r w:rsidRPr="00EE539E">
              <w:rPr>
                <w:rFonts w:ascii="Times New Roman" w:hAnsi="Times New Roman"/>
                <w:color w:val="000000"/>
                <w:lang w:val="nl-NL"/>
              </w:rPr>
              <w:tab/>
            </w:r>
          </w:p>
          <w:p w:rsidR="00BF394A" w:rsidRPr="00EE539E" w:rsidRDefault="00BF394A" w:rsidP="00CC1925">
            <w:pPr>
              <w:spacing w:after="0" w:line="240" w:lineRule="auto"/>
              <w:rPr>
                <w:rFonts w:ascii="Times New Roman" w:hAnsi="Times New Roman"/>
                <w:color w:val="000000"/>
                <w:lang w:val="nl-NL"/>
              </w:rPr>
            </w:pPr>
            <w:r w:rsidRPr="00EE539E">
              <w:rPr>
                <w:rFonts w:ascii="Times New Roman" w:hAnsi="Times New Roman"/>
                <w:color w:val="000000"/>
                <w:lang w:val="nl-NL"/>
              </w:rPr>
              <w:t xml:space="preserve">- Thường trực HĐND tỉnh; </w:t>
            </w:r>
          </w:p>
          <w:p w:rsidR="00BF394A" w:rsidRPr="00EE539E" w:rsidRDefault="00BF394A" w:rsidP="00CC1925">
            <w:pPr>
              <w:spacing w:after="0" w:line="240" w:lineRule="auto"/>
              <w:rPr>
                <w:rFonts w:ascii="Times New Roman" w:hAnsi="Times New Roman"/>
                <w:color w:val="000000"/>
              </w:rPr>
            </w:pPr>
            <w:r w:rsidRPr="00EE539E">
              <w:rPr>
                <w:rFonts w:ascii="Times New Roman" w:hAnsi="Times New Roman"/>
                <w:color w:val="000000"/>
              </w:rPr>
              <w:t xml:space="preserve">- </w:t>
            </w:r>
            <w:r w:rsidRPr="00EE539E">
              <w:rPr>
                <w:rFonts w:ascii="Times New Roman" w:hAnsi="Times New Roman"/>
                <w:color w:val="000000"/>
                <w:lang w:val="nl-NL"/>
              </w:rPr>
              <w:t>Cục Đầu tư nước ngoài;</w:t>
            </w:r>
          </w:p>
          <w:p w:rsidR="00BF394A" w:rsidRPr="00EE539E" w:rsidRDefault="00BF394A" w:rsidP="00CC1925">
            <w:pPr>
              <w:pStyle w:val="Footer"/>
              <w:tabs>
                <w:tab w:val="clear" w:pos="4320"/>
                <w:tab w:val="clear" w:pos="8640"/>
                <w:tab w:val="right" w:pos="900"/>
              </w:tabs>
              <w:jc w:val="both"/>
              <w:rPr>
                <w:rFonts w:ascii="Times New Roman" w:hAnsi="Times New Roman"/>
                <w:color w:val="000000"/>
                <w:sz w:val="22"/>
                <w:szCs w:val="22"/>
                <w:lang w:val="nl-NL" w:eastAsia="en-US"/>
              </w:rPr>
            </w:pPr>
            <w:r w:rsidRPr="00EE539E">
              <w:rPr>
                <w:rFonts w:ascii="Times New Roman" w:hAnsi="Times New Roman"/>
                <w:color w:val="000000"/>
                <w:sz w:val="22"/>
                <w:szCs w:val="22"/>
                <w:lang w:val="en-US" w:eastAsia="en-US"/>
              </w:rPr>
              <w:t xml:space="preserve">- </w:t>
            </w:r>
            <w:r w:rsidRPr="00EE539E">
              <w:rPr>
                <w:rFonts w:ascii="Times New Roman" w:hAnsi="Times New Roman"/>
                <w:color w:val="000000"/>
                <w:sz w:val="22"/>
                <w:szCs w:val="22"/>
                <w:lang w:val="nl-NL" w:eastAsia="en-US"/>
              </w:rPr>
              <w:t>Trung tâm XTĐT phía Nam;</w:t>
            </w:r>
          </w:p>
          <w:p w:rsidR="00BF394A" w:rsidRPr="00EE539E" w:rsidRDefault="00BF394A" w:rsidP="00CC1925">
            <w:pPr>
              <w:pStyle w:val="Footer"/>
              <w:tabs>
                <w:tab w:val="clear" w:pos="4320"/>
                <w:tab w:val="clear" w:pos="8640"/>
                <w:tab w:val="right" w:pos="900"/>
              </w:tabs>
              <w:jc w:val="both"/>
              <w:rPr>
                <w:rFonts w:ascii="Times New Roman" w:hAnsi="Times New Roman"/>
                <w:color w:val="000000"/>
                <w:sz w:val="22"/>
                <w:szCs w:val="22"/>
                <w:lang w:val="nl-NL" w:eastAsia="en-US"/>
              </w:rPr>
            </w:pPr>
            <w:r w:rsidRPr="00EE539E">
              <w:rPr>
                <w:rFonts w:ascii="Times New Roman" w:hAnsi="Times New Roman"/>
                <w:color w:val="000000"/>
                <w:sz w:val="22"/>
                <w:szCs w:val="22"/>
                <w:lang w:val="en-US" w:eastAsia="en-US"/>
              </w:rPr>
              <w:t xml:space="preserve">- </w:t>
            </w:r>
            <w:r w:rsidRPr="00EE539E">
              <w:rPr>
                <w:rFonts w:ascii="Times New Roman" w:hAnsi="Times New Roman"/>
                <w:color w:val="000000"/>
                <w:sz w:val="22"/>
                <w:szCs w:val="22"/>
                <w:lang w:val="nl-NL" w:eastAsia="en-US"/>
              </w:rPr>
              <w:t>Chủ tịch, các PCT UBND tỉnh;</w:t>
            </w:r>
          </w:p>
          <w:p w:rsidR="00BF394A" w:rsidRDefault="00BF394A" w:rsidP="00CC1925">
            <w:pPr>
              <w:spacing w:after="0" w:line="240" w:lineRule="auto"/>
              <w:rPr>
                <w:rFonts w:ascii="Times New Roman" w:hAnsi="Times New Roman"/>
                <w:color w:val="000000"/>
                <w:lang w:val="nl-NL"/>
              </w:rPr>
            </w:pPr>
            <w:r w:rsidRPr="00EE539E">
              <w:rPr>
                <w:rFonts w:ascii="Times New Roman" w:hAnsi="Times New Roman"/>
                <w:color w:val="000000"/>
              </w:rPr>
              <w:t xml:space="preserve">- </w:t>
            </w:r>
            <w:r w:rsidRPr="00EE539E">
              <w:rPr>
                <w:rFonts w:ascii="Times New Roman" w:hAnsi="Times New Roman"/>
                <w:color w:val="000000"/>
                <w:lang w:val="nl-NL"/>
              </w:rPr>
              <w:t>Các Sở</w:t>
            </w:r>
            <w:r w:rsidRPr="00EE539E">
              <w:rPr>
                <w:rFonts w:ascii="Times New Roman" w:hAnsi="Times New Roman"/>
                <w:color w:val="000000"/>
                <w:lang w:val="nl-NL"/>
              </w:rPr>
              <w:t>, ngành</w:t>
            </w:r>
            <w:r w:rsidRPr="00EE539E">
              <w:rPr>
                <w:rFonts w:ascii="Times New Roman" w:hAnsi="Times New Roman"/>
                <w:color w:val="000000"/>
                <w:lang w:val="nl-NL"/>
              </w:rPr>
              <w:t>;</w:t>
            </w:r>
          </w:p>
          <w:p w:rsidR="00EE539E" w:rsidRDefault="00EE539E" w:rsidP="00CC1925">
            <w:pPr>
              <w:spacing w:after="0" w:line="240" w:lineRule="auto"/>
              <w:rPr>
                <w:rFonts w:ascii="Times New Roman" w:hAnsi="Times New Roman"/>
                <w:color w:val="000000"/>
                <w:lang w:val="nl-NL"/>
              </w:rPr>
            </w:pPr>
            <w:r>
              <w:rPr>
                <w:rFonts w:ascii="Times New Roman" w:hAnsi="Times New Roman"/>
                <w:color w:val="000000"/>
                <w:lang w:val="nl-NL"/>
              </w:rPr>
              <w:t>- Đài PTTH, Báo NT, TTX VN;</w:t>
            </w:r>
          </w:p>
          <w:p w:rsidR="00EE539E" w:rsidRPr="00EE539E" w:rsidRDefault="00EE539E" w:rsidP="00CC1925">
            <w:pPr>
              <w:spacing w:after="0" w:line="240" w:lineRule="auto"/>
              <w:rPr>
                <w:rFonts w:ascii="Times New Roman" w:hAnsi="Times New Roman"/>
                <w:color w:val="000000"/>
                <w:lang w:val="nl-NL"/>
              </w:rPr>
            </w:pPr>
            <w:r>
              <w:rPr>
                <w:rFonts w:ascii="Times New Roman" w:hAnsi="Times New Roman"/>
                <w:color w:val="000000"/>
                <w:lang w:val="nl-NL"/>
              </w:rPr>
              <w:t>- VPĐD cơ quan thông tấn báo chí tại NT;</w:t>
            </w:r>
          </w:p>
          <w:p w:rsidR="00BF394A" w:rsidRDefault="00BF394A" w:rsidP="00CC1925">
            <w:pPr>
              <w:spacing w:after="0" w:line="240" w:lineRule="auto"/>
              <w:rPr>
                <w:rFonts w:ascii="Times New Roman" w:hAnsi="Times New Roman"/>
                <w:color w:val="000000"/>
              </w:rPr>
            </w:pPr>
            <w:r w:rsidRPr="00EE539E">
              <w:rPr>
                <w:rFonts w:ascii="Times New Roman" w:hAnsi="Times New Roman"/>
                <w:color w:val="000000"/>
                <w:lang w:val="nl-NL"/>
              </w:rPr>
              <w:t>- UBND các huyện, TP;</w:t>
            </w:r>
            <w:r w:rsidRPr="00EE539E">
              <w:rPr>
                <w:rFonts w:ascii="Times New Roman" w:hAnsi="Times New Roman"/>
                <w:color w:val="000000"/>
              </w:rPr>
              <w:tab/>
            </w:r>
          </w:p>
          <w:p w:rsidR="00EE539E" w:rsidRPr="00EE539E" w:rsidRDefault="00EE539E" w:rsidP="00CC1925">
            <w:pPr>
              <w:spacing w:after="0" w:line="240" w:lineRule="auto"/>
              <w:rPr>
                <w:rFonts w:ascii="Times New Roman" w:hAnsi="Times New Roman"/>
                <w:color w:val="000000"/>
              </w:rPr>
            </w:pPr>
            <w:r>
              <w:rPr>
                <w:rFonts w:ascii="Times New Roman" w:hAnsi="Times New Roman"/>
                <w:color w:val="000000"/>
              </w:rPr>
              <w:t>- Cổng thông tin điện tử;</w:t>
            </w:r>
          </w:p>
          <w:p w:rsidR="00BF394A" w:rsidRPr="00EE539E" w:rsidRDefault="00BF394A" w:rsidP="00CC1925">
            <w:pPr>
              <w:spacing w:after="0" w:line="240" w:lineRule="auto"/>
              <w:rPr>
                <w:rFonts w:ascii="Times New Roman" w:hAnsi="Times New Roman"/>
                <w:color w:val="000000"/>
                <w:lang w:val="nl-NL"/>
              </w:rPr>
            </w:pPr>
            <w:r w:rsidRPr="00EE539E">
              <w:rPr>
                <w:rFonts w:ascii="Times New Roman" w:hAnsi="Times New Roman"/>
                <w:color w:val="000000"/>
              </w:rPr>
              <w:t xml:space="preserve">- </w:t>
            </w:r>
            <w:r w:rsidRPr="00EE539E">
              <w:rPr>
                <w:rFonts w:ascii="Times New Roman" w:hAnsi="Times New Roman"/>
                <w:color w:val="000000"/>
                <w:lang w:val="nl-NL"/>
              </w:rPr>
              <w:t>VPUB: LĐ, VXNV</w:t>
            </w:r>
            <w:r w:rsidRPr="00EE539E">
              <w:rPr>
                <w:rFonts w:ascii="Times New Roman" w:hAnsi="Times New Roman"/>
                <w:color w:val="000000"/>
                <w:lang w:val="nl-NL"/>
              </w:rPr>
              <w:t>;</w:t>
            </w:r>
          </w:p>
          <w:p w:rsidR="00BF394A" w:rsidRPr="00A26C58" w:rsidRDefault="00BF394A" w:rsidP="00CC1925">
            <w:pPr>
              <w:spacing w:after="0" w:line="240" w:lineRule="auto"/>
              <w:rPr>
                <w:rFonts w:ascii="Times New Roman" w:hAnsi="Times New Roman"/>
                <w:b/>
                <w:i/>
                <w:color w:val="000000"/>
                <w:sz w:val="20"/>
                <w:szCs w:val="20"/>
              </w:rPr>
            </w:pPr>
            <w:r w:rsidRPr="00EE539E">
              <w:rPr>
                <w:rFonts w:ascii="Times New Roman" w:hAnsi="Times New Roman"/>
                <w:color w:val="000000"/>
                <w:lang w:val="nl-NL"/>
              </w:rPr>
              <w:t>- Lưu: VT</w:t>
            </w:r>
            <w:r w:rsidRPr="00EE539E">
              <w:rPr>
                <w:rFonts w:ascii="Times New Roman" w:hAnsi="Times New Roman"/>
                <w:color w:val="000000"/>
                <w:lang w:val="nl-NL"/>
              </w:rPr>
              <w:t>, KTTH.</w:t>
            </w:r>
            <w:r>
              <w:rPr>
                <w:rFonts w:ascii="Times New Roman" w:hAnsi="Times New Roman"/>
                <w:color w:val="000000"/>
                <w:sz w:val="20"/>
                <w:szCs w:val="20"/>
                <w:lang w:val="nl-NL"/>
              </w:rPr>
              <w:t xml:space="preserve"> </w:t>
            </w:r>
            <w:r w:rsidRPr="00BF394A">
              <w:rPr>
                <w:rFonts w:ascii="Times New Roman" w:hAnsi="Times New Roman"/>
                <w:color w:val="000000"/>
                <w:sz w:val="18"/>
                <w:szCs w:val="18"/>
                <w:lang w:val="nl-NL"/>
              </w:rPr>
              <w:t>NV</w:t>
            </w:r>
            <w:bookmarkStart w:id="0" w:name="_GoBack"/>
            <w:bookmarkEnd w:id="0"/>
          </w:p>
          <w:p w:rsidR="00BF394A" w:rsidRPr="00A26C58" w:rsidRDefault="00BF394A" w:rsidP="00CC1925">
            <w:pPr>
              <w:pStyle w:val="Footer"/>
              <w:tabs>
                <w:tab w:val="right" w:pos="900"/>
              </w:tabs>
              <w:jc w:val="both"/>
              <w:rPr>
                <w:color w:val="000000"/>
                <w:sz w:val="22"/>
                <w:szCs w:val="22"/>
                <w:lang w:val="nl-NL" w:eastAsia="en-US"/>
              </w:rPr>
            </w:pPr>
          </w:p>
        </w:tc>
        <w:tc>
          <w:tcPr>
            <w:tcW w:w="4819" w:type="dxa"/>
          </w:tcPr>
          <w:p w:rsidR="00BF394A" w:rsidRPr="001F106F" w:rsidRDefault="00BF394A" w:rsidP="00BF394A">
            <w:pPr>
              <w:pStyle w:val="Footer"/>
              <w:tabs>
                <w:tab w:val="right" w:pos="900"/>
              </w:tabs>
              <w:jc w:val="center"/>
              <w:rPr>
                <w:rFonts w:ascii="Times New Roman" w:hAnsi="Times New Roman"/>
                <w:b/>
                <w:color w:val="000000"/>
                <w:sz w:val="28"/>
                <w:szCs w:val="28"/>
                <w:lang w:val="nl-NL" w:eastAsia="en-US"/>
              </w:rPr>
            </w:pPr>
            <w:r w:rsidRPr="001F106F">
              <w:rPr>
                <w:rFonts w:ascii="Times New Roman" w:hAnsi="Times New Roman"/>
                <w:b/>
                <w:color w:val="000000"/>
                <w:sz w:val="28"/>
                <w:szCs w:val="28"/>
                <w:lang w:val="nl-NL" w:eastAsia="en-US"/>
              </w:rPr>
              <w:t>TM. ỦY BAN NHÂN DÂN</w:t>
            </w:r>
          </w:p>
          <w:p w:rsidR="00BF394A" w:rsidRPr="001F106F" w:rsidRDefault="00BF394A" w:rsidP="00BF394A">
            <w:pPr>
              <w:pStyle w:val="Footer"/>
              <w:tabs>
                <w:tab w:val="right" w:pos="900"/>
              </w:tabs>
              <w:jc w:val="center"/>
              <w:rPr>
                <w:rFonts w:ascii="Times New Roman" w:hAnsi="Times New Roman"/>
                <w:b/>
                <w:color w:val="000000"/>
                <w:sz w:val="28"/>
                <w:szCs w:val="28"/>
                <w:lang w:val="nl-NL" w:eastAsia="en-US"/>
              </w:rPr>
            </w:pPr>
            <w:r w:rsidRPr="001F106F">
              <w:rPr>
                <w:rFonts w:ascii="Times New Roman" w:hAnsi="Times New Roman"/>
                <w:b/>
                <w:color w:val="000000"/>
                <w:sz w:val="28"/>
                <w:szCs w:val="28"/>
                <w:lang w:val="nl-NL" w:eastAsia="en-US"/>
              </w:rPr>
              <w:t>CHỦ TỊCH</w:t>
            </w: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BF394A" w:rsidRDefault="00BF394A" w:rsidP="00BF394A">
            <w:pPr>
              <w:pStyle w:val="Footer"/>
              <w:tabs>
                <w:tab w:val="right" w:pos="900"/>
              </w:tabs>
              <w:jc w:val="center"/>
              <w:rPr>
                <w:rFonts w:ascii="Times New Roman" w:hAnsi="Times New Roman"/>
                <w:b/>
                <w:color w:val="000000"/>
                <w:sz w:val="28"/>
                <w:szCs w:val="28"/>
                <w:lang w:val="en-US" w:eastAsia="en-US"/>
              </w:rPr>
            </w:pPr>
          </w:p>
          <w:p w:rsidR="00EE539E" w:rsidRDefault="00EE539E" w:rsidP="00BF394A">
            <w:pPr>
              <w:pStyle w:val="Footer"/>
              <w:tabs>
                <w:tab w:val="right" w:pos="900"/>
              </w:tabs>
              <w:jc w:val="center"/>
              <w:rPr>
                <w:rFonts w:ascii="Times New Roman" w:hAnsi="Times New Roman"/>
                <w:b/>
                <w:color w:val="000000"/>
                <w:sz w:val="28"/>
                <w:szCs w:val="28"/>
                <w:lang w:val="en-US" w:eastAsia="en-US"/>
              </w:rPr>
            </w:pPr>
          </w:p>
          <w:p w:rsidR="00BF394A" w:rsidRPr="001F106F" w:rsidRDefault="00BF394A" w:rsidP="00BF394A">
            <w:pPr>
              <w:pStyle w:val="Footer"/>
              <w:tabs>
                <w:tab w:val="right" w:pos="900"/>
              </w:tabs>
              <w:jc w:val="center"/>
              <w:rPr>
                <w:rFonts w:ascii="Times New Roman" w:hAnsi="Times New Roman"/>
                <w:b/>
                <w:color w:val="000000"/>
                <w:sz w:val="28"/>
                <w:szCs w:val="28"/>
                <w:lang w:val="nl-NL" w:eastAsia="en-US"/>
              </w:rPr>
            </w:pPr>
            <w:r>
              <w:rPr>
                <w:rFonts w:ascii="Times New Roman" w:hAnsi="Times New Roman"/>
                <w:b/>
                <w:color w:val="000000"/>
                <w:sz w:val="28"/>
                <w:szCs w:val="28"/>
                <w:lang w:val="en-US" w:eastAsia="en-US"/>
              </w:rPr>
              <w:t>Trần Quốc Nam</w:t>
            </w:r>
          </w:p>
        </w:tc>
      </w:tr>
    </w:tbl>
    <w:p w:rsidR="00BF394A" w:rsidRPr="001F106F" w:rsidRDefault="00BF394A" w:rsidP="00BF394A">
      <w:pPr>
        <w:spacing w:before="120" w:after="120" w:line="240" w:lineRule="auto"/>
        <w:ind w:firstLine="720"/>
        <w:jc w:val="both"/>
        <w:rPr>
          <w:rFonts w:ascii="Times New Roman" w:hAnsi="Times New Roman"/>
          <w:color w:val="000000"/>
          <w:sz w:val="28"/>
          <w:szCs w:val="28"/>
        </w:rPr>
      </w:pPr>
    </w:p>
    <w:p w:rsidR="00074ACC" w:rsidRDefault="00074ACC"/>
    <w:sectPr w:rsidR="00074ACC" w:rsidSect="00BF394A">
      <w:headerReference w:type="even" r:id="rId5"/>
      <w:headerReference w:type="default" r:id="rId6"/>
      <w:pgSz w:w="11907" w:h="16840" w:code="9"/>
      <w:pgMar w:top="1134" w:right="1134" w:bottom="1134" w:left="1701" w:header="28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3E" w:rsidRDefault="00EE53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23E" w:rsidRDefault="00EE5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3E" w:rsidRDefault="00EE53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523E" w:rsidRDefault="00EE5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4A"/>
    <w:rsid w:val="00074ACC"/>
    <w:rsid w:val="00407C5D"/>
    <w:rsid w:val="00430FE2"/>
    <w:rsid w:val="00AD1227"/>
    <w:rsid w:val="00BF394A"/>
    <w:rsid w:val="00CB501F"/>
    <w:rsid w:val="00E82AEB"/>
    <w:rsid w:val="00EE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4A"/>
    <w:rPr>
      <w:rFonts w:ascii="Calibri" w:eastAsia="Calibri" w:hAnsi="Calibri" w:cs="Times New Roman"/>
    </w:rPr>
  </w:style>
  <w:style w:type="paragraph" w:styleId="Heading1">
    <w:name w:val="heading 1"/>
    <w:basedOn w:val="Normal"/>
    <w:next w:val="Normal"/>
    <w:link w:val="Heading1Char"/>
    <w:qFormat/>
    <w:rsid w:val="00BF394A"/>
    <w:pPr>
      <w:keepNext/>
      <w:spacing w:after="0" w:line="240" w:lineRule="auto"/>
      <w:jc w:val="center"/>
      <w:outlineLvl w:val="0"/>
    </w:pPr>
    <w:rPr>
      <w:rFonts w:ascii="Times New Roman" w:eastAsia="Times New Roman" w:hAnsi="Times New Roman"/>
      <w:b/>
      <w:bCs/>
      <w:sz w:val="28"/>
      <w:szCs w:val="24"/>
      <w:lang w:val="x-none" w:eastAsia="x-none"/>
    </w:rPr>
  </w:style>
  <w:style w:type="paragraph" w:styleId="Heading3">
    <w:name w:val="heading 3"/>
    <w:basedOn w:val="Normal"/>
    <w:next w:val="Normal"/>
    <w:link w:val="Heading3Char"/>
    <w:qFormat/>
    <w:rsid w:val="00BF394A"/>
    <w:pPr>
      <w:keepNext/>
      <w:spacing w:after="0" w:line="240" w:lineRule="auto"/>
      <w:jc w:val="both"/>
      <w:outlineLvl w:val="2"/>
    </w:pPr>
    <w:rPr>
      <w:rFonts w:ascii="Times New Roman" w:eastAsia="Times New Roman" w:hAnsi="Times New Roman"/>
      <w:b/>
      <w:bCs/>
      <w:spacing w:val="-4"/>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4A"/>
    <w:rPr>
      <w:rFonts w:ascii="Times New Roman" w:eastAsia="Times New Roman" w:hAnsi="Times New Roman" w:cs="Times New Roman"/>
      <w:b/>
      <w:bCs/>
      <w:sz w:val="28"/>
      <w:szCs w:val="24"/>
      <w:lang w:val="x-none" w:eastAsia="x-none"/>
    </w:rPr>
  </w:style>
  <w:style w:type="character" w:customStyle="1" w:styleId="Heading3Char">
    <w:name w:val="Heading 3 Char"/>
    <w:basedOn w:val="DefaultParagraphFont"/>
    <w:link w:val="Heading3"/>
    <w:rsid w:val="00BF394A"/>
    <w:rPr>
      <w:rFonts w:ascii="Times New Roman" w:eastAsia="Times New Roman" w:hAnsi="Times New Roman" w:cs="Times New Roman"/>
      <w:b/>
      <w:bCs/>
      <w:spacing w:val="-4"/>
      <w:sz w:val="28"/>
      <w:szCs w:val="28"/>
      <w:lang w:val="x-none" w:eastAsia="x-none"/>
    </w:rPr>
  </w:style>
  <w:style w:type="paragraph" w:styleId="Header">
    <w:name w:val="header"/>
    <w:basedOn w:val="Normal"/>
    <w:link w:val="HeaderChar"/>
    <w:rsid w:val="00BF394A"/>
    <w:pPr>
      <w:tabs>
        <w:tab w:val="center" w:pos="4320"/>
        <w:tab w:val="right" w:pos="8640"/>
      </w:tabs>
      <w:spacing w:after="0" w:line="240" w:lineRule="auto"/>
    </w:pPr>
    <w:rPr>
      <w:rFonts w:ascii="Times New Roman" w:eastAsia="Times New Roman" w:hAnsi="Times New Roman"/>
      <w:sz w:val="28"/>
      <w:szCs w:val="24"/>
      <w:lang w:val="x-none" w:eastAsia="x-none"/>
    </w:rPr>
  </w:style>
  <w:style w:type="character" w:customStyle="1" w:styleId="HeaderChar">
    <w:name w:val="Header Char"/>
    <w:basedOn w:val="DefaultParagraphFont"/>
    <w:link w:val="Header"/>
    <w:rsid w:val="00BF394A"/>
    <w:rPr>
      <w:rFonts w:ascii="Times New Roman" w:eastAsia="Times New Roman" w:hAnsi="Times New Roman" w:cs="Times New Roman"/>
      <w:sz w:val="28"/>
      <w:szCs w:val="24"/>
      <w:lang w:val="x-none" w:eastAsia="x-none"/>
    </w:rPr>
  </w:style>
  <w:style w:type="character" w:styleId="PageNumber">
    <w:name w:val="page number"/>
    <w:rsid w:val="00BF394A"/>
  </w:style>
  <w:style w:type="paragraph" w:styleId="Caption">
    <w:name w:val="caption"/>
    <w:basedOn w:val="Normal"/>
    <w:next w:val="Normal"/>
    <w:qFormat/>
    <w:rsid w:val="00BF394A"/>
    <w:pPr>
      <w:spacing w:after="0" w:line="240" w:lineRule="auto"/>
      <w:jc w:val="center"/>
    </w:pPr>
    <w:rPr>
      <w:rFonts w:ascii="Times New Roman" w:eastAsia="Times New Roman" w:hAnsi="Times New Roman"/>
      <w:b/>
      <w:bCs/>
      <w:sz w:val="28"/>
      <w:szCs w:val="28"/>
    </w:rPr>
  </w:style>
  <w:style w:type="paragraph" w:styleId="Footer">
    <w:name w:val="footer"/>
    <w:basedOn w:val="Normal"/>
    <w:link w:val="FooterChar"/>
    <w:uiPriority w:val="99"/>
    <w:rsid w:val="00BF394A"/>
    <w:pPr>
      <w:tabs>
        <w:tab w:val="center" w:pos="4320"/>
        <w:tab w:val="right" w:pos="8640"/>
      </w:tabs>
      <w:spacing w:after="0" w:line="240" w:lineRule="auto"/>
    </w:pPr>
    <w:rPr>
      <w:rFonts w:ascii="VNI-Times" w:eastAsia="Times New Roman" w:hAnsi="VNI-Times"/>
      <w:sz w:val="24"/>
      <w:szCs w:val="24"/>
      <w:lang w:val="x-none" w:eastAsia="x-none"/>
    </w:rPr>
  </w:style>
  <w:style w:type="character" w:customStyle="1" w:styleId="FooterChar">
    <w:name w:val="Footer Char"/>
    <w:basedOn w:val="DefaultParagraphFont"/>
    <w:link w:val="Footer"/>
    <w:uiPriority w:val="99"/>
    <w:rsid w:val="00BF394A"/>
    <w:rPr>
      <w:rFonts w:ascii="VNI-Times" w:eastAsia="Times New Roman" w:hAnsi="VNI-Times"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4A"/>
    <w:rPr>
      <w:rFonts w:ascii="Calibri" w:eastAsia="Calibri" w:hAnsi="Calibri" w:cs="Times New Roman"/>
    </w:rPr>
  </w:style>
  <w:style w:type="paragraph" w:styleId="Heading1">
    <w:name w:val="heading 1"/>
    <w:basedOn w:val="Normal"/>
    <w:next w:val="Normal"/>
    <w:link w:val="Heading1Char"/>
    <w:qFormat/>
    <w:rsid w:val="00BF394A"/>
    <w:pPr>
      <w:keepNext/>
      <w:spacing w:after="0" w:line="240" w:lineRule="auto"/>
      <w:jc w:val="center"/>
      <w:outlineLvl w:val="0"/>
    </w:pPr>
    <w:rPr>
      <w:rFonts w:ascii="Times New Roman" w:eastAsia="Times New Roman" w:hAnsi="Times New Roman"/>
      <w:b/>
      <w:bCs/>
      <w:sz w:val="28"/>
      <w:szCs w:val="24"/>
      <w:lang w:val="x-none" w:eastAsia="x-none"/>
    </w:rPr>
  </w:style>
  <w:style w:type="paragraph" w:styleId="Heading3">
    <w:name w:val="heading 3"/>
    <w:basedOn w:val="Normal"/>
    <w:next w:val="Normal"/>
    <w:link w:val="Heading3Char"/>
    <w:qFormat/>
    <w:rsid w:val="00BF394A"/>
    <w:pPr>
      <w:keepNext/>
      <w:spacing w:after="0" w:line="240" w:lineRule="auto"/>
      <w:jc w:val="both"/>
      <w:outlineLvl w:val="2"/>
    </w:pPr>
    <w:rPr>
      <w:rFonts w:ascii="Times New Roman" w:eastAsia="Times New Roman" w:hAnsi="Times New Roman"/>
      <w:b/>
      <w:bCs/>
      <w:spacing w:val="-4"/>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4A"/>
    <w:rPr>
      <w:rFonts w:ascii="Times New Roman" w:eastAsia="Times New Roman" w:hAnsi="Times New Roman" w:cs="Times New Roman"/>
      <w:b/>
      <w:bCs/>
      <w:sz w:val="28"/>
      <w:szCs w:val="24"/>
      <w:lang w:val="x-none" w:eastAsia="x-none"/>
    </w:rPr>
  </w:style>
  <w:style w:type="character" w:customStyle="1" w:styleId="Heading3Char">
    <w:name w:val="Heading 3 Char"/>
    <w:basedOn w:val="DefaultParagraphFont"/>
    <w:link w:val="Heading3"/>
    <w:rsid w:val="00BF394A"/>
    <w:rPr>
      <w:rFonts w:ascii="Times New Roman" w:eastAsia="Times New Roman" w:hAnsi="Times New Roman" w:cs="Times New Roman"/>
      <w:b/>
      <w:bCs/>
      <w:spacing w:val="-4"/>
      <w:sz w:val="28"/>
      <w:szCs w:val="28"/>
      <w:lang w:val="x-none" w:eastAsia="x-none"/>
    </w:rPr>
  </w:style>
  <w:style w:type="paragraph" w:styleId="Header">
    <w:name w:val="header"/>
    <w:basedOn w:val="Normal"/>
    <w:link w:val="HeaderChar"/>
    <w:rsid w:val="00BF394A"/>
    <w:pPr>
      <w:tabs>
        <w:tab w:val="center" w:pos="4320"/>
        <w:tab w:val="right" w:pos="8640"/>
      </w:tabs>
      <w:spacing w:after="0" w:line="240" w:lineRule="auto"/>
    </w:pPr>
    <w:rPr>
      <w:rFonts w:ascii="Times New Roman" w:eastAsia="Times New Roman" w:hAnsi="Times New Roman"/>
      <w:sz w:val="28"/>
      <w:szCs w:val="24"/>
      <w:lang w:val="x-none" w:eastAsia="x-none"/>
    </w:rPr>
  </w:style>
  <w:style w:type="character" w:customStyle="1" w:styleId="HeaderChar">
    <w:name w:val="Header Char"/>
    <w:basedOn w:val="DefaultParagraphFont"/>
    <w:link w:val="Header"/>
    <w:rsid w:val="00BF394A"/>
    <w:rPr>
      <w:rFonts w:ascii="Times New Roman" w:eastAsia="Times New Roman" w:hAnsi="Times New Roman" w:cs="Times New Roman"/>
      <w:sz w:val="28"/>
      <w:szCs w:val="24"/>
      <w:lang w:val="x-none" w:eastAsia="x-none"/>
    </w:rPr>
  </w:style>
  <w:style w:type="character" w:styleId="PageNumber">
    <w:name w:val="page number"/>
    <w:rsid w:val="00BF394A"/>
  </w:style>
  <w:style w:type="paragraph" w:styleId="Caption">
    <w:name w:val="caption"/>
    <w:basedOn w:val="Normal"/>
    <w:next w:val="Normal"/>
    <w:qFormat/>
    <w:rsid w:val="00BF394A"/>
    <w:pPr>
      <w:spacing w:after="0" w:line="240" w:lineRule="auto"/>
      <w:jc w:val="center"/>
    </w:pPr>
    <w:rPr>
      <w:rFonts w:ascii="Times New Roman" w:eastAsia="Times New Roman" w:hAnsi="Times New Roman"/>
      <w:b/>
      <w:bCs/>
      <w:sz w:val="28"/>
      <w:szCs w:val="28"/>
    </w:rPr>
  </w:style>
  <w:style w:type="paragraph" w:styleId="Footer">
    <w:name w:val="footer"/>
    <w:basedOn w:val="Normal"/>
    <w:link w:val="FooterChar"/>
    <w:uiPriority w:val="99"/>
    <w:rsid w:val="00BF394A"/>
    <w:pPr>
      <w:tabs>
        <w:tab w:val="center" w:pos="4320"/>
        <w:tab w:val="right" w:pos="8640"/>
      </w:tabs>
      <w:spacing w:after="0" w:line="240" w:lineRule="auto"/>
    </w:pPr>
    <w:rPr>
      <w:rFonts w:ascii="VNI-Times" w:eastAsia="Times New Roman" w:hAnsi="VNI-Times"/>
      <w:sz w:val="24"/>
      <w:szCs w:val="24"/>
      <w:lang w:val="x-none" w:eastAsia="x-none"/>
    </w:rPr>
  </w:style>
  <w:style w:type="character" w:customStyle="1" w:styleId="FooterChar">
    <w:name w:val="Footer Char"/>
    <w:basedOn w:val="DefaultParagraphFont"/>
    <w:link w:val="Footer"/>
    <w:uiPriority w:val="99"/>
    <w:rsid w:val="00BF394A"/>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header1.xml" Type="http://schemas.openxmlformats.org/officeDocument/2006/relationships/header"/><Relationship Id="rId6" Target="header2.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2021-12-23T07:39:00Z</dcterms:created>
  <dc:creator>win8</dc:creator>
  <cp:lastModifiedBy>win8</cp:lastModifiedBy>
  <dcterms:modified xsi:type="dcterms:W3CDTF">2021-12-23T07:58:00Z</dcterms:modified>
  <cp:revision>1</cp:revision>
  <dc:title>Phòng Kinh tế - Tổng hợp - UBND Tỉnh Ninh Thuận</dc:title>
</cp:coreProperties>
</file>