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59" w:type="dxa"/>
        <w:tblInd w:w="567" w:type="dxa"/>
        <w:tblLook w:val="00A0" w:firstRow="1" w:lastRow="0" w:firstColumn="1" w:lastColumn="0" w:noHBand="0" w:noVBand="0"/>
      </w:tblPr>
      <w:tblGrid>
        <w:gridCol w:w="4395"/>
        <w:gridCol w:w="2551"/>
        <w:gridCol w:w="7513"/>
      </w:tblGrid>
      <w:tr w:rsidR="001549D6" w:rsidRPr="00E90F50" w:rsidTr="009E13F2">
        <w:trPr>
          <w:trHeight w:val="840"/>
        </w:trPr>
        <w:tc>
          <w:tcPr>
            <w:tcW w:w="4395" w:type="dxa"/>
          </w:tcPr>
          <w:p w:rsidR="00973DE9" w:rsidRPr="00E90F50" w:rsidRDefault="00973DE9" w:rsidP="00180CD2">
            <w:pPr>
              <w:spacing w:after="0" w:line="240" w:lineRule="auto"/>
              <w:jc w:val="center"/>
              <w:rPr>
                <w:b/>
                <w:color w:val="000000" w:themeColor="text1"/>
                <w:sz w:val="26"/>
                <w:szCs w:val="26"/>
                <w:lang w:val="vi-VN"/>
              </w:rPr>
            </w:pPr>
            <w:r w:rsidRPr="00E90F50">
              <w:rPr>
                <w:b/>
                <w:color w:val="000000" w:themeColor="text1"/>
                <w:sz w:val="26"/>
                <w:szCs w:val="26"/>
                <w:lang w:val="vi-VN"/>
              </w:rPr>
              <w:t xml:space="preserve">ỦY BAN NHÂN DÂN </w:t>
            </w:r>
          </w:p>
          <w:p w:rsidR="00973DE9" w:rsidRPr="00E90F50" w:rsidRDefault="00FC798B" w:rsidP="00FC798B">
            <w:pPr>
              <w:spacing w:after="0" w:line="240" w:lineRule="auto"/>
              <w:jc w:val="center"/>
              <w:rPr>
                <w:b/>
                <w:color w:val="000000" w:themeColor="text1"/>
                <w:lang w:val="vi-VN"/>
              </w:rPr>
            </w:pPr>
            <w:r w:rsidRPr="00E90F50">
              <w:rPr>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1085679D" wp14:editId="68E4A549">
                      <wp:simplePos x="0" y="0"/>
                      <wp:positionH relativeFrom="column">
                        <wp:posOffset>974090</wp:posOffset>
                      </wp:positionH>
                      <wp:positionV relativeFrom="paragraph">
                        <wp:posOffset>237490</wp:posOffset>
                      </wp:positionV>
                      <wp:extent cx="636905" cy="0"/>
                      <wp:effectExtent l="0" t="0" r="10795" b="19050"/>
                      <wp:wrapNone/>
                      <wp:docPr id="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7pt,18.7pt" to="12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Q9HAIAADU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" strokeweight=".25pt"/>
                  </w:pict>
                </mc:Fallback>
              </mc:AlternateContent>
            </w:r>
            <w:r w:rsidR="00973DE9" w:rsidRPr="00E90F50">
              <w:rPr>
                <w:b/>
                <w:color w:val="000000" w:themeColor="text1"/>
                <w:sz w:val="26"/>
                <w:szCs w:val="26"/>
                <w:lang w:val="vi-VN"/>
              </w:rPr>
              <w:t>TỈNH NINH THUẬN</w:t>
            </w:r>
          </w:p>
        </w:tc>
        <w:tc>
          <w:tcPr>
            <w:tcW w:w="2551" w:type="dxa"/>
          </w:tcPr>
          <w:p w:rsidR="00973DE9" w:rsidRPr="00E90F50" w:rsidRDefault="00973DE9" w:rsidP="00180CD2">
            <w:pPr>
              <w:spacing w:after="0" w:line="240" w:lineRule="auto"/>
              <w:jc w:val="center"/>
              <w:rPr>
                <w:b/>
                <w:color w:val="000000" w:themeColor="text1"/>
                <w:sz w:val="26"/>
                <w:szCs w:val="26"/>
                <w:lang w:val="vi-VN"/>
              </w:rPr>
            </w:pPr>
          </w:p>
        </w:tc>
        <w:tc>
          <w:tcPr>
            <w:tcW w:w="7513" w:type="dxa"/>
          </w:tcPr>
          <w:p w:rsidR="00973DE9" w:rsidRPr="00E90F50" w:rsidRDefault="00973DE9" w:rsidP="00180CD2">
            <w:pPr>
              <w:spacing w:after="0" w:line="240" w:lineRule="auto"/>
              <w:jc w:val="center"/>
              <w:rPr>
                <w:b/>
                <w:color w:val="000000" w:themeColor="text1"/>
                <w:sz w:val="26"/>
                <w:szCs w:val="26"/>
                <w:lang w:val="vi-VN"/>
              </w:rPr>
            </w:pPr>
            <w:r w:rsidRPr="00E90F50">
              <w:rPr>
                <w:b/>
                <w:color w:val="000000" w:themeColor="text1"/>
                <w:sz w:val="26"/>
                <w:szCs w:val="26"/>
                <w:lang w:val="vi-VN"/>
              </w:rPr>
              <w:t>CỘNG HÒA XÃ HỘI CHỦ NGHĨA VIỆT NAM</w:t>
            </w:r>
          </w:p>
          <w:p w:rsidR="00973DE9" w:rsidRPr="00E90F50" w:rsidRDefault="00FC798B" w:rsidP="00FC798B">
            <w:pPr>
              <w:spacing w:after="0" w:line="240" w:lineRule="auto"/>
              <w:jc w:val="center"/>
              <w:rPr>
                <w:b/>
                <w:color w:val="000000" w:themeColor="text1"/>
                <w:lang w:val="vi-VN"/>
              </w:rPr>
            </w:pPr>
            <w:r w:rsidRPr="00E90F50">
              <w:rPr>
                <w:noProof/>
                <w:color w:val="000000" w:themeColor="text1"/>
              </w:rPr>
              <mc:AlternateContent>
                <mc:Choice Requires="wps">
                  <w:drawing>
                    <wp:anchor distT="4294967295" distB="4294967295" distL="114300" distR="114300" simplePos="0" relativeHeight="251660288" behindDoc="0" locked="0" layoutInCell="1" allowOverlap="1" wp14:anchorId="26A5C4A7" wp14:editId="4075FA0F">
                      <wp:simplePos x="0" y="0"/>
                      <wp:positionH relativeFrom="column">
                        <wp:posOffset>1242695</wp:posOffset>
                      </wp:positionH>
                      <wp:positionV relativeFrom="paragraph">
                        <wp:posOffset>261620</wp:posOffset>
                      </wp:positionV>
                      <wp:extent cx="2160000" cy="0"/>
                      <wp:effectExtent l="0" t="0" r="12065"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85pt,20.6pt" to="267.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wpEAIAACg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" strokeweight=".25pt"/>
                  </w:pict>
                </mc:Fallback>
              </mc:AlternateContent>
            </w:r>
            <w:r w:rsidR="00973DE9" w:rsidRPr="00E90F50">
              <w:rPr>
                <w:b/>
                <w:color w:val="000000" w:themeColor="text1"/>
                <w:sz w:val="28"/>
                <w:szCs w:val="28"/>
                <w:lang w:val="vi-VN"/>
              </w:rPr>
              <w:t xml:space="preserve">Độc lập </w:t>
            </w:r>
            <w:r w:rsidR="00973DE9" w:rsidRPr="00E90F50">
              <w:rPr>
                <w:color w:val="000000" w:themeColor="text1"/>
                <w:sz w:val="28"/>
                <w:szCs w:val="28"/>
                <w:lang w:val="vi-VN"/>
              </w:rPr>
              <w:t xml:space="preserve">- </w:t>
            </w:r>
            <w:r w:rsidR="00973DE9" w:rsidRPr="00E90F50">
              <w:rPr>
                <w:b/>
                <w:color w:val="000000" w:themeColor="text1"/>
                <w:sz w:val="28"/>
                <w:szCs w:val="28"/>
                <w:lang w:val="vi-VN"/>
              </w:rPr>
              <w:t xml:space="preserve">Tự do </w:t>
            </w:r>
            <w:r w:rsidR="00973DE9" w:rsidRPr="00E90F50">
              <w:rPr>
                <w:color w:val="000000" w:themeColor="text1"/>
                <w:sz w:val="28"/>
                <w:szCs w:val="28"/>
                <w:lang w:val="vi-VN"/>
              </w:rPr>
              <w:t>-</w:t>
            </w:r>
            <w:r w:rsidR="00973DE9" w:rsidRPr="00E90F50">
              <w:rPr>
                <w:b/>
                <w:color w:val="000000" w:themeColor="text1"/>
                <w:sz w:val="28"/>
                <w:szCs w:val="28"/>
                <w:lang w:val="vi-VN"/>
              </w:rPr>
              <w:t xml:space="preserve"> Hạnh phúc</w:t>
            </w:r>
          </w:p>
        </w:tc>
      </w:tr>
    </w:tbl>
    <w:p w:rsidR="00CF3D7A" w:rsidRPr="00E90F50" w:rsidRDefault="00CF3D7A" w:rsidP="00874703">
      <w:pPr>
        <w:spacing w:before="240" w:after="0" w:line="240" w:lineRule="auto"/>
        <w:jc w:val="center"/>
        <w:rPr>
          <w:b/>
          <w:color w:val="000000" w:themeColor="text1"/>
          <w:sz w:val="28"/>
          <w:szCs w:val="28"/>
          <w:lang w:val="vi-VN"/>
        </w:rPr>
      </w:pPr>
      <w:r w:rsidRPr="00E90F50">
        <w:rPr>
          <w:b/>
          <w:color w:val="000000" w:themeColor="text1"/>
          <w:sz w:val="28"/>
          <w:szCs w:val="28"/>
          <w:lang w:val="vi-VN"/>
        </w:rPr>
        <w:t>PHẦN I</w:t>
      </w:r>
    </w:p>
    <w:p w:rsidR="001549D6" w:rsidRPr="00E90F50" w:rsidRDefault="00CF3D7A" w:rsidP="00180CD2">
      <w:pPr>
        <w:spacing w:after="0" w:line="240" w:lineRule="auto"/>
        <w:ind w:left="284" w:right="397"/>
        <w:jc w:val="center"/>
        <w:rPr>
          <w:b/>
          <w:color w:val="000000" w:themeColor="text1"/>
          <w:sz w:val="28"/>
          <w:szCs w:val="28"/>
        </w:rPr>
      </w:pPr>
      <w:r w:rsidRPr="00E90F50">
        <w:rPr>
          <w:b/>
          <w:color w:val="000000" w:themeColor="text1"/>
          <w:sz w:val="28"/>
          <w:szCs w:val="28"/>
          <w:lang w:val="vi-VN"/>
        </w:rPr>
        <w:t xml:space="preserve">DANH MỤC THỦ TỤC HÀNH CHÍNH LĨNH VỰC </w:t>
      </w:r>
      <w:r w:rsidR="00245F43" w:rsidRPr="00E90F50">
        <w:rPr>
          <w:b/>
          <w:color w:val="000000" w:themeColor="text1"/>
          <w:sz w:val="28"/>
          <w:szCs w:val="28"/>
        </w:rPr>
        <w:t xml:space="preserve">THÀNH LẬP VÀ HOẠT ĐỘNG CỦA </w:t>
      </w:r>
      <w:r w:rsidR="00FC798B" w:rsidRPr="00E90F50">
        <w:rPr>
          <w:b/>
          <w:color w:val="000000" w:themeColor="text1"/>
          <w:spacing w:val="-4"/>
          <w:sz w:val="28"/>
          <w:szCs w:val="28"/>
        </w:rPr>
        <w:t>HỘ KINH DOANH,</w:t>
      </w:r>
      <w:r w:rsidR="00FC798B" w:rsidRPr="00E90F50">
        <w:rPr>
          <w:b/>
          <w:color w:val="000000" w:themeColor="text1"/>
          <w:sz w:val="28"/>
          <w:szCs w:val="28"/>
        </w:rPr>
        <w:t xml:space="preserve"> </w:t>
      </w:r>
    </w:p>
    <w:p w:rsidR="001549D6" w:rsidRPr="00E90F50" w:rsidRDefault="00245F43" w:rsidP="00180CD2">
      <w:pPr>
        <w:spacing w:after="0" w:line="240" w:lineRule="auto"/>
        <w:ind w:left="284" w:right="397"/>
        <w:jc w:val="center"/>
        <w:rPr>
          <w:b/>
          <w:color w:val="000000" w:themeColor="text1"/>
          <w:sz w:val="28"/>
          <w:szCs w:val="28"/>
        </w:rPr>
      </w:pPr>
      <w:r w:rsidRPr="00E90F50">
        <w:rPr>
          <w:b/>
          <w:color w:val="000000" w:themeColor="text1"/>
          <w:sz w:val="28"/>
          <w:szCs w:val="28"/>
        </w:rPr>
        <w:t xml:space="preserve">TỔ HỢP TÁC, HỢP TÁC XÃ, LIÊN HIỆP HỢP TÁC XÃ THUỘC PHẠM VI CHỨC NĂNG QUẢN LÝ </w:t>
      </w:r>
    </w:p>
    <w:p w:rsidR="00245F43" w:rsidRPr="00E90F50" w:rsidRDefault="00245F43" w:rsidP="00180CD2">
      <w:pPr>
        <w:spacing w:after="0" w:line="240" w:lineRule="auto"/>
        <w:ind w:left="284" w:right="397"/>
        <w:jc w:val="center"/>
        <w:rPr>
          <w:b/>
          <w:i/>
          <w:color w:val="000000" w:themeColor="text1"/>
          <w:sz w:val="26"/>
        </w:rPr>
      </w:pPr>
      <w:r w:rsidRPr="00E90F50">
        <w:rPr>
          <w:b/>
          <w:color w:val="000000" w:themeColor="text1"/>
          <w:sz w:val="28"/>
          <w:szCs w:val="28"/>
        </w:rPr>
        <w:t>CỦA ỦY BAN NHÂN DÂN CẤP HUYỆN TRÊN ĐỊA BÀN TỈNH NINH THUẬN</w:t>
      </w:r>
      <w:r w:rsidRPr="00E90F50">
        <w:rPr>
          <w:b/>
          <w:i/>
          <w:color w:val="000000" w:themeColor="text1"/>
          <w:sz w:val="26"/>
        </w:rPr>
        <w:t xml:space="preserve"> </w:t>
      </w:r>
    </w:p>
    <w:p w:rsidR="00B765D5" w:rsidRPr="00E90F50" w:rsidRDefault="00CF3D7A" w:rsidP="00180CD2">
      <w:pPr>
        <w:spacing w:after="0" w:line="240" w:lineRule="auto"/>
        <w:jc w:val="center"/>
        <w:rPr>
          <w:i/>
          <w:color w:val="000000" w:themeColor="text1"/>
          <w:sz w:val="28"/>
          <w:szCs w:val="28"/>
          <w:lang w:val="vi-VN"/>
        </w:rPr>
      </w:pPr>
      <w:r w:rsidRPr="00E90F50">
        <w:rPr>
          <w:i/>
          <w:color w:val="000000" w:themeColor="text1"/>
          <w:sz w:val="28"/>
          <w:szCs w:val="28"/>
          <w:lang w:val="vi-VN"/>
        </w:rPr>
        <w:t xml:space="preserve"> (Kèm theo Quyết định số:      </w:t>
      </w:r>
      <w:r w:rsidR="008C3012" w:rsidRPr="00E90F50">
        <w:rPr>
          <w:i/>
          <w:color w:val="000000" w:themeColor="text1"/>
          <w:sz w:val="28"/>
          <w:szCs w:val="28"/>
        </w:rPr>
        <w:t xml:space="preserve"> </w:t>
      </w:r>
      <w:r w:rsidRPr="00E90F50">
        <w:rPr>
          <w:i/>
          <w:color w:val="000000" w:themeColor="text1"/>
          <w:sz w:val="28"/>
          <w:szCs w:val="28"/>
          <w:lang w:val="vi-VN"/>
        </w:rPr>
        <w:t xml:space="preserve"> /QĐ-UBND ngày   </w:t>
      </w:r>
      <w:r w:rsidR="00973DE9" w:rsidRPr="00E90F50">
        <w:rPr>
          <w:i/>
          <w:color w:val="000000" w:themeColor="text1"/>
          <w:sz w:val="28"/>
          <w:szCs w:val="28"/>
        </w:rPr>
        <w:t xml:space="preserve"> </w:t>
      </w:r>
      <w:r w:rsidRPr="00E90F50">
        <w:rPr>
          <w:i/>
          <w:color w:val="000000" w:themeColor="text1"/>
          <w:sz w:val="28"/>
          <w:szCs w:val="28"/>
          <w:lang w:val="vi-VN"/>
        </w:rPr>
        <w:t xml:space="preserve">  </w:t>
      </w:r>
      <w:r w:rsidRPr="00E90F50">
        <w:rPr>
          <w:i/>
          <w:color w:val="000000" w:themeColor="text1"/>
          <w:sz w:val="28"/>
          <w:szCs w:val="28"/>
        </w:rPr>
        <w:t>/</w:t>
      </w:r>
      <w:r w:rsidR="00245F43" w:rsidRPr="00E90F50">
        <w:rPr>
          <w:i/>
          <w:color w:val="000000" w:themeColor="text1"/>
          <w:sz w:val="28"/>
          <w:szCs w:val="28"/>
        </w:rPr>
        <w:t>9</w:t>
      </w:r>
      <w:r w:rsidRPr="00E90F50">
        <w:rPr>
          <w:i/>
          <w:color w:val="000000" w:themeColor="text1"/>
          <w:sz w:val="28"/>
          <w:szCs w:val="28"/>
        </w:rPr>
        <w:t>/</w:t>
      </w:r>
      <w:r w:rsidRPr="00E90F50">
        <w:rPr>
          <w:i/>
          <w:color w:val="000000" w:themeColor="text1"/>
          <w:sz w:val="28"/>
          <w:szCs w:val="28"/>
          <w:lang w:val="vi-VN"/>
        </w:rPr>
        <w:t>202</w:t>
      </w:r>
      <w:r w:rsidR="00A404EB" w:rsidRPr="00E90F50">
        <w:rPr>
          <w:i/>
          <w:color w:val="000000" w:themeColor="text1"/>
          <w:sz w:val="28"/>
          <w:szCs w:val="28"/>
        </w:rPr>
        <w:t>4</w:t>
      </w:r>
      <w:r w:rsidRPr="00E90F50">
        <w:rPr>
          <w:i/>
          <w:color w:val="000000" w:themeColor="text1"/>
          <w:sz w:val="28"/>
          <w:szCs w:val="28"/>
          <w:lang w:val="vi-VN"/>
        </w:rPr>
        <w:t xml:space="preserve"> của Chủ tịch </w:t>
      </w:r>
      <w:r w:rsidR="00973DE9" w:rsidRPr="00E90F50">
        <w:rPr>
          <w:i/>
          <w:color w:val="000000" w:themeColor="text1"/>
          <w:sz w:val="28"/>
          <w:szCs w:val="28"/>
          <w:lang w:val="vi-VN"/>
        </w:rPr>
        <w:t xml:space="preserve">Ủy ban nhân dân </w:t>
      </w:r>
      <w:r w:rsidR="00B765D5" w:rsidRPr="00E90F50">
        <w:rPr>
          <w:i/>
          <w:color w:val="000000" w:themeColor="text1"/>
          <w:sz w:val="28"/>
          <w:szCs w:val="28"/>
          <w:lang w:val="vi-VN"/>
        </w:rPr>
        <w:t>tỉnh</w:t>
      </w:r>
      <w:r w:rsidR="00B765D5" w:rsidRPr="00E90F50">
        <w:rPr>
          <w:i/>
          <w:color w:val="000000" w:themeColor="text1"/>
          <w:sz w:val="28"/>
          <w:szCs w:val="28"/>
        </w:rPr>
        <w:t xml:space="preserve"> </w:t>
      </w:r>
      <w:r w:rsidR="00B765D5" w:rsidRPr="00E90F50">
        <w:rPr>
          <w:i/>
          <w:color w:val="000000" w:themeColor="text1"/>
          <w:sz w:val="28"/>
          <w:szCs w:val="28"/>
          <w:lang w:val="vi-VN"/>
        </w:rPr>
        <w:t>Ninh Thuận)</w:t>
      </w:r>
    </w:p>
    <w:p w:rsidR="00180CD2" w:rsidRPr="00E90F50" w:rsidRDefault="00180CD2" w:rsidP="00180CD2">
      <w:pPr>
        <w:spacing w:after="0" w:line="240" w:lineRule="auto"/>
        <w:jc w:val="center"/>
        <w:rPr>
          <w:b/>
          <w:color w:val="000000" w:themeColor="text1"/>
          <w:sz w:val="28"/>
          <w:szCs w:val="28"/>
        </w:rPr>
      </w:pPr>
      <w:r w:rsidRPr="00E90F50">
        <w:rPr>
          <w:noProof/>
          <w:color w:val="000000" w:themeColor="text1"/>
          <w:sz w:val="28"/>
          <w:szCs w:val="28"/>
        </w:rPr>
        <mc:AlternateContent>
          <mc:Choice Requires="wps">
            <w:drawing>
              <wp:anchor distT="4294967295" distB="4294967295" distL="114300" distR="114300" simplePos="0" relativeHeight="251656192" behindDoc="0" locked="0" layoutInCell="1" allowOverlap="1">
                <wp:simplePos x="0" y="0"/>
                <wp:positionH relativeFrom="column">
                  <wp:posOffset>3700145</wp:posOffset>
                </wp:positionH>
                <wp:positionV relativeFrom="paragraph">
                  <wp:posOffset>95250</wp:posOffset>
                </wp:positionV>
                <wp:extent cx="1949450" cy="0"/>
                <wp:effectExtent l="0" t="0" r="12700"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35pt,7.5pt" to="44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4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" strokeweight=".25pt"/>
            </w:pict>
          </mc:Fallback>
        </mc:AlternateContent>
      </w:r>
    </w:p>
    <w:p w:rsidR="00180CD2" w:rsidRPr="00E90F50" w:rsidRDefault="00535DB7" w:rsidP="00FC798B">
      <w:pPr>
        <w:spacing w:after="120" w:line="240" w:lineRule="auto"/>
        <w:ind w:firstLine="709"/>
        <w:rPr>
          <w:b/>
          <w:color w:val="000000" w:themeColor="text1"/>
          <w:spacing w:val="-4"/>
          <w:sz w:val="28"/>
          <w:szCs w:val="28"/>
        </w:rPr>
      </w:pPr>
      <w:r w:rsidRPr="00E90F50">
        <w:rPr>
          <w:b/>
          <w:color w:val="000000" w:themeColor="text1"/>
          <w:sz w:val="28"/>
          <w:szCs w:val="28"/>
        </w:rPr>
        <w:t xml:space="preserve">I. </w:t>
      </w:r>
      <w:r w:rsidRPr="00E90F50">
        <w:rPr>
          <w:b/>
          <w:color w:val="000000" w:themeColor="text1"/>
          <w:spacing w:val="-4"/>
          <w:sz w:val="28"/>
          <w:szCs w:val="28"/>
        </w:rPr>
        <w:t>LĨNH VỰC THÀNH LẬP VÀ HOẠT ĐỘNG CỦA HỘ KINH DOANH</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9931"/>
        <w:gridCol w:w="3828"/>
      </w:tblGrid>
      <w:tr w:rsidR="001549D6" w:rsidRPr="00E90F50" w:rsidTr="00EA5791">
        <w:trPr>
          <w:tblHeader/>
        </w:trPr>
        <w:tc>
          <w:tcPr>
            <w:tcW w:w="700" w:type="dxa"/>
            <w:shd w:val="clear" w:color="auto" w:fill="auto"/>
            <w:vAlign w:val="center"/>
          </w:tcPr>
          <w:p w:rsidR="00FC798B" w:rsidRPr="00E90F50" w:rsidRDefault="00FC798B" w:rsidP="00FC798B">
            <w:pPr>
              <w:spacing w:before="20" w:after="20" w:line="240" w:lineRule="auto"/>
              <w:ind w:left="-106" w:right="-100"/>
              <w:jc w:val="center"/>
              <w:rPr>
                <w:b/>
                <w:color w:val="000000" w:themeColor="text1"/>
                <w:sz w:val="28"/>
                <w:szCs w:val="28"/>
              </w:rPr>
            </w:pPr>
            <w:r w:rsidRPr="00E90F50">
              <w:rPr>
                <w:b/>
                <w:color w:val="000000" w:themeColor="text1"/>
                <w:sz w:val="28"/>
                <w:szCs w:val="28"/>
              </w:rPr>
              <w:t>STT</w:t>
            </w:r>
          </w:p>
        </w:tc>
        <w:tc>
          <w:tcPr>
            <w:tcW w:w="9931" w:type="dxa"/>
            <w:shd w:val="clear" w:color="auto" w:fill="auto"/>
            <w:vAlign w:val="center"/>
          </w:tcPr>
          <w:p w:rsidR="00FC798B" w:rsidRPr="00E90F50" w:rsidRDefault="00FC798B" w:rsidP="00FC798B">
            <w:pPr>
              <w:spacing w:before="20" w:after="20" w:line="240" w:lineRule="auto"/>
              <w:ind w:left="-106" w:right="-100"/>
              <w:jc w:val="center"/>
              <w:rPr>
                <w:i/>
                <w:color w:val="000000" w:themeColor="text1"/>
                <w:sz w:val="28"/>
                <w:szCs w:val="28"/>
              </w:rPr>
            </w:pPr>
            <w:r w:rsidRPr="00E90F50">
              <w:rPr>
                <w:b/>
                <w:color w:val="000000" w:themeColor="text1"/>
                <w:sz w:val="28"/>
                <w:szCs w:val="28"/>
              </w:rPr>
              <w:t>Tên thủ tục hành chính</w:t>
            </w:r>
          </w:p>
        </w:tc>
        <w:tc>
          <w:tcPr>
            <w:tcW w:w="3828" w:type="dxa"/>
            <w:shd w:val="clear" w:color="auto" w:fill="auto"/>
            <w:vAlign w:val="center"/>
          </w:tcPr>
          <w:p w:rsidR="00FC798B" w:rsidRPr="00E90F50" w:rsidRDefault="00FC798B" w:rsidP="00FC798B">
            <w:pPr>
              <w:spacing w:before="20" w:after="20" w:line="240" w:lineRule="auto"/>
              <w:ind w:left="-106" w:right="-100"/>
              <w:jc w:val="center"/>
              <w:rPr>
                <w:b/>
                <w:color w:val="000000" w:themeColor="text1"/>
                <w:sz w:val="28"/>
                <w:szCs w:val="28"/>
              </w:rPr>
            </w:pPr>
            <w:r w:rsidRPr="00E90F50">
              <w:rPr>
                <w:b/>
                <w:color w:val="000000" w:themeColor="text1"/>
                <w:sz w:val="28"/>
                <w:szCs w:val="28"/>
              </w:rPr>
              <w:t>Căn cứ pháp lý</w:t>
            </w: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7"/>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msonormalcxspmiddle"/>
              <w:spacing w:before="20" w:beforeAutospacing="0" w:after="20" w:afterAutospacing="0"/>
              <w:ind w:left="-31" w:right="-14"/>
              <w:contextualSpacing/>
              <w:jc w:val="both"/>
              <w:rPr>
                <w:color w:val="000000" w:themeColor="text1"/>
                <w:sz w:val="28"/>
                <w:szCs w:val="28"/>
              </w:rPr>
            </w:pPr>
            <w:r w:rsidRPr="00E90F50">
              <w:rPr>
                <w:color w:val="000000" w:themeColor="text1"/>
                <w:sz w:val="28"/>
                <w:szCs w:val="28"/>
              </w:rPr>
              <w:t>Đăng ký thành lập hộ kinh doanh</w:t>
            </w:r>
          </w:p>
        </w:tc>
        <w:tc>
          <w:tcPr>
            <w:tcW w:w="3828" w:type="dxa"/>
            <w:vMerge w:val="restart"/>
            <w:shd w:val="clear" w:color="auto" w:fill="auto"/>
            <w:vAlign w:val="center"/>
          </w:tcPr>
          <w:p w:rsidR="007F4365" w:rsidRPr="00E90F50" w:rsidRDefault="007F4365" w:rsidP="00687446">
            <w:pPr>
              <w:pStyle w:val="msonormalcxspmiddle"/>
              <w:spacing w:before="60" w:beforeAutospacing="0" w:after="60" w:afterAutospacing="0"/>
              <w:ind w:left="-31" w:right="-14"/>
              <w:contextualSpacing/>
              <w:jc w:val="both"/>
              <w:rPr>
                <w:color w:val="000000" w:themeColor="text1"/>
                <w:sz w:val="28"/>
                <w:szCs w:val="28"/>
                <w:lang w:val="da-DK"/>
              </w:rPr>
            </w:pPr>
            <w:r w:rsidRPr="00E90F50">
              <w:rPr>
                <w:color w:val="000000" w:themeColor="text1"/>
                <w:sz w:val="28"/>
                <w:szCs w:val="28"/>
              </w:rPr>
              <w:t>Quyết định số 1323/QĐ-BKHĐT ngày 26/7/2023 của Bộ Kế hoạch và Đầu tư.</w:t>
            </w: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7"/>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msonormalcxspmiddle"/>
              <w:spacing w:before="20" w:beforeAutospacing="0" w:after="20" w:afterAutospacing="0"/>
              <w:ind w:left="-31" w:right="-14"/>
              <w:contextualSpacing/>
              <w:jc w:val="both"/>
              <w:rPr>
                <w:color w:val="000000" w:themeColor="text1"/>
                <w:sz w:val="28"/>
                <w:szCs w:val="28"/>
              </w:rPr>
            </w:pPr>
            <w:r w:rsidRPr="00E90F50">
              <w:rPr>
                <w:color w:val="000000" w:themeColor="text1"/>
                <w:sz w:val="28"/>
                <w:szCs w:val="28"/>
              </w:rPr>
              <w:t>Đăng ký thay đổi nội dung đăng ký hộ kinh doanh</w:t>
            </w:r>
          </w:p>
        </w:tc>
        <w:tc>
          <w:tcPr>
            <w:tcW w:w="3828" w:type="dxa"/>
            <w:vMerge/>
            <w:shd w:val="clear" w:color="auto" w:fill="auto"/>
            <w:vAlign w:val="center"/>
          </w:tcPr>
          <w:p w:rsidR="007F4365" w:rsidRPr="00E90F50" w:rsidRDefault="007F4365" w:rsidP="00FC798B">
            <w:pPr>
              <w:spacing w:before="20" w:after="20" w:line="240" w:lineRule="auto"/>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7"/>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msonormalcxspmiddle"/>
              <w:spacing w:before="20" w:beforeAutospacing="0" w:after="20" w:afterAutospacing="0"/>
              <w:ind w:left="-31" w:right="-14"/>
              <w:contextualSpacing/>
              <w:jc w:val="both"/>
              <w:rPr>
                <w:color w:val="000000" w:themeColor="text1"/>
                <w:sz w:val="28"/>
                <w:szCs w:val="28"/>
              </w:rPr>
            </w:pPr>
            <w:r w:rsidRPr="00E90F50">
              <w:rPr>
                <w:color w:val="000000" w:themeColor="text1"/>
                <w:sz w:val="28"/>
                <w:szCs w:val="28"/>
              </w:rPr>
              <w:t>Tạm ngừng kinh doanh, tiếp tục kinh doanh trước thời hạn đã thông báo của hộ kinh doanh</w:t>
            </w:r>
          </w:p>
        </w:tc>
        <w:tc>
          <w:tcPr>
            <w:tcW w:w="3828" w:type="dxa"/>
            <w:vMerge/>
            <w:shd w:val="clear" w:color="auto" w:fill="auto"/>
            <w:vAlign w:val="center"/>
          </w:tcPr>
          <w:p w:rsidR="007F4365" w:rsidRPr="00E90F50" w:rsidRDefault="007F4365" w:rsidP="00FC798B">
            <w:pPr>
              <w:spacing w:before="20" w:after="20" w:line="240" w:lineRule="auto"/>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7"/>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msonormalcxspmiddle"/>
              <w:spacing w:before="20" w:beforeAutospacing="0" w:after="20" w:afterAutospacing="0"/>
              <w:ind w:left="-31" w:right="-14"/>
              <w:contextualSpacing/>
              <w:jc w:val="both"/>
              <w:rPr>
                <w:color w:val="000000" w:themeColor="text1"/>
                <w:sz w:val="28"/>
                <w:szCs w:val="28"/>
              </w:rPr>
            </w:pPr>
            <w:r w:rsidRPr="00E90F50">
              <w:rPr>
                <w:color w:val="000000" w:themeColor="text1"/>
                <w:sz w:val="28"/>
                <w:szCs w:val="28"/>
              </w:rPr>
              <w:t>Chấm dứt hoạt động hộ kinh doanh</w:t>
            </w:r>
          </w:p>
        </w:tc>
        <w:tc>
          <w:tcPr>
            <w:tcW w:w="3828" w:type="dxa"/>
            <w:vMerge/>
            <w:shd w:val="clear" w:color="auto" w:fill="auto"/>
            <w:vAlign w:val="center"/>
          </w:tcPr>
          <w:p w:rsidR="007F4365" w:rsidRPr="00E90F50" w:rsidRDefault="007F4365" w:rsidP="00FC798B">
            <w:pPr>
              <w:spacing w:before="20" w:after="20" w:line="240" w:lineRule="auto"/>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7"/>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msonormalcxspmiddle"/>
              <w:spacing w:before="20" w:beforeAutospacing="0" w:after="20" w:afterAutospacing="0"/>
              <w:ind w:left="-31" w:right="-14"/>
              <w:contextualSpacing/>
              <w:jc w:val="both"/>
              <w:rPr>
                <w:color w:val="000000" w:themeColor="text1"/>
                <w:sz w:val="28"/>
                <w:szCs w:val="28"/>
              </w:rPr>
            </w:pPr>
            <w:r w:rsidRPr="00E90F50">
              <w:rPr>
                <w:color w:val="000000" w:themeColor="text1"/>
                <w:sz w:val="28"/>
                <w:szCs w:val="28"/>
              </w:rPr>
              <w:t>Cấp lại Giấy chứng nhận đăng ký hộ kinh doanh</w:t>
            </w:r>
          </w:p>
        </w:tc>
        <w:tc>
          <w:tcPr>
            <w:tcW w:w="3828" w:type="dxa"/>
            <w:vMerge/>
            <w:shd w:val="clear" w:color="auto" w:fill="auto"/>
            <w:vAlign w:val="center"/>
          </w:tcPr>
          <w:p w:rsidR="007F4365" w:rsidRPr="00E90F50" w:rsidRDefault="007F4365" w:rsidP="00FC798B">
            <w:pPr>
              <w:spacing w:before="20" w:after="20" w:line="240" w:lineRule="auto"/>
              <w:jc w:val="center"/>
              <w:rPr>
                <w:color w:val="000000" w:themeColor="text1"/>
                <w:sz w:val="28"/>
                <w:szCs w:val="28"/>
              </w:rPr>
            </w:pPr>
          </w:p>
        </w:tc>
      </w:tr>
    </w:tbl>
    <w:p w:rsidR="00FC798B" w:rsidRDefault="00FC798B" w:rsidP="007F4365">
      <w:pPr>
        <w:spacing w:before="120" w:after="0" w:line="240" w:lineRule="auto"/>
        <w:ind w:firstLine="709"/>
        <w:jc w:val="both"/>
        <w:rPr>
          <w:b/>
          <w:color w:val="000000" w:themeColor="text1"/>
          <w:sz w:val="28"/>
          <w:szCs w:val="28"/>
        </w:rPr>
      </w:pPr>
      <w:r w:rsidRPr="00E90F50">
        <w:rPr>
          <w:b/>
          <w:color w:val="000000" w:themeColor="text1"/>
          <w:sz w:val="28"/>
          <w:szCs w:val="28"/>
        </w:rPr>
        <w:t xml:space="preserve">II. </w:t>
      </w:r>
      <w:r w:rsidRPr="00E90F50">
        <w:rPr>
          <w:b/>
          <w:color w:val="000000" w:themeColor="text1"/>
          <w:sz w:val="28"/>
          <w:szCs w:val="28"/>
          <w:lang w:val="vi-VN"/>
        </w:rPr>
        <w:t xml:space="preserve">LĨNH VỰC </w:t>
      </w:r>
      <w:r w:rsidRPr="00E90F50">
        <w:rPr>
          <w:b/>
          <w:color w:val="000000" w:themeColor="text1"/>
          <w:sz w:val="28"/>
          <w:szCs w:val="28"/>
        </w:rPr>
        <w:t xml:space="preserve">THÀNH LẬP VÀ HOẠT ĐỘNG CỦA TỔ HỢP TÁC, HỢP TÁC XÃ,  LIÊN HIỆP HỢP TÁC </w:t>
      </w:r>
      <w:r w:rsidR="007F4365">
        <w:rPr>
          <w:b/>
          <w:color w:val="000000" w:themeColor="text1"/>
          <w:sz w:val="28"/>
          <w:szCs w:val="28"/>
        </w:rPr>
        <w:t>X</w:t>
      </w:r>
      <w:r w:rsidR="00BD72BC">
        <w:rPr>
          <w:b/>
          <w:color w:val="000000" w:themeColor="text1"/>
          <w:sz w:val="28"/>
          <w:szCs w:val="28"/>
        </w:rPr>
        <w:t>Ã</w:t>
      </w:r>
    </w:p>
    <w:p w:rsidR="00BD72BC" w:rsidRPr="00E90F50" w:rsidRDefault="00BD72BC" w:rsidP="007F4365">
      <w:pPr>
        <w:spacing w:before="120" w:after="0" w:line="240" w:lineRule="auto"/>
        <w:ind w:firstLine="709"/>
        <w:jc w:val="both"/>
        <w:rPr>
          <w:b/>
          <w:color w:val="000000" w:themeColor="text1"/>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9931"/>
        <w:gridCol w:w="3828"/>
      </w:tblGrid>
      <w:tr w:rsidR="001549D6" w:rsidRPr="00E90F50" w:rsidTr="00EA5791">
        <w:trPr>
          <w:tblHeader/>
        </w:trPr>
        <w:tc>
          <w:tcPr>
            <w:tcW w:w="700" w:type="dxa"/>
            <w:shd w:val="clear" w:color="auto" w:fill="auto"/>
            <w:vAlign w:val="center"/>
          </w:tcPr>
          <w:p w:rsidR="002C5615" w:rsidRPr="00E90F50" w:rsidRDefault="002C5615" w:rsidP="00FC798B">
            <w:pPr>
              <w:spacing w:before="20" w:after="20" w:line="240" w:lineRule="auto"/>
              <w:ind w:left="-106" w:right="-100"/>
              <w:jc w:val="center"/>
              <w:rPr>
                <w:b/>
                <w:color w:val="000000" w:themeColor="text1"/>
                <w:sz w:val="28"/>
                <w:szCs w:val="28"/>
              </w:rPr>
            </w:pPr>
            <w:r w:rsidRPr="00E90F50">
              <w:rPr>
                <w:b/>
                <w:color w:val="000000" w:themeColor="text1"/>
                <w:sz w:val="28"/>
                <w:szCs w:val="28"/>
              </w:rPr>
              <w:t>STT</w:t>
            </w:r>
          </w:p>
        </w:tc>
        <w:tc>
          <w:tcPr>
            <w:tcW w:w="9931" w:type="dxa"/>
            <w:shd w:val="clear" w:color="auto" w:fill="auto"/>
            <w:vAlign w:val="center"/>
          </w:tcPr>
          <w:p w:rsidR="002C5615" w:rsidRPr="00E90F50" w:rsidRDefault="002C5615" w:rsidP="00FC798B">
            <w:pPr>
              <w:spacing w:before="20" w:after="20" w:line="240" w:lineRule="auto"/>
              <w:ind w:left="-106" w:right="-100"/>
              <w:jc w:val="center"/>
              <w:rPr>
                <w:i/>
                <w:color w:val="000000" w:themeColor="text1"/>
                <w:sz w:val="28"/>
                <w:szCs w:val="28"/>
              </w:rPr>
            </w:pPr>
            <w:r w:rsidRPr="00E90F50">
              <w:rPr>
                <w:b/>
                <w:color w:val="000000" w:themeColor="text1"/>
                <w:sz w:val="28"/>
                <w:szCs w:val="28"/>
              </w:rPr>
              <w:t>Tên thủ tục hành chính</w:t>
            </w:r>
          </w:p>
        </w:tc>
        <w:tc>
          <w:tcPr>
            <w:tcW w:w="3828" w:type="dxa"/>
            <w:shd w:val="clear" w:color="auto" w:fill="auto"/>
            <w:vAlign w:val="center"/>
          </w:tcPr>
          <w:p w:rsidR="002C5615" w:rsidRPr="00E90F50" w:rsidRDefault="002C5615" w:rsidP="00FC798B">
            <w:pPr>
              <w:spacing w:before="20" w:after="20" w:line="240" w:lineRule="auto"/>
              <w:ind w:left="-106" w:right="-100"/>
              <w:jc w:val="center"/>
              <w:rPr>
                <w:b/>
                <w:color w:val="000000" w:themeColor="text1"/>
                <w:sz w:val="28"/>
                <w:szCs w:val="28"/>
              </w:rPr>
            </w:pPr>
            <w:r w:rsidRPr="00E90F50">
              <w:rPr>
                <w:b/>
                <w:color w:val="000000" w:themeColor="text1"/>
                <w:sz w:val="28"/>
                <w:szCs w:val="28"/>
              </w:rPr>
              <w:t>Căn cứ pháp lý</w:t>
            </w: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highlight w:val="yellow"/>
                <w:lang w:val="en-US"/>
              </w:rPr>
            </w:pPr>
            <w:r w:rsidRPr="00E90F50">
              <w:rPr>
                <w:rFonts w:ascii="Times New Roman" w:hAnsi="Times New Roman" w:cs="Times New Roman"/>
                <w:color w:val="000000" w:themeColor="text1"/>
                <w:spacing w:val="-2"/>
                <w:sz w:val="28"/>
                <w:szCs w:val="28"/>
                <w:lang w:val="en-US"/>
              </w:rPr>
              <w:t>Đ</w:t>
            </w:r>
            <w:r w:rsidRPr="00E90F50">
              <w:rPr>
                <w:rFonts w:ascii="Times New Roman" w:hAnsi="Times New Roman" w:cs="Times New Roman"/>
                <w:color w:val="000000" w:themeColor="text1"/>
                <w:spacing w:val="-2"/>
                <w:sz w:val="28"/>
                <w:szCs w:val="28"/>
              </w:rPr>
              <w:t>ề nghị thay đổi tên tổ hợp tác, hợp tác xã, liên hiệp hợp tác xã, chi nhánh, văn phòng đại diện, địa điểm kinh doanh của hợp tác xã, liên hiệp hợp tác xã do xâm phạm quyền sở hữu công nghiệp</w:t>
            </w:r>
          </w:p>
        </w:tc>
        <w:tc>
          <w:tcPr>
            <w:tcW w:w="3828" w:type="dxa"/>
            <w:vMerge w:val="restart"/>
            <w:shd w:val="clear" w:color="auto" w:fill="auto"/>
            <w:vAlign w:val="center"/>
          </w:tcPr>
          <w:p w:rsidR="007F4365" w:rsidRPr="00E90F50" w:rsidRDefault="007F4365" w:rsidP="009E13F2">
            <w:pPr>
              <w:pStyle w:val="msonormalcxspmiddle"/>
              <w:spacing w:before="20" w:beforeAutospacing="0" w:after="20" w:afterAutospacing="0"/>
              <w:ind w:left="-28" w:right="-45"/>
              <w:contextualSpacing/>
              <w:jc w:val="both"/>
              <w:rPr>
                <w:color w:val="000000" w:themeColor="text1"/>
                <w:sz w:val="28"/>
                <w:szCs w:val="28"/>
              </w:rPr>
            </w:pPr>
            <w:r w:rsidRPr="00E90F50">
              <w:rPr>
                <w:color w:val="000000" w:themeColor="text1"/>
                <w:sz w:val="28"/>
                <w:szCs w:val="28"/>
              </w:rPr>
              <w:t>Quyết định số 1739/QĐ-BKHĐT ngày 13/8/2024 của Bộ Kế hoạch và Đầu tư.</w:t>
            </w: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lang w:val="en-US"/>
              </w:rPr>
            </w:pPr>
            <w:r w:rsidRPr="00E90F50">
              <w:rPr>
                <w:rFonts w:ascii="Times New Roman" w:hAnsi="Times New Roman" w:cs="Times New Roman"/>
                <w:color w:val="000000" w:themeColor="text1"/>
                <w:sz w:val="28"/>
                <w:szCs w:val="28"/>
                <w:lang w:val="en-US"/>
              </w:rPr>
              <w:t>Đ</w:t>
            </w:r>
            <w:r w:rsidRPr="00E90F50">
              <w:rPr>
                <w:rFonts w:ascii="Times New Roman" w:hAnsi="Times New Roman" w:cs="Times New Roman"/>
                <w:color w:val="000000" w:themeColor="text1"/>
                <w:sz w:val="28"/>
                <w:szCs w:val="28"/>
              </w:rPr>
              <w:t>ề nghị thu hồi giấy chứng nhận đăng ký tổ hợp tác, giấy chứng nhận đăng ký hợp tác xã, giấy chứng nhận đăng ký chi nhánh, văn phòng đại diện đối với trường hợp nội dung kê khai trong hồ sơ đăng ký thành lập là giả mạo</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lang w:val="en-US"/>
              </w:rPr>
            </w:pPr>
            <w:r w:rsidRPr="00E90F50">
              <w:rPr>
                <w:rFonts w:ascii="Times New Roman" w:hAnsi="Times New Roman" w:cs="Times New Roman"/>
                <w:color w:val="000000" w:themeColor="text1"/>
                <w:spacing w:val="-2"/>
                <w:sz w:val="28"/>
                <w:szCs w:val="28"/>
              </w:rPr>
              <w:t>Đăng ký thành lập tổ hợp tác; đăng ký tổ hợp tác trong trường hợp đã được thành lập trước ngày Luật Hợp tác xã có hiệu lực thi hành, thuộc đối tượng phải đăng ký theo quy định tại khoản 2 Điều 107 Luật Hợp tác xã 2023</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lang w:val="en-US"/>
              </w:rPr>
            </w:pPr>
            <w:r w:rsidRPr="00E90F50">
              <w:rPr>
                <w:rFonts w:ascii="Times New Roman" w:hAnsi="Times New Roman" w:cs="Times New Roman"/>
                <w:color w:val="000000" w:themeColor="text1"/>
                <w:sz w:val="28"/>
                <w:szCs w:val="28"/>
              </w:rPr>
              <w:t>Cấp lại Giấy chứng nhận đăng ký tổ hợp tác do bị mất, cháy, rách, nát hoặc bị tiêu hủy</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lang w:val="en-US"/>
              </w:rPr>
            </w:pPr>
            <w:r w:rsidRPr="00E90F50">
              <w:rPr>
                <w:rFonts w:ascii="Times New Roman" w:hAnsi="Times New Roman" w:cs="Times New Roman"/>
                <w:color w:val="000000" w:themeColor="text1"/>
                <w:spacing w:val="-6"/>
                <w:sz w:val="28"/>
                <w:szCs w:val="28"/>
              </w:rPr>
              <w:t>Đăng ký thay đổi nội dung đăng ký tổ hợp tác</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lang w:val="en-US"/>
              </w:rPr>
            </w:pPr>
            <w:r w:rsidRPr="00E90F50">
              <w:rPr>
                <w:rFonts w:ascii="Times New Roman" w:hAnsi="Times New Roman" w:cs="Times New Roman"/>
                <w:color w:val="000000" w:themeColor="text1"/>
                <w:sz w:val="28"/>
                <w:szCs w:val="28"/>
              </w:rPr>
              <w:t>Hiệu đính, cập nhật, bổ sung thông tin đăng ký tổ hợp tác</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lang w:val="en-US"/>
              </w:rPr>
            </w:pPr>
            <w:r w:rsidRPr="00E90F50">
              <w:rPr>
                <w:rFonts w:ascii="Times New Roman" w:hAnsi="Times New Roman" w:cs="Times New Roman"/>
                <w:color w:val="000000" w:themeColor="text1"/>
                <w:sz w:val="28"/>
                <w:szCs w:val="28"/>
              </w:rPr>
              <w:t>Thông báo tạm ngừng kinh doanh, tiếp tục kinh doanh trở lại đối với tổ hợp tác</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lang w:val="en-US"/>
              </w:rPr>
            </w:pPr>
            <w:r w:rsidRPr="00E90F50">
              <w:rPr>
                <w:rFonts w:ascii="Times New Roman" w:hAnsi="Times New Roman" w:cs="Times New Roman"/>
                <w:color w:val="000000" w:themeColor="text1"/>
                <w:sz w:val="28"/>
                <w:szCs w:val="28"/>
              </w:rPr>
              <w:t>Chấm dứt hoạt động tổ hợp tác</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Heading2"/>
              <w:keepNext w:val="0"/>
              <w:keepLines w:val="0"/>
              <w:widowControl w:val="0"/>
              <w:spacing w:before="20" w:after="20"/>
              <w:ind w:left="-14" w:right="-33"/>
              <w:jc w:val="both"/>
              <w:rPr>
                <w:rFonts w:ascii="Times New Roman" w:hAnsi="Times New Roman" w:cs="Times New Roman"/>
                <w:color w:val="000000" w:themeColor="text1"/>
                <w:sz w:val="28"/>
                <w:szCs w:val="28"/>
              </w:rPr>
            </w:pPr>
            <w:r w:rsidRPr="00E90F50">
              <w:rPr>
                <w:rFonts w:ascii="Times New Roman" w:hAnsi="Times New Roman" w:cs="Times New Roman"/>
                <w:color w:val="000000" w:themeColor="text1"/>
                <w:sz w:val="28"/>
                <w:szCs w:val="28"/>
              </w:rPr>
              <w:t>Dừng thực hiện thủ tục đăng ký hợp tác xã, liên hiệp hợp tác xã</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lang w:val="en-US"/>
              </w:rPr>
            </w:pPr>
            <w:r w:rsidRPr="00E90F50">
              <w:rPr>
                <w:rFonts w:ascii="Times New Roman" w:hAnsi="Times New Roman" w:cs="Times New Roman"/>
                <w:color w:val="000000" w:themeColor="text1"/>
                <w:sz w:val="28"/>
                <w:szCs w:val="28"/>
              </w:rPr>
              <w:t>Dừng thực hiện thủ tục đăng ký tổ hợp tác</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lang w:val="en-US"/>
              </w:rPr>
            </w:pPr>
            <w:r w:rsidRPr="00E90F50">
              <w:rPr>
                <w:rFonts w:ascii="Times New Roman" w:hAnsi="Times New Roman" w:cs="Times New Roman"/>
                <w:color w:val="000000" w:themeColor="text1"/>
                <w:sz w:val="28"/>
                <w:szCs w:val="28"/>
              </w:rPr>
              <w:t>Dừng thực hiện thủ tục giải thể hợp tác xã, liên hiệp hợp tác xã</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rPr>
            </w:pPr>
            <w:r w:rsidRPr="00E90F50">
              <w:rPr>
                <w:rFonts w:ascii="Times New Roman" w:hAnsi="Times New Roman" w:cs="Times New Roman"/>
                <w:color w:val="000000" w:themeColor="text1"/>
                <w:sz w:val="28"/>
                <w:szCs w:val="28"/>
              </w:rPr>
              <w:t>Thông báo lập chi nhánh, văn phòng đại diện ở nước ngoài</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rPr>
            </w:pPr>
            <w:r w:rsidRPr="00E90F50">
              <w:rPr>
                <w:rFonts w:ascii="Times New Roman" w:hAnsi="Times New Roman" w:cs="Times New Roman"/>
                <w:color w:val="000000" w:themeColor="text1"/>
                <w:sz w:val="28"/>
                <w:szCs w:val="28"/>
              </w:rPr>
              <w:t>Hiệu đính, cập nhật, bổ sung thông tin đăng ký hợp tác xã, liên hiệp hợp tác xã</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rPr>
            </w:pPr>
            <w:r w:rsidRPr="00E90F50">
              <w:rPr>
                <w:rFonts w:ascii="Times New Roman" w:hAnsi="Times New Roman" w:cs="Times New Roman"/>
                <w:color w:val="000000" w:themeColor="text1"/>
                <w:sz w:val="28"/>
                <w:szCs w:val="28"/>
              </w:rPr>
              <w:t>Thông báo bổ sung, cập nhật thông tin trong hồ sơ đăng ký hợp tác xã, liên hiệp hợp tác xã</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rPr>
            </w:pPr>
            <w:r w:rsidRPr="00E90F50">
              <w:rPr>
                <w:rFonts w:ascii="Times New Roman" w:hAnsi="Times New Roman" w:cs="Times New Roman"/>
                <w:color w:val="000000" w:themeColor="text1"/>
                <w:sz w:val="28"/>
                <w:szCs w:val="28"/>
              </w:rPr>
              <w:t>Hiệu đính, cập nhật, bổ sung thông tin đăng ký chi nhánh, văn phòng đại diện, địa điểm kinh doanh của hợp tác xã, liên hiệp hợp tác xã</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rPr>
            </w:pPr>
            <w:r w:rsidRPr="00E90F50">
              <w:rPr>
                <w:rFonts w:ascii="Times New Roman" w:hAnsi="Times New Roman" w:cs="Times New Roman"/>
                <w:color w:val="000000" w:themeColor="text1"/>
                <w:sz w:val="28"/>
                <w:szCs w:val="28"/>
              </w:rPr>
              <w:t>Đăng ký thành lập hợp tác xã, liên hiệp hợp tác xã; đăng ký chuyển đổi tổ hợp tác thành hợp tác xã; đăng ký khi hợp tác xã, liên hiệp hợp tác xã chia, tách, hợp nhất</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rPr>
            </w:pPr>
            <w:r w:rsidRPr="00E90F50">
              <w:rPr>
                <w:rFonts w:ascii="Times New Roman" w:hAnsi="Times New Roman" w:cs="Times New Roman"/>
                <w:color w:val="000000" w:themeColor="text1"/>
                <w:sz w:val="28"/>
                <w:szCs w:val="28"/>
              </w:rPr>
              <w:t>Đăng ký hoạt động chi nhánh, văn phòng đại diện, thông báo địa điểm kinh doanh</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rPr>
            </w:pPr>
            <w:r w:rsidRPr="00E90F50">
              <w:rPr>
                <w:rFonts w:ascii="Times New Roman" w:hAnsi="Times New Roman" w:cs="Times New Roman"/>
                <w:color w:val="000000" w:themeColor="text1"/>
                <w:sz w:val="28"/>
                <w:szCs w:val="28"/>
              </w:rPr>
              <w:t>Đăng ký thay đổi nội dung đăng ký hợp tác xã, liên hiệp hợp tác xã; Đăng ký thay đổi nội dung đối với trường hợp hợp tác xã, liên hiệp hợp</w:t>
            </w:r>
            <w:bookmarkStart w:id="0" w:name="_GoBack"/>
            <w:bookmarkEnd w:id="0"/>
            <w:r w:rsidRPr="00E90F50">
              <w:rPr>
                <w:rFonts w:ascii="Times New Roman" w:hAnsi="Times New Roman" w:cs="Times New Roman"/>
                <w:color w:val="000000" w:themeColor="text1"/>
                <w:sz w:val="28"/>
                <w:szCs w:val="28"/>
              </w:rPr>
              <w:t xml:space="preserve"> tác xã bị tách, nhận sáp nhập</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Heading2"/>
              <w:keepNext w:val="0"/>
              <w:keepLines w:val="0"/>
              <w:widowControl w:val="0"/>
              <w:spacing w:before="20" w:after="20"/>
              <w:ind w:left="-14" w:right="-33"/>
              <w:jc w:val="both"/>
              <w:rPr>
                <w:rFonts w:ascii="Times New Roman" w:hAnsi="Times New Roman" w:cs="Times New Roman"/>
                <w:color w:val="000000" w:themeColor="text1"/>
                <w:sz w:val="28"/>
                <w:szCs w:val="28"/>
              </w:rPr>
            </w:pPr>
            <w:r w:rsidRPr="00E90F50">
              <w:rPr>
                <w:rFonts w:ascii="Times New Roman" w:hAnsi="Times New Roman" w:cs="Times New Roman"/>
                <w:color w:val="000000" w:themeColor="text1"/>
                <w:sz w:val="28"/>
                <w:szCs w:val="28"/>
              </w:rPr>
              <w:t xml:space="preserve">Cấp đổi Giấy chứng nhận đăng ký hợp tác xã, liên hiệp hợp tác xã </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rPr>
            </w:pPr>
            <w:r w:rsidRPr="00E90F50">
              <w:rPr>
                <w:rFonts w:ascii="Times New Roman" w:hAnsi="Times New Roman" w:cs="Times New Roman"/>
                <w:color w:val="000000" w:themeColor="text1"/>
                <w:sz w:val="28"/>
                <w:szCs w:val="28"/>
              </w:rPr>
              <w:t>Thông báo thay đổi nội dung đăng ký hợp tác xã, liên hiệp hợp tác xã; Thông báo thay đổi nội dung đăng ký đối với hợp tác xã, liên hiệp hợp tác xã bị tách, nhận sáp nhập</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Heading2"/>
              <w:keepNext w:val="0"/>
              <w:keepLines w:val="0"/>
              <w:widowControl w:val="0"/>
              <w:spacing w:before="20" w:after="20"/>
              <w:ind w:left="-14" w:right="-33"/>
              <w:jc w:val="both"/>
              <w:rPr>
                <w:rFonts w:ascii="Times New Roman" w:hAnsi="Times New Roman" w:cs="Times New Roman"/>
                <w:color w:val="000000" w:themeColor="text1"/>
                <w:sz w:val="28"/>
                <w:szCs w:val="28"/>
              </w:rPr>
            </w:pPr>
            <w:r w:rsidRPr="00E90F50">
              <w:rPr>
                <w:rFonts w:ascii="Times New Roman" w:hAnsi="Times New Roman" w:cs="Times New Roman"/>
                <w:color w:val="000000" w:themeColor="text1"/>
                <w:sz w:val="28"/>
                <w:szCs w:val="28"/>
              </w:rPr>
              <w:t>Thông báo về việc thành lập doanh nghiệp của hợp tác xã, liên hiệp hợp tác xã</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Heading2"/>
              <w:keepNext w:val="0"/>
              <w:keepLines w:val="0"/>
              <w:widowControl w:val="0"/>
              <w:spacing w:before="20" w:after="20"/>
              <w:ind w:left="-14" w:right="-33"/>
              <w:jc w:val="both"/>
              <w:rPr>
                <w:rFonts w:ascii="Times New Roman" w:hAnsi="Times New Roman" w:cs="Times New Roman"/>
                <w:color w:val="000000" w:themeColor="text1"/>
                <w:sz w:val="28"/>
                <w:szCs w:val="28"/>
              </w:rPr>
            </w:pPr>
            <w:r w:rsidRPr="00E90F50">
              <w:rPr>
                <w:rFonts w:ascii="Times New Roman" w:hAnsi="Times New Roman" w:cs="Times New Roman"/>
                <w:color w:val="000000" w:themeColor="text1"/>
                <w:sz w:val="28"/>
                <w:szCs w:val="28"/>
              </w:rPr>
              <w:t>Đăng ký thay đổi nội dung đăng ký hoạt động của chi nhánh, văn phòng đại diện, địa điểm kinh doanh của hợp tác xã, liên hiệp hợp tác xã</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rPr>
            </w:pPr>
            <w:r w:rsidRPr="00E90F50">
              <w:rPr>
                <w:rFonts w:ascii="Times New Roman" w:hAnsi="Times New Roman" w:cs="Times New Roman"/>
                <w:color w:val="000000" w:themeColor="text1"/>
                <w:sz w:val="28"/>
                <w:szCs w:val="28"/>
              </w:rPr>
              <w:t>Thông báo tạm ngừng kinh doanh/ tiếp tục kinh doanh trở lại đối với hợp tác xã, liên hiệp hợp tác xã, chi nhánh, văn phòng đại diện, địa điểm kinh doanh</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rPr>
            </w:pPr>
            <w:r w:rsidRPr="00E90F50">
              <w:rPr>
                <w:rFonts w:ascii="Times New Roman" w:hAnsi="Times New Roman" w:cs="Times New Roman"/>
                <w:color w:val="000000" w:themeColor="text1"/>
                <w:sz w:val="28"/>
                <w:szCs w:val="28"/>
              </w:rPr>
              <w:t>Cấp lại Giấy chứng nhận đăng ký hợp tác xã, Giấy chứng nhận đăng ký hoạt động chi nhánh, văn phòng đại diện, Giấy chứng nhận đăng ký địa điểm kinh doanh của hợp tác xã, liên hiệp hợp tác xã</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rPr>
            </w:pPr>
            <w:r w:rsidRPr="00E90F50">
              <w:rPr>
                <w:rFonts w:ascii="Times New Roman" w:hAnsi="Times New Roman" w:cs="Times New Roman"/>
                <w:color w:val="000000" w:themeColor="text1"/>
                <w:sz w:val="28"/>
                <w:szCs w:val="28"/>
              </w:rPr>
              <w:t>Đăng ký giải thể hợp tác xã, liên hiệp hợp tác xã</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r w:rsidR="007F4365" w:rsidRPr="00E90F50" w:rsidTr="00EA5791">
        <w:tc>
          <w:tcPr>
            <w:tcW w:w="700" w:type="dxa"/>
            <w:shd w:val="clear" w:color="auto" w:fill="auto"/>
            <w:vAlign w:val="center"/>
          </w:tcPr>
          <w:p w:rsidR="007F4365" w:rsidRPr="00E90F50" w:rsidRDefault="007F4365" w:rsidP="00FC798B">
            <w:pPr>
              <w:pStyle w:val="ListParagraph"/>
              <w:numPr>
                <w:ilvl w:val="0"/>
                <w:numId w:val="19"/>
              </w:numPr>
              <w:spacing w:before="20" w:after="20"/>
              <w:ind w:right="-44"/>
              <w:jc w:val="center"/>
              <w:rPr>
                <w:color w:val="000000" w:themeColor="text1"/>
              </w:rPr>
            </w:pPr>
          </w:p>
        </w:tc>
        <w:tc>
          <w:tcPr>
            <w:tcW w:w="9931" w:type="dxa"/>
            <w:shd w:val="clear" w:color="auto" w:fill="auto"/>
            <w:vAlign w:val="center"/>
          </w:tcPr>
          <w:p w:rsidR="007F4365" w:rsidRPr="00E90F50" w:rsidRDefault="007F4365" w:rsidP="00FC798B">
            <w:pPr>
              <w:pStyle w:val="TableParagraph"/>
              <w:spacing w:before="20" w:after="20"/>
              <w:ind w:left="-14" w:right="-33"/>
              <w:jc w:val="both"/>
              <w:rPr>
                <w:rFonts w:ascii="Times New Roman" w:hAnsi="Times New Roman" w:cs="Times New Roman"/>
                <w:color w:val="000000" w:themeColor="text1"/>
                <w:sz w:val="28"/>
                <w:szCs w:val="28"/>
              </w:rPr>
            </w:pPr>
            <w:r w:rsidRPr="00E90F50">
              <w:rPr>
                <w:rFonts w:ascii="Times New Roman" w:hAnsi="Times New Roman" w:cs="Times New Roman"/>
                <w:color w:val="000000" w:themeColor="text1"/>
                <w:sz w:val="28"/>
                <w:szCs w:val="28"/>
              </w:rPr>
              <w:t>Chấm dứt hoạt động chi nhánh, văn phòng đại diện, địa điểm kinh doanh của hợp tác xã, liên hiệp hợp tác xã</w:t>
            </w:r>
          </w:p>
        </w:tc>
        <w:tc>
          <w:tcPr>
            <w:tcW w:w="3828" w:type="dxa"/>
            <w:vMerge/>
            <w:shd w:val="clear" w:color="auto" w:fill="auto"/>
            <w:vAlign w:val="center"/>
          </w:tcPr>
          <w:p w:rsidR="007F4365" w:rsidRPr="00E90F50" w:rsidRDefault="007F4365" w:rsidP="00FC798B">
            <w:pPr>
              <w:spacing w:before="20" w:after="20" w:line="240" w:lineRule="auto"/>
              <w:ind w:left="-26" w:right="-44"/>
              <w:jc w:val="center"/>
              <w:rPr>
                <w:color w:val="000000" w:themeColor="text1"/>
                <w:sz w:val="28"/>
                <w:szCs w:val="28"/>
              </w:rPr>
            </w:pPr>
          </w:p>
        </w:tc>
      </w:tr>
    </w:tbl>
    <w:p w:rsidR="004D71B2" w:rsidRPr="00E90F50" w:rsidRDefault="004D71B2" w:rsidP="00180CD2">
      <w:pPr>
        <w:spacing w:after="0" w:line="240" w:lineRule="auto"/>
        <w:jc w:val="center"/>
        <w:rPr>
          <w:b/>
          <w:color w:val="000000" w:themeColor="text1"/>
          <w:sz w:val="2"/>
          <w:szCs w:val="20"/>
        </w:rPr>
      </w:pPr>
    </w:p>
    <w:sectPr w:rsidR="004D71B2" w:rsidRPr="00E90F50" w:rsidSect="00EA5791">
      <w:headerReference w:type="default" r:id="rId9"/>
      <w:pgSz w:w="16840" w:h="11907" w:orient="landscape"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F33" w:rsidRDefault="00973F33" w:rsidP="00611063">
      <w:pPr>
        <w:spacing w:after="0" w:line="240" w:lineRule="auto"/>
      </w:pPr>
      <w:r>
        <w:separator/>
      </w:r>
    </w:p>
  </w:endnote>
  <w:endnote w:type="continuationSeparator" w:id="0">
    <w:p w:rsidR="00973F33" w:rsidRDefault="00973F33" w:rsidP="0061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F33" w:rsidRDefault="00973F33" w:rsidP="00611063">
      <w:pPr>
        <w:spacing w:after="0" w:line="240" w:lineRule="auto"/>
      </w:pPr>
      <w:r>
        <w:separator/>
      </w:r>
    </w:p>
  </w:footnote>
  <w:footnote w:type="continuationSeparator" w:id="0">
    <w:p w:rsidR="00973F33" w:rsidRDefault="00973F33" w:rsidP="00611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741495"/>
      <w:docPartObj>
        <w:docPartGallery w:val="Page Numbers (Top of Page)"/>
        <w:docPartUnique/>
      </w:docPartObj>
    </w:sdtPr>
    <w:sdtEndPr>
      <w:rPr>
        <w:noProof/>
        <w:sz w:val="28"/>
        <w:szCs w:val="28"/>
      </w:rPr>
    </w:sdtEndPr>
    <w:sdtContent>
      <w:p w:rsidR="00EA5791" w:rsidRPr="00EA5791" w:rsidRDefault="00EA5791">
        <w:pPr>
          <w:pStyle w:val="Header"/>
          <w:jc w:val="center"/>
          <w:rPr>
            <w:sz w:val="28"/>
            <w:szCs w:val="28"/>
          </w:rPr>
        </w:pPr>
        <w:r w:rsidRPr="00EA5791">
          <w:rPr>
            <w:sz w:val="28"/>
            <w:szCs w:val="28"/>
          </w:rPr>
          <w:fldChar w:fldCharType="begin"/>
        </w:r>
        <w:r w:rsidRPr="00EA5791">
          <w:rPr>
            <w:sz w:val="28"/>
            <w:szCs w:val="28"/>
          </w:rPr>
          <w:instrText xml:space="preserve"> PAGE   \* MERGEFORMAT </w:instrText>
        </w:r>
        <w:r w:rsidRPr="00EA5791">
          <w:rPr>
            <w:sz w:val="28"/>
            <w:szCs w:val="28"/>
          </w:rPr>
          <w:fldChar w:fldCharType="separate"/>
        </w:r>
        <w:r>
          <w:rPr>
            <w:noProof/>
            <w:sz w:val="28"/>
            <w:szCs w:val="28"/>
          </w:rPr>
          <w:t>3</w:t>
        </w:r>
        <w:r w:rsidRPr="00EA5791">
          <w:rPr>
            <w:noProof/>
            <w:sz w:val="28"/>
            <w:szCs w:val="28"/>
          </w:rPr>
          <w:fldChar w:fldCharType="end"/>
        </w:r>
      </w:p>
    </w:sdtContent>
  </w:sdt>
  <w:p w:rsidR="00EA5791" w:rsidRDefault="00EA57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1A6"/>
    <w:multiLevelType w:val="hybridMultilevel"/>
    <w:tmpl w:val="C504B53C"/>
    <w:lvl w:ilvl="0" w:tplc="40429BE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BF4A6B"/>
    <w:multiLevelType w:val="hybridMultilevel"/>
    <w:tmpl w:val="44C00416"/>
    <w:lvl w:ilvl="0" w:tplc="67604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EA5D3C"/>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94C6E"/>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F70A19"/>
    <w:multiLevelType w:val="hybridMultilevel"/>
    <w:tmpl w:val="170EEA14"/>
    <w:lvl w:ilvl="0" w:tplc="6B7E3046">
      <w:start w:val="1"/>
      <w:numFmt w:val="decimal"/>
      <w:lvlText w:val="%1."/>
      <w:lvlJc w:val="center"/>
      <w:pPr>
        <w:ind w:left="6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E77D6"/>
    <w:multiLevelType w:val="hybridMultilevel"/>
    <w:tmpl w:val="1EFE485E"/>
    <w:lvl w:ilvl="0" w:tplc="DB54A796">
      <w:start w:val="1"/>
      <w:numFmt w:val="decimal"/>
      <w:lvlText w:val="%1."/>
      <w:lvlJc w:val="center"/>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6">
    <w:nsid w:val="318622D7"/>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CB4027"/>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E229FE"/>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4C20DA"/>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D27821"/>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4C1D81"/>
    <w:multiLevelType w:val="hybridMultilevel"/>
    <w:tmpl w:val="FBFECCD4"/>
    <w:lvl w:ilvl="0" w:tplc="E8F6C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F401BD"/>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0C3976"/>
    <w:multiLevelType w:val="hybridMultilevel"/>
    <w:tmpl w:val="BEF4445A"/>
    <w:lvl w:ilvl="0" w:tplc="DB9EC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7E18E2"/>
    <w:multiLevelType w:val="hybridMultilevel"/>
    <w:tmpl w:val="808AB7CC"/>
    <w:lvl w:ilvl="0" w:tplc="DB54A796">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DD64E50"/>
    <w:multiLevelType w:val="hybridMultilevel"/>
    <w:tmpl w:val="2E98CECA"/>
    <w:lvl w:ilvl="0" w:tplc="805499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0F4FEA"/>
    <w:multiLevelType w:val="hybridMultilevel"/>
    <w:tmpl w:val="4E7C5122"/>
    <w:lvl w:ilvl="0" w:tplc="1E6A5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1608B7"/>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1A031D"/>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
  </w:num>
  <w:num w:numId="3">
    <w:abstractNumId w:val="0"/>
  </w:num>
  <w:num w:numId="4">
    <w:abstractNumId w:val="18"/>
  </w:num>
  <w:num w:numId="5">
    <w:abstractNumId w:val="12"/>
  </w:num>
  <w:num w:numId="6">
    <w:abstractNumId w:val="16"/>
  </w:num>
  <w:num w:numId="7">
    <w:abstractNumId w:val="13"/>
  </w:num>
  <w:num w:numId="8">
    <w:abstractNumId w:val="3"/>
  </w:num>
  <w:num w:numId="9">
    <w:abstractNumId w:val="10"/>
  </w:num>
  <w:num w:numId="10">
    <w:abstractNumId w:val="6"/>
  </w:num>
  <w:num w:numId="11">
    <w:abstractNumId w:val="8"/>
  </w:num>
  <w:num w:numId="12">
    <w:abstractNumId w:val="9"/>
  </w:num>
  <w:num w:numId="13">
    <w:abstractNumId w:val="7"/>
  </w:num>
  <w:num w:numId="14">
    <w:abstractNumId w:val="2"/>
  </w:num>
  <w:num w:numId="15">
    <w:abstractNumId w:val="17"/>
  </w:num>
  <w:num w:numId="16">
    <w:abstractNumId w:val="11"/>
  </w:num>
  <w:num w:numId="17">
    <w:abstractNumId w:val="5"/>
  </w:num>
  <w:num w:numId="18">
    <w:abstractNumId w:val="14"/>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20"/>
    <w:rsid w:val="00006E2B"/>
    <w:rsid w:val="00012322"/>
    <w:rsid w:val="00013B84"/>
    <w:rsid w:val="00015B40"/>
    <w:rsid w:val="00032118"/>
    <w:rsid w:val="000345CC"/>
    <w:rsid w:val="00037B10"/>
    <w:rsid w:val="00053810"/>
    <w:rsid w:val="0005406D"/>
    <w:rsid w:val="000627BA"/>
    <w:rsid w:val="000644A6"/>
    <w:rsid w:val="000703FB"/>
    <w:rsid w:val="00072EB4"/>
    <w:rsid w:val="0007539B"/>
    <w:rsid w:val="0007605D"/>
    <w:rsid w:val="00076486"/>
    <w:rsid w:val="00097B3F"/>
    <w:rsid w:val="000C05D8"/>
    <w:rsid w:val="000C5396"/>
    <w:rsid w:val="000D58A3"/>
    <w:rsid w:val="000D6A7C"/>
    <w:rsid w:val="000E13CF"/>
    <w:rsid w:val="000E572F"/>
    <w:rsid w:val="000E692C"/>
    <w:rsid w:val="000F1612"/>
    <w:rsid w:val="000F2BB8"/>
    <w:rsid w:val="001059C2"/>
    <w:rsid w:val="00106A89"/>
    <w:rsid w:val="00122048"/>
    <w:rsid w:val="001251B9"/>
    <w:rsid w:val="00142C4D"/>
    <w:rsid w:val="0014428F"/>
    <w:rsid w:val="00145113"/>
    <w:rsid w:val="001464CF"/>
    <w:rsid w:val="001472B8"/>
    <w:rsid w:val="001549D6"/>
    <w:rsid w:val="00157411"/>
    <w:rsid w:val="0016768C"/>
    <w:rsid w:val="00174CB5"/>
    <w:rsid w:val="00180CD2"/>
    <w:rsid w:val="00193641"/>
    <w:rsid w:val="00193D7F"/>
    <w:rsid w:val="00196055"/>
    <w:rsid w:val="001A0048"/>
    <w:rsid w:val="001A20E6"/>
    <w:rsid w:val="001A2C65"/>
    <w:rsid w:val="001B0453"/>
    <w:rsid w:val="001B44E8"/>
    <w:rsid w:val="001B656D"/>
    <w:rsid w:val="001C6E26"/>
    <w:rsid w:val="001C7FED"/>
    <w:rsid w:val="001E34E6"/>
    <w:rsid w:val="001F0FB6"/>
    <w:rsid w:val="001F3EA1"/>
    <w:rsid w:val="002006A6"/>
    <w:rsid w:val="002126EC"/>
    <w:rsid w:val="00214622"/>
    <w:rsid w:val="0021654A"/>
    <w:rsid w:val="00221218"/>
    <w:rsid w:val="00223294"/>
    <w:rsid w:val="002307CC"/>
    <w:rsid w:val="00233066"/>
    <w:rsid w:val="00233B24"/>
    <w:rsid w:val="00244406"/>
    <w:rsid w:val="00245F43"/>
    <w:rsid w:val="002509C3"/>
    <w:rsid w:val="00254EE9"/>
    <w:rsid w:val="002624BF"/>
    <w:rsid w:val="002631B6"/>
    <w:rsid w:val="002640A6"/>
    <w:rsid w:val="002672E2"/>
    <w:rsid w:val="002673CE"/>
    <w:rsid w:val="002756DC"/>
    <w:rsid w:val="00280061"/>
    <w:rsid w:val="0028097A"/>
    <w:rsid w:val="00286DDD"/>
    <w:rsid w:val="002A2455"/>
    <w:rsid w:val="002A70E0"/>
    <w:rsid w:val="002C4E53"/>
    <w:rsid w:val="002C5615"/>
    <w:rsid w:val="002C6683"/>
    <w:rsid w:val="002D6188"/>
    <w:rsid w:val="002F07E0"/>
    <w:rsid w:val="002F6612"/>
    <w:rsid w:val="002F6838"/>
    <w:rsid w:val="002F68D6"/>
    <w:rsid w:val="00303CF3"/>
    <w:rsid w:val="00307C6A"/>
    <w:rsid w:val="00307C9A"/>
    <w:rsid w:val="00312825"/>
    <w:rsid w:val="00314B96"/>
    <w:rsid w:val="00316854"/>
    <w:rsid w:val="0031798D"/>
    <w:rsid w:val="00325240"/>
    <w:rsid w:val="0033470E"/>
    <w:rsid w:val="00341D4D"/>
    <w:rsid w:val="003608DC"/>
    <w:rsid w:val="00364D20"/>
    <w:rsid w:val="00373857"/>
    <w:rsid w:val="00375960"/>
    <w:rsid w:val="00376845"/>
    <w:rsid w:val="00385DC5"/>
    <w:rsid w:val="003875B3"/>
    <w:rsid w:val="00395498"/>
    <w:rsid w:val="003A3A1C"/>
    <w:rsid w:val="003A78B5"/>
    <w:rsid w:val="003B06CF"/>
    <w:rsid w:val="003B2210"/>
    <w:rsid w:val="003C15B2"/>
    <w:rsid w:val="003C5A44"/>
    <w:rsid w:val="003E4EED"/>
    <w:rsid w:val="003E500E"/>
    <w:rsid w:val="003E6659"/>
    <w:rsid w:val="00400715"/>
    <w:rsid w:val="0040366E"/>
    <w:rsid w:val="00406D76"/>
    <w:rsid w:val="00410F41"/>
    <w:rsid w:val="00420EE0"/>
    <w:rsid w:val="0043060E"/>
    <w:rsid w:val="00437406"/>
    <w:rsid w:val="004474E5"/>
    <w:rsid w:val="00447E3C"/>
    <w:rsid w:val="00457FBD"/>
    <w:rsid w:val="004620F8"/>
    <w:rsid w:val="00482BA1"/>
    <w:rsid w:val="00487952"/>
    <w:rsid w:val="004A33AA"/>
    <w:rsid w:val="004A5C26"/>
    <w:rsid w:val="004A7CE7"/>
    <w:rsid w:val="004B0131"/>
    <w:rsid w:val="004B1127"/>
    <w:rsid w:val="004B5D20"/>
    <w:rsid w:val="004D21ED"/>
    <w:rsid w:val="004D664C"/>
    <w:rsid w:val="004D71B2"/>
    <w:rsid w:val="004E3B24"/>
    <w:rsid w:val="004E4CCB"/>
    <w:rsid w:val="005061EF"/>
    <w:rsid w:val="00507E85"/>
    <w:rsid w:val="00515CF5"/>
    <w:rsid w:val="005217E1"/>
    <w:rsid w:val="00530FFF"/>
    <w:rsid w:val="0053388E"/>
    <w:rsid w:val="00533A46"/>
    <w:rsid w:val="00535DB7"/>
    <w:rsid w:val="005429AC"/>
    <w:rsid w:val="00552870"/>
    <w:rsid w:val="00554709"/>
    <w:rsid w:val="00555F10"/>
    <w:rsid w:val="00574414"/>
    <w:rsid w:val="00593EE7"/>
    <w:rsid w:val="00594983"/>
    <w:rsid w:val="005966E8"/>
    <w:rsid w:val="005A5E51"/>
    <w:rsid w:val="005B5B14"/>
    <w:rsid w:val="005B7602"/>
    <w:rsid w:val="005C5E3C"/>
    <w:rsid w:val="005E0684"/>
    <w:rsid w:val="005E0C54"/>
    <w:rsid w:val="005E2608"/>
    <w:rsid w:val="005E2F95"/>
    <w:rsid w:val="005E4220"/>
    <w:rsid w:val="005F4011"/>
    <w:rsid w:val="00600138"/>
    <w:rsid w:val="00601815"/>
    <w:rsid w:val="00605668"/>
    <w:rsid w:val="00607DDD"/>
    <w:rsid w:val="00611063"/>
    <w:rsid w:val="00614E4E"/>
    <w:rsid w:val="0062066A"/>
    <w:rsid w:val="00624AEE"/>
    <w:rsid w:val="00625702"/>
    <w:rsid w:val="006302F3"/>
    <w:rsid w:val="00633465"/>
    <w:rsid w:val="006412EE"/>
    <w:rsid w:val="0064167A"/>
    <w:rsid w:val="006604C6"/>
    <w:rsid w:val="00663A13"/>
    <w:rsid w:val="00663D92"/>
    <w:rsid w:val="00665975"/>
    <w:rsid w:val="00670149"/>
    <w:rsid w:val="0067783F"/>
    <w:rsid w:val="00685649"/>
    <w:rsid w:val="00685FAD"/>
    <w:rsid w:val="00687446"/>
    <w:rsid w:val="00687D11"/>
    <w:rsid w:val="006A27E6"/>
    <w:rsid w:val="006A63FE"/>
    <w:rsid w:val="006C2F80"/>
    <w:rsid w:val="006D036D"/>
    <w:rsid w:val="006D7997"/>
    <w:rsid w:val="006E0D92"/>
    <w:rsid w:val="006E1904"/>
    <w:rsid w:val="006E388D"/>
    <w:rsid w:val="006E521E"/>
    <w:rsid w:val="006E61A6"/>
    <w:rsid w:val="006F1410"/>
    <w:rsid w:val="00705B21"/>
    <w:rsid w:val="007065F2"/>
    <w:rsid w:val="00722CE0"/>
    <w:rsid w:val="00725877"/>
    <w:rsid w:val="007350DC"/>
    <w:rsid w:val="007506BE"/>
    <w:rsid w:val="0076127B"/>
    <w:rsid w:val="00763538"/>
    <w:rsid w:val="007775E9"/>
    <w:rsid w:val="00782525"/>
    <w:rsid w:val="007940AB"/>
    <w:rsid w:val="00795C4A"/>
    <w:rsid w:val="007974A4"/>
    <w:rsid w:val="007B0D26"/>
    <w:rsid w:val="007B0EC3"/>
    <w:rsid w:val="007B248B"/>
    <w:rsid w:val="007C498D"/>
    <w:rsid w:val="007C4C9B"/>
    <w:rsid w:val="007D2D5A"/>
    <w:rsid w:val="007D4943"/>
    <w:rsid w:val="007D6603"/>
    <w:rsid w:val="007E621E"/>
    <w:rsid w:val="007E7179"/>
    <w:rsid w:val="007E77B4"/>
    <w:rsid w:val="007F4365"/>
    <w:rsid w:val="007F45CF"/>
    <w:rsid w:val="00800270"/>
    <w:rsid w:val="008029A1"/>
    <w:rsid w:val="00807568"/>
    <w:rsid w:val="008140BE"/>
    <w:rsid w:val="008258D9"/>
    <w:rsid w:val="00827622"/>
    <w:rsid w:val="00827E8F"/>
    <w:rsid w:val="0083181E"/>
    <w:rsid w:val="00833AD7"/>
    <w:rsid w:val="00836DD1"/>
    <w:rsid w:val="00840C52"/>
    <w:rsid w:val="00842984"/>
    <w:rsid w:val="0084394C"/>
    <w:rsid w:val="00843F6C"/>
    <w:rsid w:val="00855BD9"/>
    <w:rsid w:val="00860902"/>
    <w:rsid w:val="00866D24"/>
    <w:rsid w:val="00870FAA"/>
    <w:rsid w:val="00871046"/>
    <w:rsid w:val="00872EAE"/>
    <w:rsid w:val="00874703"/>
    <w:rsid w:val="0088123A"/>
    <w:rsid w:val="00892DD9"/>
    <w:rsid w:val="008A3121"/>
    <w:rsid w:val="008A42FA"/>
    <w:rsid w:val="008A4B0B"/>
    <w:rsid w:val="008A65BE"/>
    <w:rsid w:val="008B1C88"/>
    <w:rsid w:val="008B387D"/>
    <w:rsid w:val="008B388B"/>
    <w:rsid w:val="008C3012"/>
    <w:rsid w:val="008C4D5A"/>
    <w:rsid w:val="008C70A1"/>
    <w:rsid w:val="008D1E2E"/>
    <w:rsid w:val="008D371D"/>
    <w:rsid w:val="008D659E"/>
    <w:rsid w:val="008D7D1F"/>
    <w:rsid w:val="008E4962"/>
    <w:rsid w:val="008E7C2B"/>
    <w:rsid w:val="009016F3"/>
    <w:rsid w:val="009017C7"/>
    <w:rsid w:val="00903325"/>
    <w:rsid w:val="00922CC8"/>
    <w:rsid w:val="00926E58"/>
    <w:rsid w:val="00945410"/>
    <w:rsid w:val="00955023"/>
    <w:rsid w:val="00955F4B"/>
    <w:rsid w:val="0096431A"/>
    <w:rsid w:val="00970F17"/>
    <w:rsid w:val="00971F36"/>
    <w:rsid w:val="00973DE9"/>
    <w:rsid w:val="00973F33"/>
    <w:rsid w:val="00990007"/>
    <w:rsid w:val="00991ECA"/>
    <w:rsid w:val="009944AF"/>
    <w:rsid w:val="009B7BAF"/>
    <w:rsid w:val="009C08BA"/>
    <w:rsid w:val="009C0FAF"/>
    <w:rsid w:val="009C4FED"/>
    <w:rsid w:val="009C5310"/>
    <w:rsid w:val="009E13F2"/>
    <w:rsid w:val="009E277A"/>
    <w:rsid w:val="009E3B12"/>
    <w:rsid w:val="009E7612"/>
    <w:rsid w:val="009E7FFC"/>
    <w:rsid w:val="00A0193C"/>
    <w:rsid w:val="00A10EE4"/>
    <w:rsid w:val="00A11933"/>
    <w:rsid w:val="00A11A2E"/>
    <w:rsid w:val="00A17326"/>
    <w:rsid w:val="00A321E8"/>
    <w:rsid w:val="00A35180"/>
    <w:rsid w:val="00A404EB"/>
    <w:rsid w:val="00A645B5"/>
    <w:rsid w:val="00A850FE"/>
    <w:rsid w:val="00A91167"/>
    <w:rsid w:val="00A911F3"/>
    <w:rsid w:val="00A977A7"/>
    <w:rsid w:val="00AC39DC"/>
    <w:rsid w:val="00AC646C"/>
    <w:rsid w:val="00AE1126"/>
    <w:rsid w:val="00AF38E6"/>
    <w:rsid w:val="00B0178B"/>
    <w:rsid w:val="00B20978"/>
    <w:rsid w:val="00B23377"/>
    <w:rsid w:val="00B41990"/>
    <w:rsid w:val="00B4336C"/>
    <w:rsid w:val="00B51725"/>
    <w:rsid w:val="00B555F2"/>
    <w:rsid w:val="00B56D26"/>
    <w:rsid w:val="00B765D5"/>
    <w:rsid w:val="00B81032"/>
    <w:rsid w:val="00B82248"/>
    <w:rsid w:val="00B84FCF"/>
    <w:rsid w:val="00B855AD"/>
    <w:rsid w:val="00B87F23"/>
    <w:rsid w:val="00B96784"/>
    <w:rsid w:val="00BA28AC"/>
    <w:rsid w:val="00BA4449"/>
    <w:rsid w:val="00BA713E"/>
    <w:rsid w:val="00BA7496"/>
    <w:rsid w:val="00BB7655"/>
    <w:rsid w:val="00BC3753"/>
    <w:rsid w:val="00BC5155"/>
    <w:rsid w:val="00BC73AF"/>
    <w:rsid w:val="00BD3622"/>
    <w:rsid w:val="00BD72BC"/>
    <w:rsid w:val="00BE0459"/>
    <w:rsid w:val="00BE5CB6"/>
    <w:rsid w:val="00BE7E4F"/>
    <w:rsid w:val="00BF175E"/>
    <w:rsid w:val="00BF5980"/>
    <w:rsid w:val="00BF70E4"/>
    <w:rsid w:val="00C11A26"/>
    <w:rsid w:val="00C12171"/>
    <w:rsid w:val="00C20F17"/>
    <w:rsid w:val="00C23986"/>
    <w:rsid w:val="00C253DA"/>
    <w:rsid w:val="00C460D9"/>
    <w:rsid w:val="00C516D0"/>
    <w:rsid w:val="00C53BD8"/>
    <w:rsid w:val="00C54C47"/>
    <w:rsid w:val="00C5602E"/>
    <w:rsid w:val="00C57B9B"/>
    <w:rsid w:val="00C65360"/>
    <w:rsid w:val="00C7675E"/>
    <w:rsid w:val="00C912C5"/>
    <w:rsid w:val="00C938A4"/>
    <w:rsid w:val="00C96B67"/>
    <w:rsid w:val="00CA1AEA"/>
    <w:rsid w:val="00CA59ED"/>
    <w:rsid w:val="00CA67C5"/>
    <w:rsid w:val="00CB310A"/>
    <w:rsid w:val="00CB36F3"/>
    <w:rsid w:val="00CC0A9E"/>
    <w:rsid w:val="00CC0CA6"/>
    <w:rsid w:val="00CC1CE9"/>
    <w:rsid w:val="00CC43D5"/>
    <w:rsid w:val="00CC5CA8"/>
    <w:rsid w:val="00CE016B"/>
    <w:rsid w:val="00CF0688"/>
    <w:rsid w:val="00CF3D7A"/>
    <w:rsid w:val="00CF61B6"/>
    <w:rsid w:val="00CF7CAD"/>
    <w:rsid w:val="00D00713"/>
    <w:rsid w:val="00D041C8"/>
    <w:rsid w:val="00D06C4A"/>
    <w:rsid w:val="00D12DC8"/>
    <w:rsid w:val="00D1365B"/>
    <w:rsid w:val="00D15429"/>
    <w:rsid w:val="00D15FB6"/>
    <w:rsid w:val="00D16315"/>
    <w:rsid w:val="00D20B5B"/>
    <w:rsid w:val="00D2275C"/>
    <w:rsid w:val="00D27DD5"/>
    <w:rsid w:val="00D31D84"/>
    <w:rsid w:val="00D3682B"/>
    <w:rsid w:val="00D41474"/>
    <w:rsid w:val="00D4443B"/>
    <w:rsid w:val="00D4497B"/>
    <w:rsid w:val="00D45147"/>
    <w:rsid w:val="00D5398C"/>
    <w:rsid w:val="00D53FB9"/>
    <w:rsid w:val="00D71E1D"/>
    <w:rsid w:val="00D8167B"/>
    <w:rsid w:val="00D9240B"/>
    <w:rsid w:val="00D925E6"/>
    <w:rsid w:val="00D93410"/>
    <w:rsid w:val="00D969D4"/>
    <w:rsid w:val="00DA71A0"/>
    <w:rsid w:val="00DB1113"/>
    <w:rsid w:val="00DB481F"/>
    <w:rsid w:val="00DC2ECE"/>
    <w:rsid w:val="00DC3CA0"/>
    <w:rsid w:val="00DD057E"/>
    <w:rsid w:val="00DD118D"/>
    <w:rsid w:val="00DE6945"/>
    <w:rsid w:val="00DE7A41"/>
    <w:rsid w:val="00DF1B40"/>
    <w:rsid w:val="00DF40BC"/>
    <w:rsid w:val="00DF72A9"/>
    <w:rsid w:val="00E00345"/>
    <w:rsid w:val="00E01764"/>
    <w:rsid w:val="00E03B2A"/>
    <w:rsid w:val="00E10495"/>
    <w:rsid w:val="00E14893"/>
    <w:rsid w:val="00E67864"/>
    <w:rsid w:val="00E70E86"/>
    <w:rsid w:val="00E7119C"/>
    <w:rsid w:val="00E844FC"/>
    <w:rsid w:val="00E85060"/>
    <w:rsid w:val="00E90F50"/>
    <w:rsid w:val="00EA5791"/>
    <w:rsid w:val="00EB2478"/>
    <w:rsid w:val="00EB365B"/>
    <w:rsid w:val="00EC1133"/>
    <w:rsid w:val="00ED1078"/>
    <w:rsid w:val="00ED6194"/>
    <w:rsid w:val="00EE752D"/>
    <w:rsid w:val="00EF1757"/>
    <w:rsid w:val="00EF2D3F"/>
    <w:rsid w:val="00EF5FBF"/>
    <w:rsid w:val="00F00004"/>
    <w:rsid w:val="00F105A7"/>
    <w:rsid w:val="00F17DD0"/>
    <w:rsid w:val="00F17FAE"/>
    <w:rsid w:val="00F21AD0"/>
    <w:rsid w:val="00F23132"/>
    <w:rsid w:val="00F34036"/>
    <w:rsid w:val="00F37F9B"/>
    <w:rsid w:val="00F4062E"/>
    <w:rsid w:val="00F44ED1"/>
    <w:rsid w:val="00F47443"/>
    <w:rsid w:val="00F5499E"/>
    <w:rsid w:val="00F556A6"/>
    <w:rsid w:val="00F65E64"/>
    <w:rsid w:val="00F66923"/>
    <w:rsid w:val="00F768CB"/>
    <w:rsid w:val="00F842BE"/>
    <w:rsid w:val="00F842E4"/>
    <w:rsid w:val="00F92F8F"/>
    <w:rsid w:val="00F94C3E"/>
    <w:rsid w:val="00F95217"/>
    <w:rsid w:val="00F9540A"/>
    <w:rsid w:val="00FA1449"/>
    <w:rsid w:val="00FB22BD"/>
    <w:rsid w:val="00FC798B"/>
    <w:rsid w:val="00FE32FF"/>
    <w:rsid w:val="00FE6623"/>
    <w:rsid w:val="00FF2663"/>
    <w:rsid w:val="00FF4E29"/>
    <w:rsid w:val="00FF60AD"/>
    <w:rsid w:val="00FF667A"/>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8B"/>
    <w:pPr>
      <w:spacing w:after="200" w:line="276" w:lineRule="auto"/>
    </w:pPr>
    <w:rPr>
      <w:sz w:val="22"/>
      <w:szCs w:val="22"/>
    </w:rPr>
  </w:style>
  <w:style w:type="paragraph" w:styleId="Heading2">
    <w:name w:val="heading 2"/>
    <w:basedOn w:val="Normal"/>
    <w:next w:val="Normal"/>
    <w:link w:val="Heading2Char"/>
    <w:uiPriority w:val="9"/>
    <w:unhideWhenUsed/>
    <w:qFormat/>
    <w:rsid w:val="002C561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qFormat/>
    <w:rsid w:val="001B656D"/>
    <w:pPr>
      <w:keepNext/>
      <w:spacing w:after="0" w:line="240" w:lineRule="auto"/>
      <w:jc w:val="center"/>
      <w:outlineLvl w:val="6"/>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1B656D"/>
    <w:rPr>
      <w:rFonts w:eastAsia="Times New Roman" w:cs="Times New Roman"/>
      <w:b/>
      <w:bCs/>
      <w:sz w:val="24"/>
      <w:szCs w:val="24"/>
    </w:rPr>
  </w:style>
  <w:style w:type="paragraph" w:styleId="NormalWeb">
    <w:name w:val="Normal (Web)"/>
    <w:basedOn w:val="Normal"/>
    <w:uiPriority w:val="99"/>
    <w:unhideWhenUsed/>
    <w:rsid w:val="004B5D20"/>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4B5D20"/>
    <w:rPr>
      <w:color w:val="0000FF"/>
      <w:u w:val="single"/>
    </w:rPr>
  </w:style>
  <w:style w:type="paragraph" w:styleId="Header">
    <w:name w:val="header"/>
    <w:basedOn w:val="Normal"/>
    <w:link w:val="HeaderChar"/>
    <w:uiPriority w:val="99"/>
    <w:unhideWhenUsed/>
    <w:rsid w:val="0061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063"/>
  </w:style>
  <w:style w:type="paragraph" w:styleId="Footer">
    <w:name w:val="footer"/>
    <w:basedOn w:val="Normal"/>
    <w:link w:val="FooterChar"/>
    <w:uiPriority w:val="99"/>
    <w:unhideWhenUsed/>
    <w:rsid w:val="0061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063"/>
  </w:style>
  <w:style w:type="paragraph" w:styleId="BodyTextIndent3">
    <w:name w:val="Body Text Indent 3"/>
    <w:basedOn w:val="Normal"/>
    <w:link w:val="BodyTextIndent3Char"/>
    <w:rsid w:val="00BA7496"/>
    <w:pPr>
      <w:spacing w:after="0" w:line="240" w:lineRule="auto"/>
      <w:ind w:firstLine="720"/>
      <w:jc w:val="both"/>
    </w:pPr>
    <w:rPr>
      <w:rFonts w:ascii="VNI-Times" w:eastAsia="Times New Roman" w:hAnsi="VNI-Times"/>
      <w:sz w:val="28"/>
      <w:szCs w:val="28"/>
    </w:rPr>
  </w:style>
  <w:style w:type="character" w:customStyle="1" w:styleId="BodyTextIndent3Char">
    <w:name w:val="Body Text Indent 3 Char"/>
    <w:link w:val="BodyTextIndent3"/>
    <w:rsid w:val="00BA7496"/>
    <w:rPr>
      <w:rFonts w:ascii="VNI-Times" w:eastAsia="Times New Roman" w:hAnsi="VNI-Times"/>
      <w:sz w:val="28"/>
      <w:szCs w:val="28"/>
    </w:rPr>
  </w:style>
  <w:style w:type="paragraph" w:styleId="BodyText">
    <w:name w:val="Body Text"/>
    <w:basedOn w:val="Normal"/>
    <w:link w:val="BodyTextChar"/>
    <w:uiPriority w:val="99"/>
    <w:unhideWhenUsed/>
    <w:rsid w:val="000F1612"/>
    <w:pPr>
      <w:spacing w:after="120"/>
    </w:pPr>
  </w:style>
  <w:style w:type="character" w:customStyle="1" w:styleId="BodyTextChar">
    <w:name w:val="Body Text Char"/>
    <w:link w:val="BodyText"/>
    <w:uiPriority w:val="99"/>
    <w:rsid w:val="000F1612"/>
    <w:rPr>
      <w:sz w:val="22"/>
      <w:szCs w:val="22"/>
    </w:rPr>
  </w:style>
  <w:style w:type="paragraph" w:styleId="ListParagraph">
    <w:name w:val="List Paragraph"/>
    <w:basedOn w:val="Normal"/>
    <w:uiPriority w:val="34"/>
    <w:qFormat/>
    <w:rsid w:val="000F1612"/>
    <w:pPr>
      <w:spacing w:after="0" w:line="240" w:lineRule="auto"/>
      <w:ind w:left="720"/>
      <w:contextualSpacing/>
    </w:pPr>
    <w:rPr>
      <w:rFonts w:eastAsia="Times New Roman"/>
      <w:sz w:val="28"/>
      <w:szCs w:val="28"/>
    </w:rPr>
  </w:style>
  <w:style w:type="paragraph" w:customStyle="1" w:styleId="Tenvb">
    <w:name w:val="Tenvb"/>
    <w:basedOn w:val="Normal"/>
    <w:uiPriority w:val="99"/>
    <w:rsid w:val="000F1612"/>
    <w:pPr>
      <w:spacing w:before="40" w:after="40" w:line="240" w:lineRule="auto"/>
      <w:jc w:val="both"/>
    </w:pPr>
    <w:rPr>
      <w:rFonts w:eastAsia="Times New Roman"/>
      <w:color w:val="000000"/>
      <w:sz w:val="28"/>
      <w:szCs w:val="28"/>
    </w:rPr>
  </w:style>
  <w:style w:type="table" w:styleId="TableGrid">
    <w:name w:val="Table Grid"/>
    <w:basedOn w:val="TableNormal"/>
    <w:uiPriority w:val="59"/>
    <w:rsid w:val="00BB7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 Indent Char1"/>
    <w:basedOn w:val="Normal"/>
    <w:link w:val="BodyText2Char"/>
    <w:rsid w:val="004D71B2"/>
    <w:pPr>
      <w:spacing w:after="0" w:line="240" w:lineRule="auto"/>
      <w:jc w:val="both"/>
    </w:pPr>
    <w:rPr>
      <w:rFonts w:ascii="VNI-Times" w:eastAsia="Times New Roman" w:hAnsi="VNI-Times"/>
      <w:b/>
      <w:bCs/>
      <w:sz w:val="26"/>
      <w:szCs w:val="26"/>
    </w:rPr>
  </w:style>
  <w:style w:type="character" w:customStyle="1" w:styleId="BodyText2Char">
    <w:name w:val="Body Text 2 Char"/>
    <w:aliases w:val="Body Text Indent Char1 Char"/>
    <w:link w:val="BodyText2"/>
    <w:rsid w:val="004D71B2"/>
    <w:rPr>
      <w:rFonts w:ascii="VNI-Times" w:eastAsia="Times New Roman" w:hAnsi="VNI-Times"/>
      <w:b/>
      <w:bCs/>
      <w:sz w:val="26"/>
      <w:szCs w:val="26"/>
    </w:rPr>
  </w:style>
  <w:style w:type="character" w:customStyle="1" w:styleId="CommentTextChar">
    <w:name w:val="Comment Text Char"/>
    <w:basedOn w:val="DefaultParagraphFont"/>
    <w:link w:val="CommentText"/>
    <w:uiPriority w:val="99"/>
    <w:semiHidden/>
    <w:rsid w:val="004D71B2"/>
  </w:style>
  <w:style w:type="paragraph" w:styleId="CommentText">
    <w:name w:val="annotation text"/>
    <w:basedOn w:val="Normal"/>
    <w:link w:val="CommentTextChar"/>
    <w:uiPriority w:val="99"/>
    <w:semiHidden/>
    <w:unhideWhenUsed/>
    <w:rsid w:val="004D71B2"/>
    <w:rPr>
      <w:sz w:val="20"/>
      <w:szCs w:val="20"/>
    </w:rPr>
  </w:style>
  <w:style w:type="character" w:customStyle="1" w:styleId="CommentSubjectChar">
    <w:name w:val="Comment Subject Char"/>
    <w:link w:val="CommentSubject"/>
    <w:uiPriority w:val="99"/>
    <w:semiHidden/>
    <w:rsid w:val="004D71B2"/>
    <w:rPr>
      <w:b/>
      <w:bCs/>
    </w:rPr>
  </w:style>
  <w:style w:type="paragraph" w:styleId="CommentSubject">
    <w:name w:val="annotation subject"/>
    <w:basedOn w:val="CommentText"/>
    <w:next w:val="CommentText"/>
    <w:link w:val="CommentSubjectChar"/>
    <w:uiPriority w:val="99"/>
    <w:semiHidden/>
    <w:unhideWhenUsed/>
    <w:rsid w:val="004D71B2"/>
    <w:rPr>
      <w:b/>
      <w:bCs/>
    </w:rPr>
  </w:style>
  <w:style w:type="character" w:customStyle="1" w:styleId="BalloonTextChar">
    <w:name w:val="Balloon Text Char"/>
    <w:link w:val="BalloonText"/>
    <w:uiPriority w:val="99"/>
    <w:semiHidden/>
    <w:rsid w:val="004D71B2"/>
    <w:rPr>
      <w:rFonts w:ascii="Tahoma" w:hAnsi="Tahoma" w:cs="Tahoma"/>
      <w:sz w:val="16"/>
      <w:szCs w:val="16"/>
    </w:rPr>
  </w:style>
  <w:style w:type="paragraph" w:styleId="BalloonText">
    <w:name w:val="Balloon Text"/>
    <w:basedOn w:val="Normal"/>
    <w:link w:val="BalloonTextChar"/>
    <w:uiPriority w:val="99"/>
    <w:semiHidden/>
    <w:unhideWhenUsed/>
    <w:rsid w:val="004D71B2"/>
    <w:pPr>
      <w:spacing w:after="0" w:line="240" w:lineRule="auto"/>
    </w:pPr>
    <w:rPr>
      <w:rFonts w:ascii="Tahoma" w:hAnsi="Tahoma" w:cs="Tahoma"/>
      <w:sz w:val="16"/>
      <w:szCs w:val="16"/>
    </w:rPr>
  </w:style>
  <w:style w:type="paragraph" w:customStyle="1" w:styleId="Default">
    <w:name w:val="Default"/>
    <w:rsid w:val="00482BA1"/>
    <w:pPr>
      <w:autoSpaceDE w:val="0"/>
      <w:autoSpaceDN w:val="0"/>
      <w:adjustRightInd w:val="0"/>
    </w:pPr>
    <w:rPr>
      <w:color w:val="000000"/>
      <w:sz w:val="24"/>
      <w:szCs w:val="24"/>
    </w:rPr>
  </w:style>
  <w:style w:type="character" w:styleId="CommentReference">
    <w:name w:val="annotation reference"/>
    <w:uiPriority w:val="99"/>
    <w:semiHidden/>
    <w:unhideWhenUsed/>
    <w:rsid w:val="00725877"/>
    <w:rPr>
      <w:sz w:val="16"/>
      <w:szCs w:val="16"/>
    </w:rPr>
  </w:style>
  <w:style w:type="character" w:customStyle="1" w:styleId="Heading2Char">
    <w:name w:val="Heading 2 Char"/>
    <w:basedOn w:val="DefaultParagraphFont"/>
    <w:link w:val="Heading2"/>
    <w:uiPriority w:val="9"/>
    <w:rsid w:val="002C5615"/>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qFormat/>
    <w:rsid w:val="002C5615"/>
    <w:pPr>
      <w:widowControl w:val="0"/>
      <w:autoSpaceDE w:val="0"/>
      <w:autoSpaceDN w:val="0"/>
      <w:spacing w:after="0" w:line="240" w:lineRule="auto"/>
    </w:pPr>
    <w:rPr>
      <w:rFonts w:ascii="Arial" w:eastAsia="Arial" w:hAnsi="Arial" w:cs="Arial"/>
      <w:lang w:val="vi"/>
    </w:rPr>
  </w:style>
  <w:style w:type="paragraph" w:customStyle="1" w:styleId="msonormalcxspmiddle">
    <w:name w:val="msonormalcxspmiddle"/>
    <w:basedOn w:val="Normal"/>
    <w:rsid w:val="002C5615"/>
    <w:pPr>
      <w:spacing w:before="100" w:beforeAutospacing="1" w:after="100" w:afterAutospacing="1" w:line="240" w:lineRule="auto"/>
    </w:pPr>
    <w:rPr>
      <w:rFonts w:eastAsia="Times New Roman"/>
      <w:sz w:val="24"/>
      <w:szCs w:val="24"/>
    </w:rPr>
  </w:style>
  <w:style w:type="paragraph" w:customStyle="1" w:styleId="Style2">
    <w:name w:val="Style2"/>
    <w:basedOn w:val="Normal"/>
    <w:link w:val="Style2Char"/>
    <w:qFormat/>
    <w:rsid w:val="008A3121"/>
    <w:pPr>
      <w:tabs>
        <w:tab w:val="left" w:pos="709"/>
      </w:tabs>
      <w:spacing w:after="0" w:line="240" w:lineRule="auto"/>
      <w:ind w:left="720" w:hanging="360"/>
      <w:contextualSpacing/>
      <w:jc w:val="both"/>
    </w:pPr>
    <w:rPr>
      <w:rFonts w:eastAsia="Times New Roman"/>
      <w:sz w:val="26"/>
      <w:szCs w:val="26"/>
      <w:lang w:val="x-none" w:eastAsia="x-none"/>
    </w:rPr>
  </w:style>
  <w:style w:type="character" w:customStyle="1" w:styleId="Style2Char">
    <w:name w:val="Style2 Char"/>
    <w:link w:val="Style2"/>
    <w:rsid w:val="008A3121"/>
    <w:rPr>
      <w:rFonts w:eastAsia="Times New Roman"/>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8B"/>
    <w:pPr>
      <w:spacing w:after="200" w:line="276" w:lineRule="auto"/>
    </w:pPr>
    <w:rPr>
      <w:sz w:val="22"/>
      <w:szCs w:val="22"/>
    </w:rPr>
  </w:style>
  <w:style w:type="paragraph" w:styleId="Heading2">
    <w:name w:val="heading 2"/>
    <w:basedOn w:val="Normal"/>
    <w:next w:val="Normal"/>
    <w:link w:val="Heading2Char"/>
    <w:uiPriority w:val="9"/>
    <w:unhideWhenUsed/>
    <w:qFormat/>
    <w:rsid w:val="002C561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qFormat/>
    <w:rsid w:val="001B656D"/>
    <w:pPr>
      <w:keepNext/>
      <w:spacing w:after="0" w:line="240" w:lineRule="auto"/>
      <w:jc w:val="center"/>
      <w:outlineLvl w:val="6"/>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1B656D"/>
    <w:rPr>
      <w:rFonts w:eastAsia="Times New Roman" w:cs="Times New Roman"/>
      <w:b/>
      <w:bCs/>
      <w:sz w:val="24"/>
      <w:szCs w:val="24"/>
    </w:rPr>
  </w:style>
  <w:style w:type="paragraph" w:styleId="NormalWeb">
    <w:name w:val="Normal (Web)"/>
    <w:basedOn w:val="Normal"/>
    <w:uiPriority w:val="99"/>
    <w:unhideWhenUsed/>
    <w:rsid w:val="004B5D20"/>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4B5D20"/>
    <w:rPr>
      <w:color w:val="0000FF"/>
      <w:u w:val="single"/>
    </w:rPr>
  </w:style>
  <w:style w:type="paragraph" w:styleId="Header">
    <w:name w:val="header"/>
    <w:basedOn w:val="Normal"/>
    <w:link w:val="HeaderChar"/>
    <w:uiPriority w:val="99"/>
    <w:unhideWhenUsed/>
    <w:rsid w:val="0061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063"/>
  </w:style>
  <w:style w:type="paragraph" w:styleId="Footer">
    <w:name w:val="footer"/>
    <w:basedOn w:val="Normal"/>
    <w:link w:val="FooterChar"/>
    <w:uiPriority w:val="99"/>
    <w:unhideWhenUsed/>
    <w:rsid w:val="0061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063"/>
  </w:style>
  <w:style w:type="paragraph" w:styleId="BodyTextIndent3">
    <w:name w:val="Body Text Indent 3"/>
    <w:basedOn w:val="Normal"/>
    <w:link w:val="BodyTextIndent3Char"/>
    <w:rsid w:val="00BA7496"/>
    <w:pPr>
      <w:spacing w:after="0" w:line="240" w:lineRule="auto"/>
      <w:ind w:firstLine="720"/>
      <w:jc w:val="both"/>
    </w:pPr>
    <w:rPr>
      <w:rFonts w:ascii="VNI-Times" w:eastAsia="Times New Roman" w:hAnsi="VNI-Times"/>
      <w:sz w:val="28"/>
      <w:szCs w:val="28"/>
    </w:rPr>
  </w:style>
  <w:style w:type="character" w:customStyle="1" w:styleId="BodyTextIndent3Char">
    <w:name w:val="Body Text Indent 3 Char"/>
    <w:link w:val="BodyTextIndent3"/>
    <w:rsid w:val="00BA7496"/>
    <w:rPr>
      <w:rFonts w:ascii="VNI-Times" w:eastAsia="Times New Roman" w:hAnsi="VNI-Times"/>
      <w:sz w:val="28"/>
      <w:szCs w:val="28"/>
    </w:rPr>
  </w:style>
  <w:style w:type="paragraph" w:styleId="BodyText">
    <w:name w:val="Body Text"/>
    <w:basedOn w:val="Normal"/>
    <w:link w:val="BodyTextChar"/>
    <w:uiPriority w:val="99"/>
    <w:unhideWhenUsed/>
    <w:rsid w:val="000F1612"/>
    <w:pPr>
      <w:spacing w:after="120"/>
    </w:pPr>
  </w:style>
  <w:style w:type="character" w:customStyle="1" w:styleId="BodyTextChar">
    <w:name w:val="Body Text Char"/>
    <w:link w:val="BodyText"/>
    <w:uiPriority w:val="99"/>
    <w:rsid w:val="000F1612"/>
    <w:rPr>
      <w:sz w:val="22"/>
      <w:szCs w:val="22"/>
    </w:rPr>
  </w:style>
  <w:style w:type="paragraph" w:styleId="ListParagraph">
    <w:name w:val="List Paragraph"/>
    <w:basedOn w:val="Normal"/>
    <w:uiPriority w:val="34"/>
    <w:qFormat/>
    <w:rsid w:val="000F1612"/>
    <w:pPr>
      <w:spacing w:after="0" w:line="240" w:lineRule="auto"/>
      <w:ind w:left="720"/>
      <w:contextualSpacing/>
    </w:pPr>
    <w:rPr>
      <w:rFonts w:eastAsia="Times New Roman"/>
      <w:sz w:val="28"/>
      <w:szCs w:val="28"/>
    </w:rPr>
  </w:style>
  <w:style w:type="paragraph" w:customStyle="1" w:styleId="Tenvb">
    <w:name w:val="Tenvb"/>
    <w:basedOn w:val="Normal"/>
    <w:uiPriority w:val="99"/>
    <w:rsid w:val="000F1612"/>
    <w:pPr>
      <w:spacing w:before="40" w:after="40" w:line="240" w:lineRule="auto"/>
      <w:jc w:val="both"/>
    </w:pPr>
    <w:rPr>
      <w:rFonts w:eastAsia="Times New Roman"/>
      <w:color w:val="000000"/>
      <w:sz w:val="28"/>
      <w:szCs w:val="28"/>
    </w:rPr>
  </w:style>
  <w:style w:type="table" w:styleId="TableGrid">
    <w:name w:val="Table Grid"/>
    <w:basedOn w:val="TableNormal"/>
    <w:uiPriority w:val="59"/>
    <w:rsid w:val="00BB7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 Indent Char1"/>
    <w:basedOn w:val="Normal"/>
    <w:link w:val="BodyText2Char"/>
    <w:rsid w:val="004D71B2"/>
    <w:pPr>
      <w:spacing w:after="0" w:line="240" w:lineRule="auto"/>
      <w:jc w:val="both"/>
    </w:pPr>
    <w:rPr>
      <w:rFonts w:ascii="VNI-Times" w:eastAsia="Times New Roman" w:hAnsi="VNI-Times"/>
      <w:b/>
      <w:bCs/>
      <w:sz w:val="26"/>
      <w:szCs w:val="26"/>
    </w:rPr>
  </w:style>
  <w:style w:type="character" w:customStyle="1" w:styleId="BodyText2Char">
    <w:name w:val="Body Text 2 Char"/>
    <w:aliases w:val="Body Text Indent Char1 Char"/>
    <w:link w:val="BodyText2"/>
    <w:rsid w:val="004D71B2"/>
    <w:rPr>
      <w:rFonts w:ascii="VNI-Times" w:eastAsia="Times New Roman" w:hAnsi="VNI-Times"/>
      <w:b/>
      <w:bCs/>
      <w:sz w:val="26"/>
      <w:szCs w:val="26"/>
    </w:rPr>
  </w:style>
  <w:style w:type="character" w:customStyle="1" w:styleId="CommentTextChar">
    <w:name w:val="Comment Text Char"/>
    <w:basedOn w:val="DefaultParagraphFont"/>
    <w:link w:val="CommentText"/>
    <w:uiPriority w:val="99"/>
    <w:semiHidden/>
    <w:rsid w:val="004D71B2"/>
  </w:style>
  <w:style w:type="paragraph" w:styleId="CommentText">
    <w:name w:val="annotation text"/>
    <w:basedOn w:val="Normal"/>
    <w:link w:val="CommentTextChar"/>
    <w:uiPriority w:val="99"/>
    <w:semiHidden/>
    <w:unhideWhenUsed/>
    <w:rsid w:val="004D71B2"/>
    <w:rPr>
      <w:sz w:val="20"/>
      <w:szCs w:val="20"/>
    </w:rPr>
  </w:style>
  <w:style w:type="character" w:customStyle="1" w:styleId="CommentSubjectChar">
    <w:name w:val="Comment Subject Char"/>
    <w:link w:val="CommentSubject"/>
    <w:uiPriority w:val="99"/>
    <w:semiHidden/>
    <w:rsid w:val="004D71B2"/>
    <w:rPr>
      <w:b/>
      <w:bCs/>
    </w:rPr>
  </w:style>
  <w:style w:type="paragraph" w:styleId="CommentSubject">
    <w:name w:val="annotation subject"/>
    <w:basedOn w:val="CommentText"/>
    <w:next w:val="CommentText"/>
    <w:link w:val="CommentSubjectChar"/>
    <w:uiPriority w:val="99"/>
    <w:semiHidden/>
    <w:unhideWhenUsed/>
    <w:rsid w:val="004D71B2"/>
    <w:rPr>
      <w:b/>
      <w:bCs/>
    </w:rPr>
  </w:style>
  <w:style w:type="character" w:customStyle="1" w:styleId="BalloonTextChar">
    <w:name w:val="Balloon Text Char"/>
    <w:link w:val="BalloonText"/>
    <w:uiPriority w:val="99"/>
    <w:semiHidden/>
    <w:rsid w:val="004D71B2"/>
    <w:rPr>
      <w:rFonts w:ascii="Tahoma" w:hAnsi="Tahoma" w:cs="Tahoma"/>
      <w:sz w:val="16"/>
      <w:szCs w:val="16"/>
    </w:rPr>
  </w:style>
  <w:style w:type="paragraph" w:styleId="BalloonText">
    <w:name w:val="Balloon Text"/>
    <w:basedOn w:val="Normal"/>
    <w:link w:val="BalloonTextChar"/>
    <w:uiPriority w:val="99"/>
    <w:semiHidden/>
    <w:unhideWhenUsed/>
    <w:rsid w:val="004D71B2"/>
    <w:pPr>
      <w:spacing w:after="0" w:line="240" w:lineRule="auto"/>
    </w:pPr>
    <w:rPr>
      <w:rFonts w:ascii="Tahoma" w:hAnsi="Tahoma" w:cs="Tahoma"/>
      <w:sz w:val="16"/>
      <w:szCs w:val="16"/>
    </w:rPr>
  </w:style>
  <w:style w:type="paragraph" w:customStyle="1" w:styleId="Default">
    <w:name w:val="Default"/>
    <w:rsid w:val="00482BA1"/>
    <w:pPr>
      <w:autoSpaceDE w:val="0"/>
      <w:autoSpaceDN w:val="0"/>
      <w:adjustRightInd w:val="0"/>
    </w:pPr>
    <w:rPr>
      <w:color w:val="000000"/>
      <w:sz w:val="24"/>
      <w:szCs w:val="24"/>
    </w:rPr>
  </w:style>
  <w:style w:type="character" w:styleId="CommentReference">
    <w:name w:val="annotation reference"/>
    <w:uiPriority w:val="99"/>
    <w:semiHidden/>
    <w:unhideWhenUsed/>
    <w:rsid w:val="00725877"/>
    <w:rPr>
      <w:sz w:val="16"/>
      <w:szCs w:val="16"/>
    </w:rPr>
  </w:style>
  <w:style w:type="character" w:customStyle="1" w:styleId="Heading2Char">
    <w:name w:val="Heading 2 Char"/>
    <w:basedOn w:val="DefaultParagraphFont"/>
    <w:link w:val="Heading2"/>
    <w:uiPriority w:val="9"/>
    <w:rsid w:val="002C5615"/>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qFormat/>
    <w:rsid w:val="002C5615"/>
    <w:pPr>
      <w:widowControl w:val="0"/>
      <w:autoSpaceDE w:val="0"/>
      <w:autoSpaceDN w:val="0"/>
      <w:spacing w:after="0" w:line="240" w:lineRule="auto"/>
    </w:pPr>
    <w:rPr>
      <w:rFonts w:ascii="Arial" w:eastAsia="Arial" w:hAnsi="Arial" w:cs="Arial"/>
      <w:lang w:val="vi"/>
    </w:rPr>
  </w:style>
  <w:style w:type="paragraph" w:customStyle="1" w:styleId="msonormalcxspmiddle">
    <w:name w:val="msonormalcxspmiddle"/>
    <w:basedOn w:val="Normal"/>
    <w:rsid w:val="002C5615"/>
    <w:pPr>
      <w:spacing w:before="100" w:beforeAutospacing="1" w:after="100" w:afterAutospacing="1" w:line="240" w:lineRule="auto"/>
    </w:pPr>
    <w:rPr>
      <w:rFonts w:eastAsia="Times New Roman"/>
      <w:sz w:val="24"/>
      <w:szCs w:val="24"/>
    </w:rPr>
  </w:style>
  <w:style w:type="paragraph" w:customStyle="1" w:styleId="Style2">
    <w:name w:val="Style2"/>
    <w:basedOn w:val="Normal"/>
    <w:link w:val="Style2Char"/>
    <w:qFormat/>
    <w:rsid w:val="008A3121"/>
    <w:pPr>
      <w:tabs>
        <w:tab w:val="left" w:pos="709"/>
      </w:tabs>
      <w:spacing w:after="0" w:line="240" w:lineRule="auto"/>
      <w:ind w:left="720" w:hanging="360"/>
      <w:contextualSpacing/>
      <w:jc w:val="both"/>
    </w:pPr>
    <w:rPr>
      <w:rFonts w:eastAsia="Times New Roman"/>
      <w:sz w:val="26"/>
      <w:szCs w:val="26"/>
      <w:lang w:val="x-none" w:eastAsia="x-none"/>
    </w:rPr>
  </w:style>
  <w:style w:type="character" w:customStyle="1" w:styleId="Style2Char">
    <w:name w:val="Style2 Char"/>
    <w:link w:val="Style2"/>
    <w:rsid w:val="008A3121"/>
    <w:rPr>
      <w:rFonts w:eastAsia="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5705">
      <w:bodyDiv w:val="1"/>
      <w:marLeft w:val="0"/>
      <w:marRight w:val="0"/>
      <w:marTop w:val="0"/>
      <w:marBottom w:val="0"/>
      <w:divBdr>
        <w:top w:val="none" w:sz="0" w:space="0" w:color="auto"/>
        <w:left w:val="none" w:sz="0" w:space="0" w:color="auto"/>
        <w:bottom w:val="none" w:sz="0" w:space="0" w:color="auto"/>
        <w:right w:val="none" w:sz="0" w:space="0" w:color="auto"/>
      </w:divBdr>
    </w:div>
    <w:div w:id="82000112">
      <w:bodyDiv w:val="1"/>
      <w:marLeft w:val="0"/>
      <w:marRight w:val="0"/>
      <w:marTop w:val="0"/>
      <w:marBottom w:val="0"/>
      <w:divBdr>
        <w:top w:val="none" w:sz="0" w:space="0" w:color="auto"/>
        <w:left w:val="none" w:sz="0" w:space="0" w:color="auto"/>
        <w:bottom w:val="none" w:sz="0" w:space="0" w:color="auto"/>
        <w:right w:val="none" w:sz="0" w:space="0" w:color="auto"/>
      </w:divBdr>
    </w:div>
    <w:div w:id="112024499">
      <w:bodyDiv w:val="1"/>
      <w:marLeft w:val="0"/>
      <w:marRight w:val="0"/>
      <w:marTop w:val="0"/>
      <w:marBottom w:val="0"/>
      <w:divBdr>
        <w:top w:val="none" w:sz="0" w:space="0" w:color="auto"/>
        <w:left w:val="none" w:sz="0" w:space="0" w:color="auto"/>
        <w:bottom w:val="none" w:sz="0" w:space="0" w:color="auto"/>
        <w:right w:val="none" w:sz="0" w:space="0" w:color="auto"/>
      </w:divBdr>
    </w:div>
    <w:div w:id="172182717">
      <w:bodyDiv w:val="1"/>
      <w:marLeft w:val="0"/>
      <w:marRight w:val="0"/>
      <w:marTop w:val="0"/>
      <w:marBottom w:val="0"/>
      <w:divBdr>
        <w:top w:val="none" w:sz="0" w:space="0" w:color="auto"/>
        <w:left w:val="none" w:sz="0" w:space="0" w:color="auto"/>
        <w:bottom w:val="none" w:sz="0" w:space="0" w:color="auto"/>
        <w:right w:val="none" w:sz="0" w:space="0" w:color="auto"/>
      </w:divBdr>
    </w:div>
    <w:div w:id="220560497">
      <w:bodyDiv w:val="1"/>
      <w:marLeft w:val="0"/>
      <w:marRight w:val="0"/>
      <w:marTop w:val="0"/>
      <w:marBottom w:val="0"/>
      <w:divBdr>
        <w:top w:val="none" w:sz="0" w:space="0" w:color="auto"/>
        <w:left w:val="none" w:sz="0" w:space="0" w:color="auto"/>
        <w:bottom w:val="none" w:sz="0" w:space="0" w:color="auto"/>
        <w:right w:val="none" w:sz="0" w:space="0" w:color="auto"/>
      </w:divBdr>
    </w:div>
    <w:div w:id="260383607">
      <w:bodyDiv w:val="1"/>
      <w:marLeft w:val="0"/>
      <w:marRight w:val="0"/>
      <w:marTop w:val="0"/>
      <w:marBottom w:val="0"/>
      <w:divBdr>
        <w:top w:val="none" w:sz="0" w:space="0" w:color="auto"/>
        <w:left w:val="none" w:sz="0" w:space="0" w:color="auto"/>
        <w:bottom w:val="none" w:sz="0" w:space="0" w:color="auto"/>
        <w:right w:val="none" w:sz="0" w:space="0" w:color="auto"/>
      </w:divBdr>
    </w:div>
    <w:div w:id="288242579">
      <w:bodyDiv w:val="1"/>
      <w:marLeft w:val="0"/>
      <w:marRight w:val="0"/>
      <w:marTop w:val="0"/>
      <w:marBottom w:val="0"/>
      <w:divBdr>
        <w:top w:val="none" w:sz="0" w:space="0" w:color="auto"/>
        <w:left w:val="none" w:sz="0" w:space="0" w:color="auto"/>
        <w:bottom w:val="none" w:sz="0" w:space="0" w:color="auto"/>
        <w:right w:val="none" w:sz="0" w:space="0" w:color="auto"/>
      </w:divBdr>
    </w:div>
    <w:div w:id="360015826">
      <w:bodyDiv w:val="1"/>
      <w:marLeft w:val="0"/>
      <w:marRight w:val="0"/>
      <w:marTop w:val="0"/>
      <w:marBottom w:val="0"/>
      <w:divBdr>
        <w:top w:val="none" w:sz="0" w:space="0" w:color="auto"/>
        <w:left w:val="none" w:sz="0" w:space="0" w:color="auto"/>
        <w:bottom w:val="none" w:sz="0" w:space="0" w:color="auto"/>
        <w:right w:val="none" w:sz="0" w:space="0" w:color="auto"/>
      </w:divBdr>
    </w:div>
    <w:div w:id="617955534">
      <w:bodyDiv w:val="1"/>
      <w:marLeft w:val="0"/>
      <w:marRight w:val="0"/>
      <w:marTop w:val="0"/>
      <w:marBottom w:val="0"/>
      <w:divBdr>
        <w:top w:val="none" w:sz="0" w:space="0" w:color="auto"/>
        <w:left w:val="none" w:sz="0" w:space="0" w:color="auto"/>
        <w:bottom w:val="none" w:sz="0" w:space="0" w:color="auto"/>
        <w:right w:val="none" w:sz="0" w:space="0" w:color="auto"/>
      </w:divBdr>
    </w:div>
    <w:div w:id="745499124">
      <w:bodyDiv w:val="1"/>
      <w:marLeft w:val="0"/>
      <w:marRight w:val="0"/>
      <w:marTop w:val="0"/>
      <w:marBottom w:val="0"/>
      <w:divBdr>
        <w:top w:val="none" w:sz="0" w:space="0" w:color="auto"/>
        <w:left w:val="none" w:sz="0" w:space="0" w:color="auto"/>
        <w:bottom w:val="none" w:sz="0" w:space="0" w:color="auto"/>
        <w:right w:val="none" w:sz="0" w:space="0" w:color="auto"/>
      </w:divBdr>
    </w:div>
    <w:div w:id="790903453">
      <w:bodyDiv w:val="1"/>
      <w:marLeft w:val="0"/>
      <w:marRight w:val="0"/>
      <w:marTop w:val="0"/>
      <w:marBottom w:val="0"/>
      <w:divBdr>
        <w:top w:val="none" w:sz="0" w:space="0" w:color="auto"/>
        <w:left w:val="none" w:sz="0" w:space="0" w:color="auto"/>
        <w:bottom w:val="none" w:sz="0" w:space="0" w:color="auto"/>
        <w:right w:val="none" w:sz="0" w:space="0" w:color="auto"/>
      </w:divBdr>
    </w:div>
    <w:div w:id="1132407988">
      <w:bodyDiv w:val="1"/>
      <w:marLeft w:val="0"/>
      <w:marRight w:val="0"/>
      <w:marTop w:val="0"/>
      <w:marBottom w:val="0"/>
      <w:divBdr>
        <w:top w:val="none" w:sz="0" w:space="0" w:color="auto"/>
        <w:left w:val="none" w:sz="0" w:space="0" w:color="auto"/>
        <w:bottom w:val="none" w:sz="0" w:space="0" w:color="auto"/>
        <w:right w:val="none" w:sz="0" w:space="0" w:color="auto"/>
      </w:divBdr>
    </w:div>
    <w:div w:id="1257205829">
      <w:bodyDiv w:val="1"/>
      <w:marLeft w:val="0"/>
      <w:marRight w:val="0"/>
      <w:marTop w:val="0"/>
      <w:marBottom w:val="0"/>
      <w:divBdr>
        <w:top w:val="none" w:sz="0" w:space="0" w:color="auto"/>
        <w:left w:val="none" w:sz="0" w:space="0" w:color="auto"/>
        <w:bottom w:val="none" w:sz="0" w:space="0" w:color="auto"/>
        <w:right w:val="none" w:sz="0" w:space="0" w:color="auto"/>
      </w:divBdr>
    </w:div>
    <w:div w:id="1364669819">
      <w:bodyDiv w:val="1"/>
      <w:marLeft w:val="0"/>
      <w:marRight w:val="0"/>
      <w:marTop w:val="0"/>
      <w:marBottom w:val="0"/>
      <w:divBdr>
        <w:top w:val="none" w:sz="0" w:space="0" w:color="auto"/>
        <w:left w:val="none" w:sz="0" w:space="0" w:color="auto"/>
        <w:bottom w:val="none" w:sz="0" w:space="0" w:color="auto"/>
        <w:right w:val="none" w:sz="0" w:space="0" w:color="auto"/>
      </w:divBdr>
    </w:div>
    <w:div w:id="1400052165">
      <w:bodyDiv w:val="1"/>
      <w:marLeft w:val="0"/>
      <w:marRight w:val="0"/>
      <w:marTop w:val="0"/>
      <w:marBottom w:val="0"/>
      <w:divBdr>
        <w:top w:val="none" w:sz="0" w:space="0" w:color="auto"/>
        <w:left w:val="none" w:sz="0" w:space="0" w:color="auto"/>
        <w:bottom w:val="none" w:sz="0" w:space="0" w:color="auto"/>
        <w:right w:val="none" w:sz="0" w:space="0" w:color="auto"/>
      </w:divBdr>
    </w:div>
    <w:div w:id="1403144153">
      <w:bodyDiv w:val="1"/>
      <w:marLeft w:val="0"/>
      <w:marRight w:val="0"/>
      <w:marTop w:val="0"/>
      <w:marBottom w:val="0"/>
      <w:divBdr>
        <w:top w:val="none" w:sz="0" w:space="0" w:color="auto"/>
        <w:left w:val="none" w:sz="0" w:space="0" w:color="auto"/>
        <w:bottom w:val="none" w:sz="0" w:space="0" w:color="auto"/>
        <w:right w:val="none" w:sz="0" w:space="0" w:color="auto"/>
      </w:divBdr>
    </w:div>
    <w:div w:id="1494880234">
      <w:bodyDiv w:val="1"/>
      <w:marLeft w:val="0"/>
      <w:marRight w:val="0"/>
      <w:marTop w:val="0"/>
      <w:marBottom w:val="0"/>
      <w:divBdr>
        <w:top w:val="none" w:sz="0" w:space="0" w:color="auto"/>
        <w:left w:val="none" w:sz="0" w:space="0" w:color="auto"/>
        <w:bottom w:val="none" w:sz="0" w:space="0" w:color="auto"/>
        <w:right w:val="none" w:sz="0" w:space="0" w:color="auto"/>
      </w:divBdr>
    </w:div>
    <w:div w:id="1560628231">
      <w:bodyDiv w:val="1"/>
      <w:marLeft w:val="0"/>
      <w:marRight w:val="0"/>
      <w:marTop w:val="0"/>
      <w:marBottom w:val="0"/>
      <w:divBdr>
        <w:top w:val="none" w:sz="0" w:space="0" w:color="auto"/>
        <w:left w:val="none" w:sz="0" w:space="0" w:color="auto"/>
        <w:bottom w:val="none" w:sz="0" w:space="0" w:color="auto"/>
        <w:right w:val="none" w:sz="0" w:space="0" w:color="auto"/>
      </w:divBdr>
    </w:div>
    <w:div w:id="1592354633">
      <w:bodyDiv w:val="1"/>
      <w:marLeft w:val="0"/>
      <w:marRight w:val="0"/>
      <w:marTop w:val="0"/>
      <w:marBottom w:val="0"/>
      <w:divBdr>
        <w:top w:val="none" w:sz="0" w:space="0" w:color="auto"/>
        <w:left w:val="none" w:sz="0" w:space="0" w:color="auto"/>
        <w:bottom w:val="none" w:sz="0" w:space="0" w:color="auto"/>
        <w:right w:val="none" w:sz="0" w:space="0" w:color="auto"/>
      </w:divBdr>
    </w:div>
    <w:div w:id="1603801763">
      <w:bodyDiv w:val="1"/>
      <w:marLeft w:val="0"/>
      <w:marRight w:val="0"/>
      <w:marTop w:val="0"/>
      <w:marBottom w:val="0"/>
      <w:divBdr>
        <w:top w:val="none" w:sz="0" w:space="0" w:color="auto"/>
        <w:left w:val="none" w:sz="0" w:space="0" w:color="auto"/>
        <w:bottom w:val="none" w:sz="0" w:space="0" w:color="auto"/>
        <w:right w:val="none" w:sz="0" w:space="0" w:color="auto"/>
      </w:divBdr>
    </w:div>
    <w:div w:id="1633512869">
      <w:bodyDiv w:val="1"/>
      <w:marLeft w:val="0"/>
      <w:marRight w:val="0"/>
      <w:marTop w:val="0"/>
      <w:marBottom w:val="0"/>
      <w:divBdr>
        <w:top w:val="none" w:sz="0" w:space="0" w:color="auto"/>
        <w:left w:val="none" w:sz="0" w:space="0" w:color="auto"/>
        <w:bottom w:val="none" w:sz="0" w:space="0" w:color="auto"/>
        <w:right w:val="none" w:sz="0" w:space="0" w:color="auto"/>
      </w:divBdr>
    </w:div>
    <w:div w:id="1673726796">
      <w:bodyDiv w:val="1"/>
      <w:marLeft w:val="0"/>
      <w:marRight w:val="0"/>
      <w:marTop w:val="0"/>
      <w:marBottom w:val="0"/>
      <w:divBdr>
        <w:top w:val="none" w:sz="0" w:space="0" w:color="auto"/>
        <w:left w:val="none" w:sz="0" w:space="0" w:color="auto"/>
        <w:bottom w:val="none" w:sz="0" w:space="0" w:color="auto"/>
        <w:right w:val="none" w:sz="0" w:space="0" w:color="auto"/>
      </w:divBdr>
    </w:div>
    <w:div w:id="1725525353">
      <w:bodyDiv w:val="1"/>
      <w:marLeft w:val="0"/>
      <w:marRight w:val="0"/>
      <w:marTop w:val="0"/>
      <w:marBottom w:val="0"/>
      <w:divBdr>
        <w:top w:val="none" w:sz="0" w:space="0" w:color="auto"/>
        <w:left w:val="none" w:sz="0" w:space="0" w:color="auto"/>
        <w:bottom w:val="none" w:sz="0" w:space="0" w:color="auto"/>
        <w:right w:val="none" w:sz="0" w:space="0" w:color="auto"/>
      </w:divBdr>
    </w:div>
    <w:div w:id="1801609012">
      <w:bodyDiv w:val="1"/>
      <w:marLeft w:val="0"/>
      <w:marRight w:val="0"/>
      <w:marTop w:val="0"/>
      <w:marBottom w:val="0"/>
      <w:divBdr>
        <w:top w:val="none" w:sz="0" w:space="0" w:color="auto"/>
        <w:left w:val="none" w:sz="0" w:space="0" w:color="auto"/>
        <w:bottom w:val="none" w:sz="0" w:space="0" w:color="auto"/>
        <w:right w:val="none" w:sz="0" w:space="0" w:color="auto"/>
      </w:divBdr>
    </w:div>
    <w:div w:id="1814954177">
      <w:bodyDiv w:val="1"/>
      <w:marLeft w:val="0"/>
      <w:marRight w:val="0"/>
      <w:marTop w:val="0"/>
      <w:marBottom w:val="0"/>
      <w:divBdr>
        <w:top w:val="none" w:sz="0" w:space="0" w:color="auto"/>
        <w:left w:val="none" w:sz="0" w:space="0" w:color="auto"/>
        <w:bottom w:val="none" w:sz="0" w:space="0" w:color="auto"/>
        <w:right w:val="none" w:sz="0" w:space="0" w:color="auto"/>
      </w:divBdr>
    </w:div>
    <w:div w:id="1826319981">
      <w:bodyDiv w:val="1"/>
      <w:marLeft w:val="0"/>
      <w:marRight w:val="0"/>
      <w:marTop w:val="0"/>
      <w:marBottom w:val="0"/>
      <w:divBdr>
        <w:top w:val="none" w:sz="0" w:space="0" w:color="auto"/>
        <w:left w:val="none" w:sz="0" w:space="0" w:color="auto"/>
        <w:bottom w:val="none" w:sz="0" w:space="0" w:color="auto"/>
        <w:right w:val="none" w:sz="0" w:space="0" w:color="auto"/>
      </w:divBdr>
    </w:div>
    <w:div w:id="1853958905">
      <w:bodyDiv w:val="1"/>
      <w:marLeft w:val="0"/>
      <w:marRight w:val="0"/>
      <w:marTop w:val="0"/>
      <w:marBottom w:val="0"/>
      <w:divBdr>
        <w:top w:val="none" w:sz="0" w:space="0" w:color="auto"/>
        <w:left w:val="none" w:sz="0" w:space="0" w:color="auto"/>
        <w:bottom w:val="none" w:sz="0" w:space="0" w:color="auto"/>
        <w:right w:val="none" w:sz="0" w:space="0" w:color="auto"/>
      </w:divBdr>
    </w:div>
    <w:div w:id="1861552553">
      <w:bodyDiv w:val="1"/>
      <w:marLeft w:val="0"/>
      <w:marRight w:val="0"/>
      <w:marTop w:val="0"/>
      <w:marBottom w:val="0"/>
      <w:divBdr>
        <w:top w:val="none" w:sz="0" w:space="0" w:color="auto"/>
        <w:left w:val="none" w:sz="0" w:space="0" w:color="auto"/>
        <w:bottom w:val="none" w:sz="0" w:space="0" w:color="auto"/>
        <w:right w:val="none" w:sz="0" w:space="0" w:color="auto"/>
      </w:divBdr>
    </w:div>
    <w:div w:id="1970161747">
      <w:bodyDiv w:val="1"/>
      <w:marLeft w:val="0"/>
      <w:marRight w:val="0"/>
      <w:marTop w:val="0"/>
      <w:marBottom w:val="0"/>
      <w:divBdr>
        <w:top w:val="none" w:sz="0" w:space="0" w:color="auto"/>
        <w:left w:val="none" w:sz="0" w:space="0" w:color="auto"/>
        <w:bottom w:val="none" w:sz="0" w:space="0" w:color="auto"/>
        <w:right w:val="none" w:sz="0" w:space="0" w:color="auto"/>
      </w:divBdr>
    </w:div>
    <w:div w:id="21261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DADDD-9EDC-4AD8-9F1B-79EBE654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Cao Tuấn</vt:lpstr>
    </vt:vector>
  </TitlesOfParts>
  <Company>Cao Tuấn</Company>
  <LinksUpToDate>false</LinksUpToDate>
  <CharactersWithSpaces>3957</CharactersWithSpaces>
  <SharedDoc>false</SharedDoc>
  <HLinks>
    <vt:vector size="18" baseType="variant">
      <vt:variant>
        <vt:i4>4128891</vt:i4>
      </vt:variant>
      <vt:variant>
        <vt:i4>6</vt:i4>
      </vt:variant>
      <vt:variant>
        <vt:i4>0</vt:i4>
      </vt:variant>
      <vt:variant>
        <vt:i4>5</vt:i4>
      </vt:variant>
      <vt:variant>
        <vt:lpwstr>https://thuvienphapluat.vn/van-ban/bo-may-hanh-chinh/nghi-dinh-61-2018-nd-cp-co-che-mot-cua-mot-cua-lien-thong-trong-giai-quyet-thu-tuc-hanh-chinh-357427.aspx</vt:lpwstr>
      </vt:variant>
      <vt:variant>
        <vt:lpwstr/>
      </vt:variant>
      <vt:variant>
        <vt:i4>2228329</vt:i4>
      </vt:variant>
      <vt:variant>
        <vt:i4>3</vt:i4>
      </vt:variant>
      <vt:variant>
        <vt:i4>0</vt:i4>
      </vt:variant>
      <vt:variant>
        <vt:i4>5</vt:i4>
      </vt:variant>
      <vt:variant>
        <vt:lpwstr>https://thuvienphapluat.vn/van-ban/bo-may-hanh-chinh/thong-tu-01-2018-tt-vpcp-co-che-mot-cua-mot-cua-lien-thong-trong-giai-quyet-thu-tuc-hanh-chinh-400735.aspx</vt:lpwstr>
      </vt:variant>
      <vt:variant>
        <vt:lpwstr/>
      </vt:variant>
      <vt:variant>
        <vt:i4>4128891</vt:i4>
      </vt:variant>
      <vt:variant>
        <vt:i4>0</vt:i4>
      </vt:variant>
      <vt:variant>
        <vt:i4>0</vt:i4>
      </vt:variant>
      <vt:variant>
        <vt:i4>5</vt:i4>
      </vt:variant>
      <vt:variant>
        <vt:lpwstr>https://thuvienphapluat.vn/van-ban/bo-may-hanh-chinh/nghi-dinh-61-2018-nd-cp-co-che-mot-cua-mot-cua-lien-thong-trong-giai-quyet-thu-tuc-hanh-chinh-357427.aspx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Tuấn</dc:title>
  <dc:subject>Cao Tuấn</dc:subject>
  <dc:creator>Cao Tuấn</dc:creator>
  <cp:keywords>Cao Tuấn</cp:keywords>
  <dc:description>Cao Tuấn</dc:description>
  <cp:lastModifiedBy>Cao Tuấn</cp:lastModifiedBy>
  <cp:revision>6</cp:revision>
  <cp:lastPrinted>2024-08-13T02:34:00Z</cp:lastPrinted>
  <dcterms:created xsi:type="dcterms:W3CDTF">2024-09-11T02:45:00Z</dcterms:created>
  <dcterms:modified xsi:type="dcterms:W3CDTF">2024-09-11T08:30:00Z</dcterms:modified>
  <cp:category>Cao Tuấn</cp:category>
  <cp:contentStatus>Cao Tuấn</cp:contentStatus>
</cp:coreProperties>
</file>