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306"/>
        <w:gridCol w:w="6209"/>
      </w:tblGrid>
      <w:tr w:rsidR="00C305FB" w:rsidRPr="00662A8B" w:rsidTr="008A4192">
        <w:trPr>
          <w:trHeight w:val="350"/>
        </w:trPr>
        <w:tc>
          <w:tcPr>
            <w:tcW w:w="1737" w:type="pct"/>
          </w:tcPr>
          <w:p w:rsidR="00C305FB" w:rsidRPr="00662A8B" w:rsidRDefault="00C305FB" w:rsidP="008A4192">
            <w:pPr>
              <w:jc w:val="center"/>
              <w:rPr>
                <w:b/>
                <w:sz w:val="26"/>
                <w:szCs w:val="26"/>
              </w:rPr>
            </w:pPr>
            <w:r w:rsidRPr="00662A8B">
              <w:rPr>
                <w:b/>
                <w:sz w:val="26"/>
                <w:szCs w:val="26"/>
              </w:rPr>
              <w:t>ỦY BAN NHÂN DÂN</w:t>
            </w:r>
          </w:p>
        </w:tc>
        <w:tc>
          <w:tcPr>
            <w:tcW w:w="3263" w:type="pct"/>
          </w:tcPr>
          <w:p w:rsidR="00C305FB" w:rsidRPr="00662A8B" w:rsidRDefault="00C305FB" w:rsidP="008A4192">
            <w:pPr>
              <w:jc w:val="center"/>
              <w:rPr>
                <w:b/>
                <w:sz w:val="26"/>
                <w:szCs w:val="26"/>
              </w:rPr>
            </w:pPr>
            <w:r w:rsidRPr="00662A8B">
              <w:rPr>
                <w:b/>
                <w:sz w:val="26"/>
                <w:szCs w:val="26"/>
              </w:rPr>
              <w:t>CỘNG HÒA XÃ HỘI CHỦ NGHĨA VIỆT NAM</w:t>
            </w:r>
          </w:p>
        </w:tc>
      </w:tr>
      <w:tr w:rsidR="00C305FB" w:rsidRPr="00662A8B" w:rsidTr="008A4192">
        <w:trPr>
          <w:trHeight w:val="521"/>
        </w:trPr>
        <w:tc>
          <w:tcPr>
            <w:tcW w:w="1737" w:type="pct"/>
          </w:tcPr>
          <w:p w:rsidR="00C305FB" w:rsidRPr="000B09C0" w:rsidRDefault="003F6994" w:rsidP="008A4192">
            <w:pPr>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238125</wp:posOffset>
                      </wp:positionV>
                      <wp:extent cx="287020" cy="0"/>
                      <wp:effectExtent l="9525" t="9525" r="825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0;margin-top:18.75pt;width:22.6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ZloIHQIAADoEAAAOAAAAZHJzL2Uyb0RvYy54bWysU02P2jAQvVfqf7B8h3w0sBARVqsEetl2 kXb7A4ztJFYT27INAVX97x0bgtj2UlXlYMaZmTdv5o1Xj6e+Q0durFCywMk0xohLqpiQTYG/vW0n C4ysI5KRTkle4DO3+HH98cNq0DlPVas6xg0CEGnzQRe4dU7nUWRpy3tip0pzCc5amZ44uJomYoYM gN53URrH82hQhmmjKLcWvlYXJ14H/Lrm1L3UteUOdQUGbi6cJpx7f0brFckbQ3Qr6JUG+QcWPRES it6gKuIIOhjxB1QvqFFW1W5KVR+puhaUhx6gmyT+rZvXlmgeeoHhWH0bk/1/sPTrcWeQYAVOMZKk B4meDk6FymjuxzNom0NUKXfGN0hP8lU/K/rdIqnKlsiGh+C3s4bcxGdE71L8xWoosh++KAYxBPDD rE616T0kTAGdgiTnmyT85BCFj+niIU5BODq6IpKPedpY95mrHnmjwNYZIprWlUpK0F2ZJFQhx2fr PCuSjwm+qFRb0XVB/k6iocDLWToLCVZ1gnmnD7Om2ZedQUfiFyj8QovguQ8z6iBZAGs5YZur7Yjo LjYU76THg76AztW6bMiPZbzcLDaLbJKl880ki6tq8rQts8l8mzzMqk9VWVbJT08tyfJWMMalZzdu a5L93TZc381lz277ehtD9B49zAvIjv+BdBDWa3nZir1i550ZBYcFDcHXx+RfwP0d7Psnv/4FAAD/ /wMAUEsDBBQABgAIAAAAIQDy89nu2gAAAAUBAAAPAAAAZHJzL2Rvd25yZXYueG1sTI/NTsMwEITv SLyDtUhcEHUaCD8hTlUhceBIW4nrNl6SQLyOYqcJfXoWcSjH0YxmvilWs+vUgYbQejawXCSgiCtv W64N7LYv1w+gQkS22HkmA98UYFWenxWYWz/xGx02sVZSwiFHA02Mfa51qBpyGBa+Jxbvww8Oo8ih 1nbAScpdp9MkudMOW5aFBnt6bqj62ozOAIUxWybrR1fvXo/T1Xt6/Jz6rTGXF/P6CVSkOZ7C8Isv 6FAK096PbIPqDMiRaODmPgMl7m2Wgtr/aV0W+j99+QMAAP//AwBQSwECLQAUAAYACAAAACEAtoM4 kv4AAADhAQAAEwAAAAAAAAAAAAAAAAAAAAAAW0NvbnRlbnRfVHlwZXNdLnhtbFBLAQItABQABgAI AAAAIQA4/SH/1gAAAJQBAAALAAAAAAAAAAAAAAAAAC8BAABfcmVscy8ucmVsc1BLAQItABQABgAI AAAAIQCYZloIHQIAADoEAAAOAAAAAAAAAAAAAAAAAC4CAABkcnMvZTJvRG9jLnhtbFBLAQItABQA BgAIAAAAIQDy89nu2gAAAAUBAAAPAAAAAAAAAAAAAAAAAHcEAABkcnMvZG93bnJldi54bWxQSwUG AAAAAAQABADzAAAAfgUAAAAA "/>
                  </w:pict>
                </mc:Fallback>
              </mc:AlternateContent>
            </w:r>
            <w:r w:rsidR="00C305FB" w:rsidRPr="00662A8B">
              <w:rPr>
                <w:b/>
                <w:sz w:val="26"/>
                <w:szCs w:val="26"/>
              </w:rPr>
              <w:t>TỈNH NINH THUẬN</w:t>
            </w:r>
          </w:p>
        </w:tc>
        <w:tc>
          <w:tcPr>
            <w:tcW w:w="3263" w:type="pct"/>
          </w:tcPr>
          <w:p w:rsidR="00C305FB" w:rsidRPr="000B09C0" w:rsidRDefault="003F6994" w:rsidP="008A4192">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238125</wp:posOffset>
                      </wp:positionV>
                      <wp:extent cx="2211705" cy="0"/>
                      <wp:effectExtent l="9525" t="9525" r="762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18.75pt;width:174.15pt;height:0;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yOTPHgIAADsEAAAOAAAAZHJzL2Uyb0RvYy54bWysU02P2jAQvVfqf7B8h3w0sBARVqsEetl2 kXb7A4ztJFYT27INAVX97x0bgtj2UlXlYMaZmTdv5o1Xj6e+Q0durFCywMk0xohLqpiQTYG/vW0n C4ysI5KRTkle4DO3+HH98cNq0DlPVas6xg0CEGnzQRe4dU7nUWRpy3tip0pzCc5amZ44uJomYoYM gN53URrH82hQhmmjKLcWvlYXJ14H/Lrm1L3UteUOdQUGbi6cJpx7f0brFckbQ3Qr6JUG+QcWPRES it6gKuIIOhjxB1QvqFFW1W5KVR+puhaUhx6gmyT+rZvXlmgeeoHhWH0bk/1/sPTrcWeQYKAdRpL0 INHTwalQGc38eAZtc4gq5c74BulJvupnRb9bJFXZEtnwEPx21pCb+IzoXYq/WA1F9sMXxSCGAH6Y 1ak2vYeEKaBTkOR8k4SfHKLwMU2T5CGeYURHX0TyMVEb6z5z1SNvFNg6Q0TTulJJCcIrk4Qy5Phs nadF8jHBV5VqK7ou6N9JNBR4OUtnIcGqTjDv9GHWNPuyM+hI/AaFX+gRPPdhRh0kC2AtJ2xztR0R 3cWG4p30eNAY0LlalxX5sYyXm8VmkU2ydL6ZZHFVTZ62ZTaZb5OHWfWpKssq+empJVneCsa49OzG dU2yv1uH68O5LNptYW9jiN6jh3kB2fE/kA7KejEva7FX7Lwzo+KwoSH4+pr8E7i/g33/5te/AAAA //8DAFBLAwQUAAYACAAAACEA2Z6oCNwAAAAGAQAADwAAAGRycy9kb3ducmV2LnhtbEyPwU7DMBBE 70j8g7VIXBB12lAoIZuqQuLAkbYSVzdekkC8jmKnCf16FnEox50ZzbzN15Nr1ZH60HhGmM8SUMSl tw1XCPvdy+0KVIiGrWk9E8I3BVgXlxe5yawf+Y2O21gpKeGQGYQ6xi7TOpQ1ORNmviMW78P3zkQ5 +0rb3oxS7lq9SJJ77UzDslCbjp5rKr+2g0OgMCznyebRVfvX03jzvjh9jt0O8fpq2jyBijTFcxh+ 8QUdCmE6+IFtUC2CPBIR0oclKHHTu1UK6vAn6CLX//GLHwAAAP//AwBQSwECLQAUAAYACAAAACEA toM4kv4AAADhAQAAEwAAAAAAAAAAAAAAAAAAAAAAW0NvbnRlbnRfVHlwZXNdLnhtbFBLAQItABQA BgAIAAAAIQA4/SH/1gAAAJQBAAALAAAAAAAAAAAAAAAAAC8BAABfcmVscy8ucmVsc1BLAQItABQA BgAIAAAAIQAGyOTPHgIAADsEAAAOAAAAAAAAAAAAAAAAAC4CAABkcnMvZTJvRG9jLnhtbFBLAQIt ABQABgAIAAAAIQDZnqgI3AAAAAYBAAAPAAAAAAAAAAAAAAAAAHgEAABkcnMvZG93bnJldi54bWxQ SwUGAAAAAAQABADzAAAAgQUAAAAA "/>
                  </w:pict>
                </mc:Fallback>
              </mc:AlternateContent>
            </w:r>
            <w:r w:rsidR="00C305FB" w:rsidRPr="00662A8B">
              <w:rPr>
                <w:b/>
              </w:rPr>
              <w:t>Độc lập - Tự do - Hạnh phúc</w:t>
            </w:r>
            <w:r w:rsidR="00C305FB" w:rsidRPr="00662A8B">
              <w:rPr>
                <w:sz w:val="26"/>
                <w:szCs w:val="26"/>
                <w:vertAlign w:val="superscript"/>
              </w:rPr>
              <w:t xml:space="preserve">                                                                             </w:t>
            </w:r>
          </w:p>
        </w:tc>
      </w:tr>
      <w:tr w:rsidR="00C305FB" w:rsidRPr="00662A8B" w:rsidTr="008A4192">
        <w:trPr>
          <w:trHeight w:val="310"/>
        </w:trPr>
        <w:tc>
          <w:tcPr>
            <w:tcW w:w="1737" w:type="pct"/>
          </w:tcPr>
          <w:p w:rsidR="00C305FB" w:rsidRPr="00662A8B" w:rsidRDefault="00C305FB" w:rsidP="00C305FB">
            <w:pPr>
              <w:spacing w:before="120"/>
              <w:jc w:val="center"/>
              <w:rPr>
                <w:sz w:val="26"/>
                <w:szCs w:val="26"/>
              </w:rPr>
            </w:pPr>
            <w:r w:rsidRPr="00662A8B">
              <w:rPr>
                <w:sz w:val="26"/>
                <w:szCs w:val="26"/>
              </w:rPr>
              <w:t xml:space="preserve">Số:      </w:t>
            </w:r>
            <w:r>
              <w:rPr>
                <w:sz w:val="26"/>
                <w:szCs w:val="26"/>
              </w:rPr>
              <w:t xml:space="preserve"> </w:t>
            </w:r>
            <w:r w:rsidRPr="00662A8B">
              <w:rPr>
                <w:sz w:val="26"/>
                <w:szCs w:val="26"/>
              </w:rPr>
              <w:t xml:space="preserve">  </w:t>
            </w:r>
            <w:r>
              <w:rPr>
                <w:sz w:val="26"/>
                <w:szCs w:val="26"/>
              </w:rPr>
              <w:t xml:space="preserve"> </w:t>
            </w:r>
            <w:r w:rsidRPr="00662A8B">
              <w:rPr>
                <w:sz w:val="26"/>
                <w:szCs w:val="26"/>
              </w:rPr>
              <w:t xml:space="preserve"> /</w:t>
            </w:r>
            <w:r>
              <w:rPr>
                <w:sz w:val="26"/>
                <w:szCs w:val="26"/>
              </w:rPr>
              <w:t>CĐ</w:t>
            </w:r>
            <w:r w:rsidRPr="00662A8B">
              <w:rPr>
                <w:sz w:val="26"/>
                <w:szCs w:val="26"/>
              </w:rPr>
              <w:t>-UBND</w:t>
            </w:r>
          </w:p>
        </w:tc>
        <w:tc>
          <w:tcPr>
            <w:tcW w:w="3263" w:type="pct"/>
          </w:tcPr>
          <w:p w:rsidR="00C305FB" w:rsidRPr="00662A8B" w:rsidRDefault="00C305FB" w:rsidP="0028180F">
            <w:pPr>
              <w:spacing w:before="120"/>
              <w:jc w:val="center"/>
              <w:rPr>
                <w:i/>
                <w:sz w:val="26"/>
                <w:szCs w:val="26"/>
              </w:rPr>
            </w:pPr>
            <w:r w:rsidRPr="00662A8B">
              <w:rPr>
                <w:i/>
                <w:sz w:val="26"/>
                <w:szCs w:val="26"/>
              </w:rPr>
              <w:t xml:space="preserve">Ninh Thuận, ngày   </w:t>
            </w:r>
            <w:r>
              <w:rPr>
                <w:i/>
                <w:sz w:val="26"/>
                <w:szCs w:val="26"/>
              </w:rPr>
              <w:t xml:space="preserve">  </w:t>
            </w:r>
            <w:r w:rsidRPr="00662A8B">
              <w:rPr>
                <w:i/>
                <w:sz w:val="26"/>
                <w:szCs w:val="26"/>
              </w:rPr>
              <w:t xml:space="preserve">  tháng </w:t>
            </w:r>
            <w:r>
              <w:rPr>
                <w:i/>
                <w:sz w:val="26"/>
                <w:szCs w:val="26"/>
              </w:rPr>
              <w:t>12</w:t>
            </w:r>
            <w:r w:rsidRPr="00662A8B">
              <w:rPr>
                <w:i/>
                <w:sz w:val="26"/>
                <w:szCs w:val="26"/>
              </w:rPr>
              <w:t xml:space="preserve"> năm 2021</w:t>
            </w:r>
          </w:p>
        </w:tc>
      </w:tr>
    </w:tbl>
    <w:p w:rsidR="008A101E" w:rsidRPr="00100BF5" w:rsidRDefault="008A101E">
      <w:pPr>
        <w:pStyle w:val="Normal1"/>
        <w:jc w:val="center"/>
        <w:rPr>
          <w:sz w:val="10"/>
        </w:rPr>
      </w:pPr>
    </w:p>
    <w:p w:rsidR="00F82696" w:rsidRPr="00BE5930" w:rsidRDefault="00F82696" w:rsidP="00E42979">
      <w:pPr>
        <w:jc w:val="center"/>
        <w:rPr>
          <w:b/>
          <w:sz w:val="20"/>
          <w:szCs w:val="20"/>
        </w:rPr>
      </w:pPr>
    </w:p>
    <w:p w:rsidR="005B423F" w:rsidRPr="00CB386B" w:rsidRDefault="005B423F" w:rsidP="00E42979">
      <w:pPr>
        <w:jc w:val="center"/>
        <w:rPr>
          <w:b/>
        </w:rPr>
      </w:pPr>
      <w:r>
        <w:rPr>
          <w:b/>
        </w:rPr>
        <w:t>CÔNG ĐIỆN KHẨN</w:t>
      </w:r>
    </w:p>
    <w:p w:rsidR="005B423F" w:rsidRPr="00CB386B" w:rsidRDefault="005B423F" w:rsidP="005B423F">
      <w:pPr>
        <w:jc w:val="center"/>
        <w:rPr>
          <w:b/>
        </w:rPr>
      </w:pPr>
      <w:bookmarkStart w:id="0" w:name="_GoBack"/>
      <w:bookmarkEnd w:id="0"/>
      <w:r w:rsidRPr="00CB386B">
        <w:rPr>
          <w:b/>
        </w:rPr>
        <w:t>về</w:t>
      </w:r>
      <w:r w:rsidR="00502D84">
        <w:rPr>
          <w:b/>
        </w:rPr>
        <w:t xml:space="preserve"> </w:t>
      </w:r>
      <w:r w:rsidRPr="00CB386B">
        <w:rPr>
          <w:b/>
        </w:rPr>
        <w:t xml:space="preserve">việc chủ động ứng phó </w:t>
      </w:r>
      <w:r>
        <w:rPr>
          <w:b/>
        </w:rPr>
        <w:t xml:space="preserve">với cơn bão RAI </w:t>
      </w:r>
      <w:r w:rsidRPr="00CB386B">
        <w:rPr>
          <w:b/>
        </w:rPr>
        <w:t>trên địa bàn tỉnh Ninh Thuận</w:t>
      </w:r>
    </w:p>
    <w:p w:rsidR="008A101E" w:rsidRPr="00F3790B" w:rsidRDefault="003F6994">
      <w:pPr>
        <w:pStyle w:val="Normal1"/>
        <w:shd w:val="clear" w:color="auto" w:fill="FFFFFF"/>
        <w:spacing w:before="120" w:after="120"/>
        <w:ind w:firstLine="720"/>
        <w:jc w:val="both"/>
        <w:rPr>
          <w:color w:val="FF0000"/>
          <w:sz w:val="34"/>
          <w:szCs w:val="14"/>
        </w:rPr>
      </w:pPr>
      <w:r>
        <w:rPr>
          <w:noProof/>
          <w:color w:val="FF0000"/>
        </w:rPr>
        <w:drawing>
          <wp:anchor distT="0" distB="0" distL="114300" distR="114300" simplePos="0" relativeHeight="251656704" behindDoc="0" locked="0" layoutInCell="1" allowOverlap="1">
            <wp:simplePos x="0" y="0"/>
            <wp:positionH relativeFrom="column">
              <wp:posOffset>2063115</wp:posOffset>
            </wp:positionH>
            <wp:positionV relativeFrom="paragraph">
              <wp:posOffset>78105</wp:posOffset>
            </wp:positionV>
            <wp:extent cx="1600200" cy="9525"/>
            <wp:effectExtent l="0" t="0" r="0" b="9525"/>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9525"/>
                    </a:xfrm>
                    <a:prstGeom prst="rect">
                      <a:avLst/>
                    </a:prstGeom>
                    <a:noFill/>
                  </pic:spPr>
                </pic:pic>
              </a:graphicData>
            </a:graphic>
            <wp14:sizeRelH relativeFrom="page">
              <wp14:pctWidth>0</wp14:pctWidth>
            </wp14:sizeRelH>
            <wp14:sizeRelV relativeFrom="page">
              <wp14:pctHeight>0</wp14:pctHeight>
            </wp14:sizeRelV>
          </wp:anchor>
        </w:drawing>
      </w:r>
    </w:p>
    <w:p w:rsidR="00F3790B" w:rsidRPr="00C52939" w:rsidRDefault="00F3790B" w:rsidP="00F3790B">
      <w:pPr>
        <w:shd w:val="clear" w:color="auto" w:fill="FFFFFF"/>
        <w:spacing w:before="120"/>
        <w:ind w:firstLine="720"/>
        <w:jc w:val="both"/>
        <w:outlineLvl w:val="1"/>
      </w:pPr>
      <w:r w:rsidRPr="00C52939">
        <w:rPr>
          <w:rStyle w:val="Strong"/>
          <w:b w:val="0"/>
          <w:bCs/>
          <w:shd w:val="clear" w:color="auto" w:fill="FFFFFF"/>
        </w:rPr>
        <w:t>Theo bản tin dự báo của Đài Khí tượng thủy văn tỉnh</w:t>
      </w:r>
      <w:r w:rsidR="00A97064">
        <w:rPr>
          <w:rStyle w:val="Strong"/>
          <w:b w:val="0"/>
          <w:bCs/>
          <w:shd w:val="clear" w:color="auto" w:fill="FFFFFF"/>
        </w:rPr>
        <w:t xml:space="preserve"> (bản tin 8 giờ ngày 17/12/2021)</w:t>
      </w:r>
      <w:r w:rsidRPr="00C52939">
        <w:rPr>
          <w:bCs/>
        </w:rPr>
        <w:t>: Hồi 07 giờ ngày 17/12</w:t>
      </w:r>
      <w:r w:rsidRPr="00C52939">
        <w:t xml:space="preserve">, vị trí tâm bão ở khoảng 10,2 độ Vĩ Bắc; 121,2 độ Kinh Đông, trên vùng biển phía Tây miền Trung Phi-líp-pin. Sức gió mạnh nhất vùng gần tâm bão mạnh cấp 14-15 </w:t>
      </w:r>
      <w:r w:rsidRPr="00C52939">
        <w:rPr>
          <w:i/>
        </w:rPr>
        <w:t>(150-185km/giờ)</w:t>
      </w:r>
      <w:r w:rsidRPr="00C52939">
        <w:t xml:space="preserve">, </w:t>
      </w:r>
      <w:r w:rsidRPr="00C52939">
        <w:rPr>
          <w:bCs/>
          <w:i/>
          <w:iCs/>
        </w:rPr>
        <w:t>giật trên cấp 17</w:t>
      </w:r>
      <w:r w:rsidRPr="00C52939">
        <w:t>.</w:t>
      </w:r>
    </w:p>
    <w:p w:rsidR="00F3790B" w:rsidRPr="00C52939" w:rsidRDefault="00F3790B" w:rsidP="00F3790B">
      <w:pPr>
        <w:shd w:val="clear" w:color="auto" w:fill="FFFFFF"/>
        <w:spacing w:before="120"/>
        <w:ind w:firstLine="720"/>
        <w:jc w:val="both"/>
        <w:outlineLvl w:val="1"/>
      </w:pPr>
      <w:r w:rsidRPr="00C52939">
        <w:rPr>
          <w:bCs/>
        </w:rPr>
        <w:t>Dự báo trong 24 giờ tới,</w:t>
      </w:r>
      <w:r w:rsidRPr="00C52939">
        <w:t xml:space="preserve"> bão di chuyển nhanh theo hướng Tây Tây Bắc, mỗi giờ đi được 20-25km, cường độ suy yếu dần, như vậy khoảng chiều tối nay bão sẽ đi vào Biển Đông. Đến 07 giờ ngày 18/12, vị trí tâm bão ở khoảng 11,1 độ Vĩ Bắc; 116,2 độ Kinh Đông, cách đảo Song Tử Tây khoảng 200km về phía Đông. Sức gió mạnh nhất vùng gần tâm bão mạnh cấp 13-14 </w:t>
      </w:r>
      <w:r w:rsidRPr="00C52939">
        <w:rPr>
          <w:i/>
        </w:rPr>
        <w:t>(135-165km/giờ)</w:t>
      </w:r>
      <w:r w:rsidRPr="00C52939">
        <w:t xml:space="preserve">, </w:t>
      </w:r>
      <w:r w:rsidRPr="00C52939">
        <w:rPr>
          <w:bCs/>
          <w:i/>
          <w:iCs/>
        </w:rPr>
        <w:t>giật cấp 17</w:t>
      </w:r>
      <w:r w:rsidRPr="00C52939">
        <w:t>.</w:t>
      </w:r>
    </w:p>
    <w:p w:rsidR="00F3790B" w:rsidRPr="00C52939" w:rsidRDefault="00F3790B" w:rsidP="00F3790B">
      <w:pPr>
        <w:shd w:val="clear" w:color="auto" w:fill="FFFFFF"/>
        <w:spacing w:before="120"/>
        <w:ind w:firstLine="720"/>
        <w:jc w:val="both"/>
        <w:outlineLvl w:val="1"/>
      </w:pPr>
      <w:r w:rsidRPr="00C52939">
        <w:rPr>
          <w:bCs/>
        </w:rPr>
        <w:t xml:space="preserve">Vùng nguy hiểm do bão trên Biển Đông trong 24 giờ tới </w:t>
      </w:r>
      <w:r w:rsidRPr="00C52939">
        <w:rPr>
          <w:bCs/>
          <w:i/>
        </w:rPr>
        <w:t>(gió mạnh từ cấp 6 trở lên, giật từ cấp 8 trở lên)</w:t>
      </w:r>
      <w:r w:rsidRPr="00C52939">
        <w:rPr>
          <w:bCs/>
        </w:rPr>
        <w:t>:</w:t>
      </w:r>
      <w:r w:rsidRPr="00C52939">
        <w:t xml:space="preserve"> </w:t>
      </w:r>
      <w:r w:rsidR="00CB27BD" w:rsidRPr="00C52939">
        <w:t>T</w:t>
      </w:r>
      <w:r w:rsidRPr="00C52939">
        <w:t>ừ vĩ tuyến 8,5 đến 14,0 độ Vĩ Bắc; phía Đông kinh tuyến 113,5 độ Kinh Đông. Toàn bộ tàu thuyền hoạt động trong vùng nguy hiểm đều có nguy cơ cao chịu tác động của gió mạnh, sóng lớn và lốc xoáy.</w:t>
      </w:r>
    </w:p>
    <w:p w:rsidR="00F3790B" w:rsidRPr="00C52939" w:rsidRDefault="00F3790B" w:rsidP="00F3790B">
      <w:pPr>
        <w:shd w:val="clear" w:color="auto" w:fill="FFFFFF"/>
        <w:spacing w:before="120"/>
        <w:ind w:firstLine="720"/>
        <w:jc w:val="both"/>
        <w:outlineLvl w:val="1"/>
      </w:pPr>
      <w:r w:rsidRPr="00C52939">
        <w:rPr>
          <w:bCs/>
        </w:rPr>
        <w:t>Trong 24 đến 48 giờ tiếp theo,</w:t>
      </w:r>
      <w:r w:rsidRPr="00C52939">
        <w:t xml:space="preserve"> bão di chuyển theo hướng Tây Tây Bắc, mỗi giờ đi được khoảng 20km. Đến 07 giờ ngày 19/12, vị trí tâm bão ở khoảng 12,6 độ Vĩ Bắc; 111,9 độ Kinh Đông, cách bờ biển Bình Định</w:t>
      </w:r>
      <w:r w:rsidR="00C52939" w:rsidRPr="00C52939">
        <w:t xml:space="preserve"> </w:t>
      </w:r>
      <w:r w:rsidRPr="00C52939">
        <w:t>-</w:t>
      </w:r>
      <w:r w:rsidR="00C52939" w:rsidRPr="00C52939">
        <w:t xml:space="preserve"> </w:t>
      </w:r>
      <w:r w:rsidRPr="00C52939">
        <w:t xml:space="preserve">Khánh Hòa khoảng 280km về phía Đông. Sức gió mạnh nhất vùng gần tâm bão mạnh cấp 13 (135-150km/giờ), </w:t>
      </w:r>
      <w:r w:rsidRPr="00C52939">
        <w:rPr>
          <w:bCs/>
          <w:i/>
          <w:iCs/>
        </w:rPr>
        <w:t>giật cấp 16</w:t>
      </w:r>
      <w:r w:rsidRPr="00C52939">
        <w:t>.</w:t>
      </w:r>
    </w:p>
    <w:p w:rsidR="00F3790B" w:rsidRPr="00C52939" w:rsidRDefault="00F3790B" w:rsidP="00F3790B">
      <w:pPr>
        <w:shd w:val="clear" w:color="auto" w:fill="FFFFFF"/>
        <w:spacing w:before="120"/>
        <w:ind w:firstLine="720"/>
        <w:jc w:val="both"/>
        <w:outlineLvl w:val="1"/>
      </w:pPr>
      <w:r w:rsidRPr="00C52939">
        <w:rPr>
          <w:bCs/>
        </w:rPr>
        <w:t xml:space="preserve">Vùng nguy hiểm do bão trên Biển Đông trong 24 đến 48 giờ tiếp theo </w:t>
      </w:r>
      <w:r w:rsidRPr="00C52939">
        <w:rPr>
          <w:bCs/>
          <w:i/>
        </w:rPr>
        <w:t>(gió mạnh từ cấp 6 trở lên, giật từ cấp 8 trở lên)</w:t>
      </w:r>
      <w:r w:rsidRPr="00C52939">
        <w:rPr>
          <w:bCs/>
        </w:rPr>
        <w:t>:</w:t>
      </w:r>
      <w:r w:rsidRPr="00C52939">
        <w:t xml:space="preserve"> từ vĩ tuyến 9,0 đến 15,0 độ Vĩ Bắc; phía Tây kinh tuyến 118,0 độ Kinh Đông. Toàn bộ tàu thuyền hoạt động trong vùng nguy hiểm đều có nguy cơ cao chịu tác động của gió mạnh, sóng lớn và lốc xoáy.</w:t>
      </w:r>
    </w:p>
    <w:p w:rsidR="00F3790B" w:rsidRPr="00C52939" w:rsidRDefault="00F3790B" w:rsidP="00F3790B">
      <w:pPr>
        <w:shd w:val="clear" w:color="auto" w:fill="FFFFFF"/>
        <w:spacing w:before="120"/>
        <w:ind w:firstLine="720"/>
        <w:jc w:val="both"/>
        <w:outlineLvl w:val="1"/>
        <w:rPr>
          <w:bCs/>
        </w:rPr>
      </w:pPr>
      <w:r w:rsidRPr="00C52939">
        <w:t xml:space="preserve">Do ảnh hưởng của bão kết hợp với không khí lạnh, ở khu vực phía Bắc của Biển Đông </w:t>
      </w:r>
      <w:r w:rsidRPr="00C52939">
        <w:rPr>
          <w:i/>
        </w:rPr>
        <w:t>(bao gồm vùng biển quần đảo Hoàng Sa)</w:t>
      </w:r>
      <w:r w:rsidRPr="00C52939">
        <w:t xml:space="preserve"> có gió mạnh dần lên cấp 7-8, giật cấp 10; ở vùng biển phía Đông khu vực Giữa Biển Đông </w:t>
      </w:r>
      <w:r w:rsidRPr="00C52939">
        <w:rPr>
          <w:i/>
        </w:rPr>
        <w:t>(bao gồm cả vùng biển phía Bắc quần đảo Trường Sa)</w:t>
      </w:r>
      <w:r w:rsidRPr="00C52939">
        <w:t xml:space="preserve"> có gió mạnh dần lên cấp 8-10, sau tăng lên cấp 11-12, vùng gần tâm bão mạnh cấp 13-14, giật cấp 17; sóng biển cao nhất từ 8,0-10,0m; biển động dữ dội. </w:t>
      </w:r>
      <w:r w:rsidRPr="00C52939">
        <w:rPr>
          <w:bCs/>
        </w:rPr>
        <w:t xml:space="preserve">Cảnh báo cấp độ rủi ro thiên tai trên vùng biển phía Đông khu vực Giữa Biển Đông </w:t>
      </w:r>
      <w:r w:rsidRPr="00C52939">
        <w:rPr>
          <w:bCs/>
          <w:i/>
        </w:rPr>
        <w:t>(bao gồm vùng biển phía Bắc quần đảo Trường Sa)</w:t>
      </w:r>
      <w:r w:rsidRPr="00C52939">
        <w:rPr>
          <w:bCs/>
        </w:rPr>
        <w:t xml:space="preserve">: </w:t>
      </w:r>
      <w:r w:rsidR="00C52939">
        <w:rPr>
          <w:bCs/>
        </w:rPr>
        <w:t>C</w:t>
      </w:r>
      <w:r w:rsidRPr="00C52939">
        <w:rPr>
          <w:bCs/>
        </w:rPr>
        <w:t>ấp 4.</w:t>
      </w:r>
    </w:p>
    <w:p w:rsidR="00F3790B" w:rsidRPr="00C52939" w:rsidRDefault="00F3790B" w:rsidP="00F3790B">
      <w:pPr>
        <w:shd w:val="clear" w:color="auto" w:fill="FFFFFF"/>
        <w:spacing w:before="120"/>
        <w:ind w:firstLine="720"/>
        <w:jc w:val="both"/>
        <w:outlineLvl w:val="1"/>
      </w:pPr>
      <w:r w:rsidRPr="00C52939">
        <w:rPr>
          <w:bCs/>
        </w:rPr>
        <w:t xml:space="preserve">Trong 48 đến 72 giờ tiếp theo, </w:t>
      </w:r>
      <w:r w:rsidRPr="00C52939">
        <w:t xml:space="preserve">bão đổi hướng di chuyển theo hướng Bắc Tây Bắc, mỗi giờ đi được khoảng 15km. Đến 07 giờ ngày 20/12, vị trí tâm bão ở </w:t>
      </w:r>
      <w:r w:rsidRPr="00C52939">
        <w:lastRenderedPageBreak/>
        <w:t xml:space="preserve">khoảng 15,6 độ Vĩ Bắc; 110,2 độ Kinh Đông, cách bờ biển Đà Nẵng-Bình Định khoảng 150km về phía Đông. Sức gió mạnh nhất vùng gần tâm bão mạnh cấp 12 </w:t>
      </w:r>
      <w:r w:rsidRPr="00C52939">
        <w:rPr>
          <w:i/>
        </w:rPr>
        <w:t>(120-135km/giờ)</w:t>
      </w:r>
      <w:r w:rsidRPr="00C52939">
        <w:t xml:space="preserve">, </w:t>
      </w:r>
      <w:r w:rsidRPr="00C52939">
        <w:rPr>
          <w:bCs/>
          <w:i/>
          <w:iCs/>
        </w:rPr>
        <w:t>giật cấp 15</w:t>
      </w:r>
      <w:r w:rsidRPr="00C52939">
        <w:t>.</w:t>
      </w:r>
    </w:p>
    <w:p w:rsidR="00F3790B" w:rsidRPr="00C52939" w:rsidRDefault="00F3790B" w:rsidP="00F3790B">
      <w:pPr>
        <w:shd w:val="clear" w:color="auto" w:fill="FFFFFF"/>
        <w:spacing w:before="120"/>
        <w:ind w:firstLine="720"/>
        <w:jc w:val="both"/>
        <w:outlineLvl w:val="1"/>
        <w:rPr>
          <w:bCs/>
          <w:lang w:val="nl-NL"/>
        </w:rPr>
      </w:pPr>
      <w:r w:rsidRPr="00C52939">
        <w:rPr>
          <w:bCs/>
        </w:rPr>
        <w:t xml:space="preserve">Trong 72 đến 96 giờ tiếp theo, </w:t>
      </w:r>
      <w:r w:rsidRPr="00C52939">
        <w:t xml:space="preserve">bão đổi hướng di chuyển theo hướng Bắc Đông Bắc, mỗi giờ đi được khoảng 15km, cường độ có xu hướng giảm dần; </w:t>
      </w:r>
      <w:r w:rsidRPr="00C52939">
        <w:rPr>
          <w:bCs/>
        </w:rPr>
        <w:t>trong 96 đến 120 giờ tiếp theo</w:t>
      </w:r>
      <w:r w:rsidRPr="00C52939">
        <w:t>, bão đổi hướng di chuyển theo hướng Đông Bắc, mỗi giờ đi được 10-15km, cường độ bão tiếp tục có xu hướng giảm dần.</w:t>
      </w:r>
    </w:p>
    <w:p w:rsidR="00F3790B" w:rsidRPr="00C52939" w:rsidRDefault="00F3790B" w:rsidP="00F3790B">
      <w:pPr>
        <w:spacing w:before="120"/>
        <w:ind w:firstLine="720"/>
        <w:jc w:val="both"/>
        <w:rPr>
          <w:lang w:val="nl-NL"/>
        </w:rPr>
      </w:pPr>
      <w:r w:rsidRPr="00C52939">
        <w:rPr>
          <w:lang w:val="nl-NL"/>
        </w:rPr>
        <w:t>K</w:t>
      </w:r>
      <w:r w:rsidRPr="00C52939">
        <w:rPr>
          <w:lang w:val="sv-SE"/>
        </w:rPr>
        <w:t xml:space="preserve">hu </w:t>
      </w:r>
      <w:r w:rsidRPr="00C52939">
        <w:rPr>
          <w:lang w:val="nl-NL"/>
        </w:rPr>
        <w:t>vực biển tỉnh Ninh Thuận trong 24 giờ tới, có mưa rào và dông mạnh, trong cơn dông đề phòng lốc, sét; gió Đông Bắc cấp 5, cấp 6, giật cấp 7 cấp 8; sóng biển cao từ 2.0 đến 4.0m; biển động mạnh. Vùng biển ngoài khơi xa có gió mạnh dần lên cấp 6, cấp 7, giật cấp 9, cấp 10. Biển động mạnh.</w:t>
      </w:r>
    </w:p>
    <w:p w:rsidR="005B423F" w:rsidRPr="005B423F" w:rsidRDefault="005B423F" w:rsidP="00F3790B">
      <w:pPr>
        <w:shd w:val="clear" w:color="auto" w:fill="FFFFFF"/>
        <w:spacing w:before="120"/>
        <w:ind w:firstLine="720"/>
        <w:jc w:val="both"/>
        <w:rPr>
          <w:color w:val="000000"/>
        </w:rPr>
      </w:pPr>
      <w:r w:rsidRPr="005B423F">
        <w:rPr>
          <w:color w:val="000000"/>
        </w:rPr>
        <w:t>Thực hiện Công điện số 1737/CĐ-TTg ngày 16/12/2021 của Thủ tướng Chính phủ về ứng phó</w:t>
      </w:r>
      <w:r w:rsidR="009E34C1">
        <w:rPr>
          <w:color w:val="000000"/>
        </w:rPr>
        <w:t xml:space="preserve"> khẩn cấp với siêu bão sắp vào B</w:t>
      </w:r>
      <w:r w:rsidRPr="005B423F">
        <w:rPr>
          <w:color w:val="000000"/>
        </w:rPr>
        <w:t>iển Đông với mục tiêu hạn chế đến mức thấp nhất thiệt hại về người, tài sản của nhà nước và nhân dân trên địa bàn tỉnh, Chủ tịch Uỷ ban nhân dân tỉnh yêu cầu Thủ trưởng các Sở, ban, ngành, Chủ tịch Ủy ban nhân dân các huyện, thành phố và Thủ trưởng các cơ quan, đơn vị liên quan thực hiện tốt những nội dung sau:</w:t>
      </w:r>
    </w:p>
    <w:p w:rsidR="005B423F" w:rsidRPr="005B423F" w:rsidRDefault="005B423F" w:rsidP="00F3790B">
      <w:pPr>
        <w:shd w:val="clear" w:color="auto" w:fill="FFFFFF"/>
        <w:spacing w:before="120"/>
        <w:ind w:firstLine="720"/>
        <w:jc w:val="both"/>
        <w:rPr>
          <w:color w:val="000000"/>
          <w:lang w:val="nl-NL"/>
        </w:rPr>
      </w:pPr>
      <w:r w:rsidRPr="005B423F">
        <w:rPr>
          <w:color w:val="000000"/>
        </w:rPr>
        <w:t xml:space="preserve">1. Các Sở, ban, ngành và </w:t>
      </w:r>
      <w:r w:rsidR="00960020">
        <w:rPr>
          <w:color w:val="000000"/>
        </w:rPr>
        <w:t>Ủy ban nhân dân</w:t>
      </w:r>
      <w:r w:rsidR="009E5EA1">
        <w:rPr>
          <w:color w:val="000000"/>
        </w:rPr>
        <w:t xml:space="preserve"> </w:t>
      </w:r>
      <w:r w:rsidRPr="005B423F">
        <w:rPr>
          <w:color w:val="000000"/>
        </w:rPr>
        <w:t xml:space="preserve">các huyện, thành phố nghiêm túc triển khai thực hiện Công điện số 1737/CĐ-TTg ngày 16/12/2021 của Thủ tướng Chính phủ về ứng phó khẩn cấp với siêu bão sắp vào </w:t>
      </w:r>
      <w:r w:rsidR="00A528B4">
        <w:rPr>
          <w:color w:val="000000"/>
        </w:rPr>
        <w:t>B</w:t>
      </w:r>
      <w:r w:rsidRPr="005B423F">
        <w:rPr>
          <w:color w:val="000000"/>
        </w:rPr>
        <w:t>iển Đông</w:t>
      </w:r>
      <w:r w:rsidRPr="005B423F">
        <w:rPr>
          <w:color w:val="000000"/>
          <w:lang w:val="nl-NL"/>
        </w:rPr>
        <w:t xml:space="preserve">; thực hiện có hiệu quả theo phương châm “Bốn tại chỗ” </w:t>
      </w:r>
      <w:r w:rsidRPr="00ED06F7">
        <w:rPr>
          <w:i/>
          <w:color w:val="000000"/>
          <w:lang w:val="nl-NL"/>
        </w:rPr>
        <w:t>(Chỉ huy tại chỗ; lực lượng tại chỗ; phương tiện, vật tư tại chỗ; hậu cần tại chỗ)</w:t>
      </w:r>
      <w:r w:rsidRPr="005B423F">
        <w:rPr>
          <w:color w:val="000000"/>
          <w:lang w:val="nl-NL"/>
        </w:rPr>
        <w:t xml:space="preserve"> và nguyên </w:t>
      </w:r>
      <w:r w:rsidR="001C6B50">
        <w:rPr>
          <w:color w:val="000000"/>
          <w:lang w:val="nl-NL"/>
        </w:rPr>
        <w:t>tắc</w:t>
      </w:r>
      <w:r w:rsidRPr="005B423F">
        <w:rPr>
          <w:color w:val="000000"/>
          <w:lang w:val="nl-NL"/>
        </w:rPr>
        <w:t xml:space="preserve"> phòng ngừa, chủ động, ứng phó kịp thời, khắc phục khẩn trương có hiệu quả.</w:t>
      </w:r>
    </w:p>
    <w:p w:rsidR="005B423F" w:rsidRPr="005B423F" w:rsidRDefault="005B423F" w:rsidP="00F3790B">
      <w:pPr>
        <w:shd w:val="clear" w:color="auto" w:fill="FFFFFF"/>
        <w:spacing w:before="120"/>
        <w:ind w:firstLine="720"/>
        <w:jc w:val="both"/>
        <w:rPr>
          <w:color w:val="000000"/>
        </w:rPr>
      </w:pPr>
      <w:r w:rsidRPr="005B423F">
        <w:rPr>
          <w:color w:val="000000"/>
        </w:rPr>
        <w:t>2. Bộ</w:t>
      </w:r>
      <w:r w:rsidR="00D33876">
        <w:rPr>
          <w:color w:val="000000"/>
        </w:rPr>
        <w:t xml:space="preserve"> Chỉ huy Bộ đội Biên phòng tỉnh, </w:t>
      </w:r>
      <w:r w:rsidRPr="005B423F">
        <w:rPr>
          <w:color w:val="000000"/>
        </w:rPr>
        <w:t xml:space="preserve">Sở Nông nghiệp và Phát triển nông thôn, Chi cục Thủy sản, Ban Quản lý khai thác các Cảng cá và </w:t>
      </w:r>
      <w:r w:rsidR="00A5536B">
        <w:rPr>
          <w:color w:val="000000"/>
        </w:rPr>
        <w:t>Ủy ban nhân dân</w:t>
      </w:r>
      <w:r w:rsidRPr="005B423F">
        <w:rPr>
          <w:color w:val="000000"/>
        </w:rPr>
        <w:t xml:space="preserve"> các huyện, thành phố</w:t>
      </w:r>
      <w:r w:rsidR="00EF01D1">
        <w:rPr>
          <w:color w:val="000000"/>
        </w:rPr>
        <w:t xml:space="preserve"> ven biển</w:t>
      </w:r>
      <w:r w:rsidRPr="005B423F">
        <w:rPr>
          <w:color w:val="000000"/>
        </w:rPr>
        <w:t>:</w:t>
      </w:r>
    </w:p>
    <w:p w:rsidR="005B423F" w:rsidRPr="005B423F" w:rsidRDefault="005B423F" w:rsidP="00F3790B">
      <w:pPr>
        <w:shd w:val="clear" w:color="auto" w:fill="FFFFFF"/>
        <w:spacing w:before="120"/>
        <w:ind w:firstLine="720"/>
        <w:jc w:val="both"/>
        <w:rPr>
          <w:color w:val="000000"/>
        </w:rPr>
      </w:pPr>
      <w:r w:rsidRPr="005B423F">
        <w:rPr>
          <w:color w:val="000000"/>
        </w:rPr>
        <w:t xml:space="preserve">- Rà soát, nắm rõ tất cả phương tiện, tàu thuyền còn hoạt động trên biển </w:t>
      </w:r>
      <w:r w:rsidRPr="00F470CB">
        <w:rPr>
          <w:i/>
          <w:color w:val="000000"/>
        </w:rPr>
        <w:t>(bao gồm cả tàu cá, tàu vận tải và phương tiện khác)</w:t>
      </w:r>
      <w:r w:rsidRPr="005B423F">
        <w:rPr>
          <w:color w:val="000000"/>
        </w:rPr>
        <w:t xml:space="preserve"> và các hoạt động trên biển; tổ chức theo dõi sát diễn biến của bão, chỉ đạo thông tin, hướng dẫn phương tiện, tàu thuyền di chuyển về nơi trú ẩn an toàn, kiên quyết không để tàu thuyền, phương tiện khác hoạt động trong vùng có nguy cơ ảnh hưởng của bão; triển khai các biện pháp bảo đảm an toàn đối với các hoạt động trên biển, an toàn tính mạng và phòng chống dịch bệnh Covid-19 cho người dân tại nơi neo đậu, tránh trú.</w:t>
      </w:r>
    </w:p>
    <w:p w:rsidR="005B423F" w:rsidRPr="005B423F" w:rsidRDefault="005B423F" w:rsidP="00F3790B">
      <w:pPr>
        <w:shd w:val="clear" w:color="auto" w:fill="FFFFFF"/>
        <w:spacing w:before="120"/>
        <w:ind w:firstLine="720"/>
        <w:jc w:val="both"/>
        <w:rPr>
          <w:color w:val="000000"/>
        </w:rPr>
      </w:pPr>
      <w:r w:rsidRPr="005B423F">
        <w:rPr>
          <w:color w:val="000000"/>
        </w:rPr>
        <w:t xml:space="preserve">- Thông báo, kêu gọi tất cả tàu thuyền về nơi neo đậu an toàn tại các khu tránh trú bão cho tàu thuyền </w:t>
      </w:r>
      <w:r w:rsidR="00725879">
        <w:rPr>
          <w:color w:val="000000"/>
        </w:rPr>
        <w:t xml:space="preserve">theo </w:t>
      </w:r>
      <w:r w:rsidRPr="005B423F">
        <w:rPr>
          <w:color w:val="000000"/>
        </w:rPr>
        <w:t>quy định: Ninh Chữ, Đông Hải, Cà Ná; tổ chức sắp xếp, neo đậu hợp lý, tránh va đập.</w:t>
      </w:r>
    </w:p>
    <w:p w:rsidR="00F82696" w:rsidRPr="008B3360" w:rsidRDefault="00F82696" w:rsidP="00F3790B">
      <w:pPr>
        <w:shd w:val="clear" w:color="auto" w:fill="FFFFFF"/>
        <w:spacing w:before="120"/>
        <w:ind w:firstLine="720"/>
        <w:jc w:val="both"/>
      </w:pPr>
      <w:r w:rsidRPr="008B3360">
        <w:t xml:space="preserve">- </w:t>
      </w:r>
      <w:r w:rsidRPr="008B3360">
        <w:rPr>
          <w:lang w:val="vi-VN"/>
        </w:rPr>
        <w:t>Nghiêm cấm tàu thuyền ra khơi đánh bắt và hoạt động trên biển</w:t>
      </w:r>
      <w:r w:rsidRPr="008B3360">
        <w:t xml:space="preserve"> </w:t>
      </w:r>
      <w:r w:rsidRPr="008B3360">
        <w:rPr>
          <w:b/>
          <w:i/>
          <w:lang w:val="da-DK"/>
        </w:rPr>
        <w:t>kể từ 14 giờ 00 phút ngày 17/12/20</w:t>
      </w:r>
      <w:r w:rsidRPr="008B3360">
        <w:rPr>
          <w:b/>
          <w:i/>
          <w:lang w:val="vi-VN"/>
        </w:rPr>
        <w:t>2</w:t>
      </w:r>
      <w:r w:rsidRPr="008B3360">
        <w:rPr>
          <w:b/>
          <w:i/>
          <w:lang w:val="da-DK"/>
        </w:rPr>
        <w:t>1</w:t>
      </w:r>
      <w:r w:rsidR="00876964" w:rsidRPr="008B3360">
        <w:t>.</w:t>
      </w:r>
    </w:p>
    <w:p w:rsidR="005B423F" w:rsidRPr="008B3360" w:rsidRDefault="00F82696" w:rsidP="00F3790B">
      <w:pPr>
        <w:shd w:val="clear" w:color="auto" w:fill="FFFFFF"/>
        <w:spacing w:before="120"/>
        <w:ind w:firstLine="720"/>
        <w:jc w:val="both"/>
      </w:pPr>
      <w:r w:rsidRPr="008B3360">
        <w:t xml:space="preserve">- Kiên quyết không để người dân ở lại trên tàu thuyền, phương tiện thủy nội địa, lồng bè nuôi thủy sản </w:t>
      </w:r>
      <w:r w:rsidRPr="008B3360">
        <w:rPr>
          <w:b/>
          <w:i/>
        </w:rPr>
        <w:t xml:space="preserve">trước </w:t>
      </w:r>
      <w:r w:rsidR="00EF01D1" w:rsidRPr="008B3360">
        <w:rPr>
          <w:b/>
          <w:i/>
        </w:rPr>
        <w:t xml:space="preserve">16 </w:t>
      </w:r>
      <w:r w:rsidRPr="008B3360">
        <w:rPr>
          <w:b/>
          <w:i/>
        </w:rPr>
        <w:t>giờ 00 phút ngày 17/12/2021.</w:t>
      </w:r>
      <w:r w:rsidRPr="008B3360">
        <w:t xml:space="preserve"> Trường hợp cần thiết phải cưỡng chế di dời để bảo đảm an toàn tính mạng cho người dân</w:t>
      </w:r>
      <w:r w:rsidRPr="008B3360">
        <w:rPr>
          <w:spacing w:val="-2"/>
        </w:rPr>
        <w:t xml:space="preserve">. </w:t>
      </w:r>
    </w:p>
    <w:p w:rsidR="005B423F" w:rsidRPr="005B423F" w:rsidRDefault="005B423F" w:rsidP="00F3790B">
      <w:pPr>
        <w:spacing w:before="120"/>
        <w:ind w:firstLine="720"/>
        <w:jc w:val="both"/>
        <w:rPr>
          <w:color w:val="000000"/>
        </w:rPr>
      </w:pPr>
      <w:r w:rsidRPr="005B423F">
        <w:rPr>
          <w:color w:val="000000"/>
        </w:rPr>
        <w:lastRenderedPageBreak/>
        <w:t>- Tại khu neo đậu, tránh trú: Ban Quản lý khai thác các cảng cá, Chi cục thủy sản cử cán bộ kỹ thuật kiểm tra, hướng dẫn việc neo đậu.</w:t>
      </w:r>
    </w:p>
    <w:p w:rsidR="005B423F" w:rsidRPr="005B423F" w:rsidRDefault="005B423F" w:rsidP="00F3790B">
      <w:pPr>
        <w:spacing w:before="120"/>
        <w:ind w:firstLine="720"/>
        <w:jc w:val="both"/>
        <w:rPr>
          <w:color w:val="000000"/>
        </w:rPr>
      </w:pPr>
      <w:r w:rsidRPr="005B423F">
        <w:rPr>
          <w:color w:val="000000"/>
        </w:rPr>
        <w:t xml:space="preserve">- </w:t>
      </w:r>
      <w:r w:rsidR="00BE5930">
        <w:rPr>
          <w:color w:val="000000"/>
        </w:rPr>
        <w:t>Ủy ban nhân dân</w:t>
      </w:r>
      <w:r w:rsidRPr="005B423F">
        <w:rPr>
          <w:color w:val="000000"/>
        </w:rPr>
        <w:t xml:space="preserve"> các huyện, thành phố rà soát, chuẩn bị sẵn phương án để chủ động ứng phó với tình huống bão ảnh hưởng đến địa phương.</w:t>
      </w:r>
    </w:p>
    <w:p w:rsidR="005B423F" w:rsidRPr="005B423F" w:rsidRDefault="005B423F" w:rsidP="00F3790B">
      <w:pPr>
        <w:spacing w:before="120"/>
        <w:ind w:firstLine="720"/>
        <w:jc w:val="both"/>
        <w:rPr>
          <w:color w:val="000000"/>
        </w:rPr>
      </w:pPr>
      <w:r w:rsidRPr="005B423F">
        <w:rPr>
          <w:color w:val="000000"/>
        </w:rPr>
        <w:t>- Chủ động bố trí lực lượng, phương tiện, vật tư sẵn sàng ứng phó, xử lý mọi tình huống, không để bị động, bất ngờ, nhất là bảo đảm an toàn dân cư trong bối cảnh dịch bệnh Covid-19, bảo vệ đê điều, hồ đập, bảo vệ sản xuất.</w:t>
      </w:r>
    </w:p>
    <w:p w:rsidR="005B423F" w:rsidRDefault="005B423F" w:rsidP="00F3790B">
      <w:pPr>
        <w:shd w:val="clear" w:color="auto" w:fill="FFFFFF"/>
        <w:spacing w:before="120"/>
        <w:ind w:firstLine="720"/>
        <w:jc w:val="both"/>
        <w:rPr>
          <w:color w:val="000000"/>
        </w:rPr>
      </w:pPr>
      <w:r w:rsidRPr="005B423F">
        <w:rPr>
          <w:color w:val="000000"/>
        </w:rPr>
        <w:t xml:space="preserve">3. Sở Nông nghiệp và Phát triển nông thôn chỉ đạo Chi cục Thủy lợi triển khai các biện pháp bảo vệ đê điều, nhất là tuyến đê, kè </w:t>
      </w:r>
      <w:r w:rsidR="00EF01D1">
        <w:rPr>
          <w:color w:val="000000"/>
        </w:rPr>
        <w:t xml:space="preserve">xung yếu, dễ </w:t>
      </w:r>
      <w:r w:rsidRPr="005B423F">
        <w:rPr>
          <w:color w:val="000000"/>
        </w:rPr>
        <w:t>bị sự cố, đang thi công.</w:t>
      </w:r>
    </w:p>
    <w:p w:rsidR="00876964" w:rsidRPr="0028180F" w:rsidRDefault="0028180F" w:rsidP="00F3790B">
      <w:pPr>
        <w:spacing w:before="120"/>
        <w:ind w:firstLine="709"/>
        <w:jc w:val="both"/>
      </w:pPr>
      <w:r>
        <w:t>4</w:t>
      </w:r>
      <w:r w:rsidR="00876964" w:rsidRPr="0028180F">
        <w:t xml:space="preserve">. Công ty TNHH MTV Khai thác công trình thủy lợi theo dõi chặt chẽ diễn biến của cơn bão, </w:t>
      </w:r>
      <w:r w:rsidR="006A5378" w:rsidRPr="0028180F">
        <w:t xml:space="preserve">tình hình </w:t>
      </w:r>
      <w:r w:rsidR="00876964" w:rsidRPr="0028180F">
        <w:t xml:space="preserve">mưa lũ, tổ chức trực ban, kiểm tra chặt chẽ tình hình an toàn hồ chứa, phối hợp với các huyện trong việc thực hiện quy trình vận hành nhằm đảm bảo an toàn cho công trình và hạn chế đến mức thấp nhất thiệt hại cho người dân phía hạ du do </w:t>
      </w:r>
      <w:r w:rsidRPr="0028180F">
        <w:t>bão, mưa, lũ gây ra</w:t>
      </w:r>
      <w:r w:rsidR="00876964" w:rsidRPr="0028180F">
        <w:t>.</w:t>
      </w:r>
    </w:p>
    <w:p w:rsidR="005B423F" w:rsidRPr="005B423F" w:rsidRDefault="0028180F" w:rsidP="00F3790B">
      <w:pPr>
        <w:spacing w:before="120"/>
        <w:ind w:firstLine="720"/>
        <w:jc w:val="both"/>
        <w:rPr>
          <w:color w:val="000000"/>
        </w:rPr>
      </w:pPr>
      <w:r>
        <w:rPr>
          <w:color w:val="000000"/>
        </w:rPr>
        <w:t>5</w:t>
      </w:r>
      <w:r w:rsidR="00E42979">
        <w:rPr>
          <w:color w:val="000000"/>
        </w:rPr>
        <w:t>. Các Ban Q</w:t>
      </w:r>
      <w:r w:rsidR="005B423F" w:rsidRPr="005B423F">
        <w:rPr>
          <w:color w:val="000000"/>
        </w:rPr>
        <w:t>uản lý dự án, các chủ đầu tư có biện pháp đảm bảo an toàn cho người, tài sản và công trình đang thi công.</w:t>
      </w:r>
    </w:p>
    <w:p w:rsidR="005B423F" w:rsidRPr="005B423F" w:rsidRDefault="0028180F" w:rsidP="00F3790B">
      <w:pPr>
        <w:spacing w:before="120"/>
        <w:ind w:firstLine="720"/>
        <w:jc w:val="both"/>
        <w:rPr>
          <w:color w:val="000000"/>
        </w:rPr>
      </w:pPr>
      <w:r>
        <w:rPr>
          <w:color w:val="000000"/>
        </w:rPr>
        <w:t>6</w:t>
      </w:r>
      <w:r w:rsidR="005B423F" w:rsidRPr="005B423F">
        <w:rPr>
          <w:color w:val="000000"/>
        </w:rPr>
        <w:t xml:space="preserve">. Sở Y tế chỉ đạo công tác bảo đảm an </w:t>
      </w:r>
      <w:r w:rsidR="001D28A8">
        <w:rPr>
          <w:color w:val="000000"/>
        </w:rPr>
        <w:t>toàn</w:t>
      </w:r>
      <w:r w:rsidR="005B423F" w:rsidRPr="005B423F">
        <w:rPr>
          <w:color w:val="000000"/>
        </w:rPr>
        <w:t xml:space="preserve"> phòng, chống dịch Covid-19, đặc biệt là các khu vực dự kiến sơ tán dân cư khi có tình huống.</w:t>
      </w:r>
    </w:p>
    <w:p w:rsidR="005B423F" w:rsidRPr="005B423F" w:rsidRDefault="0028180F" w:rsidP="00F3790B">
      <w:pPr>
        <w:spacing w:before="120"/>
        <w:ind w:firstLine="720"/>
        <w:jc w:val="both"/>
        <w:rPr>
          <w:color w:val="000000"/>
        </w:rPr>
      </w:pPr>
      <w:r>
        <w:rPr>
          <w:color w:val="000000"/>
        </w:rPr>
        <w:t>7</w:t>
      </w:r>
      <w:r w:rsidR="005B423F" w:rsidRPr="005B423F">
        <w:rPr>
          <w:color w:val="000000"/>
        </w:rPr>
        <w:t>. Bộ Chỉ huy Quân sự tỉnh, Công an tỉnh chỉ đạo rà soát phương án, sẵn sàng triển khai lực lượng, phương tiện hỗ trợ địa phương ứng phó với bão khi có yêu cầu.</w:t>
      </w:r>
    </w:p>
    <w:p w:rsidR="005B423F" w:rsidRPr="005B423F" w:rsidRDefault="0028180F" w:rsidP="00F3790B">
      <w:pPr>
        <w:shd w:val="clear" w:color="auto" w:fill="FFFFFF"/>
        <w:spacing w:before="120"/>
        <w:ind w:firstLine="720"/>
        <w:jc w:val="both"/>
        <w:rPr>
          <w:color w:val="000000"/>
        </w:rPr>
      </w:pPr>
      <w:r>
        <w:rPr>
          <w:color w:val="000000"/>
        </w:rPr>
        <w:t>8</w:t>
      </w:r>
      <w:r w:rsidR="005B423F" w:rsidRPr="005B423F">
        <w:rPr>
          <w:color w:val="000000"/>
        </w:rPr>
        <w:t xml:space="preserve">. Sở Thông tin và Truyền thông chỉ đạo các </w:t>
      </w:r>
      <w:r w:rsidR="001D28A8">
        <w:rPr>
          <w:color w:val="000000"/>
        </w:rPr>
        <w:t>cơ quan</w:t>
      </w:r>
      <w:r w:rsidR="005B423F" w:rsidRPr="005B423F">
        <w:rPr>
          <w:color w:val="000000"/>
        </w:rPr>
        <w:t xml:space="preserve"> thông tin truyền thông đóng trên địa bàn tỉnh Ninh Thuận kịp thời, thường xuyên thông báo tình hình diễn biến của bão</w:t>
      </w:r>
      <w:r w:rsidR="00C366BC">
        <w:rPr>
          <w:color w:val="000000"/>
        </w:rPr>
        <w:t>, công tác chỉ đạo ứng phó</w:t>
      </w:r>
      <w:r w:rsidR="005B423F" w:rsidRPr="005B423F">
        <w:rPr>
          <w:color w:val="000000"/>
        </w:rPr>
        <w:t xml:space="preserve"> </w:t>
      </w:r>
      <w:r w:rsidR="00876964">
        <w:rPr>
          <w:color w:val="000000"/>
        </w:rPr>
        <w:t xml:space="preserve">bằng nhiều hình thức </w:t>
      </w:r>
      <w:r w:rsidR="00C366BC">
        <w:rPr>
          <w:color w:val="000000"/>
        </w:rPr>
        <w:t xml:space="preserve">cho nhân dân biết, </w:t>
      </w:r>
      <w:r w:rsidR="005B423F" w:rsidRPr="005B423F">
        <w:rPr>
          <w:color w:val="000000"/>
        </w:rPr>
        <w:t xml:space="preserve">chủ phòng tránh. </w:t>
      </w:r>
    </w:p>
    <w:p w:rsidR="005B423F" w:rsidRPr="005B423F" w:rsidRDefault="0028180F" w:rsidP="00F3790B">
      <w:pPr>
        <w:pStyle w:val="Bodytext20"/>
        <w:widowControl/>
        <w:shd w:val="clear" w:color="auto" w:fill="auto"/>
        <w:spacing w:before="120" w:line="240" w:lineRule="auto"/>
        <w:ind w:firstLine="720"/>
        <w:jc w:val="both"/>
        <w:rPr>
          <w:color w:val="000000"/>
          <w:sz w:val="28"/>
          <w:szCs w:val="28"/>
        </w:rPr>
      </w:pPr>
      <w:r>
        <w:rPr>
          <w:color w:val="000000"/>
          <w:sz w:val="28"/>
          <w:szCs w:val="28"/>
        </w:rPr>
        <w:t>9</w:t>
      </w:r>
      <w:r w:rsidR="005B423F" w:rsidRPr="005B423F">
        <w:rPr>
          <w:color w:val="000000"/>
          <w:sz w:val="28"/>
          <w:szCs w:val="28"/>
        </w:rPr>
        <w:t>. Đài Thông tin Duyên hải Phan Rang theo dõi chặt chẽ diễn biến của bão để tiếp nhận, xử lý thông tin kịp thời và thông báo thường xuyên cho các tàu thuyền tránh trú an toàn.</w:t>
      </w:r>
    </w:p>
    <w:p w:rsidR="005B423F" w:rsidRPr="005B423F" w:rsidRDefault="0028180F" w:rsidP="00F3790B">
      <w:pPr>
        <w:spacing w:before="120"/>
        <w:ind w:firstLine="720"/>
        <w:jc w:val="both"/>
        <w:rPr>
          <w:color w:val="000000"/>
        </w:rPr>
      </w:pPr>
      <w:r>
        <w:rPr>
          <w:color w:val="000000"/>
        </w:rPr>
        <w:t>10</w:t>
      </w:r>
      <w:r w:rsidR="005B423F" w:rsidRPr="005B423F">
        <w:rPr>
          <w:color w:val="000000"/>
        </w:rPr>
        <w:t>. Đài Phát thanh và Truyền hình tỉnh tăng thời lượng phát sóng; thường xuyên thông báo diễn biến của bão để các Sở, ngành, địa phương và nhân dân biết, chủ động phòng tránh.</w:t>
      </w:r>
    </w:p>
    <w:p w:rsidR="005B423F" w:rsidRPr="005B423F" w:rsidRDefault="0028180F" w:rsidP="00F3790B">
      <w:pPr>
        <w:spacing w:before="120"/>
        <w:ind w:firstLine="720"/>
        <w:jc w:val="both"/>
        <w:rPr>
          <w:color w:val="000000"/>
        </w:rPr>
      </w:pPr>
      <w:r>
        <w:rPr>
          <w:color w:val="000000"/>
        </w:rPr>
        <w:t>11</w:t>
      </w:r>
      <w:r w:rsidR="005B423F" w:rsidRPr="005B423F">
        <w:rPr>
          <w:color w:val="000000"/>
        </w:rPr>
        <w:t>. Đài Khí tượng Thủy văn tỉnh tiếp tục theo dõi diễn biến của bão; thường xuyên thông báo cụ thể để Ban Chỉ huy Phòng chống thiên tai và Tìm kiếm cứu nạn tỉnh chỉ đạo và thông báo cho nhân dân biết chủ động phòng, tránh.</w:t>
      </w:r>
    </w:p>
    <w:p w:rsidR="005B423F" w:rsidRPr="005B423F" w:rsidRDefault="0028180F" w:rsidP="00F3790B">
      <w:pPr>
        <w:spacing w:before="120"/>
        <w:ind w:firstLine="720"/>
        <w:jc w:val="both"/>
        <w:rPr>
          <w:color w:val="000000"/>
        </w:rPr>
      </w:pPr>
      <w:r>
        <w:rPr>
          <w:color w:val="000000"/>
        </w:rPr>
        <w:t>12</w:t>
      </w:r>
      <w:r w:rsidR="005B423F" w:rsidRPr="005B423F">
        <w:rPr>
          <w:color w:val="000000"/>
        </w:rPr>
        <w:t>. Văn Phòng Ban Chỉ huy Phòng chống thiên tai và Tìm kiếm cứu nạn  tỉnh thường xuyên theo dõi diễn biến của bão để tham mưu kịp thời cho lãnh đạo Ban Chỉ huy phòng chống thiên tai và tìm kiếm cứu nạn tỉnh xử lý các tình huống có thể xảy ra.</w:t>
      </w:r>
    </w:p>
    <w:p w:rsidR="008A101E" w:rsidRPr="005B423F" w:rsidRDefault="0028180F" w:rsidP="00F3790B">
      <w:pPr>
        <w:spacing w:before="120"/>
        <w:ind w:firstLine="720"/>
        <w:jc w:val="both"/>
        <w:rPr>
          <w:color w:val="000000"/>
        </w:rPr>
      </w:pPr>
      <w:r>
        <w:rPr>
          <w:color w:val="000000"/>
        </w:rPr>
        <w:lastRenderedPageBreak/>
        <w:t>13</w:t>
      </w:r>
      <w:r w:rsidR="005B423F" w:rsidRPr="005B423F">
        <w:rPr>
          <w:color w:val="000000"/>
        </w:rPr>
        <w:t xml:space="preserve">. Yêu cầu Thủ trưởng các Sở, ban, ngành và Chủ tịch Ủy ban nhân dân các huyện, thành phố tổ chức trực ban 24/24 giờ theo dõi chặt chẽ diễn biến của bão để </w:t>
      </w:r>
      <w:r w:rsidR="008B3360">
        <w:rPr>
          <w:color w:val="000000"/>
        </w:rPr>
        <w:t xml:space="preserve">chủ động </w:t>
      </w:r>
      <w:r w:rsidR="005B423F" w:rsidRPr="005B423F">
        <w:rPr>
          <w:color w:val="000000"/>
        </w:rPr>
        <w:t>ứng phó kịp thời v</w:t>
      </w:r>
      <w:r w:rsidR="00DF3BA3">
        <w:rPr>
          <w:color w:val="000000"/>
        </w:rPr>
        <w:t xml:space="preserve">ới </w:t>
      </w:r>
      <w:r w:rsidR="007E5B48">
        <w:rPr>
          <w:color w:val="000000"/>
        </w:rPr>
        <w:t xml:space="preserve">mọi </w:t>
      </w:r>
      <w:r w:rsidR="00DF3BA3">
        <w:rPr>
          <w:color w:val="000000"/>
        </w:rPr>
        <w:t>tình huống xảy ra</w:t>
      </w:r>
      <w:r w:rsidR="007E5B48">
        <w:rPr>
          <w:color w:val="000000"/>
        </w:rPr>
        <w:t>;</w:t>
      </w:r>
      <w:r w:rsidR="00DF3BA3">
        <w:rPr>
          <w:color w:val="000000"/>
        </w:rPr>
        <w:t xml:space="preserve"> t</w:t>
      </w:r>
      <w:r w:rsidR="005B423F" w:rsidRPr="005B423F">
        <w:rPr>
          <w:color w:val="000000"/>
        </w:rPr>
        <w:t>hường xuyên báo cáo về Ủy ban nhân dân tỉnh và Văn phòng Ban Chỉ huy phòng chống thiên tai và Tìm kiếm cứu nạn tỉnh</w:t>
      </w:r>
      <w:r w:rsidR="00355468">
        <w:rPr>
          <w:color w:val="000000"/>
        </w:rPr>
        <w:t xml:space="preserve"> (hình thức báo cáo: Bằng văn bản, qua nhóm viber Ban Chỉ huy Phòng chống thiên tai và Tìm kiếm cứu nạn tỉnh…)</w:t>
      </w:r>
      <w:r w:rsidR="005B423F" w:rsidRPr="005B423F">
        <w:rPr>
          <w:color w:val="000000"/>
        </w:rPr>
        <w:t>./.</w:t>
      </w:r>
    </w:p>
    <w:p w:rsidR="00E42979" w:rsidRDefault="00E42979" w:rsidP="00E42979">
      <w:pPr>
        <w:pStyle w:val="Normal1"/>
        <w:spacing w:before="120" w:line="288" w:lineRule="auto"/>
        <w:ind w:firstLine="709"/>
        <w:jc w:val="both"/>
        <w:rPr>
          <w:i/>
          <w:color w:val="FF0000"/>
          <w:sz w:val="30"/>
          <w:szCs w:val="30"/>
          <w:lang w:val="it-IT"/>
        </w:rPr>
      </w:pPr>
    </w:p>
    <w:p w:rsidR="00F3790B" w:rsidRPr="00256148" w:rsidRDefault="00F3790B" w:rsidP="00E42979">
      <w:pPr>
        <w:pStyle w:val="Normal1"/>
        <w:spacing w:before="120" w:line="288" w:lineRule="auto"/>
        <w:ind w:firstLine="709"/>
        <w:jc w:val="both"/>
        <w:rPr>
          <w:i/>
          <w:color w:val="FF0000"/>
          <w:sz w:val="30"/>
          <w:szCs w:val="30"/>
          <w:lang w:val="it-IT"/>
        </w:rPr>
      </w:pPr>
    </w:p>
    <w:tbl>
      <w:tblPr>
        <w:tblW w:w="5000" w:type="pct"/>
        <w:tblLook w:val="0000" w:firstRow="0" w:lastRow="0" w:firstColumn="0" w:lastColumn="0" w:noHBand="0" w:noVBand="0"/>
      </w:tblPr>
      <w:tblGrid>
        <w:gridCol w:w="5338"/>
        <w:gridCol w:w="4177"/>
      </w:tblGrid>
      <w:tr w:rsidR="008A101E" w:rsidRPr="00023FCA" w:rsidTr="00A0140B">
        <w:tc>
          <w:tcPr>
            <w:tcW w:w="2805" w:type="pct"/>
          </w:tcPr>
          <w:p w:rsidR="008A101E" w:rsidRPr="008B5376" w:rsidRDefault="008A101E" w:rsidP="00334485">
            <w:pPr>
              <w:pStyle w:val="Normal1"/>
              <w:jc w:val="both"/>
              <w:rPr>
                <w:sz w:val="24"/>
                <w:szCs w:val="24"/>
              </w:rPr>
            </w:pPr>
            <w:r w:rsidRPr="008B5376">
              <w:rPr>
                <w:b/>
                <w:i/>
                <w:sz w:val="24"/>
                <w:szCs w:val="24"/>
              </w:rPr>
              <w:t>Nơi nhận:</w:t>
            </w:r>
          </w:p>
          <w:p w:rsidR="005B423F" w:rsidRPr="005B423F" w:rsidRDefault="005B423F" w:rsidP="005B423F">
            <w:pPr>
              <w:rPr>
                <w:color w:val="000000"/>
                <w:sz w:val="22"/>
                <w:szCs w:val="22"/>
              </w:rPr>
            </w:pPr>
            <w:r w:rsidRPr="005B423F">
              <w:rPr>
                <w:color w:val="000000"/>
                <w:sz w:val="22"/>
                <w:szCs w:val="22"/>
              </w:rPr>
              <w:t xml:space="preserve">- Ban Chỉ đạo QGPCTT (báo cáo);                                                                </w:t>
            </w:r>
          </w:p>
          <w:p w:rsidR="005B423F" w:rsidRPr="005B423F" w:rsidRDefault="005B423F" w:rsidP="005B423F">
            <w:pPr>
              <w:rPr>
                <w:color w:val="000000"/>
                <w:sz w:val="22"/>
                <w:szCs w:val="22"/>
              </w:rPr>
            </w:pPr>
            <w:r w:rsidRPr="005B423F">
              <w:rPr>
                <w:color w:val="000000"/>
                <w:sz w:val="22"/>
                <w:szCs w:val="22"/>
              </w:rPr>
              <w:t>- UBQG ƯPSCTT&amp;TKCN (báo cáo);</w:t>
            </w:r>
          </w:p>
          <w:p w:rsidR="005B423F" w:rsidRPr="005B423F" w:rsidRDefault="005B423F" w:rsidP="005B423F">
            <w:pPr>
              <w:rPr>
                <w:color w:val="000000"/>
                <w:sz w:val="22"/>
                <w:szCs w:val="22"/>
              </w:rPr>
            </w:pPr>
            <w:r w:rsidRPr="005B423F">
              <w:rPr>
                <w:color w:val="000000"/>
                <w:sz w:val="22"/>
                <w:szCs w:val="22"/>
              </w:rPr>
              <w:t xml:space="preserve">- Thường trực: Tỉnh ủy, HĐND tỉnh (báo cáo);                                                        </w:t>
            </w:r>
          </w:p>
          <w:p w:rsidR="005B423F" w:rsidRDefault="005B423F" w:rsidP="005B423F">
            <w:pPr>
              <w:rPr>
                <w:color w:val="000000"/>
                <w:sz w:val="22"/>
                <w:szCs w:val="22"/>
              </w:rPr>
            </w:pPr>
            <w:r w:rsidRPr="005B423F">
              <w:rPr>
                <w:color w:val="000000"/>
                <w:sz w:val="22"/>
                <w:szCs w:val="22"/>
              </w:rPr>
              <w:t>- CT, các PCT UBND tỉnh;</w:t>
            </w:r>
          </w:p>
          <w:p w:rsidR="009F2F5D" w:rsidRDefault="009F2F5D" w:rsidP="005B423F">
            <w:pPr>
              <w:rPr>
                <w:color w:val="000000"/>
                <w:sz w:val="22"/>
                <w:szCs w:val="22"/>
              </w:rPr>
            </w:pPr>
            <w:r>
              <w:rPr>
                <w:color w:val="000000"/>
                <w:sz w:val="22"/>
                <w:szCs w:val="22"/>
              </w:rPr>
              <w:t>- Bộ Chỉ huy Quân sự tỉnh;</w:t>
            </w:r>
          </w:p>
          <w:p w:rsidR="009F2F5D" w:rsidRDefault="009F2F5D" w:rsidP="005B423F">
            <w:pPr>
              <w:rPr>
                <w:color w:val="000000"/>
                <w:sz w:val="22"/>
                <w:szCs w:val="22"/>
              </w:rPr>
            </w:pPr>
            <w:r>
              <w:rPr>
                <w:color w:val="000000"/>
                <w:sz w:val="22"/>
                <w:szCs w:val="22"/>
              </w:rPr>
              <w:t>- Bộ Chỉ huy Bộ đội Biên phòng tỉnh;</w:t>
            </w:r>
          </w:p>
          <w:p w:rsidR="009F2F5D" w:rsidRPr="005B423F" w:rsidRDefault="009F2F5D" w:rsidP="005B423F">
            <w:pPr>
              <w:rPr>
                <w:color w:val="000000"/>
                <w:sz w:val="22"/>
                <w:szCs w:val="22"/>
              </w:rPr>
            </w:pPr>
            <w:r>
              <w:rPr>
                <w:color w:val="000000"/>
                <w:sz w:val="22"/>
                <w:szCs w:val="22"/>
              </w:rPr>
              <w:t>- Công an tỉnh;</w:t>
            </w:r>
          </w:p>
          <w:p w:rsidR="005B423F" w:rsidRPr="005B423F" w:rsidRDefault="005B423F" w:rsidP="005B423F">
            <w:pPr>
              <w:rPr>
                <w:color w:val="000000"/>
                <w:sz w:val="22"/>
                <w:szCs w:val="22"/>
              </w:rPr>
            </w:pPr>
            <w:r w:rsidRPr="005B423F">
              <w:rPr>
                <w:color w:val="000000"/>
                <w:sz w:val="22"/>
                <w:szCs w:val="22"/>
              </w:rPr>
              <w:t>- Các Sở, ban, ngành thuộc tỉnh;</w:t>
            </w:r>
          </w:p>
          <w:p w:rsidR="005B423F" w:rsidRPr="005B423F" w:rsidRDefault="005B423F" w:rsidP="005B423F">
            <w:pPr>
              <w:rPr>
                <w:color w:val="000000"/>
                <w:sz w:val="22"/>
                <w:szCs w:val="22"/>
              </w:rPr>
            </w:pPr>
            <w:r w:rsidRPr="005B423F">
              <w:rPr>
                <w:color w:val="000000"/>
                <w:sz w:val="22"/>
                <w:szCs w:val="22"/>
              </w:rPr>
              <w:t>- UBND các huyện, thành phố;</w:t>
            </w:r>
          </w:p>
          <w:p w:rsidR="005B423F" w:rsidRPr="005B423F" w:rsidRDefault="005B423F" w:rsidP="005B423F">
            <w:pPr>
              <w:rPr>
                <w:color w:val="000000"/>
                <w:sz w:val="22"/>
                <w:szCs w:val="22"/>
              </w:rPr>
            </w:pPr>
            <w:r w:rsidRPr="005B423F">
              <w:rPr>
                <w:color w:val="000000"/>
                <w:sz w:val="22"/>
                <w:szCs w:val="22"/>
              </w:rPr>
              <w:t xml:space="preserve">- Đài Phát thanh và Truyền hình tỉnh (đưa tin); </w:t>
            </w:r>
          </w:p>
          <w:p w:rsidR="005B423F" w:rsidRPr="005B423F" w:rsidRDefault="005B423F" w:rsidP="005B423F">
            <w:pPr>
              <w:rPr>
                <w:color w:val="000000"/>
                <w:sz w:val="22"/>
                <w:szCs w:val="22"/>
              </w:rPr>
            </w:pPr>
            <w:r w:rsidRPr="005B423F">
              <w:rPr>
                <w:color w:val="000000"/>
                <w:sz w:val="22"/>
                <w:szCs w:val="22"/>
              </w:rPr>
              <w:t xml:space="preserve">- Đài Thông tin Duyên hải Phan Rang (đưa tin);    </w:t>
            </w:r>
          </w:p>
          <w:p w:rsidR="008B5376" w:rsidRDefault="005B423F" w:rsidP="005B423F">
            <w:pPr>
              <w:rPr>
                <w:color w:val="000000"/>
                <w:sz w:val="22"/>
                <w:szCs w:val="22"/>
              </w:rPr>
            </w:pPr>
            <w:r w:rsidRPr="005B423F">
              <w:rPr>
                <w:color w:val="000000"/>
                <w:sz w:val="22"/>
                <w:szCs w:val="22"/>
              </w:rPr>
              <w:t>- Đài Khí tượng thủy văn tỉnh;</w:t>
            </w:r>
          </w:p>
          <w:p w:rsidR="008B5376" w:rsidRDefault="008B5376" w:rsidP="008B5376">
            <w:pPr>
              <w:rPr>
                <w:color w:val="000000"/>
                <w:sz w:val="22"/>
                <w:szCs w:val="22"/>
              </w:rPr>
            </w:pPr>
            <w:r w:rsidRPr="005B423F">
              <w:rPr>
                <w:color w:val="000000"/>
                <w:sz w:val="22"/>
                <w:szCs w:val="22"/>
              </w:rPr>
              <w:t>- Văn phòng BCH PCTT&amp;TKCN tỉnh;</w:t>
            </w:r>
          </w:p>
          <w:p w:rsidR="009C2D05" w:rsidRPr="005B423F" w:rsidRDefault="009C2D05" w:rsidP="009C2D05">
            <w:pPr>
              <w:rPr>
                <w:color w:val="000000"/>
                <w:sz w:val="22"/>
                <w:szCs w:val="22"/>
                <w:lang w:val="sv-SE"/>
              </w:rPr>
            </w:pPr>
            <w:r w:rsidRPr="005B423F">
              <w:rPr>
                <w:color w:val="000000"/>
                <w:sz w:val="22"/>
                <w:szCs w:val="22"/>
              </w:rPr>
              <w:t xml:space="preserve">- </w:t>
            </w:r>
            <w:r w:rsidRPr="005B423F">
              <w:rPr>
                <w:color w:val="000000"/>
                <w:sz w:val="22"/>
                <w:szCs w:val="22"/>
                <w:lang w:val="sv-SE"/>
              </w:rPr>
              <w:t xml:space="preserve">Chi cục Thủy sản; </w:t>
            </w:r>
          </w:p>
          <w:p w:rsidR="005B423F" w:rsidRPr="005B423F" w:rsidRDefault="005B423F" w:rsidP="005B423F">
            <w:pPr>
              <w:rPr>
                <w:color w:val="000000"/>
                <w:sz w:val="22"/>
                <w:szCs w:val="22"/>
              </w:rPr>
            </w:pPr>
            <w:r w:rsidRPr="005B423F">
              <w:rPr>
                <w:color w:val="000000"/>
                <w:sz w:val="22"/>
                <w:szCs w:val="22"/>
              </w:rPr>
              <w:t>- Công ty TNHH MTV KTCTTL;</w:t>
            </w:r>
          </w:p>
          <w:p w:rsidR="005B423F" w:rsidRPr="005B423F" w:rsidRDefault="005B423F" w:rsidP="005B423F">
            <w:pPr>
              <w:rPr>
                <w:color w:val="000000"/>
                <w:sz w:val="22"/>
                <w:szCs w:val="22"/>
              </w:rPr>
            </w:pPr>
            <w:r w:rsidRPr="005B423F">
              <w:rPr>
                <w:color w:val="000000"/>
                <w:sz w:val="22"/>
                <w:szCs w:val="22"/>
                <w:lang w:val="sv-SE"/>
              </w:rPr>
              <w:t>- Ban quản lý Khai thác các Cảng cá;</w:t>
            </w:r>
          </w:p>
          <w:p w:rsidR="005B423F" w:rsidRPr="005B423F" w:rsidRDefault="005B423F" w:rsidP="005B423F">
            <w:pPr>
              <w:rPr>
                <w:color w:val="000000"/>
                <w:sz w:val="22"/>
                <w:szCs w:val="22"/>
              </w:rPr>
            </w:pPr>
            <w:r w:rsidRPr="005B423F">
              <w:rPr>
                <w:color w:val="000000"/>
                <w:sz w:val="22"/>
                <w:szCs w:val="22"/>
              </w:rPr>
              <w:t>- VPUB: LĐ, KTTH</w:t>
            </w:r>
            <w:r w:rsidR="008B5376">
              <w:rPr>
                <w:color w:val="000000"/>
                <w:sz w:val="22"/>
                <w:szCs w:val="22"/>
              </w:rPr>
              <w:t>, VXNV, BTCDNC</w:t>
            </w:r>
            <w:r w:rsidRPr="005B423F">
              <w:rPr>
                <w:color w:val="000000"/>
                <w:sz w:val="22"/>
                <w:szCs w:val="22"/>
              </w:rPr>
              <w:t>;</w:t>
            </w:r>
          </w:p>
          <w:p w:rsidR="008A101E" w:rsidRPr="00575B37" w:rsidRDefault="005B423F" w:rsidP="005B423F">
            <w:pPr>
              <w:pStyle w:val="Normal1"/>
              <w:jc w:val="both"/>
            </w:pPr>
            <w:r w:rsidRPr="005B423F">
              <w:rPr>
                <w:color w:val="000000"/>
                <w:sz w:val="22"/>
                <w:szCs w:val="22"/>
              </w:rPr>
              <w:t>- Lưu: VT.</w:t>
            </w:r>
            <w:r w:rsidR="0041778F">
              <w:rPr>
                <w:color w:val="000000"/>
                <w:sz w:val="22"/>
                <w:szCs w:val="22"/>
              </w:rPr>
              <w:t xml:space="preserve"> </w:t>
            </w:r>
            <w:r w:rsidR="008B5376">
              <w:rPr>
                <w:color w:val="000000"/>
                <w:sz w:val="22"/>
                <w:szCs w:val="22"/>
              </w:rPr>
              <w:t xml:space="preserve"> </w:t>
            </w:r>
            <w:r w:rsidR="0041778F">
              <w:rPr>
                <w:color w:val="000000"/>
                <w:sz w:val="22"/>
                <w:szCs w:val="22"/>
              </w:rPr>
              <w:t>PHT</w:t>
            </w:r>
          </w:p>
        </w:tc>
        <w:tc>
          <w:tcPr>
            <w:tcW w:w="2195" w:type="pct"/>
          </w:tcPr>
          <w:p w:rsidR="008A101E" w:rsidRPr="00575B37" w:rsidRDefault="008A101E" w:rsidP="00334485">
            <w:pPr>
              <w:pStyle w:val="Normal1"/>
              <w:jc w:val="center"/>
              <w:rPr>
                <w:b/>
                <w:sz w:val="26"/>
                <w:szCs w:val="26"/>
              </w:rPr>
            </w:pPr>
            <w:r w:rsidRPr="00575B37">
              <w:rPr>
                <w:b/>
                <w:sz w:val="26"/>
                <w:szCs w:val="26"/>
              </w:rPr>
              <w:t xml:space="preserve">KT. </w:t>
            </w:r>
            <w:r w:rsidR="005B423F">
              <w:rPr>
                <w:b/>
                <w:sz w:val="26"/>
                <w:szCs w:val="26"/>
              </w:rPr>
              <w:t>CHỦ TỊCH</w:t>
            </w:r>
          </w:p>
          <w:p w:rsidR="008A101E" w:rsidRPr="00575B37" w:rsidRDefault="008A101E" w:rsidP="00334485">
            <w:pPr>
              <w:pStyle w:val="Normal1"/>
              <w:jc w:val="center"/>
              <w:rPr>
                <w:b/>
                <w:sz w:val="26"/>
                <w:szCs w:val="26"/>
              </w:rPr>
            </w:pPr>
            <w:r w:rsidRPr="00575B37">
              <w:rPr>
                <w:b/>
                <w:sz w:val="26"/>
                <w:szCs w:val="26"/>
              </w:rPr>
              <w:t xml:space="preserve">PHÓ </w:t>
            </w:r>
            <w:r w:rsidR="005B423F">
              <w:rPr>
                <w:b/>
                <w:sz w:val="26"/>
                <w:szCs w:val="26"/>
              </w:rPr>
              <w:t>CHỦ TỊCH</w:t>
            </w:r>
          </w:p>
          <w:p w:rsidR="008A101E" w:rsidRPr="00575B37" w:rsidRDefault="008A101E">
            <w:pPr>
              <w:pStyle w:val="Normal1"/>
            </w:pPr>
          </w:p>
          <w:p w:rsidR="008A101E" w:rsidRPr="00575B37" w:rsidRDefault="008A101E">
            <w:pPr>
              <w:pStyle w:val="Normal1"/>
            </w:pPr>
          </w:p>
          <w:p w:rsidR="008A101E" w:rsidRPr="00575B37" w:rsidRDefault="008A101E">
            <w:pPr>
              <w:pStyle w:val="Normal1"/>
            </w:pPr>
          </w:p>
          <w:p w:rsidR="008A101E" w:rsidRPr="00575B37" w:rsidRDefault="008A101E">
            <w:pPr>
              <w:pStyle w:val="Normal1"/>
            </w:pPr>
          </w:p>
          <w:p w:rsidR="008A101E" w:rsidRPr="00575B37" w:rsidRDefault="008A101E">
            <w:pPr>
              <w:pStyle w:val="Normal1"/>
            </w:pPr>
          </w:p>
          <w:p w:rsidR="008A101E" w:rsidRPr="00575B37" w:rsidRDefault="008A101E">
            <w:pPr>
              <w:pStyle w:val="Normal1"/>
            </w:pPr>
          </w:p>
          <w:p w:rsidR="008A101E" w:rsidRPr="00575B37" w:rsidRDefault="008A101E" w:rsidP="00334485">
            <w:pPr>
              <w:pStyle w:val="Normal1"/>
              <w:jc w:val="center"/>
              <w:rPr>
                <w:b/>
                <w:sz w:val="26"/>
                <w:szCs w:val="26"/>
              </w:rPr>
            </w:pPr>
          </w:p>
          <w:p w:rsidR="008A101E" w:rsidRPr="00575B37" w:rsidRDefault="005B423F" w:rsidP="00334485">
            <w:pPr>
              <w:pStyle w:val="Normal1"/>
              <w:jc w:val="center"/>
            </w:pPr>
            <w:r>
              <w:rPr>
                <w:b/>
              </w:rPr>
              <w:t>Lê Huyền</w:t>
            </w:r>
          </w:p>
        </w:tc>
      </w:tr>
    </w:tbl>
    <w:p w:rsidR="008A101E" w:rsidRPr="00446AB5" w:rsidRDefault="008A101E" w:rsidP="00B91210">
      <w:pPr>
        <w:pStyle w:val="Normal1"/>
        <w:jc w:val="both"/>
        <w:rPr>
          <w:color w:val="FF0000"/>
          <w:sz w:val="2"/>
          <w:szCs w:val="2"/>
        </w:rPr>
      </w:pPr>
    </w:p>
    <w:sectPr w:rsidR="008A101E" w:rsidRPr="00446AB5" w:rsidSect="00502D84">
      <w:headerReference w:type="default" r:id="rId8"/>
      <w:footerReference w:type="even" r:id="rId9"/>
      <w:footerReference w:type="default" r:id="rId10"/>
      <w:pgSz w:w="11907" w:h="16840"/>
      <w:pgMar w:top="1134" w:right="907" w:bottom="1134" w:left="1701" w:header="34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94" w:rsidRDefault="003F6994" w:rsidP="007811BA">
      <w:r>
        <w:separator/>
      </w:r>
    </w:p>
  </w:endnote>
  <w:endnote w:type="continuationSeparator" w:id="0">
    <w:p w:rsidR="003F6994" w:rsidRDefault="003F6994" w:rsidP="0078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1E" w:rsidRDefault="008A101E">
    <w:pPr>
      <w:pStyle w:val="Normal1"/>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A101E" w:rsidRDefault="008A101E">
    <w:pPr>
      <w:pStyle w:val="Normal1"/>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1E" w:rsidRPr="00BB108B" w:rsidRDefault="008A101E">
    <w:pPr>
      <w:pStyle w:val="Footer"/>
      <w:jc w:val="right"/>
      <w:rPr>
        <w:sz w:val="24"/>
        <w:szCs w:val="24"/>
      </w:rPr>
    </w:pPr>
  </w:p>
  <w:p w:rsidR="008A101E" w:rsidRDefault="008A101E">
    <w:pPr>
      <w:pStyle w:val="Normal1"/>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94" w:rsidRDefault="003F6994" w:rsidP="007811BA">
      <w:r>
        <w:separator/>
      </w:r>
    </w:p>
  </w:footnote>
  <w:footnote w:type="continuationSeparator" w:id="0">
    <w:p w:rsidR="003F6994" w:rsidRDefault="003F6994" w:rsidP="0078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1E" w:rsidRPr="00E42979" w:rsidRDefault="00BE34AD" w:rsidP="00E42979">
    <w:pPr>
      <w:pStyle w:val="Header"/>
      <w:jc w:val="center"/>
      <w:rPr>
        <w:sz w:val="26"/>
        <w:szCs w:val="26"/>
      </w:rPr>
    </w:pPr>
    <w:r w:rsidRPr="00E42979">
      <w:rPr>
        <w:sz w:val="26"/>
        <w:szCs w:val="26"/>
      </w:rPr>
      <w:fldChar w:fldCharType="begin"/>
    </w:r>
    <w:r w:rsidRPr="00E42979">
      <w:rPr>
        <w:sz w:val="26"/>
        <w:szCs w:val="26"/>
      </w:rPr>
      <w:instrText xml:space="preserve"> PAGE   \* MERGEFORMAT </w:instrText>
    </w:r>
    <w:r w:rsidRPr="00E42979">
      <w:rPr>
        <w:sz w:val="26"/>
        <w:szCs w:val="26"/>
      </w:rPr>
      <w:fldChar w:fldCharType="separate"/>
    </w:r>
    <w:r w:rsidR="00502D84">
      <w:rPr>
        <w:noProof/>
        <w:sz w:val="26"/>
        <w:szCs w:val="26"/>
      </w:rPr>
      <w:t>2</w:t>
    </w:r>
    <w:r w:rsidRPr="00E42979">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BA"/>
    <w:rsid w:val="0000242B"/>
    <w:rsid w:val="000061CF"/>
    <w:rsid w:val="00023FCA"/>
    <w:rsid w:val="0003690B"/>
    <w:rsid w:val="00047F11"/>
    <w:rsid w:val="000706C2"/>
    <w:rsid w:val="000B32E2"/>
    <w:rsid w:val="000C28BA"/>
    <w:rsid w:val="000C3F55"/>
    <w:rsid w:val="00100BF5"/>
    <w:rsid w:val="001161C8"/>
    <w:rsid w:val="001469F7"/>
    <w:rsid w:val="00163B35"/>
    <w:rsid w:val="001810EB"/>
    <w:rsid w:val="001A4D3C"/>
    <w:rsid w:val="001C6B50"/>
    <w:rsid w:val="001D28A8"/>
    <w:rsid w:val="001D787B"/>
    <w:rsid w:val="001E042B"/>
    <w:rsid w:val="00204392"/>
    <w:rsid w:val="002522E9"/>
    <w:rsid w:val="00256148"/>
    <w:rsid w:val="0025648A"/>
    <w:rsid w:val="0028180F"/>
    <w:rsid w:val="002A0A0A"/>
    <w:rsid w:val="002A0DF4"/>
    <w:rsid w:val="002C3045"/>
    <w:rsid w:val="002D60E9"/>
    <w:rsid w:val="002D7ECA"/>
    <w:rsid w:val="00300166"/>
    <w:rsid w:val="00310ED4"/>
    <w:rsid w:val="00334485"/>
    <w:rsid w:val="00342B18"/>
    <w:rsid w:val="00355468"/>
    <w:rsid w:val="00361D69"/>
    <w:rsid w:val="00392E1A"/>
    <w:rsid w:val="0039587C"/>
    <w:rsid w:val="003A0196"/>
    <w:rsid w:val="003A783B"/>
    <w:rsid w:val="003F6994"/>
    <w:rsid w:val="00413A50"/>
    <w:rsid w:val="0041549A"/>
    <w:rsid w:val="0041778F"/>
    <w:rsid w:val="004230D1"/>
    <w:rsid w:val="00433DB6"/>
    <w:rsid w:val="00443A2C"/>
    <w:rsid w:val="00445193"/>
    <w:rsid w:val="00446AB5"/>
    <w:rsid w:val="0046281C"/>
    <w:rsid w:val="00471266"/>
    <w:rsid w:val="004761D1"/>
    <w:rsid w:val="00485B4D"/>
    <w:rsid w:val="004B1AB7"/>
    <w:rsid w:val="004B7E08"/>
    <w:rsid w:val="004E1242"/>
    <w:rsid w:val="004F0E79"/>
    <w:rsid w:val="00502D84"/>
    <w:rsid w:val="00514C96"/>
    <w:rsid w:val="00516B38"/>
    <w:rsid w:val="005633A5"/>
    <w:rsid w:val="00573086"/>
    <w:rsid w:val="005743FD"/>
    <w:rsid w:val="00575B37"/>
    <w:rsid w:val="0058142A"/>
    <w:rsid w:val="005A1F9F"/>
    <w:rsid w:val="005B423F"/>
    <w:rsid w:val="005C391D"/>
    <w:rsid w:val="005C7202"/>
    <w:rsid w:val="005D3A0D"/>
    <w:rsid w:val="005F69E6"/>
    <w:rsid w:val="00607F52"/>
    <w:rsid w:val="0062615C"/>
    <w:rsid w:val="00662E54"/>
    <w:rsid w:val="00662F44"/>
    <w:rsid w:val="006A5378"/>
    <w:rsid w:val="006B4B2A"/>
    <w:rsid w:val="006C42B7"/>
    <w:rsid w:val="006D1821"/>
    <w:rsid w:val="006E0C8D"/>
    <w:rsid w:val="006E41AE"/>
    <w:rsid w:val="006E5FD8"/>
    <w:rsid w:val="006F35C0"/>
    <w:rsid w:val="00714675"/>
    <w:rsid w:val="00725879"/>
    <w:rsid w:val="007467C5"/>
    <w:rsid w:val="00752B07"/>
    <w:rsid w:val="007557ED"/>
    <w:rsid w:val="00764DAD"/>
    <w:rsid w:val="007811BA"/>
    <w:rsid w:val="007A1575"/>
    <w:rsid w:val="007B5BD5"/>
    <w:rsid w:val="007B7E2F"/>
    <w:rsid w:val="007C27C8"/>
    <w:rsid w:val="007E5B48"/>
    <w:rsid w:val="008562F4"/>
    <w:rsid w:val="0085744D"/>
    <w:rsid w:val="00873671"/>
    <w:rsid w:val="00876964"/>
    <w:rsid w:val="008853E1"/>
    <w:rsid w:val="008A101E"/>
    <w:rsid w:val="008A5225"/>
    <w:rsid w:val="008B3360"/>
    <w:rsid w:val="008B5376"/>
    <w:rsid w:val="008D374B"/>
    <w:rsid w:val="009339AF"/>
    <w:rsid w:val="00960020"/>
    <w:rsid w:val="00960585"/>
    <w:rsid w:val="00981CE6"/>
    <w:rsid w:val="00983A83"/>
    <w:rsid w:val="00991058"/>
    <w:rsid w:val="009C2D05"/>
    <w:rsid w:val="009E34C1"/>
    <w:rsid w:val="009E3FDE"/>
    <w:rsid w:val="009E5EA1"/>
    <w:rsid w:val="009F2F5D"/>
    <w:rsid w:val="009F5DC4"/>
    <w:rsid w:val="00A0140B"/>
    <w:rsid w:val="00A1527B"/>
    <w:rsid w:val="00A528B4"/>
    <w:rsid w:val="00A5536B"/>
    <w:rsid w:val="00A60FF2"/>
    <w:rsid w:val="00A65043"/>
    <w:rsid w:val="00A82924"/>
    <w:rsid w:val="00A97064"/>
    <w:rsid w:val="00AA1270"/>
    <w:rsid w:val="00AA57DF"/>
    <w:rsid w:val="00AC4AEA"/>
    <w:rsid w:val="00AD59D8"/>
    <w:rsid w:val="00AE1119"/>
    <w:rsid w:val="00AF5DDC"/>
    <w:rsid w:val="00B31EC6"/>
    <w:rsid w:val="00B32119"/>
    <w:rsid w:val="00B375DF"/>
    <w:rsid w:val="00B5633C"/>
    <w:rsid w:val="00B73ED3"/>
    <w:rsid w:val="00B7511F"/>
    <w:rsid w:val="00B81965"/>
    <w:rsid w:val="00B91210"/>
    <w:rsid w:val="00BA52AD"/>
    <w:rsid w:val="00BB108B"/>
    <w:rsid w:val="00BB5FF8"/>
    <w:rsid w:val="00BE34AD"/>
    <w:rsid w:val="00BE5930"/>
    <w:rsid w:val="00BF0862"/>
    <w:rsid w:val="00BF4A40"/>
    <w:rsid w:val="00C305FB"/>
    <w:rsid w:val="00C366BC"/>
    <w:rsid w:val="00C42D81"/>
    <w:rsid w:val="00C42F4F"/>
    <w:rsid w:val="00C52939"/>
    <w:rsid w:val="00C74C2C"/>
    <w:rsid w:val="00C8555C"/>
    <w:rsid w:val="00C97640"/>
    <w:rsid w:val="00CA7D4D"/>
    <w:rsid w:val="00CB27BD"/>
    <w:rsid w:val="00CB4C43"/>
    <w:rsid w:val="00CB6DBC"/>
    <w:rsid w:val="00CC666F"/>
    <w:rsid w:val="00CD436B"/>
    <w:rsid w:val="00CD7B70"/>
    <w:rsid w:val="00D211C9"/>
    <w:rsid w:val="00D33876"/>
    <w:rsid w:val="00D454BB"/>
    <w:rsid w:val="00D66716"/>
    <w:rsid w:val="00D83EAC"/>
    <w:rsid w:val="00D947B0"/>
    <w:rsid w:val="00D94B49"/>
    <w:rsid w:val="00D96B9F"/>
    <w:rsid w:val="00D97044"/>
    <w:rsid w:val="00DE1689"/>
    <w:rsid w:val="00DE3231"/>
    <w:rsid w:val="00DE3510"/>
    <w:rsid w:val="00DF3BA3"/>
    <w:rsid w:val="00E05815"/>
    <w:rsid w:val="00E17564"/>
    <w:rsid w:val="00E305DF"/>
    <w:rsid w:val="00E309AA"/>
    <w:rsid w:val="00E37A8A"/>
    <w:rsid w:val="00E42979"/>
    <w:rsid w:val="00E71224"/>
    <w:rsid w:val="00E76017"/>
    <w:rsid w:val="00EA4265"/>
    <w:rsid w:val="00EA74E1"/>
    <w:rsid w:val="00ED06F7"/>
    <w:rsid w:val="00ED7C4A"/>
    <w:rsid w:val="00EE75C5"/>
    <w:rsid w:val="00EE7699"/>
    <w:rsid w:val="00EF01D1"/>
    <w:rsid w:val="00EF303E"/>
    <w:rsid w:val="00F02576"/>
    <w:rsid w:val="00F13464"/>
    <w:rsid w:val="00F255E0"/>
    <w:rsid w:val="00F3790B"/>
    <w:rsid w:val="00F470CB"/>
    <w:rsid w:val="00F65A0A"/>
    <w:rsid w:val="00F6712B"/>
    <w:rsid w:val="00F7457A"/>
    <w:rsid w:val="00F82696"/>
    <w:rsid w:val="00FA3AC9"/>
    <w:rsid w:val="00FA7247"/>
    <w:rsid w:val="00FB59DE"/>
    <w:rsid w:val="00FD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F7"/>
    <w:rPr>
      <w:sz w:val="28"/>
      <w:szCs w:val="28"/>
    </w:rPr>
  </w:style>
  <w:style w:type="paragraph" w:styleId="Heading1">
    <w:name w:val="heading 1"/>
    <w:basedOn w:val="Normal1"/>
    <w:next w:val="Normal1"/>
    <w:link w:val="Heading1Char"/>
    <w:uiPriority w:val="99"/>
    <w:qFormat/>
    <w:rsid w:val="007811BA"/>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7811BA"/>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7811BA"/>
    <w:pPr>
      <w:keepNext/>
      <w:keepLines/>
      <w:spacing w:before="280" w:after="80"/>
      <w:outlineLvl w:val="2"/>
    </w:pPr>
    <w:rPr>
      <w:b/>
    </w:rPr>
  </w:style>
  <w:style w:type="paragraph" w:styleId="Heading4">
    <w:name w:val="heading 4"/>
    <w:basedOn w:val="Normal1"/>
    <w:next w:val="Normal1"/>
    <w:link w:val="Heading4Char"/>
    <w:uiPriority w:val="99"/>
    <w:qFormat/>
    <w:rsid w:val="007811BA"/>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7811BA"/>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7811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11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411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14112"/>
    <w:rPr>
      <w:rFonts w:ascii="Cambria" w:eastAsia="Times New Roman" w:hAnsi="Cambria" w:cs="Times New Roman"/>
      <w:b/>
      <w:bCs/>
      <w:sz w:val="26"/>
      <w:szCs w:val="26"/>
    </w:rPr>
  </w:style>
  <w:style w:type="character" w:customStyle="1" w:styleId="Heading4Char">
    <w:name w:val="Heading 4 Char"/>
    <w:link w:val="Heading4"/>
    <w:uiPriority w:val="9"/>
    <w:semiHidden/>
    <w:rsid w:val="00E14112"/>
    <w:rPr>
      <w:rFonts w:ascii="Calibri" w:eastAsia="Times New Roman" w:hAnsi="Calibri" w:cs="Times New Roman"/>
      <w:b/>
      <w:bCs/>
      <w:sz w:val="28"/>
      <w:szCs w:val="28"/>
    </w:rPr>
  </w:style>
  <w:style w:type="character" w:customStyle="1" w:styleId="Heading5Char">
    <w:name w:val="Heading 5 Char"/>
    <w:link w:val="Heading5"/>
    <w:uiPriority w:val="9"/>
    <w:semiHidden/>
    <w:rsid w:val="00E141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14112"/>
    <w:rPr>
      <w:rFonts w:ascii="Calibri" w:eastAsia="Times New Roman" w:hAnsi="Calibri" w:cs="Times New Roman"/>
      <w:b/>
      <w:bCs/>
    </w:rPr>
  </w:style>
  <w:style w:type="paragraph" w:customStyle="1" w:styleId="Normal1">
    <w:name w:val="Normal1"/>
    <w:rsid w:val="007811BA"/>
    <w:rPr>
      <w:sz w:val="28"/>
      <w:szCs w:val="28"/>
    </w:rPr>
  </w:style>
  <w:style w:type="paragraph" w:styleId="Title">
    <w:name w:val="Title"/>
    <w:basedOn w:val="Normal1"/>
    <w:next w:val="Normal1"/>
    <w:link w:val="TitleChar"/>
    <w:uiPriority w:val="99"/>
    <w:qFormat/>
    <w:rsid w:val="007811BA"/>
    <w:pPr>
      <w:keepNext/>
      <w:keepLines/>
      <w:spacing w:before="480" w:after="120"/>
    </w:pPr>
    <w:rPr>
      <w:b/>
      <w:sz w:val="72"/>
      <w:szCs w:val="72"/>
    </w:rPr>
  </w:style>
  <w:style w:type="character" w:customStyle="1" w:styleId="TitleChar">
    <w:name w:val="Title Char"/>
    <w:link w:val="Title"/>
    <w:uiPriority w:val="10"/>
    <w:rsid w:val="00E1411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rsid w:val="007811BA"/>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E14112"/>
    <w:rPr>
      <w:rFonts w:ascii="Cambria" w:eastAsia="Times New Roman" w:hAnsi="Cambria" w:cs="Times New Roman"/>
      <w:sz w:val="24"/>
      <w:szCs w:val="24"/>
    </w:rPr>
  </w:style>
  <w:style w:type="table" w:customStyle="1" w:styleId="Style">
    <w:name w:val="Style"/>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11BA"/>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0C28BA"/>
    <w:pPr>
      <w:tabs>
        <w:tab w:val="center" w:pos="4680"/>
        <w:tab w:val="right" w:pos="9360"/>
      </w:tabs>
    </w:pPr>
  </w:style>
  <w:style w:type="character" w:customStyle="1" w:styleId="HeaderChar">
    <w:name w:val="Header Char"/>
    <w:link w:val="Header"/>
    <w:uiPriority w:val="99"/>
    <w:locked/>
    <w:rsid w:val="000C28BA"/>
    <w:rPr>
      <w:rFonts w:cs="Times New Roman"/>
    </w:rPr>
  </w:style>
  <w:style w:type="paragraph" w:styleId="Footer">
    <w:name w:val="footer"/>
    <w:basedOn w:val="Normal"/>
    <w:link w:val="FooterChar"/>
    <w:uiPriority w:val="99"/>
    <w:rsid w:val="000C28BA"/>
    <w:pPr>
      <w:tabs>
        <w:tab w:val="center" w:pos="4680"/>
        <w:tab w:val="right" w:pos="9360"/>
      </w:tabs>
    </w:pPr>
  </w:style>
  <w:style w:type="character" w:customStyle="1" w:styleId="FooterChar">
    <w:name w:val="Footer Char"/>
    <w:link w:val="Footer"/>
    <w:uiPriority w:val="99"/>
    <w:locked/>
    <w:rsid w:val="000C28BA"/>
    <w:rPr>
      <w:rFonts w:cs="Times New Roman"/>
    </w:rPr>
  </w:style>
  <w:style w:type="paragraph" w:styleId="BodyTextIndent">
    <w:name w:val="Body Text Indent"/>
    <w:basedOn w:val="Normal"/>
    <w:link w:val="BodyTextIndentChar"/>
    <w:uiPriority w:val="99"/>
    <w:rsid w:val="000C28BA"/>
    <w:pPr>
      <w:ind w:firstLine="360"/>
    </w:pPr>
    <w:rPr>
      <w:szCs w:val="24"/>
    </w:rPr>
  </w:style>
  <w:style w:type="character" w:customStyle="1" w:styleId="BodyTextIndentChar">
    <w:name w:val="Body Text Indent Char"/>
    <w:link w:val="BodyTextIndent"/>
    <w:uiPriority w:val="99"/>
    <w:locked/>
    <w:rsid w:val="000C28BA"/>
    <w:rPr>
      <w:rFonts w:cs="Times New Roman"/>
      <w:sz w:val="24"/>
      <w:szCs w:val="24"/>
    </w:rPr>
  </w:style>
  <w:style w:type="paragraph" w:customStyle="1" w:styleId="CharCharCharChar">
    <w:name w:val="Char Char Char Char"/>
    <w:basedOn w:val="Normal"/>
    <w:uiPriority w:val="99"/>
    <w:rsid w:val="000C28BA"/>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99"/>
    <w:qFormat/>
    <w:rsid w:val="000C28BA"/>
    <w:pPr>
      <w:ind w:left="720"/>
      <w:contextualSpacing/>
    </w:pPr>
  </w:style>
  <w:style w:type="paragraph" w:customStyle="1" w:styleId="CharCharCharChar1">
    <w:name w:val="Char Char Char Char1"/>
    <w:basedOn w:val="Normal"/>
    <w:uiPriority w:val="99"/>
    <w:rsid w:val="006B4B2A"/>
    <w:pPr>
      <w:pageBreakBefore/>
      <w:spacing w:before="100" w:beforeAutospacing="1" w:after="100" w:afterAutospacing="1"/>
      <w:jc w:val="both"/>
    </w:pPr>
    <w:rPr>
      <w:rFonts w:ascii="Tahoma" w:hAnsi="Tahoma"/>
      <w:sz w:val="20"/>
      <w:szCs w:val="20"/>
    </w:rPr>
  </w:style>
  <w:style w:type="table" w:styleId="TableGrid">
    <w:name w:val="Table Grid"/>
    <w:basedOn w:val="TableNormal"/>
    <w:uiPriority w:val="99"/>
    <w:rsid w:val="006B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6B4B2A"/>
    <w:rPr>
      <w:rFonts w:cs="Times New Roman"/>
      <w:sz w:val="26"/>
      <w:szCs w:val="26"/>
      <w:shd w:val="clear" w:color="auto" w:fill="FFFFFF"/>
    </w:rPr>
  </w:style>
  <w:style w:type="paragraph" w:customStyle="1" w:styleId="Bodytext20">
    <w:name w:val="Body text (2)"/>
    <w:basedOn w:val="Normal"/>
    <w:link w:val="Bodytext2"/>
    <w:uiPriority w:val="99"/>
    <w:rsid w:val="006B4B2A"/>
    <w:pPr>
      <w:widowControl w:val="0"/>
      <w:shd w:val="clear" w:color="auto" w:fill="FFFFFF"/>
      <w:spacing w:line="428" w:lineRule="exact"/>
      <w:jc w:val="center"/>
    </w:pPr>
    <w:rPr>
      <w:sz w:val="26"/>
      <w:szCs w:val="26"/>
    </w:rPr>
  </w:style>
  <w:style w:type="character" w:styleId="Strong">
    <w:name w:val="Strong"/>
    <w:uiPriority w:val="22"/>
    <w:qFormat/>
    <w:rsid w:val="00B31EC6"/>
    <w:rPr>
      <w:rFonts w:cs="Times New Roman"/>
      <w:b/>
    </w:rPr>
  </w:style>
  <w:style w:type="character" w:styleId="Emphasis">
    <w:name w:val="Emphasis"/>
    <w:uiPriority w:val="20"/>
    <w:qFormat/>
    <w:rsid w:val="00B31EC6"/>
    <w:rPr>
      <w:rFonts w:cs="Times New Roman"/>
      <w:i/>
    </w:rPr>
  </w:style>
  <w:style w:type="paragraph" w:customStyle="1" w:styleId="Default">
    <w:name w:val="Default"/>
    <w:uiPriority w:val="99"/>
    <w:rsid w:val="00413A50"/>
    <w:pPr>
      <w:autoSpaceDE w:val="0"/>
      <w:autoSpaceDN w:val="0"/>
      <w:adjustRightInd w:val="0"/>
    </w:pPr>
    <w:rPr>
      <w:color w:val="000000"/>
      <w:sz w:val="24"/>
      <w:szCs w:val="24"/>
    </w:rPr>
  </w:style>
  <w:style w:type="paragraph" w:customStyle="1" w:styleId="Binhthng1">
    <w:name w:val="Bình thường1"/>
    <w:uiPriority w:val="99"/>
    <w:rsid w:val="00DE1689"/>
    <w:rPr>
      <w:sz w:val="28"/>
      <w:szCs w:val="28"/>
    </w:rPr>
  </w:style>
  <w:style w:type="paragraph" w:styleId="NormalWeb">
    <w:name w:val="Normal (Web)"/>
    <w:basedOn w:val="Normal"/>
    <w:uiPriority w:val="99"/>
    <w:unhideWhenUsed/>
    <w:rsid w:val="00100BF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F7"/>
    <w:rPr>
      <w:sz w:val="28"/>
      <w:szCs w:val="28"/>
    </w:rPr>
  </w:style>
  <w:style w:type="paragraph" w:styleId="Heading1">
    <w:name w:val="heading 1"/>
    <w:basedOn w:val="Normal1"/>
    <w:next w:val="Normal1"/>
    <w:link w:val="Heading1Char"/>
    <w:uiPriority w:val="99"/>
    <w:qFormat/>
    <w:rsid w:val="007811BA"/>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7811BA"/>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7811BA"/>
    <w:pPr>
      <w:keepNext/>
      <w:keepLines/>
      <w:spacing w:before="280" w:after="80"/>
      <w:outlineLvl w:val="2"/>
    </w:pPr>
    <w:rPr>
      <w:b/>
    </w:rPr>
  </w:style>
  <w:style w:type="paragraph" w:styleId="Heading4">
    <w:name w:val="heading 4"/>
    <w:basedOn w:val="Normal1"/>
    <w:next w:val="Normal1"/>
    <w:link w:val="Heading4Char"/>
    <w:uiPriority w:val="99"/>
    <w:qFormat/>
    <w:rsid w:val="007811BA"/>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7811BA"/>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7811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11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411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14112"/>
    <w:rPr>
      <w:rFonts w:ascii="Cambria" w:eastAsia="Times New Roman" w:hAnsi="Cambria" w:cs="Times New Roman"/>
      <w:b/>
      <w:bCs/>
      <w:sz w:val="26"/>
      <w:szCs w:val="26"/>
    </w:rPr>
  </w:style>
  <w:style w:type="character" w:customStyle="1" w:styleId="Heading4Char">
    <w:name w:val="Heading 4 Char"/>
    <w:link w:val="Heading4"/>
    <w:uiPriority w:val="9"/>
    <w:semiHidden/>
    <w:rsid w:val="00E14112"/>
    <w:rPr>
      <w:rFonts w:ascii="Calibri" w:eastAsia="Times New Roman" w:hAnsi="Calibri" w:cs="Times New Roman"/>
      <w:b/>
      <w:bCs/>
      <w:sz w:val="28"/>
      <w:szCs w:val="28"/>
    </w:rPr>
  </w:style>
  <w:style w:type="character" w:customStyle="1" w:styleId="Heading5Char">
    <w:name w:val="Heading 5 Char"/>
    <w:link w:val="Heading5"/>
    <w:uiPriority w:val="9"/>
    <w:semiHidden/>
    <w:rsid w:val="00E141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14112"/>
    <w:rPr>
      <w:rFonts w:ascii="Calibri" w:eastAsia="Times New Roman" w:hAnsi="Calibri" w:cs="Times New Roman"/>
      <w:b/>
      <w:bCs/>
    </w:rPr>
  </w:style>
  <w:style w:type="paragraph" w:customStyle="1" w:styleId="Normal1">
    <w:name w:val="Normal1"/>
    <w:rsid w:val="007811BA"/>
    <w:rPr>
      <w:sz w:val="28"/>
      <w:szCs w:val="28"/>
    </w:rPr>
  </w:style>
  <w:style w:type="paragraph" w:styleId="Title">
    <w:name w:val="Title"/>
    <w:basedOn w:val="Normal1"/>
    <w:next w:val="Normal1"/>
    <w:link w:val="TitleChar"/>
    <w:uiPriority w:val="99"/>
    <w:qFormat/>
    <w:rsid w:val="007811BA"/>
    <w:pPr>
      <w:keepNext/>
      <w:keepLines/>
      <w:spacing w:before="480" w:after="120"/>
    </w:pPr>
    <w:rPr>
      <w:b/>
      <w:sz w:val="72"/>
      <w:szCs w:val="72"/>
    </w:rPr>
  </w:style>
  <w:style w:type="character" w:customStyle="1" w:styleId="TitleChar">
    <w:name w:val="Title Char"/>
    <w:link w:val="Title"/>
    <w:uiPriority w:val="10"/>
    <w:rsid w:val="00E1411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rsid w:val="007811BA"/>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E14112"/>
    <w:rPr>
      <w:rFonts w:ascii="Cambria" w:eastAsia="Times New Roman" w:hAnsi="Cambria" w:cs="Times New Roman"/>
      <w:sz w:val="24"/>
      <w:szCs w:val="24"/>
    </w:rPr>
  </w:style>
  <w:style w:type="table" w:customStyle="1" w:styleId="Style">
    <w:name w:val="Style"/>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11BA"/>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0C28BA"/>
    <w:pPr>
      <w:tabs>
        <w:tab w:val="center" w:pos="4680"/>
        <w:tab w:val="right" w:pos="9360"/>
      </w:tabs>
    </w:pPr>
  </w:style>
  <w:style w:type="character" w:customStyle="1" w:styleId="HeaderChar">
    <w:name w:val="Header Char"/>
    <w:link w:val="Header"/>
    <w:uiPriority w:val="99"/>
    <w:locked/>
    <w:rsid w:val="000C28BA"/>
    <w:rPr>
      <w:rFonts w:cs="Times New Roman"/>
    </w:rPr>
  </w:style>
  <w:style w:type="paragraph" w:styleId="Footer">
    <w:name w:val="footer"/>
    <w:basedOn w:val="Normal"/>
    <w:link w:val="FooterChar"/>
    <w:uiPriority w:val="99"/>
    <w:rsid w:val="000C28BA"/>
    <w:pPr>
      <w:tabs>
        <w:tab w:val="center" w:pos="4680"/>
        <w:tab w:val="right" w:pos="9360"/>
      </w:tabs>
    </w:pPr>
  </w:style>
  <w:style w:type="character" w:customStyle="1" w:styleId="FooterChar">
    <w:name w:val="Footer Char"/>
    <w:link w:val="Footer"/>
    <w:uiPriority w:val="99"/>
    <w:locked/>
    <w:rsid w:val="000C28BA"/>
    <w:rPr>
      <w:rFonts w:cs="Times New Roman"/>
    </w:rPr>
  </w:style>
  <w:style w:type="paragraph" w:styleId="BodyTextIndent">
    <w:name w:val="Body Text Indent"/>
    <w:basedOn w:val="Normal"/>
    <w:link w:val="BodyTextIndentChar"/>
    <w:uiPriority w:val="99"/>
    <w:rsid w:val="000C28BA"/>
    <w:pPr>
      <w:ind w:firstLine="360"/>
    </w:pPr>
    <w:rPr>
      <w:szCs w:val="24"/>
    </w:rPr>
  </w:style>
  <w:style w:type="character" w:customStyle="1" w:styleId="BodyTextIndentChar">
    <w:name w:val="Body Text Indent Char"/>
    <w:link w:val="BodyTextIndent"/>
    <w:uiPriority w:val="99"/>
    <w:locked/>
    <w:rsid w:val="000C28BA"/>
    <w:rPr>
      <w:rFonts w:cs="Times New Roman"/>
      <w:sz w:val="24"/>
      <w:szCs w:val="24"/>
    </w:rPr>
  </w:style>
  <w:style w:type="paragraph" w:customStyle="1" w:styleId="CharCharCharChar">
    <w:name w:val="Char Char Char Char"/>
    <w:basedOn w:val="Normal"/>
    <w:uiPriority w:val="99"/>
    <w:rsid w:val="000C28BA"/>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99"/>
    <w:qFormat/>
    <w:rsid w:val="000C28BA"/>
    <w:pPr>
      <w:ind w:left="720"/>
      <w:contextualSpacing/>
    </w:pPr>
  </w:style>
  <w:style w:type="paragraph" w:customStyle="1" w:styleId="CharCharCharChar1">
    <w:name w:val="Char Char Char Char1"/>
    <w:basedOn w:val="Normal"/>
    <w:uiPriority w:val="99"/>
    <w:rsid w:val="006B4B2A"/>
    <w:pPr>
      <w:pageBreakBefore/>
      <w:spacing w:before="100" w:beforeAutospacing="1" w:after="100" w:afterAutospacing="1"/>
      <w:jc w:val="both"/>
    </w:pPr>
    <w:rPr>
      <w:rFonts w:ascii="Tahoma" w:hAnsi="Tahoma"/>
      <w:sz w:val="20"/>
      <w:szCs w:val="20"/>
    </w:rPr>
  </w:style>
  <w:style w:type="table" w:styleId="TableGrid">
    <w:name w:val="Table Grid"/>
    <w:basedOn w:val="TableNormal"/>
    <w:uiPriority w:val="99"/>
    <w:rsid w:val="006B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6B4B2A"/>
    <w:rPr>
      <w:rFonts w:cs="Times New Roman"/>
      <w:sz w:val="26"/>
      <w:szCs w:val="26"/>
      <w:shd w:val="clear" w:color="auto" w:fill="FFFFFF"/>
    </w:rPr>
  </w:style>
  <w:style w:type="paragraph" w:customStyle="1" w:styleId="Bodytext20">
    <w:name w:val="Body text (2)"/>
    <w:basedOn w:val="Normal"/>
    <w:link w:val="Bodytext2"/>
    <w:uiPriority w:val="99"/>
    <w:rsid w:val="006B4B2A"/>
    <w:pPr>
      <w:widowControl w:val="0"/>
      <w:shd w:val="clear" w:color="auto" w:fill="FFFFFF"/>
      <w:spacing w:line="428" w:lineRule="exact"/>
      <w:jc w:val="center"/>
    </w:pPr>
    <w:rPr>
      <w:sz w:val="26"/>
      <w:szCs w:val="26"/>
    </w:rPr>
  </w:style>
  <w:style w:type="character" w:styleId="Strong">
    <w:name w:val="Strong"/>
    <w:uiPriority w:val="22"/>
    <w:qFormat/>
    <w:rsid w:val="00B31EC6"/>
    <w:rPr>
      <w:rFonts w:cs="Times New Roman"/>
      <w:b/>
    </w:rPr>
  </w:style>
  <w:style w:type="character" w:styleId="Emphasis">
    <w:name w:val="Emphasis"/>
    <w:uiPriority w:val="20"/>
    <w:qFormat/>
    <w:rsid w:val="00B31EC6"/>
    <w:rPr>
      <w:rFonts w:cs="Times New Roman"/>
      <w:i/>
    </w:rPr>
  </w:style>
  <w:style w:type="paragraph" w:customStyle="1" w:styleId="Default">
    <w:name w:val="Default"/>
    <w:uiPriority w:val="99"/>
    <w:rsid w:val="00413A50"/>
    <w:pPr>
      <w:autoSpaceDE w:val="0"/>
      <w:autoSpaceDN w:val="0"/>
      <w:adjustRightInd w:val="0"/>
    </w:pPr>
    <w:rPr>
      <w:color w:val="000000"/>
      <w:sz w:val="24"/>
      <w:szCs w:val="24"/>
    </w:rPr>
  </w:style>
  <w:style w:type="paragraph" w:customStyle="1" w:styleId="Binhthng1">
    <w:name w:val="Bình thường1"/>
    <w:uiPriority w:val="99"/>
    <w:rsid w:val="00DE1689"/>
    <w:rPr>
      <w:sz w:val="28"/>
      <w:szCs w:val="28"/>
    </w:rPr>
  </w:style>
  <w:style w:type="paragraph" w:styleId="NormalWeb">
    <w:name w:val="Normal (Web)"/>
    <w:basedOn w:val="Normal"/>
    <w:uiPriority w:val="99"/>
    <w:unhideWhenUsed/>
    <w:rsid w:val="00100B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4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2021-12-17T02:42:00Z</dcterms:created>
  <dc:creator>DIEM</dc:creator>
  <cp:lastModifiedBy>PhamVanHau</cp:lastModifiedBy>
  <cp:lastPrinted>2021-09-23T01:03:00Z</cp:lastPrinted>
  <dcterms:modified xsi:type="dcterms:W3CDTF">2021-12-17T02:42:00Z</dcterms:modified>
  <cp:revision>2</cp:revision>
  <dc:title>Phòng Kinh tế - Tổng hợp - UBND Tỉnh Ninh Thuận</dc:title>
</cp:coreProperties>
</file>