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C2" w:rsidRPr="006028F0" w:rsidRDefault="00400FC2" w:rsidP="00400FC2">
      <w:pPr>
        <w:spacing w:before="0" w:after="0" w:line="240" w:lineRule="auto"/>
        <w:jc w:val="right"/>
        <w:rPr>
          <w:b/>
          <w:szCs w:val="26"/>
        </w:rPr>
      </w:pPr>
      <w:r w:rsidRPr="006028F0">
        <w:rPr>
          <w:b/>
          <w:szCs w:val="26"/>
        </w:rPr>
        <w:t>BM 04.01</w:t>
      </w:r>
    </w:p>
    <w:tbl>
      <w:tblPr>
        <w:tblW w:w="9516" w:type="dxa"/>
        <w:jc w:val="center"/>
        <w:tblInd w:w="-20" w:type="dxa"/>
        <w:tblLayout w:type="fixed"/>
        <w:tblLook w:val="01E0"/>
      </w:tblPr>
      <w:tblGrid>
        <w:gridCol w:w="3610"/>
        <w:gridCol w:w="5906"/>
      </w:tblGrid>
      <w:tr w:rsidR="00400FC2" w:rsidRPr="006028F0" w:rsidTr="00A25AE9">
        <w:trPr>
          <w:jc w:val="center"/>
        </w:trPr>
        <w:tc>
          <w:tcPr>
            <w:tcW w:w="3610" w:type="dxa"/>
          </w:tcPr>
          <w:p w:rsidR="00400FC2" w:rsidRPr="006028F0" w:rsidRDefault="00400FC2" w:rsidP="00A25AE9">
            <w:pPr>
              <w:tabs>
                <w:tab w:val="right" w:leader="dot" w:pos="3348"/>
              </w:tabs>
              <w:spacing w:before="0" w:after="0" w:line="240" w:lineRule="auto"/>
              <w:ind w:left="-57" w:right="-57"/>
              <w:jc w:val="center"/>
              <w:rPr>
                <w:szCs w:val="26"/>
              </w:rPr>
            </w:pPr>
            <w:r w:rsidRPr="006028F0">
              <w:rPr>
                <w:szCs w:val="26"/>
              </w:rPr>
              <w:t>UBND TỈNH NINH THUẬN</w:t>
            </w:r>
          </w:p>
          <w:p w:rsidR="00400FC2" w:rsidRPr="006028F0" w:rsidRDefault="00400FC2" w:rsidP="00A25AE9">
            <w:pPr>
              <w:spacing w:before="0" w:after="0" w:line="240" w:lineRule="auto"/>
              <w:ind w:left="-57" w:right="-57"/>
              <w:jc w:val="center"/>
              <w:rPr>
                <w:b/>
                <w:szCs w:val="26"/>
              </w:rPr>
            </w:pPr>
            <w:r w:rsidRPr="006028F0">
              <w:rPr>
                <w:b/>
                <w:szCs w:val="26"/>
              </w:rPr>
              <w:t>VĂN PHÒNG</w:t>
            </w:r>
          </w:p>
        </w:tc>
        <w:tc>
          <w:tcPr>
            <w:tcW w:w="5906" w:type="dxa"/>
          </w:tcPr>
          <w:p w:rsidR="00400FC2" w:rsidRPr="006028F0" w:rsidRDefault="00400FC2" w:rsidP="00A25AE9">
            <w:pPr>
              <w:spacing w:before="0" w:after="0" w:line="240" w:lineRule="auto"/>
              <w:ind w:left="-57" w:right="-57"/>
              <w:jc w:val="center"/>
              <w:rPr>
                <w:szCs w:val="26"/>
              </w:rPr>
            </w:pPr>
            <w:r w:rsidRPr="006028F0">
              <w:rPr>
                <w:szCs w:val="26"/>
              </w:rPr>
              <w:t>CỘNG HOÀ XÃ HỘI CHỦ NGHĨA VIỆT NAM</w:t>
            </w:r>
          </w:p>
          <w:p w:rsidR="00400FC2" w:rsidRPr="006028F0" w:rsidRDefault="00400FC2" w:rsidP="00A25AE9">
            <w:pPr>
              <w:spacing w:before="0" w:after="0" w:line="240" w:lineRule="auto"/>
              <w:ind w:left="-57" w:right="-57"/>
              <w:jc w:val="center"/>
              <w:rPr>
                <w:b/>
                <w:szCs w:val="26"/>
              </w:rPr>
            </w:pPr>
            <w:r w:rsidRPr="006028F0">
              <w:rPr>
                <w:b/>
                <w:szCs w:val="26"/>
              </w:rPr>
              <w:t>Độc lập - Tự do - Hạnh phúc</w:t>
            </w:r>
          </w:p>
        </w:tc>
      </w:tr>
      <w:tr w:rsidR="00400FC2" w:rsidRPr="006028F0" w:rsidTr="00A25AE9">
        <w:trPr>
          <w:jc w:val="center"/>
        </w:trPr>
        <w:tc>
          <w:tcPr>
            <w:tcW w:w="3610" w:type="dxa"/>
          </w:tcPr>
          <w:p w:rsidR="00400FC2" w:rsidRPr="006028F0" w:rsidRDefault="0056795A" w:rsidP="00A25AE9">
            <w:pPr>
              <w:spacing w:before="0" w:after="0" w:line="240" w:lineRule="auto"/>
              <w:ind w:left="-57" w:right="-57"/>
              <w:jc w:val="center"/>
              <w:rPr>
                <w:szCs w:val="26"/>
              </w:rPr>
            </w:pPr>
            <w:r>
              <w:rPr>
                <w:noProof/>
                <w:szCs w:val="26"/>
              </w:rPr>
              <w:pict>
                <v:shapetype id="_x0000_t32" coordsize="21600,21600" o:spt="32" o:oned="t" path="m,l21600,21600e" filled="f">
                  <v:path arrowok="t" fillok="f" o:connecttype="none"/>
                  <o:lock v:ext="edit" shapetype="t"/>
                </v:shapetype>
                <v:shape id="_x0000_s1028" type="#_x0000_t32" style="position:absolute;left:0;text-align:left;margin-left:51.4pt;margin-top:2.4pt;width:73.15pt;height:0;z-index:251662336;mso-position-horizontal-relative:text;mso-position-vertical-relative:text" o:connectortype="straight"/>
              </w:pict>
            </w:r>
          </w:p>
        </w:tc>
        <w:tc>
          <w:tcPr>
            <w:tcW w:w="5906" w:type="dxa"/>
          </w:tcPr>
          <w:p w:rsidR="00400FC2" w:rsidRPr="006028F0" w:rsidRDefault="0056795A" w:rsidP="00A25AE9">
            <w:pPr>
              <w:spacing w:before="0" w:after="0" w:line="240" w:lineRule="auto"/>
              <w:ind w:left="-57" w:right="-57"/>
              <w:jc w:val="center"/>
              <w:rPr>
                <w:b/>
                <w:szCs w:val="26"/>
              </w:rPr>
            </w:pPr>
            <w:r>
              <w:rPr>
                <w:b/>
                <w:noProof/>
                <w:szCs w:val="26"/>
              </w:rPr>
              <w:pict>
                <v:line id="_x0000_s1026" style="position:absolute;left:0;text-align:left;z-index:251660288;mso-position-horizontal-relative:text;mso-position-vertical-relative:text" from="66.8pt,2.4pt" to="217.7pt,2.4pt"/>
              </w:pict>
            </w:r>
          </w:p>
        </w:tc>
      </w:tr>
      <w:tr w:rsidR="00400FC2" w:rsidRPr="006028F0" w:rsidTr="00A25AE9">
        <w:trPr>
          <w:jc w:val="center"/>
        </w:trPr>
        <w:tc>
          <w:tcPr>
            <w:tcW w:w="3610" w:type="dxa"/>
          </w:tcPr>
          <w:p w:rsidR="00400FC2" w:rsidRPr="006028F0" w:rsidRDefault="00400FC2" w:rsidP="00A25AE9">
            <w:pPr>
              <w:spacing w:before="0" w:after="0" w:line="240" w:lineRule="auto"/>
              <w:ind w:left="-57" w:right="-57"/>
              <w:jc w:val="center"/>
              <w:rPr>
                <w:szCs w:val="26"/>
              </w:rPr>
            </w:pPr>
          </w:p>
        </w:tc>
        <w:tc>
          <w:tcPr>
            <w:tcW w:w="5906" w:type="dxa"/>
          </w:tcPr>
          <w:p w:rsidR="00400FC2" w:rsidRPr="006028F0" w:rsidRDefault="00400FC2" w:rsidP="002E1E85">
            <w:pPr>
              <w:tabs>
                <w:tab w:val="right" w:leader="dot" w:pos="1432"/>
                <w:tab w:val="right" w:leader="dot" w:pos="2593"/>
                <w:tab w:val="right" w:leader="dot" w:pos="3601"/>
                <w:tab w:val="right" w:leader="dot" w:pos="4175"/>
              </w:tabs>
              <w:spacing w:before="0" w:after="0" w:line="240" w:lineRule="auto"/>
              <w:ind w:left="-57" w:right="-57"/>
              <w:jc w:val="center"/>
              <w:rPr>
                <w:szCs w:val="26"/>
              </w:rPr>
            </w:pPr>
            <w:r w:rsidRPr="006028F0">
              <w:rPr>
                <w:i/>
                <w:szCs w:val="26"/>
              </w:rPr>
              <w:t xml:space="preserve">Ninh Thuận, </w:t>
            </w:r>
            <w:r>
              <w:rPr>
                <w:i/>
                <w:szCs w:val="26"/>
              </w:rPr>
              <w:t>n</w:t>
            </w:r>
            <w:r w:rsidRPr="006028F0">
              <w:rPr>
                <w:i/>
                <w:szCs w:val="26"/>
              </w:rPr>
              <w:t xml:space="preserve">gày </w:t>
            </w:r>
            <w:r w:rsidR="000C1878">
              <w:rPr>
                <w:i/>
                <w:szCs w:val="26"/>
              </w:rPr>
              <w:t>2</w:t>
            </w:r>
            <w:r w:rsidR="002E1E85">
              <w:rPr>
                <w:i/>
                <w:szCs w:val="26"/>
              </w:rPr>
              <w:t>3</w:t>
            </w:r>
            <w:r>
              <w:rPr>
                <w:i/>
                <w:szCs w:val="26"/>
              </w:rPr>
              <w:t xml:space="preserve"> </w:t>
            </w:r>
            <w:r w:rsidRPr="006028F0">
              <w:rPr>
                <w:i/>
                <w:szCs w:val="26"/>
              </w:rPr>
              <w:t xml:space="preserve">tháng </w:t>
            </w:r>
            <w:r w:rsidR="000C1878">
              <w:rPr>
                <w:i/>
                <w:szCs w:val="26"/>
              </w:rPr>
              <w:t>02</w:t>
            </w:r>
            <w:r>
              <w:rPr>
                <w:i/>
                <w:szCs w:val="26"/>
              </w:rPr>
              <w:t xml:space="preserve"> </w:t>
            </w:r>
            <w:r w:rsidRPr="006028F0">
              <w:rPr>
                <w:i/>
                <w:szCs w:val="26"/>
              </w:rPr>
              <w:t>năm 20</w:t>
            </w:r>
            <w:r>
              <w:rPr>
                <w:i/>
                <w:szCs w:val="26"/>
              </w:rPr>
              <w:t>2</w:t>
            </w:r>
            <w:r w:rsidR="000C1878">
              <w:rPr>
                <w:i/>
                <w:szCs w:val="26"/>
              </w:rPr>
              <w:t>1</w:t>
            </w:r>
          </w:p>
        </w:tc>
      </w:tr>
    </w:tbl>
    <w:p w:rsidR="00400FC2" w:rsidRPr="001C3F40" w:rsidRDefault="00400FC2" w:rsidP="00400FC2">
      <w:pPr>
        <w:spacing w:before="0" w:after="0" w:line="240" w:lineRule="auto"/>
        <w:jc w:val="center"/>
        <w:rPr>
          <w:b/>
          <w:sz w:val="10"/>
        </w:rPr>
      </w:pPr>
    </w:p>
    <w:p w:rsidR="00400FC2" w:rsidRPr="00025F79" w:rsidRDefault="0056795A" w:rsidP="00400FC2">
      <w:pPr>
        <w:jc w:val="center"/>
        <w:rPr>
          <w:b/>
        </w:rPr>
      </w:pPr>
      <w:r w:rsidRPr="0056795A">
        <w:rPr>
          <w:noProof/>
        </w:rPr>
        <w:pict>
          <v:line id="_x0000_s1027" style="position:absolute;left:0;text-align:left;z-index:251661312" from="178.05pt,21.85pt" to="290.05pt,21.85pt"/>
        </w:pict>
      </w:r>
      <w:r w:rsidR="00400FC2" w:rsidRPr="00025F79">
        <w:rPr>
          <w:b/>
        </w:rPr>
        <w:t>PHIẾU TRÌNH GIẢI QUYẾT CÔNG VIỆC</w:t>
      </w:r>
    </w:p>
    <w:p w:rsidR="00400FC2" w:rsidRPr="005325CB" w:rsidRDefault="00400FC2" w:rsidP="00400FC2">
      <w:pPr>
        <w:tabs>
          <w:tab w:val="right" w:leader="dot" w:pos="2880"/>
        </w:tabs>
        <w:spacing w:before="0" w:after="0"/>
        <w:rPr>
          <w:b/>
          <w:sz w:val="12"/>
        </w:rPr>
      </w:pPr>
    </w:p>
    <w:p w:rsidR="00400FC2" w:rsidRDefault="00400FC2" w:rsidP="00400FC2">
      <w:pPr>
        <w:tabs>
          <w:tab w:val="right" w:leader="dot" w:pos="2880"/>
        </w:tabs>
        <w:spacing w:before="0" w:after="0"/>
        <w:rPr>
          <w:b/>
        </w:rPr>
      </w:pPr>
      <w:r>
        <w:rPr>
          <w:b/>
        </w:rPr>
        <w:t xml:space="preserve">                  </w:t>
      </w:r>
      <w:r w:rsidRPr="0002755F">
        <w:rPr>
          <w:b/>
        </w:rPr>
        <w:t xml:space="preserve">Kính gửi: </w:t>
      </w:r>
      <w:r>
        <w:rPr>
          <w:b/>
        </w:rPr>
        <w:t xml:space="preserve"> Đồng chí Chủ tịch UBND tỉnh </w:t>
      </w:r>
    </w:p>
    <w:p w:rsidR="000C1878" w:rsidRDefault="000C1878" w:rsidP="00400FC2">
      <w:pPr>
        <w:tabs>
          <w:tab w:val="right" w:leader="dot" w:pos="2880"/>
        </w:tabs>
        <w:spacing w:before="0" w:after="0"/>
        <w:rPr>
          <w:b/>
        </w:rPr>
      </w:pPr>
      <w:r>
        <w:rPr>
          <w:b/>
        </w:rPr>
        <w:t xml:space="preserve">                                     Đồng chí Chánh Văn phòng</w:t>
      </w:r>
    </w:p>
    <w:p w:rsidR="00400FC2" w:rsidRPr="00025F79" w:rsidRDefault="00400FC2" w:rsidP="00400FC2">
      <w:pPr>
        <w:tabs>
          <w:tab w:val="right" w:leader="dot" w:pos="2880"/>
        </w:tabs>
        <w:spacing w:before="0" w:after="0"/>
        <w:jc w:val="center"/>
        <w:rPr>
          <w:sz w:val="10"/>
          <w:szCs w:val="16"/>
        </w:rPr>
      </w:pPr>
    </w:p>
    <w:p w:rsidR="00400FC2" w:rsidRPr="00B2197F" w:rsidRDefault="00400FC2" w:rsidP="00400FC2">
      <w:pPr>
        <w:spacing w:before="0" w:after="0" w:line="240" w:lineRule="auto"/>
        <w:jc w:val="both"/>
        <w:rPr>
          <w:szCs w:val="26"/>
        </w:rPr>
      </w:pPr>
      <w:r w:rsidRPr="00E013FE">
        <w:rPr>
          <w:b/>
          <w:szCs w:val="26"/>
        </w:rPr>
        <w:t>Vấn đề trình:</w:t>
      </w:r>
      <w:r w:rsidRPr="00025F79">
        <w:rPr>
          <w:szCs w:val="26"/>
        </w:rPr>
        <w:t xml:space="preserve"> </w:t>
      </w:r>
    </w:p>
    <w:p w:rsidR="00400FC2" w:rsidRPr="00025F79" w:rsidRDefault="00400FC2" w:rsidP="00400FC2">
      <w:pPr>
        <w:spacing w:before="0" w:after="0" w:line="240" w:lineRule="auto"/>
        <w:ind w:right="108"/>
        <w:jc w:val="both"/>
        <w:rPr>
          <w:szCs w:val="26"/>
        </w:rPr>
      </w:pPr>
      <w:r w:rsidRPr="00C2118D">
        <w:rPr>
          <w:b/>
          <w:szCs w:val="26"/>
          <w:lang w:val="pt-BR"/>
        </w:rPr>
        <w:t>Đăng VBĐH  □      Không đăng VBĐH   □</w:t>
      </w:r>
      <w:r w:rsidRPr="00C2118D">
        <w:rPr>
          <w:szCs w:val="26"/>
        </w:rPr>
        <w:t xml:space="preserve"> </w:t>
      </w:r>
    </w:p>
    <w:p w:rsidR="00400FC2" w:rsidRPr="00025F79" w:rsidRDefault="00400FC2" w:rsidP="00400FC2">
      <w:pPr>
        <w:spacing w:line="240" w:lineRule="auto"/>
        <w:rPr>
          <w:sz w:val="12"/>
          <w:szCs w:val="18"/>
        </w:rPr>
      </w:pPr>
    </w:p>
    <w:tbl>
      <w:tblPr>
        <w:tblW w:w="10424" w:type="dxa"/>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7"/>
        <w:gridCol w:w="3747"/>
      </w:tblGrid>
      <w:tr w:rsidR="00400FC2" w:rsidRPr="00025F79" w:rsidTr="00A25AE9">
        <w:trPr>
          <w:trHeight w:hRule="exact" w:val="827"/>
          <w:jc w:val="center"/>
        </w:trPr>
        <w:tc>
          <w:tcPr>
            <w:tcW w:w="6677" w:type="dxa"/>
            <w:vAlign w:val="center"/>
          </w:tcPr>
          <w:p w:rsidR="00400FC2" w:rsidRPr="00E94C68" w:rsidRDefault="00400FC2" w:rsidP="00A25AE9">
            <w:pPr>
              <w:spacing w:line="240" w:lineRule="auto"/>
              <w:jc w:val="center"/>
              <w:rPr>
                <w:b/>
              </w:rPr>
            </w:pPr>
            <w:r w:rsidRPr="00E94C68">
              <w:rPr>
                <w:b/>
              </w:rPr>
              <w:t>Tóm tắt nội dung, ý kiến các cơ quan liên quan và đề xuất của chuyên viên sau khi thẩm tra:</w:t>
            </w:r>
          </w:p>
        </w:tc>
        <w:tc>
          <w:tcPr>
            <w:tcW w:w="3747" w:type="dxa"/>
            <w:tcBorders>
              <w:bottom w:val="single" w:sz="4" w:space="0" w:color="auto"/>
            </w:tcBorders>
            <w:vAlign w:val="center"/>
          </w:tcPr>
          <w:p w:rsidR="00400FC2" w:rsidRPr="006704DE" w:rsidRDefault="00400FC2" w:rsidP="00A25AE9">
            <w:pPr>
              <w:jc w:val="center"/>
              <w:rPr>
                <w:b/>
              </w:rPr>
            </w:pPr>
            <w:r w:rsidRPr="006704DE">
              <w:rPr>
                <w:b/>
                <w:sz w:val="22"/>
              </w:rPr>
              <w:t>Ý kiến lãnh đạo Văn phòng</w:t>
            </w:r>
          </w:p>
          <w:p w:rsidR="00400FC2" w:rsidRPr="006704DE" w:rsidRDefault="00400FC2" w:rsidP="00A25AE9">
            <w:pPr>
              <w:jc w:val="center"/>
              <w:rPr>
                <w:b/>
              </w:rPr>
            </w:pPr>
          </w:p>
        </w:tc>
      </w:tr>
      <w:tr w:rsidR="00400FC2" w:rsidRPr="006704DE" w:rsidTr="00A25AE9">
        <w:trPr>
          <w:trHeight w:val="3587"/>
          <w:jc w:val="center"/>
        </w:trPr>
        <w:tc>
          <w:tcPr>
            <w:tcW w:w="6677" w:type="dxa"/>
            <w:vMerge w:val="restart"/>
          </w:tcPr>
          <w:p w:rsidR="00400FC2" w:rsidRDefault="00400FC2" w:rsidP="002E1E85">
            <w:pPr>
              <w:spacing w:before="120" w:line="240" w:lineRule="auto"/>
              <w:jc w:val="both"/>
              <w:rPr>
                <w:sz w:val="28"/>
                <w:szCs w:val="28"/>
              </w:rPr>
            </w:pPr>
            <w:r w:rsidRPr="00DE03F0">
              <w:rPr>
                <w:sz w:val="28"/>
                <w:szCs w:val="28"/>
              </w:rPr>
              <w:t xml:space="preserve">        </w:t>
            </w:r>
            <w:r w:rsidR="002E1E85">
              <w:rPr>
                <w:sz w:val="28"/>
                <w:szCs w:val="28"/>
              </w:rPr>
              <w:t>Thực hiện Công văn số 4237/UBND-VXNV ngày 27/11/2020 của Chủ tịch UBND tỉnh về việc tổ chức Hội nghị cán bộ, công chức, viên chức và người lao động năm 2021;</w:t>
            </w:r>
          </w:p>
          <w:p w:rsidR="002E1E85" w:rsidRDefault="002E1E85" w:rsidP="002E1E85">
            <w:pPr>
              <w:spacing w:before="120" w:line="240" w:lineRule="auto"/>
              <w:jc w:val="both"/>
              <w:rPr>
                <w:sz w:val="28"/>
                <w:szCs w:val="28"/>
              </w:rPr>
            </w:pPr>
            <w:r>
              <w:rPr>
                <w:sz w:val="28"/>
                <w:szCs w:val="28"/>
              </w:rPr>
              <w:t xml:space="preserve">        Căn cứ Nghị định số 04/2015/NĐ-CP ngày 20/01/2015 của Chính phủ về việc thực hiện dân chủ trong hoạt động của cơ quan hành chính nhà nước và đơn vị sự nghiệp công lập;</w:t>
            </w:r>
          </w:p>
          <w:p w:rsidR="002E1E85" w:rsidRDefault="002E1E85" w:rsidP="002E1E85">
            <w:pPr>
              <w:spacing w:before="120" w:line="240" w:lineRule="auto"/>
              <w:jc w:val="both"/>
              <w:rPr>
                <w:sz w:val="28"/>
                <w:szCs w:val="28"/>
              </w:rPr>
            </w:pPr>
            <w:r>
              <w:rPr>
                <w:sz w:val="28"/>
                <w:szCs w:val="28"/>
              </w:rPr>
              <w:t xml:space="preserve">        Trên cơ sở báo cáo của Sở Nội vụ tại Báo cáo số 473/BC-SNV ngày 09/02/2021 về tình hình tổ chức Hội nghị cán bộ, công chức, viên chức ở các cơ quan, đơn vị hành chính – sự nghiệp  trực thuộc UBND tỉnh năm 2021,</w:t>
            </w:r>
          </w:p>
          <w:p w:rsidR="005411AE" w:rsidRPr="005411AE" w:rsidRDefault="002E1E85" w:rsidP="005411AE">
            <w:pPr>
              <w:spacing w:line="240" w:lineRule="auto"/>
              <w:jc w:val="both"/>
              <w:rPr>
                <w:spacing w:val="-8"/>
                <w:sz w:val="28"/>
                <w:szCs w:val="28"/>
              </w:rPr>
            </w:pPr>
            <w:r w:rsidRPr="005411AE">
              <w:rPr>
                <w:sz w:val="28"/>
                <w:szCs w:val="28"/>
              </w:rPr>
              <w:t xml:space="preserve">        Để việc thực hiện việc tổ chức Hội nghị CBCCVC trong năm 2022 và các năm tiếp theo tại các cơ quan hành chính nhà nước, các đơn vị sự nghiệp công lập và các huyện, thành phố, xã, phường, thị trấn đầy đủ, nghiêm túc đúng quy định củ</w:t>
            </w:r>
            <w:r w:rsidR="005411AE" w:rsidRPr="005411AE">
              <w:rPr>
                <w:sz w:val="28"/>
                <w:szCs w:val="28"/>
              </w:rPr>
              <w:t xml:space="preserve">a pháp luật, Kính trình lãnh đạo xem xét, ký ban hành văn bản chỉ đạo các cơ quan, đơn vị địa phương </w:t>
            </w:r>
            <w:r w:rsidR="005411AE" w:rsidRPr="005411AE">
              <w:rPr>
                <w:spacing w:val="-8"/>
                <w:sz w:val="28"/>
                <w:szCs w:val="28"/>
              </w:rPr>
              <w:t>tăng cường thực hiện Quy chế dân chủ cơ sở trong các cơ quan hành chính nhà nước, các đơn vị sự nghiệp công lập và UBND xã, phường, thị trấn</w:t>
            </w:r>
            <w:r w:rsidR="005411AE">
              <w:rPr>
                <w:spacing w:val="-8"/>
                <w:sz w:val="28"/>
                <w:szCs w:val="28"/>
              </w:rPr>
              <w:t>./.</w:t>
            </w:r>
          </w:p>
          <w:p w:rsidR="00400FC2" w:rsidRDefault="002E1E85" w:rsidP="005411AE">
            <w:pPr>
              <w:spacing w:before="120" w:line="240" w:lineRule="auto"/>
              <w:jc w:val="both"/>
              <w:rPr>
                <w:b/>
                <w:szCs w:val="26"/>
                <w:lang w:val="fr-FR"/>
              </w:rPr>
            </w:pPr>
            <w:r>
              <w:rPr>
                <w:sz w:val="28"/>
                <w:szCs w:val="28"/>
              </w:rPr>
              <w:t xml:space="preserve">     </w:t>
            </w:r>
            <w:r w:rsidR="005411AE">
              <w:rPr>
                <w:sz w:val="28"/>
                <w:szCs w:val="28"/>
              </w:rPr>
              <w:t xml:space="preserve">                                  </w:t>
            </w:r>
            <w:r w:rsidR="00400FC2" w:rsidRPr="006704DE">
              <w:rPr>
                <w:b/>
                <w:szCs w:val="26"/>
                <w:lang w:val="fr-FR"/>
              </w:rPr>
              <w:t>Chuyên viên</w:t>
            </w:r>
          </w:p>
          <w:p w:rsidR="00400FC2" w:rsidRPr="009D2AFF" w:rsidRDefault="00400FC2" w:rsidP="00A25AE9">
            <w:pPr>
              <w:jc w:val="center"/>
              <w:rPr>
                <w:b/>
                <w:sz w:val="54"/>
                <w:szCs w:val="26"/>
                <w:lang w:val="fr-FR"/>
              </w:rPr>
            </w:pPr>
          </w:p>
          <w:p w:rsidR="00400FC2" w:rsidRPr="00172A19" w:rsidRDefault="005411AE" w:rsidP="00A25AE9">
            <w:pPr>
              <w:jc w:val="center"/>
              <w:rPr>
                <w:b/>
                <w:sz w:val="16"/>
                <w:szCs w:val="26"/>
                <w:lang w:val="fr-FR"/>
              </w:rPr>
            </w:pPr>
            <w:r>
              <w:rPr>
                <w:b/>
                <w:lang w:val="fr-FR"/>
              </w:rPr>
              <w:t xml:space="preserve">      </w:t>
            </w:r>
            <w:r w:rsidR="00400FC2">
              <w:rPr>
                <w:b/>
                <w:lang w:val="fr-FR"/>
              </w:rPr>
              <w:t>Đào Thị Như Ý</w:t>
            </w:r>
          </w:p>
        </w:tc>
        <w:tc>
          <w:tcPr>
            <w:tcW w:w="3747" w:type="dxa"/>
          </w:tcPr>
          <w:p w:rsidR="00400FC2" w:rsidRPr="006704DE" w:rsidRDefault="00400FC2" w:rsidP="00A25AE9">
            <w:pPr>
              <w:jc w:val="center"/>
              <w:rPr>
                <w:b/>
                <w:lang w:val="fr-FR"/>
              </w:rPr>
            </w:pPr>
          </w:p>
          <w:p w:rsidR="00400FC2" w:rsidRPr="006704DE" w:rsidRDefault="00400FC2" w:rsidP="00A25AE9">
            <w:pPr>
              <w:jc w:val="center"/>
              <w:rPr>
                <w:b/>
                <w:lang w:val="fr-FR"/>
              </w:rPr>
            </w:pPr>
          </w:p>
          <w:p w:rsidR="00400FC2" w:rsidRPr="006704DE" w:rsidRDefault="00400FC2" w:rsidP="00A25AE9">
            <w:pPr>
              <w:jc w:val="center"/>
              <w:rPr>
                <w:b/>
                <w:lang w:val="fr-FR"/>
              </w:rPr>
            </w:pPr>
          </w:p>
          <w:p w:rsidR="00400FC2" w:rsidRPr="006704DE" w:rsidRDefault="00400FC2" w:rsidP="00A25AE9">
            <w:pPr>
              <w:jc w:val="center"/>
              <w:rPr>
                <w:b/>
                <w:lang w:val="fr-FR"/>
              </w:rPr>
            </w:pPr>
          </w:p>
          <w:p w:rsidR="00400FC2" w:rsidRPr="006704DE" w:rsidRDefault="00400FC2" w:rsidP="00A25AE9">
            <w:pPr>
              <w:jc w:val="center"/>
              <w:rPr>
                <w:b/>
                <w:lang w:val="fr-FR"/>
              </w:rPr>
            </w:pPr>
          </w:p>
          <w:p w:rsidR="00400FC2" w:rsidRPr="006704DE" w:rsidRDefault="00400FC2" w:rsidP="00A25AE9">
            <w:pPr>
              <w:jc w:val="center"/>
              <w:rPr>
                <w:b/>
                <w:lang w:val="fr-FR"/>
              </w:rPr>
            </w:pPr>
          </w:p>
          <w:p w:rsidR="00400FC2" w:rsidRPr="006704DE" w:rsidRDefault="00400FC2" w:rsidP="00A25AE9">
            <w:pPr>
              <w:jc w:val="center"/>
              <w:rPr>
                <w:b/>
                <w:lang w:val="fr-FR"/>
              </w:rPr>
            </w:pPr>
          </w:p>
          <w:p w:rsidR="00400FC2" w:rsidRPr="006704DE" w:rsidRDefault="00400FC2" w:rsidP="00A25AE9">
            <w:pPr>
              <w:tabs>
                <w:tab w:val="right" w:leader="dot" w:pos="3322"/>
              </w:tabs>
              <w:jc w:val="both"/>
              <w:rPr>
                <w:b/>
                <w:lang w:val="fr-FR"/>
              </w:rPr>
            </w:pPr>
          </w:p>
          <w:p w:rsidR="00400FC2" w:rsidRPr="006704DE" w:rsidRDefault="00400FC2" w:rsidP="00A25AE9">
            <w:pPr>
              <w:tabs>
                <w:tab w:val="right" w:leader="dot" w:pos="3322"/>
              </w:tabs>
              <w:jc w:val="both"/>
              <w:rPr>
                <w:b/>
                <w:lang w:val="fr-FR"/>
              </w:rPr>
            </w:pPr>
          </w:p>
        </w:tc>
      </w:tr>
      <w:tr w:rsidR="00400FC2" w:rsidRPr="006704DE" w:rsidTr="00A25AE9">
        <w:trPr>
          <w:trHeight w:val="4666"/>
          <w:jc w:val="center"/>
        </w:trPr>
        <w:tc>
          <w:tcPr>
            <w:tcW w:w="6677" w:type="dxa"/>
            <w:vMerge/>
          </w:tcPr>
          <w:p w:rsidR="00400FC2" w:rsidRPr="006704DE" w:rsidRDefault="00400FC2" w:rsidP="00A25AE9">
            <w:pPr>
              <w:tabs>
                <w:tab w:val="right" w:leader="dot" w:pos="5170"/>
              </w:tabs>
              <w:ind w:left="2160"/>
              <w:jc w:val="center"/>
              <w:rPr>
                <w:b/>
                <w:lang w:val="fr-FR"/>
              </w:rPr>
            </w:pPr>
          </w:p>
        </w:tc>
        <w:tc>
          <w:tcPr>
            <w:tcW w:w="3747" w:type="dxa"/>
          </w:tcPr>
          <w:p w:rsidR="00400FC2" w:rsidRPr="006704DE" w:rsidRDefault="00400FC2" w:rsidP="00A25AE9">
            <w:pPr>
              <w:tabs>
                <w:tab w:val="right" w:leader="dot" w:pos="1753"/>
                <w:tab w:val="right" w:leader="dot" w:pos="2747"/>
                <w:tab w:val="right" w:leader="dot" w:pos="3322"/>
              </w:tabs>
              <w:jc w:val="center"/>
              <w:rPr>
                <w:b/>
                <w:lang w:val="fr-FR"/>
              </w:rPr>
            </w:pPr>
            <w:r w:rsidRPr="006704DE">
              <w:rPr>
                <w:b/>
                <w:sz w:val="22"/>
                <w:lang w:val="fr-FR"/>
              </w:rPr>
              <w:t>Phê duyệt của Lãnh đạo UBND tỉnh</w:t>
            </w:r>
          </w:p>
          <w:p w:rsidR="00400FC2" w:rsidRPr="006704DE" w:rsidRDefault="00400FC2" w:rsidP="00A25AE9">
            <w:pPr>
              <w:tabs>
                <w:tab w:val="right" w:leader="dot" w:pos="1753"/>
                <w:tab w:val="right" w:leader="dot" w:pos="2747"/>
                <w:tab w:val="right" w:leader="dot" w:pos="3322"/>
              </w:tabs>
              <w:jc w:val="center"/>
              <w:rPr>
                <w:i/>
                <w:lang w:val="fr-FR"/>
              </w:rPr>
            </w:pPr>
          </w:p>
          <w:p w:rsidR="00400FC2" w:rsidRPr="006704DE" w:rsidRDefault="00400FC2" w:rsidP="00A25AE9">
            <w:pPr>
              <w:tabs>
                <w:tab w:val="right" w:leader="dot" w:pos="1753"/>
                <w:tab w:val="right" w:leader="dot" w:pos="2747"/>
                <w:tab w:val="right" w:leader="dot" w:pos="3322"/>
              </w:tabs>
              <w:jc w:val="center"/>
              <w:rPr>
                <w:i/>
                <w:lang w:val="fr-FR"/>
              </w:rPr>
            </w:pPr>
          </w:p>
          <w:p w:rsidR="00400FC2" w:rsidRPr="006704DE" w:rsidRDefault="00400FC2" w:rsidP="00A25AE9">
            <w:pPr>
              <w:tabs>
                <w:tab w:val="right" w:leader="dot" w:pos="1753"/>
                <w:tab w:val="right" w:leader="dot" w:pos="2747"/>
                <w:tab w:val="right" w:leader="dot" w:pos="3322"/>
              </w:tabs>
              <w:jc w:val="center"/>
              <w:rPr>
                <w:i/>
                <w:lang w:val="fr-FR"/>
              </w:rPr>
            </w:pPr>
          </w:p>
          <w:p w:rsidR="00400FC2" w:rsidRPr="006704DE" w:rsidRDefault="00400FC2" w:rsidP="00A25AE9">
            <w:pPr>
              <w:tabs>
                <w:tab w:val="right" w:leader="dot" w:pos="1753"/>
                <w:tab w:val="right" w:leader="dot" w:pos="2747"/>
                <w:tab w:val="right" w:leader="dot" w:pos="3322"/>
              </w:tabs>
              <w:jc w:val="center"/>
              <w:rPr>
                <w:i/>
                <w:lang w:val="fr-FR"/>
              </w:rPr>
            </w:pPr>
          </w:p>
          <w:p w:rsidR="00400FC2" w:rsidRPr="006704DE" w:rsidRDefault="00400FC2" w:rsidP="00A25AE9">
            <w:pPr>
              <w:tabs>
                <w:tab w:val="right" w:leader="dot" w:pos="1753"/>
                <w:tab w:val="right" w:leader="dot" w:pos="2747"/>
                <w:tab w:val="right" w:leader="dot" w:pos="3322"/>
              </w:tabs>
              <w:jc w:val="center"/>
              <w:rPr>
                <w:i/>
                <w:lang w:val="fr-FR"/>
              </w:rPr>
            </w:pPr>
          </w:p>
          <w:p w:rsidR="00400FC2" w:rsidRPr="006704DE" w:rsidRDefault="00400FC2" w:rsidP="00A25AE9">
            <w:pPr>
              <w:tabs>
                <w:tab w:val="right" w:leader="dot" w:pos="3322"/>
              </w:tabs>
              <w:jc w:val="center"/>
              <w:rPr>
                <w:b/>
                <w:lang w:val="fr-FR"/>
              </w:rPr>
            </w:pPr>
          </w:p>
        </w:tc>
      </w:tr>
    </w:tbl>
    <w:p w:rsidR="00642CF7" w:rsidRDefault="00642CF7"/>
    <w:sectPr w:rsidR="00642CF7" w:rsidSect="0060232A">
      <w:footerReference w:type="default" r:id="rId6"/>
      <w:pgSz w:w="11907" w:h="16840" w:code="9"/>
      <w:pgMar w:top="1134" w:right="1134" w:bottom="1134" w:left="1701"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11D" w:rsidRDefault="00F7311D" w:rsidP="0056795A">
      <w:pPr>
        <w:spacing w:before="0" w:after="0" w:line="240" w:lineRule="auto"/>
      </w:pPr>
      <w:r>
        <w:separator/>
      </w:r>
    </w:p>
  </w:endnote>
  <w:endnote w:type="continuationSeparator" w:id="1">
    <w:p w:rsidR="00F7311D" w:rsidRDefault="00F7311D" w:rsidP="0056795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60" w:rsidRDefault="00F7311D">
    <w:pPr>
      <w:pStyle w:val="Footer"/>
    </w:pPr>
  </w:p>
  <w:p w:rsidR="001F3F9F" w:rsidRDefault="00F73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11D" w:rsidRDefault="00F7311D" w:rsidP="0056795A">
      <w:pPr>
        <w:spacing w:before="0" w:after="0" w:line="240" w:lineRule="auto"/>
      </w:pPr>
      <w:r>
        <w:separator/>
      </w:r>
    </w:p>
  </w:footnote>
  <w:footnote w:type="continuationSeparator" w:id="1">
    <w:p w:rsidR="00F7311D" w:rsidRDefault="00F7311D" w:rsidP="0056795A">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400FC2"/>
    <w:rsid w:val="000C1878"/>
    <w:rsid w:val="002E1E85"/>
    <w:rsid w:val="00360C28"/>
    <w:rsid w:val="00400FC2"/>
    <w:rsid w:val="005411AE"/>
    <w:rsid w:val="0056795A"/>
    <w:rsid w:val="00642CF7"/>
    <w:rsid w:val="00BE70AB"/>
    <w:rsid w:val="00F73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C2"/>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0FC2"/>
    <w:pPr>
      <w:tabs>
        <w:tab w:val="center" w:pos="4680"/>
        <w:tab w:val="right" w:pos="9360"/>
      </w:tabs>
    </w:pPr>
  </w:style>
  <w:style w:type="character" w:customStyle="1" w:styleId="FooterChar">
    <w:name w:val="Footer Char"/>
    <w:basedOn w:val="DefaultParagraphFont"/>
    <w:link w:val="Footer"/>
    <w:uiPriority w:val="99"/>
    <w:rsid w:val="00400FC2"/>
    <w:rPr>
      <w:rFonts w:ascii="Times New Roman" w:eastAsia="Calibri" w:hAnsi="Times New Roman" w:cs="Times New Roman"/>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NHUY</dc:creator>
  <cp:lastModifiedBy>NHUY</cp:lastModifiedBy>
  <cp:revision>3</cp:revision>
  <dcterms:created xsi:type="dcterms:W3CDTF">2021-02-23T00:35:00Z</dcterms:created>
  <dcterms:modified xsi:type="dcterms:W3CDTF">2021-02-23T00:48:00Z</dcterms:modified>
</cp:coreProperties>
</file>