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jc w:val="center"/>
        <w:tblLayout w:type="fixed"/>
        <w:tblLook w:val="01E0"/>
      </w:tblPr>
      <w:tblGrid>
        <w:gridCol w:w="3412"/>
        <w:gridCol w:w="5816"/>
      </w:tblGrid>
      <w:tr w:rsidR="002B1722" w:rsidRPr="00E94EE3" w:rsidTr="00B63696">
        <w:trPr>
          <w:jc w:val="center"/>
        </w:trPr>
        <w:tc>
          <w:tcPr>
            <w:tcW w:w="3412" w:type="dxa"/>
            <w:shd w:val="clear" w:color="auto" w:fill="auto"/>
          </w:tcPr>
          <w:p w:rsidR="002B1722" w:rsidRPr="00E94EE3" w:rsidRDefault="002B1722" w:rsidP="00B63696">
            <w:pPr>
              <w:spacing w:after="0" w:line="240" w:lineRule="auto"/>
              <w:ind w:left="-57" w:right="-57"/>
              <w:jc w:val="center"/>
              <w:rPr>
                <w:rFonts w:ascii="Times New Roman" w:hAnsi="Times New Roman" w:cs="Times New Roman"/>
                <w:b/>
                <w:sz w:val="26"/>
                <w:szCs w:val="26"/>
              </w:rPr>
            </w:pPr>
            <w:bookmarkStart w:id="0" w:name="loai_2"/>
            <w:r w:rsidRPr="00E94EE3">
              <w:rPr>
                <w:rFonts w:ascii="Times New Roman" w:hAnsi="Times New Roman" w:cs="Times New Roman"/>
                <w:b/>
                <w:sz w:val="26"/>
                <w:szCs w:val="26"/>
              </w:rPr>
              <w:t>ỦY BAN NHÂN DÂN</w:t>
            </w:r>
          </w:p>
          <w:p w:rsidR="002B1722" w:rsidRPr="00E94EE3" w:rsidRDefault="002B1722" w:rsidP="00B63696">
            <w:pPr>
              <w:spacing w:after="0" w:line="240" w:lineRule="auto"/>
              <w:ind w:left="-57" w:right="-57"/>
              <w:jc w:val="center"/>
              <w:rPr>
                <w:rFonts w:ascii="Times New Roman" w:hAnsi="Times New Roman" w:cs="Times New Roman"/>
                <w:b/>
                <w:sz w:val="26"/>
                <w:szCs w:val="26"/>
              </w:rPr>
            </w:pPr>
            <w:r w:rsidRPr="00E94EE3">
              <w:rPr>
                <w:rFonts w:ascii="Times New Roman" w:hAnsi="Times New Roman" w:cs="Times New Roman"/>
                <w:b/>
                <w:sz w:val="26"/>
                <w:szCs w:val="26"/>
              </w:rPr>
              <w:t>TỈNH NINH THUẬN</w:t>
            </w:r>
          </w:p>
          <w:p w:rsidR="002B1722" w:rsidRPr="00E94EE3" w:rsidRDefault="00D91555" w:rsidP="00B63696">
            <w:pPr>
              <w:spacing w:after="0" w:line="240" w:lineRule="auto"/>
              <w:ind w:left="-57" w:right="-57"/>
              <w:jc w:val="center"/>
              <w:rPr>
                <w:rFonts w:ascii="Times New Roman" w:hAnsi="Times New Roman" w:cs="Times New Roman"/>
                <w:b/>
                <w:sz w:val="26"/>
                <w:szCs w:val="26"/>
              </w:rPr>
            </w:pPr>
            <w:r w:rsidRPr="00E94EE3">
              <w:rPr>
                <w:rFonts w:ascii="Times New Roman" w:hAnsi="Times New Roman" w:cs="Times New Roman"/>
                <w:b/>
                <w:noProof/>
                <w:sz w:val="26"/>
                <w:szCs w:val="26"/>
              </w:rPr>
              <w:pict>
                <v:line id="Straight Connector 7" o:spid="_x0000_s1026" style="position:absolute;left:0;text-align:left;z-index:251660288;visibility:visible" from="40pt,3.05pt" to="113.7pt,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rHsdHAIAADUEAAAOAAAAZHJzL2Uyb0RvYy54bWysU02P2yAQvVfqf0C+J7azzpcVZ1XZSS/b bqRsfwABbKNiQEDiRFX/ewcSR9n2UlX1AQ/MzOPNm2H1fO4EOjFjuZJFlI6TCDFJFOWyKaJvb9vR IkLWYUmxUJIV0YXZ6Hn98cOq1zmbqFYJygwCEGnzXhdR65zO49iSlnXYjpVmEpy1Mh12sDVNTA3u Ab0T8SRJZnGvDNVGEWYtnFZXZ7QO+HXNiHuta8scEkUE3FxYTVgPfo3XK5w3BuuWkxsN/A8sOswl XHqHqrDD6Gj4H1AdJ0ZZVbsxUV2s6poTFmqAatLkt2r2LdYs1ALiWH2Xyf4/WPL1tDOI0yKaR0ji Dlq0dwbzpnWoVFKCgMqgudep1zaH8FLujK+UnOVevyjy3SKpyhbLhgW+bxcNIKnPiN+l+I3VcNuh /6IoxOCjU0G0c206DwlyoHPozeXeG3Z2iMDh8mm6XEIHyeCKcT7kaWPdZ6Y65I0iElx61XCOTy/W eR44H0L8sVRbLkTovJCoB+zpZBoSrBKceqcPs6Y5lMKgE/azE75QFHgew4w6ShrAWobp5mY7zMXV hsuF9HhQCdC5Wdfh+LFMlpvFZpGNsslsM8qSqhp92pbZaLZN59PqqSrLKv3pqaVZ3nJKmfTshkFN s78bhNuTuY7YfVTvMsTv0YNeQHb4B9Khlb571zk4KHrZmaHFMJsh+PaO/PA/7sF+fO3rXwAAAP// AwBQSwMEFAAGAAgAAAAhAAfItBjbAAAABgEAAA8AAABkcnMvZG93bnJldi54bWxMj8FOwzAQRO9I /IO1SFwqajegUoVsKgTkxoUC4rqNlyQiXqex2wa+HsMFjqMZzbwp1pPr1YHH0HlBWMwNKJba204a hJfn6mIFKkQSS70XRvjkAOvy9KSg3PqjPPFhExuVSiTkhNDGOORah7plR2HuB5bkvfvRUUxybLQd 6ZjKXa8zY5baUSdpoaWB71quPzZ7hxCqV95VX7N6Zt4uG8/Z7v7xgRDPz6bbG1CRp/gXhh/8hA5l Ytr6vdigeoSVSVciwnIBKtlZdn0FavurdVno//jlNwAAAP//AwBQSwECLQAUAAYACAAAACEAtoM4 kv4AAADhAQAAEwAAAAAAAAAAAAAAAAAAAAAAW0NvbnRlbnRfVHlwZXNdLnhtbFBLAQItABQABgAI AAAAIQA4/SH/1gAAAJQBAAALAAAAAAAAAAAAAAAAAC8BAABfcmVscy8ucmVsc1BLAQItABQABgAI AAAAIQCTrHsdHAIAADUEAAAOAAAAAAAAAAAAAAAAAC4CAABkcnMvZTJvRG9jLnhtbFBLAQItABQA BgAIAAAAIQAHyLQY2wAAAAYBAAAPAAAAAAAAAAAAAAAAAHYEAABkcnMvZG93bnJldi54bWxQSwUG AAAAAAQABADzAAAAfgUAAAAA "/>
              </w:pict>
            </w:r>
          </w:p>
        </w:tc>
        <w:tc>
          <w:tcPr>
            <w:tcW w:w="5816" w:type="dxa"/>
            <w:shd w:val="clear" w:color="auto" w:fill="auto"/>
          </w:tcPr>
          <w:p w:rsidR="002B1722" w:rsidRPr="00E94EE3" w:rsidRDefault="002B1722" w:rsidP="00B63696">
            <w:pPr>
              <w:spacing w:after="0" w:line="240" w:lineRule="auto"/>
              <w:ind w:right="-57"/>
              <w:jc w:val="center"/>
              <w:rPr>
                <w:rFonts w:ascii="Times New Roman" w:hAnsi="Times New Roman" w:cs="Times New Roman"/>
                <w:b/>
                <w:sz w:val="26"/>
                <w:szCs w:val="26"/>
              </w:rPr>
            </w:pPr>
            <w:r w:rsidRPr="00E94EE3">
              <w:rPr>
                <w:rFonts w:ascii="Times New Roman" w:hAnsi="Times New Roman" w:cs="Times New Roman"/>
                <w:b/>
                <w:sz w:val="26"/>
                <w:szCs w:val="26"/>
              </w:rPr>
              <w:t>CỘNG HÒA XÃ HỘI CHỦ NGHĨA VIỆT NAM</w:t>
            </w:r>
          </w:p>
          <w:p w:rsidR="002B1722" w:rsidRPr="00E94EE3" w:rsidRDefault="00D91555" w:rsidP="00B63696">
            <w:pPr>
              <w:spacing w:after="0" w:line="240" w:lineRule="auto"/>
              <w:ind w:right="-57"/>
              <w:jc w:val="center"/>
              <w:rPr>
                <w:rFonts w:ascii="Times New Roman" w:hAnsi="Times New Roman" w:cs="Times New Roman"/>
                <w:b/>
                <w:sz w:val="26"/>
                <w:szCs w:val="26"/>
              </w:rPr>
            </w:pPr>
            <w:r w:rsidRPr="00E94EE3">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6" o:spid="_x0000_s1028" type="#_x0000_t32" style="position:absolute;left:0;text-align:left;margin-left:73.6pt;margin-top:17.55pt;width:154.2pt;height:0;z-index:25166131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4wqFJQIAAEoEAAAOAAAAZHJzL2Uyb0RvYy54bWysVE2P2jAQvVfqf7B8Z0PYQ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R0Qolm HY5o4y1Tu8aTZ2uhJyVojW0ESyahW71xOQaVem1DvfyoN+YF+HdHNJQN0zsZWb+dDEKlISJ5FxI2 zmDObf8FBJ5hew+xdcfadgESm0KOcUKn24Tk0ROOH9PZePqY4SD51Zew/BporPOfJXQkGAV1lzpu BaQxDTu8OB9osfwaELJqWKm2jXJoNekLOhuPxjHAQatEcIZjzu62ZWvJgQVBxSfWiJ77Yxb2WkSw RjKxvNieqfZsY/JWBzwsDOlcrLNifsyGs+V0Oc0G2WiyHGTDqho8r8psMFmln8bVY1WWVfozUEuz vFFCSB3YXdWbZn+njss9Ouvupt9bG5L36LFfSPb6jqTjZMMwz7LYgjit7XXiKNh4+HK5wo2436N9 /wtY/AIAAP//AwBQSwMEFAAGAAgAAAAhAKKkgkPeAAAACQEAAA8AAABkcnMvZG93bnJldi54bWxM j01PwzAMhu9I/IfISFwQS1vWAV3TaULiwHEfEtesMW1Z41RNupb9ejxxGMfXfvT6cb6abCtO2PvG kYJ4FoFAKp1pqFKw370/voDwQZPRrSNU8IMeVsXtTa4z40ba4GkbKsEl5DOtoA6hy6T0ZY1W+5nr kHj35XqrA8e+kqbXI5fbViZRtJBWN8QXat3hW43lcTtYBeiHNI7Wr7baf5zHh8/k/D12O6Xu76b1 EkTAKVxhuOizOhTsdHADGS9azvPnhFEFT2kMgoF5mi5AHP4Gssjl/w+KXwAAAP//AwBQSwECLQAU AAYACAAAACEAtoM4kv4AAADhAQAAEwAAAAAAAAAAAAAAAAAAAAAAW0NvbnRlbnRfVHlwZXNdLnht bFBLAQItABQABgAIAAAAIQA4/SH/1gAAAJQBAAALAAAAAAAAAAAAAAAAAC8BAABfcmVscy8ucmVs c1BLAQItABQABgAIAAAAIQAZ4wqFJQIAAEoEAAAOAAAAAAAAAAAAAAAAAC4CAABkcnMvZTJvRG9j LnhtbFBLAQItABQABgAIAAAAIQCipIJD3gAAAAkBAAAPAAAAAAAAAAAAAAAAAH8EAABkcnMvZG93 bnJldi54bWxQSwUGAAAAAAQABADzAAAAigUAAAAA "/>
              </w:pict>
            </w:r>
            <w:r w:rsidR="002B1722" w:rsidRPr="00E94EE3">
              <w:rPr>
                <w:rFonts w:ascii="Times New Roman" w:hAnsi="Times New Roman" w:cs="Times New Roman"/>
                <w:b/>
                <w:sz w:val="26"/>
                <w:szCs w:val="26"/>
              </w:rPr>
              <w:t xml:space="preserve">     Độc lập - Tự do - Hạnh phúc</w:t>
            </w:r>
          </w:p>
        </w:tc>
      </w:tr>
      <w:tr w:rsidR="002B1722" w:rsidRPr="00E94EE3" w:rsidTr="00B63696">
        <w:trPr>
          <w:jc w:val="center"/>
        </w:trPr>
        <w:tc>
          <w:tcPr>
            <w:tcW w:w="3412" w:type="dxa"/>
            <w:shd w:val="clear" w:color="auto" w:fill="auto"/>
          </w:tcPr>
          <w:p w:rsidR="002B1722" w:rsidRPr="00E94EE3" w:rsidRDefault="002B1722" w:rsidP="00B63696">
            <w:pPr>
              <w:spacing w:after="0" w:line="240" w:lineRule="auto"/>
              <w:jc w:val="center"/>
              <w:rPr>
                <w:rFonts w:ascii="Times New Roman" w:hAnsi="Times New Roman" w:cs="Times New Roman"/>
                <w:sz w:val="26"/>
                <w:szCs w:val="26"/>
              </w:rPr>
            </w:pPr>
            <w:r w:rsidRPr="00E94EE3">
              <w:rPr>
                <w:rFonts w:ascii="Times New Roman" w:hAnsi="Times New Roman" w:cs="Times New Roman"/>
                <w:sz w:val="26"/>
                <w:szCs w:val="26"/>
              </w:rPr>
              <w:t>Số:          /KH-UBND</w:t>
            </w:r>
          </w:p>
        </w:tc>
        <w:tc>
          <w:tcPr>
            <w:tcW w:w="5816" w:type="dxa"/>
            <w:shd w:val="clear" w:color="auto" w:fill="auto"/>
          </w:tcPr>
          <w:p w:rsidR="002B1722" w:rsidRPr="00E94EE3" w:rsidRDefault="002B1722" w:rsidP="00B63696">
            <w:pPr>
              <w:spacing w:after="0" w:line="240" w:lineRule="auto"/>
              <w:ind w:right="-57"/>
              <w:jc w:val="center"/>
              <w:rPr>
                <w:rFonts w:ascii="Times New Roman" w:hAnsi="Times New Roman" w:cs="Times New Roman"/>
                <w:sz w:val="26"/>
                <w:szCs w:val="26"/>
              </w:rPr>
            </w:pPr>
            <w:r w:rsidRPr="00E94EE3">
              <w:rPr>
                <w:rFonts w:ascii="Times New Roman" w:hAnsi="Times New Roman" w:cs="Times New Roman"/>
                <w:bCs/>
                <w:i/>
                <w:iCs/>
                <w:sz w:val="26"/>
                <w:szCs w:val="26"/>
              </w:rPr>
              <w:t xml:space="preserve">         Ninh Thuận, ngày        tháng 5 năm 2022</w:t>
            </w:r>
          </w:p>
        </w:tc>
      </w:tr>
    </w:tbl>
    <w:p w:rsidR="002B1722" w:rsidRPr="00E94EE3" w:rsidRDefault="002B1722" w:rsidP="002B1722">
      <w:pPr>
        <w:shd w:val="clear" w:color="auto" w:fill="FFFFFF"/>
        <w:spacing w:after="0" w:line="234" w:lineRule="atLeast"/>
        <w:jc w:val="center"/>
        <w:rPr>
          <w:rFonts w:ascii="Times New Roman" w:eastAsia="Times New Roman" w:hAnsi="Times New Roman" w:cs="Times New Roman"/>
          <w:b/>
          <w:bCs/>
          <w:sz w:val="56"/>
          <w:szCs w:val="28"/>
        </w:rPr>
      </w:pPr>
    </w:p>
    <w:p w:rsidR="002B1722" w:rsidRPr="00E94EE3" w:rsidRDefault="002B1722" w:rsidP="002B1722">
      <w:pPr>
        <w:shd w:val="clear" w:color="auto" w:fill="FFFFFF"/>
        <w:spacing w:after="0" w:line="234" w:lineRule="atLeast"/>
        <w:jc w:val="center"/>
        <w:rPr>
          <w:rFonts w:ascii="Times New Roman" w:eastAsia="Times New Roman" w:hAnsi="Times New Roman" w:cs="Times New Roman"/>
          <w:sz w:val="28"/>
          <w:szCs w:val="28"/>
          <w:lang w:val="vi-VN"/>
        </w:rPr>
      </w:pPr>
      <w:r w:rsidRPr="00E94EE3">
        <w:rPr>
          <w:rFonts w:ascii="Times New Roman" w:eastAsia="Times New Roman" w:hAnsi="Times New Roman" w:cs="Times New Roman"/>
          <w:b/>
          <w:bCs/>
          <w:sz w:val="28"/>
          <w:szCs w:val="28"/>
          <w:lang w:val="vi-VN"/>
        </w:rPr>
        <w:t>KẾ HOẠCH</w:t>
      </w:r>
      <w:bookmarkEnd w:id="0"/>
    </w:p>
    <w:p w:rsidR="002B1722" w:rsidRPr="00E94EE3" w:rsidRDefault="002B1722" w:rsidP="002B1722">
      <w:pPr>
        <w:shd w:val="clear" w:color="auto" w:fill="FFFFFF"/>
        <w:spacing w:after="0" w:line="240" w:lineRule="auto"/>
        <w:jc w:val="center"/>
        <w:rPr>
          <w:rFonts w:ascii="Times New Roman" w:eastAsia="Times New Roman" w:hAnsi="Times New Roman" w:cs="Times New Roman"/>
          <w:sz w:val="44"/>
          <w:szCs w:val="28"/>
        </w:rPr>
      </w:pPr>
      <w:bookmarkStart w:id="1" w:name="loai_2_name"/>
      <w:r w:rsidRPr="00E94EE3">
        <w:rPr>
          <w:rFonts w:ascii="Times New Roman" w:eastAsia="Times New Roman" w:hAnsi="Times New Roman" w:cs="Times New Roman"/>
          <w:b/>
          <w:sz w:val="28"/>
          <w:szCs w:val="28"/>
          <w:lang w:val="vi-VN"/>
        </w:rPr>
        <w:t>Bồi dưỡng đại biểu HĐND cấp huyện, cấp xã nhiệm kỳ 2021-2026 </w:t>
      </w:r>
      <w:bookmarkEnd w:id="1"/>
    </w:p>
    <w:p w:rsidR="002B1722" w:rsidRPr="00E94EE3" w:rsidRDefault="00D91555" w:rsidP="002B1722">
      <w:pPr>
        <w:shd w:val="clear" w:color="auto" w:fill="FFFFFF"/>
        <w:spacing w:before="120" w:after="0" w:line="240" w:lineRule="auto"/>
        <w:ind w:firstLine="720"/>
        <w:jc w:val="both"/>
        <w:rPr>
          <w:rFonts w:ascii="Times New Roman" w:eastAsia="Times New Roman" w:hAnsi="Times New Roman" w:cs="Times New Roman"/>
          <w:sz w:val="28"/>
          <w:szCs w:val="28"/>
        </w:rPr>
      </w:pPr>
      <w:r w:rsidRPr="00E94EE3">
        <w:rPr>
          <w:rFonts w:ascii="Times New Roman" w:eastAsia="Times New Roman" w:hAnsi="Times New Roman" w:cs="Times New Roman"/>
          <w:noProof/>
          <w:sz w:val="44"/>
          <w:szCs w:val="28"/>
        </w:rPr>
        <w:pict>
          <v:line id="Straight Connector 5" o:spid="_x0000_s1027" style="position:absolute;left:0;text-align:left;z-index:251659264;visibility:visible" from="178.55pt,5.7pt" to="289.25pt,5.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3T09tQEAALcDAAAOAAAAZHJzL2Uyb0RvYy54bWysU8GOEzEMvSPxD1HudKYripZRp3voCi4I Kpb9gGzG6UQkceSEdvr3OGk7iwAhhLh44uQ928/2rO8m78QBKFkMvVwuWikgaBxs2Pfy8cu7V7dS pKzCoBwG6OUJkrzbvHyxPsYObnBENwAJDhJSd4y9HHOOXdMkPYJXaYERAj8aJK8yu7RvBlJHju5d c9O2b5oj0hAJNaTEt/fnR7mp8Y0BnT8ZkyAL10uuLVdL1T4V22zWqtuTiqPVlzLUP1ThlQ2cdA51 r7IS38j+EspbTZjQ5IVG36AxVkPVwGqW7U9qHkYVoWrh5qQ4tyn9v7D642FHwg69XEkRlOcRPWRS dj9mscUQuIFIYlX6dIypY/g27OjipbijInoy5MuX5Yip9vY09xamLDRfLl+3q9u3PAJ9fWueiZFS fg/oRTn00tlQZKtOHT6kzMkYeoWwUwo5p66nfHJQwC58BsNSSrLKrksEW0fioHj8w9dlkcGxKrJQ jHVuJrV/Jl2whQZ1sf6WOKNrRgx5JnobkH6XNU/XUs0Zf1V91lpkP+FwqoOo7eDtqMoum1zW70e/ 0p//t813AAAA//8DAFBLAwQUAAYACAAAACEAxneJ0N0AAAAJAQAADwAAAGRycy9kb3ducmV2Lnht bEyPTU+EMBCG7yb+h2ZMvLkFFSFI2Rg/TnpA9OCxS0cgS6eEdgH99Y7Zgx5n3ifvPFNsVzuIGSff O1IQbyIQSI0zPbUK3t+eLjIQPmgyenCECr7Qw7Y8PSl0btxCrzjXoRVcQj7XCroQxlxK33Rotd+4 EYmzTzdZHXicWmkmvXC5HeRlFN1Iq3viC50e8b7DZl8frIL08bmuxuXh5buSqayq2YVs/6HU+dl6 dwsi4Br+YPjVZ3Uo2WnnDmS8GBRcJWnMKAfxNQgGkjRLQOyOC1kW8v8H5Q8AAAD//wMAUEsBAi0A FAAGAAgAAAAhALaDOJL+AAAA4QEAABMAAAAAAAAAAAAAAAAAAAAAAFtDb250ZW50X1R5cGVzXS54 bWxQSwECLQAUAAYACAAAACEAOP0h/9YAAACUAQAACwAAAAAAAAAAAAAAAAAvAQAAX3JlbHMvLnJl bHNQSwECLQAUAAYACAAAACEAad09PbUBAAC3AwAADgAAAAAAAAAAAAAAAAAuAgAAZHJzL2Uyb0Rv Yy54bWxQSwECLQAUAAYACAAAACEAxneJ0N0AAAAJAQAADwAAAAAAAAAAAAAAAAAPBAAAZHJzL2Rv d25yZXYueG1sUEsFBgAAAAAEAAQA8wAAABkFAAAAAA== " strokecolor="black [3040]"/>
        </w:pict>
      </w:r>
    </w:p>
    <w:p w:rsidR="002B1722" w:rsidRPr="00E94EE3" w:rsidRDefault="002B1722" w:rsidP="002B1722">
      <w:pPr>
        <w:pStyle w:val="Bodytext20"/>
        <w:shd w:val="clear" w:color="auto" w:fill="auto"/>
        <w:spacing w:before="0" w:line="240" w:lineRule="auto"/>
        <w:ind w:firstLine="734"/>
        <w:rPr>
          <w:sz w:val="12"/>
          <w:lang w:eastAsia="vi-VN" w:bidi="vi-VN"/>
        </w:rPr>
      </w:pPr>
    </w:p>
    <w:p w:rsidR="002B1722" w:rsidRPr="00E94EE3" w:rsidRDefault="002B1722" w:rsidP="002B1722">
      <w:pPr>
        <w:pStyle w:val="Bodytext20"/>
        <w:shd w:val="clear" w:color="auto" w:fill="auto"/>
        <w:spacing w:before="120" w:line="240" w:lineRule="auto"/>
        <w:rPr>
          <w:sz w:val="28"/>
          <w:szCs w:val="28"/>
          <w:lang w:eastAsia="vi-VN" w:bidi="vi-VN"/>
        </w:rPr>
      </w:pPr>
      <w:r w:rsidRPr="00E94EE3">
        <w:rPr>
          <w:sz w:val="28"/>
          <w:szCs w:val="28"/>
          <w:lang w:val="vi-VN" w:eastAsia="vi-VN" w:bidi="vi-VN"/>
        </w:rPr>
        <w:t>Căn cứ Công văn số 1265/BNV-ĐT ngày 28/3/2021 của Bộ Nội vụ về việc hướng dẫn xây dựng kế hoạch và tổ chức bồi dưỡng đại biểu HĐND các cấp nhiệm kỳ 2021</w:t>
      </w:r>
      <w:r w:rsidRPr="00E94EE3">
        <w:rPr>
          <w:sz w:val="28"/>
          <w:szCs w:val="28"/>
          <w:lang w:eastAsia="vi-VN" w:bidi="vi-VN"/>
        </w:rPr>
        <w:t xml:space="preserve"> -</w:t>
      </w:r>
      <w:r w:rsidRPr="00E94EE3">
        <w:rPr>
          <w:sz w:val="28"/>
          <w:szCs w:val="28"/>
          <w:lang w:val="vi-VN" w:eastAsia="vi-VN" w:bidi="vi-VN"/>
        </w:rPr>
        <w:t xml:space="preserve"> 2026</w:t>
      </w:r>
      <w:r w:rsidRPr="00E94EE3">
        <w:rPr>
          <w:sz w:val="28"/>
          <w:szCs w:val="28"/>
          <w:lang w:eastAsia="vi-VN" w:bidi="vi-VN"/>
        </w:rPr>
        <w:t>;</w:t>
      </w:r>
    </w:p>
    <w:p w:rsidR="002B1722" w:rsidRPr="00E94EE3" w:rsidRDefault="002B1722" w:rsidP="002B1722">
      <w:pPr>
        <w:pStyle w:val="Bodytext20"/>
        <w:shd w:val="clear" w:color="auto" w:fill="auto"/>
        <w:spacing w:before="120" w:line="240" w:lineRule="auto"/>
        <w:rPr>
          <w:sz w:val="28"/>
          <w:szCs w:val="28"/>
          <w:lang w:eastAsia="vi-VN" w:bidi="vi-VN"/>
        </w:rPr>
      </w:pPr>
      <w:r w:rsidRPr="00E94EE3">
        <w:rPr>
          <w:sz w:val="28"/>
          <w:szCs w:val="28"/>
          <w:lang w:val="vi-VN" w:eastAsia="vi-VN" w:bidi="vi-VN"/>
        </w:rPr>
        <w:t xml:space="preserve">Căn cứ </w:t>
      </w:r>
      <w:r w:rsidRPr="00E94EE3">
        <w:rPr>
          <w:sz w:val="28"/>
          <w:szCs w:val="28"/>
          <w:lang w:eastAsia="vi-VN" w:bidi="vi-VN"/>
        </w:rPr>
        <w:t xml:space="preserve">Công văn số 83/HĐND-VP ngày 06/4/2022 của Thường trực Hội đồng nhân dân tỉnh về việc lập kế hoạch </w:t>
      </w:r>
      <w:r w:rsidRPr="00E94EE3">
        <w:rPr>
          <w:sz w:val="28"/>
          <w:szCs w:val="28"/>
          <w:lang w:val="vi-VN" w:eastAsia="vi-VN" w:bidi="vi-VN"/>
        </w:rPr>
        <w:t>tổ chức bồi dưỡng đại biểu HĐND cấp</w:t>
      </w:r>
      <w:r w:rsidRPr="00E94EE3">
        <w:rPr>
          <w:sz w:val="28"/>
          <w:szCs w:val="28"/>
          <w:lang w:eastAsia="vi-VN" w:bidi="vi-VN"/>
        </w:rPr>
        <w:t xml:space="preserve"> huyện, cấp xã</w:t>
      </w:r>
      <w:r w:rsidRPr="00E94EE3">
        <w:rPr>
          <w:sz w:val="28"/>
          <w:szCs w:val="28"/>
          <w:lang w:val="vi-VN" w:eastAsia="vi-VN" w:bidi="vi-VN"/>
        </w:rPr>
        <w:t xml:space="preserve"> nhiệm kỳ 2021</w:t>
      </w:r>
      <w:r w:rsidRPr="00E94EE3">
        <w:rPr>
          <w:sz w:val="28"/>
          <w:szCs w:val="28"/>
          <w:lang w:eastAsia="vi-VN" w:bidi="vi-VN"/>
        </w:rPr>
        <w:t xml:space="preserve"> -</w:t>
      </w:r>
      <w:r w:rsidRPr="00E94EE3">
        <w:rPr>
          <w:sz w:val="28"/>
          <w:szCs w:val="28"/>
          <w:lang w:val="vi-VN" w:eastAsia="vi-VN" w:bidi="vi-VN"/>
        </w:rPr>
        <w:t xml:space="preserve"> 2026</w:t>
      </w:r>
      <w:r w:rsidRPr="00E94EE3">
        <w:rPr>
          <w:sz w:val="28"/>
          <w:szCs w:val="28"/>
          <w:lang w:eastAsia="vi-VN" w:bidi="vi-VN"/>
        </w:rPr>
        <w:t>;</w:t>
      </w:r>
    </w:p>
    <w:p w:rsidR="002B1722" w:rsidRPr="00E94EE3" w:rsidRDefault="002B1722" w:rsidP="002B1722">
      <w:pPr>
        <w:pStyle w:val="BodyTextIndent"/>
        <w:spacing w:before="120" w:after="0"/>
        <w:ind w:left="0" w:firstLine="740"/>
        <w:jc w:val="both"/>
        <w:rPr>
          <w:sz w:val="28"/>
          <w:szCs w:val="28"/>
          <w:lang w:val="vi-VN" w:eastAsia="vi-VN" w:bidi="vi-VN"/>
        </w:rPr>
      </w:pPr>
      <w:r w:rsidRPr="00E94EE3">
        <w:rPr>
          <w:sz w:val="28"/>
          <w:szCs w:val="28"/>
          <w:lang w:val="vi-VN" w:eastAsia="vi-VN" w:bidi="vi-VN"/>
        </w:rPr>
        <w:t>Căn cứ Quyết định số 2327/QĐ-UBND ngày 16/12/2021 của Ủy ban nhân dân tỉnh ban hành Kế hoạch đào tạo, bồi dưỡng cán bộ, công chức, viên chức tỉnh Ninh Thuận giai đoạn 2021 - 2025;</w:t>
      </w:r>
    </w:p>
    <w:p w:rsidR="002B1722" w:rsidRPr="00E94EE3" w:rsidRDefault="002B1722" w:rsidP="002B1722">
      <w:pPr>
        <w:pStyle w:val="Bodytext20"/>
        <w:shd w:val="clear" w:color="auto" w:fill="auto"/>
        <w:spacing w:before="120" w:line="240" w:lineRule="auto"/>
        <w:rPr>
          <w:sz w:val="28"/>
          <w:szCs w:val="28"/>
        </w:rPr>
      </w:pPr>
      <w:r w:rsidRPr="00E94EE3">
        <w:rPr>
          <w:sz w:val="28"/>
          <w:szCs w:val="28"/>
          <w:lang w:val="vi-VN" w:eastAsia="vi-VN" w:bidi="vi-VN"/>
        </w:rPr>
        <w:t>Ủy ban nhân dân tỉnh ban hành Kế hoạch tổ chức bồi dưỡng đại biểu HĐND cấp</w:t>
      </w:r>
      <w:r w:rsidRPr="00E94EE3">
        <w:rPr>
          <w:sz w:val="28"/>
          <w:szCs w:val="28"/>
          <w:lang w:eastAsia="vi-VN" w:bidi="vi-VN"/>
        </w:rPr>
        <w:t xml:space="preserve"> huyện, cấp xã</w:t>
      </w:r>
      <w:r w:rsidRPr="00E94EE3">
        <w:rPr>
          <w:sz w:val="28"/>
          <w:szCs w:val="28"/>
          <w:lang w:val="vi-VN" w:eastAsia="vi-VN" w:bidi="vi-VN"/>
        </w:rPr>
        <w:t xml:space="preserve"> nhiệm kỳ 2021</w:t>
      </w:r>
      <w:r w:rsidRPr="00E94EE3">
        <w:rPr>
          <w:sz w:val="28"/>
          <w:szCs w:val="28"/>
          <w:lang w:eastAsia="vi-VN" w:bidi="vi-VN"/>
        </w:rPr>
        <w:t xml:space="preserve"> </w:t>
      </w:r>
      <w:r w:rsidR="00571E22">
        <w:rPr>
          <w:sz w:val="28"/>
          <w:szCs w:val="28"/>
          <w:lang w:eastAsia="vi-VN" w:bidi="vi-VN"/>
        </w:rPr>
        <w:t>–</w:t>
      </w:r>
      <w:r w:rsidRPr="00E94EE3">
        <w:rPr>
          <w:sz w:val="28"/>
          <w:szCs w:val="28"/>
          <w:lang w:val="vi-VN" w:eastAsia="vi-VN" w:bidi="vi-VN"/>
        </w:rPr>
        <w:t xml:space="preserve"> 2026</w:t>
      </w:r>
      <w:r w:rsidR="00571E22">
        <w:rPr>
          <w:sz w:val="28"/>
          <w:szCs w:val="28"/>
          <w:lang w:eastAsia="vi-VN" w:bidi="vi-VN"/>
        </w:rPr>
        <w:t xml:space="preserve"> </w:t>
      </w:r>
      <w:r w:rsidRPr="00E94EE3">
        <w:rPr>
          <w:sz w:val="28"/>
          <w:szCs w:val="28"/>
          <w:lang w:val="vi-VN" w:eastAsia="vi-VN" w:bidi="vi-VN"/>
        </w:rPr>
        <w:t>trên địa bàn tỉnh</w:t>
      </w:r>
      <w:r w:rsidRPr="00E94EE3">
        <w:rPr>
          <w:sz w:val="28"/>
          <w:szCs w:val="28"/>
          <w:lang w:eastAsia="vi-VN" w:bidi="vi-VN"/>
        </w:rPr>
        <w:t>;</w:t>
      </w:r>
      <w:r w:rsidR="00571E22">
        <w:rPr>
          <w:sz w:val="28"/>
          <w:szCs w:val="28"/>
          <w:lang w:eastAsia="vi-VN" w:bidi="vi-VN"/>
        </w:rPr>
        <w:t xml:space="preserve"> </w:t>
      </w:r>
      <w:r w:rsidRPr="00E94EE3">
        <w:rPr>
          <w:sz w:val="28"/>
          <w:szCs w:val="28"/>
          <w:lang w:eastAsia="vi-VN" w:bidi="vi-VN"/>
        </w:rPr>
        <w:t xml:space="preserve">cụ thể </w:t>
      </w:r>
      <w:r w:rsidRPr="00E94EE3">
        <w:rPr>
          <w:sz w:val="28"/>
          <w:szCs w:val="28"/>
          <w:lang w:val="vi-VN" w:eastAsia="vi-VN" w:bidi="vi-VN"/>
        </w:rPr>
        <w:t>như sau:</w:t>
      </w:r>
    </w:p>
    <w:p w:rsidR="002B1722" w:rsidRPr="00E94EE3" w:rsidRDefault="002B1722" w:rsidP="002B1722">
      <w:pPr>
        <w:pStyle w:val="Heading10"/>
        <w:keepNext/>
        <w:keepLines/>
        <w:shd w:val="clear" w:color="auto" w:fill="auto"/>
        <w:tabs>
          <w:tab w:val="left" w:pos="1103"/>
        </w:tabs>
        <w:spacing w:before="120" w:line="240" w:lineRule="auto"/>
        <w:ind w:firstLine="720"/>
        <w:rPr>
          <w:sz w:val="28"/>
          <w:szCs w:val="28"/>
        </w:rPr>
      </w:pPr>
      <w:bookmarkStart w:id="2" w:name="bookmark2"/>
      <w:r w:rsidRPr="00E94EE3">
        <w:rPr>
          <w:sz w:val="28"/>
          <w:szCs w:val="28"/>
          <w:lang w:eastAsia="vi-VN" w:bidi="vi-VN"/>
        </w:rPr>
        <w:t xml:space="preserve">I. </w:t>
      </w:r>
      <w:r w:rsidRPr="00E94EE3">
        <w:rPr>
          <w:sz w:val="28"/>
          <w:szCs w:val="28"/>
          <w:lang w:val="vi-VN" w:eastAsia="vi-VN" w:bidi="vi-VN"/>
        </w:rPr>
        <w:t>MỤC ĐÍCH, YÊU C</w:t>
      </w:r>
      <w:r w:rsidRPr="00E94EE3">
        <w:rPr>
          <w:sz w:val="28"/>
          <w:szCs w:val="28"/>
          <w:lang w:eastAsia="vi-VN" w:bidi="vi-VN"/>
        </w:rPr>
        <w:t>Ầ</w:t>
      </w:r>
      <w:r w:rsidRPr="00E94EE3">
        <w:rPr>
          <w:sz w:val="28"/>
          <w:szCs w:val="28"/>
          <w:lang w:val="vi-VN" w:eastAsia="vi-VN" w:bidi="vi-VN"/>
        </w:rPr>
        <w:t>U</w:t>
      </w:r>
      <w:bookmarkEnd w:id="2"/>
      <w:r w:rsidRPr="00E94EE3">
        <w:rPr>
          <w:sz w:val="28"/>
          <w:szCs w:val="28"/>
          <w:lang w:eastAsia="vi-VN" w:bidi="vi-VN"/>
        </w:rPr>
        <w:t>:</w:t>
      </w:r>
    </w:p>
    <w:p w:rsidR="002B1722" w:rsidRPr="00E94EE3" w:rsidRDefault="002B1722" w:rsidP="002B1722">
      <w:pPr>
        <w:pStyle w:val="Heading10"/>
        <w:keepNext/>
        <w:keepLines/>
        <w:shd w:val="clear" w:color="auto" w:fill="auto"/>
        <w:tabs>
          <w:tab w:val="left" w:pos="1118"/>
        </w:tabs>
        <w:spacing w:before="120" w:line="240" w:lineRule="auto"/>
        <w:ind w:firstLine="720"/>
        <w:rPr>
          <w:sz w:val="28"/>
          <w:szCs w:val="28"/>
        </w:rPr>
      </w:pPr>
      <w:bookmarkStart w:id="3" w:name="bookmark3"/>
      <w:r w:rsidRPr="00E94EE3">
        <w:rPr>
          <w:sz w:val="28"/>
          <w:szCs w:val="28"/>
          <w:lang w:eastAsia="vi-VN" w:bidi="vi-VN"/>
        </w:rPr>
        <w:t xml:space="preserve">1. </w:t>
      </w:r>
      <w:r w:rsidRPr="00E94EE3">
        <w:rPr>
          <w:sz w:val="28"/>
          <w:szCs w:val="28"/>
          <w:lang w:val="vi-VN" w:eastAsia="vi-VN" w:bidi="vi-VN"/>
        </w:rPr>
        <w:t>M</w:t>
      </w:r>
      <w:r w:rsidRPr="00E94EE3">
        <w:rPr>
          <w:sz w:val="28"/>
          <w:szCs w:val="28"/>
          <w:lang w:eastAsia="vi-VN" w:bidi="vi-VN"/>
        </w:rPr>
        <w:t>ụ</w:t>
      </w:r>
      <w:r w:rsidRPr="00E94EE3">
        <w:rPr>
          <w:sz w:val="28"/>
          <w:szCs w:val="28"/>
          <w:lang w:val="vi-VN" w:eastAsia="vi-VN" w:bidi="vi-VN"/>
        </w:rPr>
        <w:t>c đích</w:t>
      </w:r>
      <w:bookmarkEnd w:id="3"/>
      <w:r w:rsidRPr="00E94EE3">
        <w:rPr>
          <w:sz w:val="28"/>
          <w:szCs w:val="28"/>
          <w:lang w:eastAsia="vi-VN" w:bidi="vi-VN"/>
        </w:rPr>
        <w:t>:</w:t>
      </w:r>
    </w:p>
    <w:p w:rsidR="002B1722" w:rsidRPr="00E94EE3" w:rsidRDefault="002B1722" w:rsidP="002B1722">
      <w:pPr>
        <w:pStyle w:val="Bodytext20"/>
        <w:shd w:val="clear" w:color="auto" w:fill="auto"/>
        <w:spacing w:before="120" w:line="240" w:lineRule="auto"/>
        <w:rPr>
          <w:sz w:val="28"/>
          <w:szCs w:val="28"/>
        </w:rPr>
      </w:pPr>
      <w:r w:rsidRPr="00E94EE3">
        <w:rPr>
          <w:sz w:val="28"/>
          <w:szCs w:val="28"/>
          <w:lang w:val="vi-VN" w:eastAsia="vi-VN" w:bidi="vi-VN"/>
        </w:rPr>
        <w:t>Trang bị, cập nhật kiến thức, kỹ năng và phương pháp hoạt động cho đại biểu HĐND cấp huyện, cấp xã nhiệm kỳ 2021 - 2026 nhằm nâng cao chất lượng hoạt động của HĐND và đại biểu HĐND.</w:t>
      </w:r>
    </w:p>
    <w:p w:rsidR="002B1722" w:rsidRPr="00E94EE3" w:rsidRDefault="002B1722" w:rsidP="002B1722">
      <w:pPr>
        <w:pStyle w:val="Heading10"/>
        <w:keepNext/>
        <w:keepLines/>
        <w:shd w:val="clear" w:color="auto" w:fill="auto"/>
        <w:tabs>
          <w:tab w:val="left" w:pos="1137"/>
        </w:tabs>
        <w:spacing w:before="120" w:line="240" w:lineRule="auto"/>
        <w:ind w:firstLine="720"/>
        <w:rPr>
          <w:sz w:val="28"/>
          <w:szCs w:val="28"/>
        </w:rPr>
      </w:pPr>
      <w:bookmarkStart w:id="4" w:name="bookmark4"/>
      <w:r w:rsidRPr="00E94EE3">
        <w:rPr>
          <w:sz w:val="28"/>
          <w:szCs w:val="28"/>
          <w:lang w:eastAsia="vi-VN" w:bidi="vi-VN"/>
        </w:rPr>
        <w:t xml:space="preserve">2. </w:t>
      </w:r>
      <w:r w:rsidRPr="00E94EE3">
        <w:rPr>
          <w:sz w:val="28"/>
          <w:szCs w:val="28"/>
          <w:lang w:val="vi-VN" w:eastAsia="vi-VN" w:bidi="vi-VN"/>
        </w:rPr>
        <w:t>Yêu cầu</w:t>
      </w:r>
      <w:bookmarkEnd w:id="4"/>
      <w:r w:rsidRPr="00E94EE3">
        <w:rPr>
          <w:sz w:val="28"/>
          <w:szCs w:val="28"/>
          <w:lang w:eastAsia="vi-VN" w:bidi="vi-VN"/>
        </w:rPr>
        <w:t>:</w:t>
      </w:r>
    </w:p>
    <w:p w:rsidR="002B1722" w:rsidRPr="00E94EE3" w:rsidRDefault="002B1722" w:rsidP="002B1722">
      <w:pPr>
        <w:pStyle w:val="Bodytext20"/>
        <w:numPr>
          <w:ilvl w:val="0"/>
          <w:numId w:val="4"/>
        </w:numPr>
        <w:shd w:val="clear" w:color="auto" w:fill="auto"/>
        <w:tabs>
          <w:tab w:val="left" w:pos="973"/>
        </w:tabs>
        <w:spacing w:before="120" w:line="240" w:lineRule="auto"/>
        <w:rPr>
          <w:sz w:val="28"/>
          <w:szCs w:val="28"/>
        </w:rPr>
      </w:pPr>
      <w:r w:rsidRPr="00E94EE3">
        <w:rPr>
          <w:sz w:val="28"/>
          <w:szCs w:val="28"/>
          <w:lang w:val="vi-VN" w:eastAsia="vi-VN" w:bidi="vi-VN"/>
        </w:rPr>
        <w:t>Đảm bảo bồi dưỡng đầy đủ các chuyên đề theo quy định, có liên hệ, vận dụng thực tiễn kinh nghiệm ở địa phương.</w:t>
      </w:r>
    </w:p>
    <w:p w:rsidR="002B1722" w:rsidRPr="00E94EE3" w:rsidRDefault="002B1722" w:rsidP="002B1722">
      <w:pPr>
        <w:pStyle w:val="Bodytext20"/>
        <w:numPr>
          <w:ilvl w:val="0"/>
          <w:numId w:val="4"/>
        </w:numPr>
        <w:shd w:val="clear" w:color="auto" w:fill="auto"/>
        <w:tabs>
          <w:tab w:val="left" w:pos="982"/>
        </w:tabs>
        <w:spacing w:before="120" w:line="240" w:lineRule="auto"/>
        <w:rPr>
          <w:sz w:val="28"/>
          <w:szCs w:val="28"/>
        </w:rPr>
      </w:pPr>
      <w:r w:rsidRPr="00E94EE3">
        <w:rPr>
          <w:sz w:val="28"/>
          <w:szCs w:val="28"/>
          <w:lang w:val="vi-VN" w:eastAsia="vi-VN" w:bidi="vi-VN"/>
        </w:rPr>
        <w:t xml:space="preserve">Đảm bảo 100% đại biểu HĐND cấp huyện, cấp xã nhiệm kỳ 2021 - 2026 được bồi dưỡng kiến thức, kỹ năng và phương pháp hoạt động. </w:t>
      </w:r>
      <w:bookmarkStart w:id="5" w:name="bookmark5"/>
    </w:p>
    <w:p w:rsidR="002B1722" w:rsidRPr="00E94EE3" w:rsidRDefault="002B1722" w:rsidP="002B1722">
      <w:pPr>
        <w:pStyle w:val="Bodytext20"/>
        <w:shd w:val="clear" w:color="auto" w:fill="auto"/>
        <w:spacing w:before="120" w:line="240" w:lineRule="auto"/>
        <w:ind w:firstLine="720"/>
        <w:rPr>
          <w:b/>
          <w:sz w:val="28"/>
          <w:szCs w:val="28"/>
        </w:rPr>
      </w:pPr>
      <w:r w:rsidRPr="00E94EE3">
        <w:rPr>
          <w:b/>
          <w:sz w:val="28"/>
          <w:szCs w:val="28"/>
          <w:lang w:eastAsia="vi-VN" w:bidi="vi-VN"/>
        </w:rPr>
        <w:t xml:space="preserve">II. </w:t>
      </w:r>
      <w:r w:rsidRPr="00E94EE3">
        <w:rPr>
          <w:b/>
          <w:sz w:val="28"/>
          <w:szCs w:val="28"/>
          <w:lang w:val="vi-VN" w:eastAsia="vi-VN" w:bidi="vi-VN"/>
        </w:rPr>
        <w:t>NỘI DUNG KẾ HOẠCH BỒI DƯỠNG</w:t>
      </w:r>
      <w:bookmarkEnd w:id="5"/>
      <w:r w:rsidRPr="00E94EE3">
        <w:rPr>
          <w:b/>
          <w:sz w:val="28"/>
          <w:szCs w:val="28"/>
          <w:lang w:eastAsia="vi-VN" w:bidi="vi-VN"/>
        </w:rPr>
        <w:t>:</w:t>
      </w:r>
    </w:p>
    <w:p w:rsidR="002B1722" w:rsidRPr="00E94EE3" w:rsidRDefault="002B1722" w:rsidP="002B1722">
      <w:pPr>
        <w:pStyle w:val="Heading10"/>
        <w:keepNext/>
        <w:keepLines/>
        <w:shd w:val="clear" w:color="auto" w:fill="auto"/>
        <w:tabs>
          <w:tab w:val="left" w:pos="1118"/>
        </w:tabs>
        <w:spacing w:before="120" w:line="240" w:lineRule="auto"/>
        <w:ind w:firstLine="720"/>
        <w:rPr>
          <w:sz w:val="28"/>
          <w:szCs w:val="28"/>
          <w:lang w:eastAsia="vi-VN" w:bidi="vi-VN"/>
        </w:rPr>
      </w:pPr>
      <w:bookmarkStart w:id="6" w:name="bookmark6"/>
      <w:r w:rsidRPr="00E94EE3">
        <w:rPr>
          <w:sz w:val="28"/>
          <w:szCs w:val="28"/>
          <w:lang w:eastAsia="vi-VN" w:bidi="vi-VN"/>
        </w:rPr>
        <w:t xml:space="preserve">1. </w:t>
      </w:r>
      <w:r w:rsidRPr="00E94EE3">
        <w:rPr>
          <w:sz w:val="28"/>
          <w:szCs w:val="28"/>
          <w:lang w:val="vi-VN" w:eastAsia="vi-VN" w:bidi="vi-VN"/>
        </w:rPr>
        <w:t>Đối tượng</w:t>
      </w:r>
      <w:bookmarkEnd w:id="6"/>
      <w:r w:rsidRPr="00E94EE3">
        <w:rPr>
          <w:sz w:val="28"/>
          <w:szCs w:val="28"/>
          <w:lang w:eastAsia="vi-VN" w:bidi="vi-VN"/>
        </w:rPr>
        <w:t xml:space="preserve">: </w:t>
      </w:r>
      <w:r w:rsidRPr="00E94EE3">
        <w:rPr>
          <w:b w:val="0"/>
          <w:bCs w:val="0"/>
          <w:sz w:val="28"/>
          <w:szCs w:val="28"/>
          <w:lang w:val="vi-VN" w:eastAsia="vi-VN" w:bidi="vi-VN"/>
        </w:rPr>
        <w:t xml:space="preserve">Đại biểu HĐND cấp huyện, cấp xã nhiệm kỳ 2021 </w:t>
      </w:r>
      <w:r w:rsidRPr="00E94EE3">
        <w:rPr>
          <w:b w:val="0"/>
          <w:bCs w:val="0"/>
          <w:sz w:val="28"/>
          <w:szCs w:val="28"/>
          <w:lang w:eastAsia="vi-VN" w:bidi="vi-VN"/>
        </w:rPr>
        <w:t>-</w:t>
      </w:r>
      <w:r w:rsidRPr="00E94EE3">
        <w:rPr>
          <w:b w:val="0"/>
          <w:bCs w:val="0"/>
          <w:sz w:val="28"/>
          <w:szCs w:val="28"/>
          <w:lang w:val="vi-VN" w:eastAsia="vi-VN" w:bidi="vi-VN"/>
        </w:rPr>
        <w:t xml:space="preserve"> 2026</w:t>
      </w:r>
      <w:r w:rsidRPr="00E94EE3">
        <w:rPr>
          <w:b w:val="0"/>
          <w:bCs w:val="0"/>
          <w:sz w:val="28"/>
          <w:szCs w:val="28"/>
          <w:lang w:eastAsia="vi-VN" w:bidi="vi-VN"/>
        </w:rPr>
        <w:t>.</w:t>
      </w:r>
    </w:p>
    <w:p w:rsidR="002B1722" w:rsidRPr="00E94EE3" w:rsidRDefault="002B1722" w:rsidP="002B1722">
      <w:pPr>
        <w:pStyle w:val="Heading10"/>
        <w:keepNext/>
        <w:keepLines/>
        <w:shd w:val="clear" w:color="auto" w:fill="auto"/>
        <w:tabs>
          <w:tab w:val="left" w:pos="1132"/>
        </w:tabs>
        <w:spacing w:before="120" w:line="240" w:lineRule="auto"/>
        <w:ind w:firstLine="720"/>
        <w:rPr>
          <w:sz w:val="28"/>
          <w:szCs w:val="28"/>
          <w:lang w:eastAsia="vi-VN" w:bidi="vi-VN"/>
        </w:rPr>
      </w:pPr>
      <w:bookmarkStart w:id="7" w:name="bookmark7"/>
      <w:r w:rsidRPr="00E94EE3">
        <w:rPr>
          <w:sz w:val="28"/>
          <w:szCs w:val="28"/>
          <w:lang w:eastAsia="vi-VN" w:bidi="vi-VN"/>
        </w:rPr>
        <w:t xml:space="preserve">2. </w:t>
      </w:r>
      <w:r w:rsidRPr="00E94EE3">
        <w:rPr>
          <w:sz w:val="28"/>
          <w:szCs w:val="28"/>
          <w:lang w:val="vi-VN" w:eastAsia="vi-VN" w:bidi="vi-VN"/>
        </w:rPr>
        <w:t>Kế hoạch bồi dưỡng cụ thể</w:t>
      </w:r>
      <w:r w:rsidRPr="00E94EE3">
        <w:rPr>
          <w:sz w:val="28"/>
          <w:szCs w:val="28"/>
          <w:lang w:eastAsia="vi-VN" w:bidi="vi-VN"/>
        </w:rPr>
        <w:t>:</w:t>
      </w:r>
    </w:p>
    <w:p w:rsidR="002B1722" w:rsidRPr="00E94EE3" w:rsidRDefault="002B1722" w:rsidP="002B1722">
      <w:pPr>
        <w:pStyle w:val="Bodytext60"/>
        <w:shd w:val="clear" w:color="auto" w:fill="auto"/>
        <w:tabs>
          <w:tab w:val="left" w:pos="1151"/>
        </w:tabs>
        <w:spacing w:before="120" w:after="0" w:line="240" w:lineRule="auto"/>
        <w:ind w:firstLine="720"/>
      </w:pPr>
      <w:r w:rsidRPr="00E94EE3">
        <w:rPr>
          <w:lang w:eastAsia="vi-VN" w:bidi="vi-VN"/>
        </w:rPr>
        <w:t>a) Về bồi dưỡng</w:t>
      </w:r>
      <w:r w:rsidRPr="00E94EE3">
        <w:rPr>
          <w:lang w:val="vi-VN" w:eastAsia="vi-VN" w:bidi="vi-VN"/>
        </w:rPr>
        <w:t xml:space="preserve"> đại biểu HĐND cấp huyện</w:t>
      </w:r>
      <w:r w:rsidRPr="00E94EE3">
        <w:rPr>
          <w:lang w:eastAsia="vi-VN" w:bidi="vi-VN"/>
        </w:rPr>
        <w:t>:</w:t>
      </w:r>
    </w:p>
    <w:p w:rsidR="002B1722" w:rsidRPr="00E94EE3" w:rsidRDefault="002B1722" w:rsidP="002B1722">
      <w:pPr>
        <w:pStyle w:val="Bodytext20"/>
        <w:shd w:val="clear" w:color="auto" w:fill="auto"/>
        <w:tabs>
          <w:tab w:val="left" w:pos="973"/>
        </w:tabs>
        <w:spacing w:before="120" w:line="240" w:lineRule="auto"/>
        <w:ind w:firstLine="720"/>
        <w:rPr>
          <w:sz w:val="28"/>
          <w:szCs w:val="28"/>
          <w:lang w:eastAsia="vi-VN" w:bidi="vi-VN"/>
        </w:rPr>
      </w:pPr>
      <w:r w:rsidRPr="00E94EE3">
        <w:rPr>
          <w:sz w:val="28"/>
          <w:szCs w:val="28"/>
          <w:lang w:eastAsia="vi-VN" w:bidi="vi-VN"/>
        </w:rPr>
        <w:t xml:space="preserve">Giao </w:t>
      </w:r>
      <w:r w:rsidRPr="00E94EE3">
        <w:rPr>
          <w:sz w:val="28"/>
          <w:szCs w:val="28"/>
          <w:lang w:val="vi-VN" w:eastAsia="vi-VN" w:bidi="vi-VN"/>
        </w:rPr>
        <w:t>Sở Nội vụ</w:t>
      </w:r>
      <w:r w:rsidR="00571E22">
        <w:rPr>
          <w:sz w:val="28"/>
          <w:szCs w:val="28"/>
          <w:lang w:eastAsia="vi-VN" w:bidi="vi-VN"/>
        </w:rPr>
        <w:t xml:space="preserve"> </w:t>
      </w:r>
      <w:r w:rsidRPr="00E94EE3">
        <w:rPr>
          <w:sz w:val="28"/>
          <w:szCs w:val="28"/>
          <w:lang w:val="vi-VN" w:eastAsia="vi-VN" w:bidi="vi-VN"/>
        </w:rPr>
        <w:t>chủ trì, phối h</w:t>
      </w:r>
      <w:r w:rsidRPr="00E94EE3">
        <w:rPr>
          <w:sz w:val="28"/>
          <w:szCs w:val="28"/>
          <w:lang w:eastAsia="vi-VN" w:bidi="vi-VN"/>
        </w:rPr>
        <w:t>ợp</w:t>
      </w:r>
      <w:r w:rsidRPr="00E94EE3">
        <w:rPr>
          <w:sz w:val="28"/>
          <w:szCs w:val="28"/>
          <w:lang w:val="vi-VN" w:eastAsia="vi-VN" w:bidi="vi-VN"/>
        </w:rPr>
        <w:t xml:space="preserve"> với Trường Chính trị tỉnh</w:t>
      </w:r>
      <w:r w:rsidRPr="00E94EE3">
        <w:rPr>
          <w:sz w:val="28"/>
          <w:szCs w:val="28"/>
          <w:lang w:eastAsia="vi-VN" w:bidi="vi-VN"/>
        </w:rPr>
        <w:t xml:space="preserve">, </w:t>
      </w:r>
      <w:r w:rsidRPr="00E94EE3">
        <w:rPr>
          <w:sz w:val="28"/>
          <w:szCs w:val="28"/>
          <w:lang w:val="vi-VN" w:eastAsia="vi-VN" w:bidi="vi-VN"/>
        </w:rPr>
        <w:t xml:space="preserve">Văn phòng Đoàn </w:t>
      </w:r>
      <w:r w:rsidRPr="00E94EE3">
        <w:rPr>
          <w:sz w:val="28"/>
          <w:szCs w:val="28"/>
          <w:lang w:eastAsia="vi-VN" w:bidi="vi-VN"/>
        </w:rPr>
        <w:t>Đ</w:t>
      </w:r>
      <w:r w:rsidRPr="00E94EE3">
        <w:rPr>
          <w:sz w:val="28"/>
          <w:szCs w:val="28"/>
          <w:lang w:val="vi-VN" w:eastAsia="vi-VN" w:bidi="vi-VN"/>
        </w:rPr>
        <w:t xml:space="preserve">ại biểu Quốc hội và HĐND tỉnh, các </w:t>
      </w:r>
      <w:r w:rsidRPr="00E94EE3">
        <w:rPr>
          <w:sz w:val="28"/>
          <w:szCs w:val="28"/>
          <w:lang w:eastAsia="vi-VN" w:bidi="vi-VN"/>
        </w:rPr>
        <w:t>S</w:t>
      </w:r>
      <w:r w:rsidRPr="00E94EE3">
        <w:rPr>
          <w:sz w:val="28"/>
          <w:szCs w:val="28"/>
          <w:lang w:val="vi-VN" w:eastAsia="vi-VN" w:bidi="vi-VN"/>
        </w:rPr>
        <w:t>ở, ngành</w:t>
      </w:r>
      <w:r w:rsidRPr="00E94EE3">
        <w:rPr>
          <w:sz w:val="28"/>
          <w:szCs w:val="28"/>
          <w:lang w:eastAsia="vi-VN" w:bidi="vi-VN"/>
        </w:rPr>
        <w:t>, địa phương</w:t>
      </w:r>
      <w:r w:rsidRPr="00E94EE3">
        <w:rPr>
          <w:sz w:val="28"/>
          <w:szCs w:val="28"/>
          <w:lang w:val="vi-VN" w:eastAsia="vi-VN" w:bidi="vi-VN"/>
        </w:rPr>
        <w:t xml:space="preserve"> có liên quan </w:t>
      </w:r>
      <w:r w:rsidRPr="00E94EE3">
        <w:rPr>
          <w:sz w:val="28"/>
          <w:szCs w:val="28"/>
          <w:lang w:eastAsia="vi-VN" w:bidi="vi-VN"/>
        </w:rPr>
        <w:t xml:space="preserve">tổ chức 03 lớp </w:t>
      </w:r>
      <w:r w:rsidRPr="00E94EE3">
        <w:rPr>
          <w:sz w:val="28"/>
          <w:szCs w:val="28"/>
          <w:lang w:val="vi-VN" w:eastAsia="vi-VN" w:bidi="vi-VN"/>
        </w:rPr>
        <w:t xml:space="preserve">bồi dưỡng </w:t>
      </w:r>
      <w:r w:rsidRPr="00E94EE3">
        <w:rPr>
          <w:sz w:val="28"/>
          <w:szCs w:val="28"/>
          <w:lang w:eastAsia="vi-VN" w:bidi="vi-VN"/>
        </w:rPr>
        <w:t xml:space="preserve">đối với </w:t>
      </w:r>
      <w:r w:rsidRPr="00E94EE3">
        <w:rPr>
          <w:sz w:val="28"/>
          <w:szCs w:val="28"/>
          <w:lang w:val="vi-VN" w:eastAsia="vi-VN" w:bidi="vi-VN"/>
        </w:rPr>
        <w:t>đại biểu HĐND cấp huyện</w:t>
      </w:r>
      <w:r w:rsidRPr="00E94EE3">
        <w:rPr>
          <w:sz w:val="28"/>
          <w:szCs w:val="28"/>
          <w:lang w:eastAsia="vi-VN" w:bidi="vi-VN"/>
        </w:rPr>
        <w:t>; cụ thể như sau:</w:t>
      </w:r>
    </w:p>
    <w:p w:rsidR="002B1722" w:rsidRPr="00E94EE3" w:rsidRDefault="002B1722" w:rsidP="002B1722">
      <w:pPr>
        <w:pStyle w:val="Bodytext20"/>
        <w:shd w:val="clear" w:color="auto" w:fill="auto"/>
        <w:tabs>
          <w:tab w:val="left" w:pos="1022"/>
        </w:tabs>
        <w:spacing w:before="120" w:line="240" w:lineRule="auto"/>
        <w:ind w:firstLine="720"/>
        <w:rPr>
          <w:sz w:val="28"/>
          <w:szCs w:val="28"/>
          <w:lang w:eastAsia="vi-VN" w:bidi="vi-VN"/>
        </w:rPr>
      </w:pPr>
      <w:r w:rsidRPr="00E94EE3">
        <w:rPr>
          <w:sz w:val="28"/>
          <w:szCs w:val="28"/>
          <w:lang w:eastAsia="vi-VN" w:bidi="vi-VN"/>
        </w:rPr>
        <w:t xml:space="preserve">- </w:t>
      </w:r>
      <w:r w:rsidRPr="00E94EE3">
        <w:rPr>
          <w:sz w:val="28"/>
          <w:szCs w:val="28"/>
          <w:lang w:val="vi-VN" w:eastAsia="vi-VN" w:bidi="vi-VN"/>
        </w:rPr>
        <w:t>Số lượng: 217 đại biểu</w:t>
      </w:r>
      <w:r w:rsidRPr="00E94EE3">
        <w:rPr>
          <w:sz w:val="28"/>
          <w:szCs w:val="28"/>
          <w:lang w:eastAsia="vi-VN" w:bidi="vi-VN"/>
        </w:rPr>
        <w:t xml:space="preserve">/03 lớp. </w:t>
      </w:r>
    </w:p>
    <w:p w:rsidR="002B1722" w:rsidRPr="00E94EE3" w:rsidRDefault="002B1722" w:rsidP="002B1722">
      <w:pPr>
        <w:pStyle w:val="Bodytext20"/>
        <w:shd w:val="clear" w:color="auto" w:fill="auto"/>
        <w:tabs>
          <w:tab w:val="left" w:pos="1022"/>
        </w:tabs>
        <w:spacing w:before="120" w:line="240" w:lineRule="auto"/>
        <w:ind w:firstLine="720"/>
        <w:rPr>
          <w:sz w:val="28"/>
          <w:szCs w:val="28"/>
        </w:rPr>
      </w:pPr>
      <w:r w:rsidRPr="00E94EE3">
        <w:rPr>
          <w:sz w:val="28"/>
          <w:szCs w:val="28"/>
          <w:lang w:eastAsia="vi-VN" w:bidi="vi-VN"/>
        </w:rPr>
        <w:t xml:space="preserve">- </w:t>
      </w:r>
      <w:r w:rsidRPr="00E94EE3">
        <w:rPr>
          <w:sz w:val="28"/>
          <w:szCs w:val="28"/>
          <w:lang w:val="vi-VN" w:eastAsia="vi-VN" w:bidi="vi-VN"/>
        </w:rPr>
        <w:t>Thời gian: 03 ngày/</w:t>
      </w:r>
      <w:r w:rsidRPr="00E94EE3">
        <w:rPr>
          <w:sz w:val="28"/>
          <w:szCs w:val="28"/>
          <w:lang w:eastAsia="vi-VN" w:bidi="vi-VN"/>
        </w:rPr>
        <w:t>lớp</w:t>
      </w:r>
      <w:r w:rsidR="00571E22">
        <w:rPr>
          <w:sz w:val="28"/>
          <w:szCs w:val="28"/>
          <w:lang w:eastAsia="vi-VN" w:bidi="vi-VN"/>
        </w:rPr>
        <w:t xml:space="preserve"> </w:t>
      </w:r>
      <w:r w:rsidRPr="00E94EE3">
        <w:rPr>
          <w:sz w:val="28"/>
          <w:szCs w:val="28"/>
          <w:lang w:eastAsia="vi-VN" w:bidi="vi-VN"/>
        </w:rPr>
        <w:t>(</w:t>
      </w:r>
      <w:r w:rsidRPr="00E94EE3">
        <w:rPr>
          <w:sz w:val="28"/>
          <w:szCs w:val="28"/>
          <w:lang w:val="vi-VN" w:eastAsia="vi-VN" w:bidi="vi-VN"/>
        </w:rPr>
        <w:t>hoàn thành trước ngày 31/5/2022</w:t>
      </w:r>
      <w:r w:rsidRPr="00E94EE3">
        <w:rPr>
          <w:sz w:val="28"/>
          <w:szCs w:val="28"/>
          <w:lang w:eastAsia="vi-VN" w:bidi="vi-VN"/>
        </w:rPr>
        <w:t>)</w:t>
      </w:r>
      <w:r w:rsidRPr="00E94EE3">
        <w:rPr>
          <w:sz w:val="28"/>
          <w:szCs w:val="28"/>
          <w:lang w:val="vi-VN" w:eastAsia="vi-VN" w:bidi="vi-VN"/>
        </w:rPr>
        <w:t>.</w:t>
      </w:r>
    </w:p>
    <w:p w:rsidR="002B1722" w:rsidRPr="00E94EE3" w:rsidRDefault="002B1722" w:rsidP="002B1722">
      <w:pPr>
        <w:pStyle w:val="Bodytext20"/>
        <w:shd w:val="clear" w:color="auto" w:fill="auto"/>
        <w:tabs>
          <w:tab w:val="left" w:pos="1022"/>
        </w:tabs>
        <w:spacing w:before="120" w:line="240" w:lineRule="auto"/>
        <w:ind w:firstLine="720"/>
        <w:rPr>
          <w:sz w:val="28"/>
          <w:szCs w:val="28"/>
        </w:rPr>
      </w:pPr>
      <w:r w:rsidRPr="00E94EE3">
        <w:rPr>
          <w:sz w:val="28"/>
          <w:szCs w:val="28"/>
          <w:lang w:eastAsia="vi-VN" w:bidi="vi-VN"/>
        </w:rPr>
        <w:lastRenderedPageBreak/>
        <w:t xml:space="preserve">- </w:t>
      </w:r>
      <w:r w:rsidRPr="00E94EE3">
        <w:rPr>
          <w:sz w:val="28"/>
          <w:szCs w:val="28"/>
          <w:lang w:val="vi-VN" w:eastAsia="vi-VN" w:bidi="vi-VN"/>
        </w:rPr>
        <w:t>Địa điểm: Tại Trường Chính trị tỉnh.</w:t>
      </w:r>
    </w:p>
    <w:p w:rsidR="002B1722" w:rsidRPr="00E94EE3" w:rsidRDefault="002B1722" w:rsidP="002B1722">
      <w:pPr>
        <w:pStyle w:val="Bodytext20"/>
        <w:shd w:val="clear" w:color="auto" w:fill="auto"/>
        <w:tabs>
          <w:tab w:val="left" w:pos="1022"/>
        </w:tabs>
        <w:spacing w:before="120" w:line="240" w:lineRule="auto"/>
        <w:ind w:firstLine="720"/>
        <w:rPr>
          <w:sz w:val="28"/>
          <w:szCs w:val="28"/>
          <w:lang w:eastAsia="vi-VN" w:bidi="vi-VN"/>
        </w:rPr>
      </w:pPr>
      <w:r w:rsidRPr="00E94EE3">
        <w:rPr>
          <w:sz w:val="28"/>
          <w:szCs w:val="28"/>
          <w:lang w:val="vi-VN" w:eastAsia="vi-VN" w:bidi="vi-VN"/>
        </w:rPr>
        <w:t xml:space="preserve">- Kinh phí thực hiện: Từ nguồn </w:t>
      </w:r>
      <w:r w:rsidR="003510B2" w:rsidRPr="00E94EE3">
        <w:rPr>
          <w:sz w:val="28"/>
          <w:szCs w:val="28"/>
          <w:lang w:val="vi-VN" w:eastAsia="vi-VN" w:bidi="vi-VN"/>
        </w:rPr>
        <w:t xml:space="preserve">ngân sách tỉnh </w:t>
      </w:r>
      <w:r w:rsidRPr="00E94EE3">
        <w:rPr>
          <w:sz w:val="28"/>
          <w:szCs w:val="28"/>
          <w:lang w:val="vi-VN" w:eastAsia="vi-VN" w:bidi="vi-VN"/>
        </w:rPr>
        <w:t>chi sự nghiệp giáo dục-đào tạo năm 2022</w:t>
      </w:r>
      <w:r w:rsidRPr="00E94EE3">
        <w:rPr>
          <w:sz w:val="28"/>
          <w:szCs w:val="28"/>
          <w:lang w:eastAsia="vi-VN" w:bidi="vi-VN"/>
        </w:rPr>
        <w:t>.</w:t>
      </w:r>
    </w:p>
    <w:p w:rsidR="002B1722" w:rsidRPr="00E94EE3" w:rsidRDefault="002B1722" w:rsidP="002B1722">
      <w:pPr>
        <w:pStyle w:val="Bodytext60"/>
        <w:numPr>
          <w:ilvl w:val="0"/>
          <w:numId w:val="12"/>
        </w:numPr>
        <w:shd w:val="clear" w:color="auto" w:fill="auto"/>
        <w:tabs>
          <w:tab w:val="left" w:pos="1151"/>
        </w:tabs>
        <w:spacing w:before="120" w:after="0" w:line="240" w:lineRule="auto"/>
      </w:pPr>
      <w:r w:rsidRPr="00E94EE3">
        <w:rPr>
          <w:lang w:eastAsia="vi-VN" w:bidi="vi-VN"/>
        </w:rPr>
        <w:t>Về bồi dưỡng</w:t>
      </w:r>
      <w:r w:rsidRPr="00E94EE3">
        <w:rPr>
          <w:lang w:val="vi-VN" w:eastAsia="vi-VN" w:bidi="vi-VN"/>
        </w:rPr>
        <w:t xml:space="preserve"> đại biểu HĐND cấp xã</w:t>
      </w:r>
      <w:r w:rsidRPr="00E94EE3">
        <w:rPr>
          <w:lang w:eastAsia="vi-VN" w:bidi="vi-VN"/>
        </w:rPr>
        <w:t>:</w:t>
      </w:r>
    </w:p>
    <w:p w:rsidR="002B1722" w:rsidRPr="00E94EE3" w:rsidRDefault="002B1722" w:rsidP="002B1722">
      <w:pPr>
        <w:pStyle w:val="Bodytext20"/>
        <w:shd w:val="clear" w:color="auto" w:fill="auto"/>
        <w:tabs>
          <w:tab w:val="left" w:pos="978"/>
        </w:tabs>
        <w:spacing w:before="120" w:line="240" w:lineRule="auto"/>
        <w:ind w:firstLine="720"/>
        <w:rPr>
          <w:sz w:val="28"/>
          <w:szCs w:val="28"/>
          <w:lang w:eastAsia="vi-VN" w:bidi="vi-VN"/>
        </w:rPr>
      </w:pPr>
      <w:r w:rsidRPr="00E94EE3">
        <w:rPr>
          <w:sz w:val="28"/>
          <w:szCs w:val="28"/>
          <w:lang w:eastAsia="vi-VN" w:bidi="vi-VN"/>
        </w:rPr>
        <w:t>Đề nghị Thường trực HĐ</w:t>
      </w:r>
      <w:r w:rsidRPr="00E94EE3">
        <w:rPr>
          <w:sz w:val="28"/>
          <w:szCs w:val="28"/>
          <w:lang w:val="vi-VN" w:eastAsia="vi-VN" w:bidi="vi-VN"/>
        </w:rPr>
        <w:t>ND các huyện, thành phố</w:t>
      </w:r>
      <w:r w:rsidR="00571E22">
        <w:rPr>
          <w:sz w:val="28"/>
          <w:szCs w:val="28"/>
          <w:lang w:eastAsia="vi-VN" w:bidi="vi-VN"/>
        </w:rPr>
        <w:t xml:space="preserve"> </w:t>
      </w:r>
      <w:r w:rsidRPr="00E94EE3">
        <w:rPr>
          <w:sz w:val="28"/>
          <w:szCs w:val="28"/>
          <w:lang w:eastAsia="vi-VN" w:bidi="vi-VN"/>
        </w:rPr>
        <w:t xml:space="preserve">phối hợp với Ủy ban nhân dân </w:t>
      </w:r>
      <w:r w:rsidRPr="00E94EE3">
        <w:rPr>
          <w:sz w:val="28"/>
          <w:szCs w:val="28"/>
          <w:lang w:val="vi-VN" w:eastAsia="vi-VN" w:bidi="vi-VN"/>
        </w:rPr>
        <w:t>các huyện, thành phố</w:t>
      </w:r>
      <w:r w:rsidR="00571E22">
        <w:rPr>
          <w:sz w:val="28"/>
          <w:szCs w:val="28"/>
          <w:lang w:eastAsia="vi-VN" w:bidi="vi-VN"/>
        </w:rPr>
        <w:t xml:space="preserve"> </w:t>
      </w:r>
      <w:r w:rsidRPr="00E94EE3">
        <w:rPr>
          <w:sz w:val="28"/>
          <w:szCs w:val="28"/>
          <w:lang w:val="vi-VN" w:eastAsia="vi-VN" w:bidi="vi-VN"/>
        </w:rPr>
        <w:t xml:space="preserve">xây dựng kế hoạch cụ thể </w:t>
      </w:r>
      <w:r w:rsidRPr="00E94EE3">
        <w:rPr>
          <w:sz w:val="28"/>
          <w:szCs w:val="28"/>
          <w:lang w:eastAsia="vi-VN" w:bidi="vi-VN"/>
        </w:rPr>
        <w:t xml:space="preserve">để </w:t>
      </w:r>
      <w:r w:rsidRPr="00E94EE3">
        <w:rPr>
          <w:sz w:val="28"/>
          <w:szCs w:val="28"/>
          <w:lang w:val="vi-VN" w:eastAsia="vi-VN" w:bidi="vi-VN"/>
        </w:rPr>
        <w:t xml:space="preserve">mở </w:t>
      </w:r>
      <w:r w:rsidRPr="00E94EE3">
        <w:rPr>
          <w:sz w:val="28"/>
          <w:szCs w:val="28"/>
          <w:lang w:eastAsia="vi-VN" w:bidi="vi-VN"/>
        </w:rPr>
        <w:t xml:space="preserve">các </w:t>
      </w:r>
      <w:r w:rsidRPr="00E94EE3">
        <w:rPr>
          <w:sz w:val="28"/>
          <w:szCs w:val="28"/>
          <w:lang w:val="vi-VN" w:eastAsia="vi-VN" w:bidi="vi-VN"/>
        </w:rPr>
        <w:t>l</w:t>
      </w:r>
      <w:r w:rsidRPr="00E94EE3">
        <w:rPr>
          <w:sz w:val="28"/>
          <w:szCs w:val="28"/>
          <w:lang w:eastAsia="vi-VN" w:bidi="vi-VN"/>
        </w:rPr>
        <w:t>ớ</w:t>
      </w:r>
      <w:r w:rsidRPr="00E94EE3">
        <w:rPr>
          <w:sz w:val="28"/>
          <w:szCs w:val="28"/>
          <w:lang w:val="vi-VN" w:eastAsia="vi-VN" w:bidi="vi-VN"/>
        </w:rPr>
        <w:t>p bồi dưỡng đại biểu HĐND cấp xã thuộc địa phương mình</w:t>
      </w:r>
      <w:r w:rsidRPr="00E94EE3">
        <w:rPr>
          <w:sz w:val="28"/>
          <w:szCs w:val="28"/>
          <w:lang w:eastAsia="vi-VN" w:bidi="vi-VN"/>
        </w:rPr>
        <w:t>; cụ thể như sau:</w:t>
      </w:r>
    </w:p>
    <w:p w:rsidR="002B1722" w:rsidRPr="00E94EE3" w:rsidRDefault="002B1722" w:rsidP="002B1722">
      <w:pPr>
        <w:pStyle w:val="Bodytext20"/>
        <w:shd w:val="clear" w:color="auto" w:fill="auto"/>
        <w:tabs>
          <w:tab w:val="left" w:pos="1022"/>
        </w:tabs>
        <w:spacing w:before="120" w:line="240" w:lineRule="auto"/>
        <w:ind w:firstLine="720"/>
        <w:rPr>
          <w:sz w:val="28"/>
          <w:szCs w:val="28"/>
          <w:lang w:val="vi-VN" w:eastAsia="vi-VN" w:bidi="vi-VN"/>
        </w:rPr>
      </w:pPr>
      <w:r w:rsidRPr="00E94EE3">
        <w:rPr>
          <w:sz w:val="28"/>
          <w:szCs w:val="28"/>
          <w:lang w:eastAsia="vi-VN" w:bidi="vi-VN"/>
        </w:rPr>
        <w:t xml:space="preserve">- </w:t>
      </w:r>
      <w:r w:rsidRPr="00E94EE3">
        <w:rPr>
          <w:sz w:val="28"/>
          <w:szCs w:val="28"/>
          <w:lang w:val="vi-VN" w:eastAsia="vi-VN" w:bidi="vi-VN"/>
        </w:rPr>
        <w:t>Số lượng: 1.547 đại biểu.</w:t>
      </w:r>
    </w:p>
    <w:p w:rsidR="002B1722" w:rsidRPr="00E94EE3" w:rsidRDefault="002B1722" w:rsidP="002B1722">
      <w:pPr>
        <w:pStyle w:val="Bodytext20"/>
        <w:shd w:val="clear" w:color="auto" w:fill="auto"/>
        <w:tabs>
          <w:tab w:val="left" w:pos="978"/>
        </w:tabs>
        <w:spacing w:before="120" w:line="240" w:lineRule="auto"/>
        <w:ind w:firstLine="720"/>
        <w:rPr>
          <w:sz w:val="28"/>
          <w:szCs w:val="28"/>
          <w:lang w:eastAsia="vi-VN" w:bidi="vi-VN"/>
        </w:rPr>
      </w:pPr>
      <w:r w:rsidRPr="00E94EE3">
        <w:rPr>
          <w:sz w:val="28"/>
          <w:szCs w:val="28"/>
          <w:lang w:eastAsia="vi-VN" w:bidi="vi-VN"/>
        </w:rPr>
        <w:t xml:space="preserve">- </w:t>
      </w:r>
      <w:r w:rsidRPr="00E94EE3">
        <w:rPr>
          <w:sz w:val="28"/>
          <w:szCs w:val="28"/>
          <w:lang w:val="vi-VN" w:eastAsia="vi-VN" w:bidi="vi-VN"/>
        </w:rPr>
        <w:t>Số</w:t>
      </w:r>
      <w:r w:rsidRPr="00E94EE3">
        <w:rPr>
          <w:sz w:val="28"/>
          <w:szCs w:val="28"/>
          <w:lang w:eastAsia="vi-VN" w:bidi="vi-VN"/>
        </w:rPr>
        <w:t xml:space="preserve"> lớp</w:t>
      </w:r>
      <w:r w:rsidRPr="00E94EE3">
        <w:rPr>
          <w:sz w:val="28"/>
          <w:szCs w:val="28"/>
          <w:lang w:val="vi-VN" w:eastAsia="vi-VN" w:bidi="vi-VN"/>
        </w:rPr>
        <w:t xml:space="preserve">: </w:t>
      </w:r>
      <w:r w:rsidRPr="00E94EE3">
        <w:rPr>
          <w:sz w:val="28"/>
          <w:szCs w:val="28"/>
          <w:lang w:eastAsia="vi-VN" w:bidi="vi-VN"/>
        </w:rPr>
        <w:t>Thường trực HĐ</w:t>
      </w:r>
      <w:r w:rsidRPr="00E94EE3">
        <w:rPr>
          <w:sz w:val="28"/>
          <w:szCs w:val="28"/>
          <w:lang w:val="vi-VN" w:eastAsia="vi-VN" w:bidi="vi-VN"/>
        </w:rPr>
        <w:t>ND các huyện, thành phố</w:t>
      </w:r>
      <w:r w:rsidR="00571E22">
        <w:rPr>
          <w:sz w:val="28"/>
          <w:szCs w:val="28"/>
          <w:lang w:eastAsia="vi-VN" w:bidi="vi-VN"/>
        </w:rPr>
        <w:t xml:space="preserve"> </w:t>
      </w:r>
      <w:r w:rsidRPr="00E94EE3">
        <w:rPr>
          <w:sz w:val="28"/>
          <w:szCs w:val="28"/>
          <w:lang w:val="vi-VN" w:eastAsia="vi-VN" w:bidi="vi-VN"/>
        </w:rPr>
        <w:t>căn cứ vào số đại biểu HĐND cấp xã thuộc địa phương mình</w:t>
      </w:r>
      <w:r w:rsidR="00571E22">
        <w:rPr>
          <w:sz w:val="28"/>
          <w:szCs w:val="28"/>
          <w:lang w:eastAsia="vi-VN" w:bidi="vi-VN"/>
        </w:rPr>
        <w:t xml:space="preserve"> </w:t>
      </w:r>
      <w:r w:rsidRPr="00E94EE3">
        <w:rPr>
          <w:sz w:val="28"/>
          <w:szCs w:val="28"/>
          <w:lang w:val="vi-VN" w:eastAsia="vi-VN" w:bidi="vi-VN"/>
        </w:rPr>
        <w:t xml:space="preserve">để bố trí </w:t>
      </w:r>
      <w:r w:rsidRPr="00E94EE3">
        <w:rPr>
          <w:sz w:val="28"/>
          <w:szCs w:val="28"/>
          <w:lang w:eastAsia="vi-VN" w:bidi="vi-VN"/>
        </w:rPr>
        <w:t>đảm bảo</w:t>
      </w:r>
      <w:r w:rsidRPr="00E94EE3">
        <w:rPr>
          <w:sz w:val="28"/>
          <w:szCs w:val="28"/>
          <w:lang w:val="vi-VN" w:eastAsia="vi-VN" w:bidi="vi-VN"/>
        </w:rPr>
        <w:t xml:space="preserve"> phù hợp với đặc điểm tình hình và cơ sở vật chất phục vụ lớp học của từng địa phương.</w:t>
      </w:r>
    </w:p>
    <w:p w:rsidR="002B1722" w:rsidRPr="00E94EE3" w:rsidRDefault="002B1722" w:rsidP="002B1722">
      <w:pPr>
        <w:pStyle w:val="Bodytext20"/>
        <w:shd w:val="clear" w:color="auto" w:fill="auto"/>
        <w:tabs>
          <w:tab w:val="left" w:pos="1022"/>
        </w:tabs>
        <w:spacing w:before="120" w:line="240" w:lineRule="auto"/>
        <w:ind w:firstLine="720"/>
        <w:rPr>
          <w:sz w:val="28"/>
          <w:szCs w:val="28"/>
        </w:rPr>
      </w:pPr>
      <w:r w:rsidRPr="00E94EE3">
        <w:rPr>
          <w:sz w:val="28"/>
          <w:szCs w:val="28"/>
          <w:lang w:eastAsia="vi-VN" w:bidi="vi-VN"/>
        </w:rPr>
        <w:t xml:space="preserve">- </w:t>
      </w:r>
      <w:r w:rsidRPr="00E94EE3">
        <w:rPr>
          <w:sz w:val="28"/>
          <w:szCs w:val="28"/>
          <w:lang w:val="vi-VN" w:eastAsia="vi-VN" w:bidi="vi-VN"/>
        </w:rPr>
        <w:t>Thời gian: 03 ngày/lớp</w:t>
      </w:r>
      <w:r w:rsidRPr="00E94EE3">
        <w:rPr>
          <w:sz w:val="28"/>
          <w:szCs w:val="28"/>
          <w:lang w:eastAsia="vi-VN" w:bidi="vi-VN"/>
        </w:rPr>
        <w:t xml:space="preserve"> (</w:t>
      </w:r>
      <w:r w:rsidRPr="00E94EE3">
        <w:rPr>
          <w:sz w:val="28"/>
          <w:szCs w:val="28"/>
          <w:lang w:val="vi-VN" w:eastAsia="vi-VN" w:bidi="vi-VN"/>
        </w:rPr>
        <w:t>hoàn thành trước ngày 31/</w:t>
      </w:r>
      <w:r w:rsidRPr="00E94EE3">
        <w:rPr>
          <w:sz w:val="28"/>
          <w:szCs w:val="28"/>
          <w:lang w:eastAsia="vi-VN" w:bidi="vi-VN"/>
        </w:rPr>
        <w:t>7</w:t>
      </w:r>
      <w:r w:rsidRPr="00E94EE3">
        <w:rPr>
          <w:sz w:val="28"/>
          <w:szCs w:val="28"/>
          <w:lang w:val="vi-VN" w:eastAsia="vi-VN" w:bidi="vi-VN"/>
        </w:rPr>
        <w:t>/2022</w:t>
      </w:r>
      <w:r w:rsidRPr="00E94EE3">
        <w:rPr>
          <w:sz w:val="28"/>
          <w:szCs w:val="28"/>
          <w:lang w:eastAsia="vi-VN" w:bidi="vi-VN"/>
        </w:rPr>
        <w:t>)</w:t>
      </w:r>
      <w:r w:rsidRPr="00E94EE3">
        <w:rPr>
          <w:sz w:val="28"/>
          <w:szCs w:val="28"/>
          <w:lang w:val="vi-VN" w:eastAsia="vi-VN" w:bidi="vi-VN"/>
        </w:rPr>
        <w:t>.</w:t>
      </w:r>
    </w:p>
    <w:p w:rsidR="002B1722" w:rsidRPr="00E94EE3" w:rsidRDefault="002B1722" w:rsidP="002B1722">
      <w:pPr>
        <w:pStyle w:val="Bodytext20"/>
        <w:shd w:val="clear" w:color="auto" w:fill="auto"/>
        <w:tabs>
          <w:tab w:val="left" w:pos="1022"/>
        </w:tabs>
        <w:spacing w:before="120" w:line="240" w:lineRule="auto"/>
        <w:ind w:firstLine="720"/>
        <w:rPr>
          <w:sz w:val="28"/>
          <w:szCs w:val="28"/>
        </w:rPr>
      </w:pPr>
      <w:r w:rsidRPr="00E94EE3">
        <w:rPr>
          <w:sz w:val="28"/>
          <w:szCs w:val="28"/>
          <w:lang w:eastAsia="vi-VN" w:bidi="vi-VN"/>
        </w:rPr>
        <w:t xml:space="preserve">- </w:t>
      </w:r>
      <w:r w:rsidRPr="00E94EE3">
        <w:rPr>
          <w:sz w:val="28"/>
          <w:szCs w:val="28"/>
          <w:lang w:val="vi-VN" w:eastAsia="vi-VN" w:bidi="vi-VN"/>
        </w:rPr>
        <w:t xml:space="preserve">Địa điểm: tại Trung tâm </w:t>
      </w:r>
      <w:r w:rsidRPr="00E94EE3">
        <w:rPr>
          <w:sz w:val="28"/>
          <w:szCs w:val="28"/>
          <w:lang w:eastAsia="vi-VN" w:bidi="vi-VN"/>
        </w:rPr>
        <w:t>B</w:t>
      </w:r>
      <w:r w:rsidRPr="00E94EE3">
        <w:rPr>
          <w:sz w:val="28"/>
          <w:szCs w:val="28"/>
          <w:lang w:val="vi-VN" w:eastAsia="vi-VN" w:bidi="vi-VN"/>
        </w:rPr>
        <w:t xml:space="preserve">ồi dưỡng chính trị </w:t>
      </w:r>
      <w:r w:rsidRPr="00E94EE3">
        <w:rPr>
          <w:sz w:val="28"/>
          <w:szCs w:val="28"/>
          <w:lang w:eastAsia="vi-VN" w:bidi="vi-VN"/>
        </w:rPr>
        <w:t>huyện, thành phố</w:t>
      </w:r>
      <w:r w:rsidRPr="00E94EE3">
        <w:rPr>
          <w:sz w:val="28"/>
          <w:szCs w:val="28"/>
          <w:lang w:val="vi-VN" w:eastAsia="vi-VN" w:bidi="vi-VN"/>
        </w:rPr>
        <w:t>.</w:t>
      </w:r>
    </w:p>
    <w:p w:rsidR="002B1722" w:rsidRPr="00E94EE3" w:rsidRDefault="002B1722" w:rsidP="002B1722">
      <w:pPr>
        <w:pStyle w:val="Bodytext20"/>
        <w:shd w:val="clear" w:color="auto" w:fill="auto"/>
        <w:tabs>
          <w:tab w:val="left" w:pos="1017"/>
        </w:tabs>
        <w:spacing w:before="120" w:line="240" w:lineRule="auto"/>
        <w:ind w:firstLine="720"/>
        <w:rPr>
          <w:sz w:val="28"/>
          <w:szCs w:val="28"/>
          <w:lang w:eastAsia="vi-VN" w:bidi="vi-VN"/>
        </w:rPr>
      </w:pPr>
      <w:r w:rsidRPr="00E94EE3">
        <w:rPr>
          <w:sz w:val="28"/>
          <w:szCs w:val="28"/>
          <w:lang w:val="vi-VN" w:eastAsia="vi-VN" w:bidi="vi-VN"/>
        </w:rPr>
        <w:t xml:space="preserve">- Kinh phí thực hiện: Từ nguồn </w:t>
      </w:r>
      <w:r w:rsidR="003510B2" w:rsidRPr="00E94EE3">
        <w:rPr>
          <w:sz w:val="28"/>
          <w:szCs w:val="28"/>
          <w:lang w:val="vi-VN" w:eastAsia="vi-VN" w:bidi="vi-VN"/>
        </w:rPr>
        <w:t>ngân sách huyện, thành phố</w:t>
      </w:r>
      <w:r w:rsidR="00571E22">
        <w:rPr>
          <w:sz w:val="28"/>
          <w:szCs w:val="28"/>
          <w:lang w:eastAsia="vi-VN" w:bidi="vi-VN"/>
        </w:rPr>
        <w:t xml:space="preserve"> </w:t>
      </w:r>
      <w:r w:rsidRPr="00E94EE3">
        <w:rPr>
          <w:sz w:val="28"/>
          <w:szCs w:val="28"/>
          <w:lang w:val="vi-VN" w:eastAsia="vi-VN" w:bidi="vi-VN"/>
        </w:rPr>
        <w:t>chi sự nghiệp giáo dục-đào tạo</w:t>
      </w:r>
      <w:bookmarkStart w:id="8" w:name="_GoBack"/>
      <w:bookmarkEnd w:id="8"/>
      <w:r w:rsidRPr="00E94EE3">
        <w:rPr>
          <w:sz w:val="28"/>
          <w:szCs w:val="28"/>
          <w:lang w:val="vi-VN" w:eastAsia="vi-VN" w:bidi="vi-VN"/>
        </w:rPr>
        <w:t xml:space="preserve"> năm 2022</w:t>
      </w:r>
      <w:r w:rsidRPr="00E94EE3">
        <w:rPr>
          <w:sz w:val="28"/>
          <w:szCs w:val="28"/>
          <w:lang w:eastAsia="vi-VN" w:bidi="vi-VN"/>
        </w:rPr>
        <w:t>.</w:t>
      </w:r>
    </w:p>
    <w:p w:rsidR="002B1722" w:rsidRPr="00E94EE3" w:rsidRDefault="002B1722" w:rsidP="002B1722">
      <w:pPr>
        <w:pStyle w:val="Heading10"/>
        <w:keepNext/>
        <w:keepLines/>
        <w:shd w:val="clear" w:color="auto" w:fill="auto"/>
        <w:tabs>
          <w:tab w:val="left" w:pos="1137"/>
        </w:tabs>
        <w:spacing w:before="120" w:line="240" w:lineRule="auto"/>
        <w:ind w:firstLine="720"/>
        <w:rPr>
          <w:sz w:val="28"/>
          <w:szCs w:val="28"/>
        </w:rPr>
      </w:pPr>
      <w:bookmarkStart w:id="9" w:name="bookmark8"/>
      <w:r w:rsidRPr="00E94EE3">
        <w:rPr>
          <w:sz w:val="28"/>
          <w:szCs w:val="28"/>
          <w:lang w:eastAsia="vi-VN" w:bidi="vi-VN"/>
        </w:rPr>
        <w:t xml:space="preserve">3. </w:t>
      </w:r>
      <w:r w:rsidRPr="00E94EE3">
        <w:rPr>
          <w:sz w:val="28"/>
          <w:szCs w:val="28"/>
          <w:lang w:val="vi-VN" w:eastAsia="vi-VN" w:bidi="vi-VN"/>
        </w:rPr>
        <w:t>Chương trình</w:t>
      </w:r>
      <w:r w:rsidRPr="00E94EE3">
        <w:rPr>
          <w:sz w:val="28"/>
          <w:szCs w:val="28"/>
          <w:lang w:eastAsia="vi-VN" w:bidi="vi-VN"/>
        </w:rPr>
        <w:t>,</w:t>
      </w:r>
      <w:r w:rsidRPr="00E94EE3">
        <w:rPr>
          <w:sz w:val="28"/>
          <w:szCs w:val="28"/>
          <w:lang w:val="vi-VN" w:eastAsia="vi-VN" w:bidi="vi-VN"/>
        </w:rPr>
        <w:t xml:space="preserve"> tài liệu</w:t>
      </w:r>
      <w:r w:rsidRPr="00E94EE3">
        <w:rPr>
          <w:sz w:val="28"/>
          <w:szCs w:val="28"/>
          <w:lang w:eastAsia="vi-VN" w:bidi="vi-VN"/>
        </w:rPr>
        <w:t>,</w:t>
      </w:r>
      <w:bookmarkEnd w:id="9"/>
      <w:r w:rsidR="00571E22">
        <w:rPr>
          <w:sz w:val="28"/>
          <w:szCs w:val="28"/>
          <w:lang w:eastAsia="vi-VN" w:bidi="vi-VN"/>
        </w:rPr>
        <w:t xml:space="preserve"> </w:t>
      </w:r>
      <w:r w:rsidRPr="00E94EE3">
        <w:rPr>
          <w:sz w:val="28"/>
          <w:szCs w:val="28"/>
          <w:lang w:eastAsia="vi-VN" w:bidi="vi-VN"/>
        </w:rPr>
        <w:t>báo cáo viên:</w:t>
      </w:r>
    </w:p>
    <w:p w:rsidR="002B1722" w:rsidRPr="00E94EE3" w:rsidRDefault="002B1722" w:rsidP="002B1722">
      <w:pPr>
        <w:pStyle w:val="Bodytext20"/>
        <w:shd w:val="clear" w:color="auto" w:fill="auto"/>
        <w:tabs>
          <w:tab w:val="left" w:pos="982"/>
        </w:tabs>
        <w:spacing w:before="120" w:line="240" w:lineRule="auto"/>
        <w:ind w:firstLine="720"/>
        <w:rPr>
          <w:sz w:val="28"/>
          <w:szCs w:val="28"/>
        </w:rPr>
      </w:pPr>
      <w:r w:rsidRPr="00E94EE3">
        <w:rPr>
          <w:sz w:val="28"/>
          <w:szCs w:val="28"/>
        </w:rPr>
        <w:t xml:space="preserve">a) Chương trình, tài liệu bồi dưỡng: </w:t>
      </w:r>
    </w:p>
    <w:p w:rsidR="002B1722" w:rsidRPr="00E94EE3" w:rsidRDefault="002B1722" w:rsidP="002B1722">
      <w:pPr>
        <w:pStyle w:val="Bodytext20"/>
        <w:shd w:val="clear" w:color="auto" w:fill="auto"/>
        <w:tabs>
          <w:tab w:val="left" w:pos="982"/>
        </w:tabs>
        <w:spacing w:before="80" w:line="240" w:lineRule="auto"/>
        <w:ind w:firstLine="720"/>
        <w:rPr>
          <w:sz w:val="28"/>
          <w:szCs w:val="28"/>
        </w:rPr>
      </w:pPr>
      <w:r w:rsidRPr="00E94EE3">
        <w:rPr>
          <w:sz w:val="28"/>
          <w:szCs w:val="28"/>
        </w:rPr>
        <w:t>Nội dung, chương trình bồi dưỡng thực hiện theo tài liệu hướng dẫn bồi dưỡng đại biểu HĐND cấp huyện, cấp xã nhiệm kỳ 2021-2026 do Bộ Nội vụ biên soạn và phát hành (gồm 14 chuyên đề).</w:t>
      </w:r>
    </w:p>
    <w:p w:rsidR="002B1722" w:rsidRPr="00E94EE3" w:rsidRDefault="002B1722" w:rsidP="002B1722">
      <w:pPr>
        <w:pStyle w:val="Bodytext20"/>
        <w:shd w:val="clear" w:color="auto" w:fill="auto"/>
        <w:tabs>
          <w:tab w:val="left" w:pos="982"/>
        </w:tabs>
        <w:spacing w:before="80" w:line="240" w:lineRule="auto"/>
        <w:ind w:firstLine="720"/>
        <w:rPr>
          <w:sz w:val="28"/>
          <w:szCs w:val="28"/>
        </w:rPr>
      </w:pPr>
      <w:r w:rsidRPr="00E94EE3">
        <w:rPr>
          <w:sz w:val="28"/>
          <w:szCs w:val="28"/>
        </w:rPr>
        <w:t xml:space="preserve"> b) Báo cáo viên: </w:t>
      </w:r>
    </w:p>
    <w:p w:rsidR="002B1722" w:rsidRPr="00E94EE3" w:rsidRDefault="002B1722" w:rsidP="002B1722">
      <w:pPr>
        <w:pStyle w:val="Bodytext20"/>
        <w:shd w:val="clear" w:color="auto" w:fill="auto"/>
        <w:tabs>
          <w:tab w:val="left" w:pos="982"/>
        </w:tabs>
        <w:spacing w:before="80" w:line="240" w:lineRule="auto"/>
        <w:ind w:firstLine="720"/>
        <w:rPr>
          <w:sz w:val="28"/>
          <w:szCs w:val="28"/>
        </w:rPr>
      </w:pPr>
      <w:r w:rsidRPr="00E94EE3">
        <w:rPr>
          <w:sz w:val="28"/>
          <w:szCs w:val="28"/>
        </w:rPr>
        <w:t xml:space="preserve">- Báo cáo viên các lớp bồi dưỡng đại biểu HĐND cấp huyện: đề nghị Thường trực HĐND tỉnh phân công đại biểu HĐND tỉnh là lãnh đạo Thường trực HĐND tỉnh, lãnh đạo Ban Thường trực Ủy ban Mặt trận Tổ quốc Việt Nam tỉnh, lãnh đạo các Ban HĐND tỉnh đã được bồi dưỡng (do Bộ Nội vụ tổ chức) và qua kinh nghiệm thực tiễn công tác để nghiên cứu, biên soạn tóm tắt và trực tiếp báo cáo tại các lớp bồi dưỡng. </w:t>
      </w:r>
    </w:p>
    <w:p w:rsidR="002B1722" w:rsidRPr="00E94EE3" w:rsidRDefault="002B1722" w:rsidP="002B1722">
      <w:pPr>
        <w:pStyle w:val="Bodytext20"/>
        <w:shd w:val="clear" w:color="auto" w:fill="auto"/>
        <w:tabs>
          <w:tab w:val="left" w:pos="982"/>
        </w:tabs>
        <w:spacing w:before="80" w:line="240" w:lineRule="auto"/>
        <w:ind w:firstLine="720"/>
        <w:rPr>
          <w:sz w:val="28"/>
          <w:szCs w:val="28"/>
        </w:rPr>
      </w:pPr>
      <w:r w:rsidRPr="00E94EE3">
        <w:rPr>
          <w:sz w:val="28"/>
          <w:szCs w:val="28"/>
        </w:rPr>
        <w:t>- Báo cáo viên các lớp bồi dưỡng đại biểu HĐND cấp xã: do Thường trực HĐND huyện, thành phố phân công các đại biểu HĐND cấp huyện có kinh nghiệm, đã được bồi dưỡng kỹ năng hoạt động của đại biểu HĐND cấp huyện và</w:t>
      </w:r>
      <w:r w:rsidR="00571E22">
        <w:rPr>
          <w:sz w:val="28"/>
          <w:szCs w:val="28"/>
        </w:rPr>
        <w:t xml:space="preserve"> </w:t>
      </w:r>
      <w:r w:rsidRPr="00E94EE3">
        <w:rPr>
          <w:sz w:val="28"/>
          <w:szCs w:val="28"/>
        </w:rPr>
        <w:t>phối hợp với Trường Chính trị tỉnh</w:t>
      </w:r>
      <w:r w:rsidR="00571E22">
        <w:rPr>
          <w:sz w:val="28"/>
          <w:szCs w:val="28"/>
        </w:rPr>
        <w:t xml:space="preserve"> </w:t>
      </w:r>
      <w:r w:rsidRPr="00E94EE3">
        <w:rPr>
          <w:sz w:val="28"/>
          <w:szCs w:val="28"/>
        </w:rPr>
        <w:t>mời một số báo cáo viên cấp tỉnh, một số giảng viên Trường Chính trị tỉnh tham gia báo cáo.</w:t>
      </w:r>
    </w:p>
    <w:p w:rsidR="002B1722" w:rsidRPr="00E94EE3" w:rsidRDefault="002B1722" w:rsidP="002B1722">
      <w:pPr>
        <w:pStyle w:val="Bodytext20"/>
        <w:shd w:val="clear" w:color="auto" w:fill="auto"/>
        <w:tabs>
          <w:tab w:val="left" w:pos="982"/>
        </w:tabs>
        <w:spacing w:before="80" w:line="240" w:lineRule="auto"/>
        <w:ind w:firstLine="720"/>
        <w:rPr>
          <w:sz w:val="28"/>
          <w:szCs w:val="28"/>
        </w:rPr>
      </w:pPr>
      <w:r w:rsidRPr="00E94EE3">
        <w:rPr>
          <w:sz w:val="28"/>
          <w:szCs w:val="28"/>
        </w:rPr>
        <w:t>- Báo cáo viên cần phân bổ thời lượng phù hợp/từng chuyên đề được phân công; đồng thời cần cập nhật các văn bản mới có liên quan đến nội dung tài liệu hướng dẫn bồi dưỡng đại biểu HĐND cấp huyện, cấp xã nhiệm kỳ 2021-2026 do Bộ Nội vụ biên soạn.</w:t>
      </w:r>
    </w:p>
    <w:p w:rsidR="002B1722" w:rsidRPr="00E94EE3" w:rsidRDefault="002B1722" w:rsidP="002B1722">
      <w:pPr>
        <w:pStyle w:val="Heading10"/>
        <w:keepNext/>
        <w:keepLines/>
        <w:shd w:val="clear" w:color="auto" w:fill="auto"/>
        <w:tabs>
          <w:tab w:val="left" w:pos="1132"/>
        </w:tabs>
        <w:spacing w:before="80" w:line="240" w:lineRule="auto"/>
        <w:ind w:firstLine="720"/>
        <w:rPr>
          <w:sz w:val="28"/>
          <w:szCs w:val="28"/>
        </w:rPr>
      </w:pPr>
      <w:bookmarkStart w:id="10" w:name="bookmark10"/>
      <w:r w:rsidRPr="00E94EE3">
        <w:rPr>
          <w:sz w:val="28"/>
          <w:szCs w:val="28"/>
          <w:lang w:eastAsia="vi-VN" w:bidi="vi-VN"/>
        </w:rPr>
        <w:t xml:space="preserve">4. </w:t>
      </w:r>
      <w:r w:rsidRPr="00E94EE3">
        <w:rPr>
          <w:sz w:val="28"/>
          <w:szCs w:val="28"/>
          <w:lang w:val="vi-VN" w:eastAsia="vi-VN" w:bidi="vi-VN"/>
        </w:rPr>
        <w:t>Chế độ, chính sách bồi dưỡng</w:t>
      </w:r>
      <w:bookmarkEnd w:id="10"/>
      <w:r w:rsidRPr="00E94EE3">
        <w:rPr>
          <w:sz w:val="28"/>
          <w:szCs w:val="28"/>
          <w:lang w:eastAsia="vi-VN" w:bidi="vi-VN"/>
        </w:rPr>
        <w:t>:</w:t>
      </w:r>
    </w:p>
    <w:p w:rsidR="0000389B" w:rsidRPr="00E94EE3" w:rsidRDefault="002B1722" w:rsidP="004A68D5">
      <w:pPr>
        <w:pStyle w:val="Bodytext20"/>
        <w:shd w:val="clear" w:color="auto" w:fill="auto"/>
        <w:tabs>
          <w:tab w:val="left" w:pos="982"/>
        </w:tabs>
        <w:spacing w:before="80" w:line="240" w:lineRule="auto"/>
        <w:ind w:firstLine="720"/>
        <w:rPr>
          <w:sz w:val="28"/>
          <w:szCs w:val="28"/>
          <w:lang w:eastAsia="vi-VN" w:bidi="vi-VN"/>
        </w:rPr>
      </w:pPr>
      <w:r w:rsidRPr="00E94EE3">
        <w:rPr>
          <w:sz w:val="28"/>
          <w:szCs w:val="28"/>
          <w:lang w:eastAsia="vi-VN" w:bidi="vi-VN"/>
        </w:rPr>
        <w:t>a)</w:t>
      </w:r>
      <w:r w:rsidR="00571E22">
        <w:rPr>
          <w:sz w:val="28"/>
          <w:szCs w:val="28"/>
          <w:lang w:eastAsia="vi-VN" w:bidi="vi-VN"/>
        </w:rPr>
        <w:t xml:space="preserve"> </w:t>
      </w:r>
      <w:r w:rsidRPr="00E94EE3">
        <w:rPr>
          <w:sz w:val="28"/>
          <w:szCs w:val="28"/>
          <w:lang w:val="vi-VN" w:eastAsia="vi-VN" w:bidi="vi-VN"/>
        </w:rPr>
        <w:t xml:space="preserve">Chế độ, chính sách đối với các lớp bồi dưỡng đại biểu HĐND cấp huyện, cấp xã nhiệm kỳ 2021 - 2026 được thực hiện theo quy định tại </w:t>
      </w:r>
      <w:r w:rsidR="004A68D5" w:rsidRPr="00E94EE3">
        <w:rPr>
          <w:sz w:val="28"/>
          <w:szCs w:val="28"/>
          <w:lang w:val="vi-VN" w:eastAsia="vi-VN" w:bidi="vi-VN"/>
        </w:rPr>
        <w:t xml:space="preserve">Thông tư số 36/2018/TT-BTCngày 30/3/2018 của Bộ trưởng Bộ Tài chính hướng dẫn việc lập dự toán, quản lý, sử dụng và quyết toán kinh phí dành cho công tác đào tạo, bồi </w:t>
      </w:r>
      <w:r w:rsidR="004A68D5" w:rsidRPr="00E94EE3">
        <w:rPr>
          <w:sz w:val="28"/>
          <w:szCs w:val="28"/>
          <w:lang w:val="vi-VN" w:eastAsia="vi-VN" w:bidi="vi-VN"/>
        </w:rPr>
        <w:lastRenderedPageBreak/>
        <w:t>dưỡng cán bộ, công chức, viên chức</w:t>
      </w:r>
      <w:r w:rsidR="004A68D5" w:rsidRPr="00E94EE3">
        <w:rPr>
          <w:sz w:val="28"/>
          <w:szCs w:val="28"/>
          <w:lang w:eastAsia="vi-VN" w:bidi="vi-VN"/>
        </w:rPr>
        <w:t>;</w:t>
      </w:r>
      <w:r w:rsidR="00571E22">
        <w:rPr>
          <w:sz w:val="28"/>
          <w:szCs w:val="28"/>
          <w:lang w:eastAsia="vi-VN" w:bidi="vi-VN"/>
        </w:rPr>
        <w:t xml:space="preserve"> </w:t>
      </w:r>
      <w:r w:rsidRPr="00E94EE3">
        <w:rPr>
          <w:sz w:val="28"/>
          <w:szCs w:val="28"/>
          <w:lang w:val="vi-VN" w:eastAsia="vi-VN" w:bidi="vi-VN"/>
        </w:rPr>
        <w:t xml:space="preserve">Quyết định số 40/2019/QĐ-UBND ngày 09/8/2019 của Ủy ban nhân dân tỉnh </w:t>
      </w:r>
      <w:r w:rsidR="0000389B" w:rsidRPr="00E94EE3">
        <w:rPr>
          <w:sz w:val="28"/>
          <w:szCs w:val="28"/>
          <w:lang w:eastAsia="vi-VN" w:bidi="vi-VN"/>
        </w:rPr>
        <w:t>Q</w:t>
      </w:r>
      <w:r w:rsidRPr="00E94EE3">
        <w:rPr>
          <w:sz w:val="28"/>
          <w:szCs w:val="28"/>
          <w:lang w:val="vi-VN" w:eastAsia="vi-VN" w:bidi="vi-VN"/>
        </w:rPr>
        <w:t xml:space="preserve">uy định một số nội dung và mức chi hỗ trợ đào tạo, bồi dưỡng trong nước đối với cán bộ, công chức, viên chức </w:t>
      </w:r>
      <w:r w:rsidR="004A68D5" w:rsidRPr="00E94EE3">
        <w:rPr>
          <w:sz w:val="28"/>
          <w:szCs w:val="28"/>
          <w:lang w:val="vi-VN" w:eastAsia="vi-VN" w:bidi="vi-VN"/>
        </w:rPr>
        <w:t>trên địa bàn tỉnh Ninh Thuận</w:t>
      </w:r>
      <w:r w:rsidR="004A68D5" w:rsidRPr="00E94EE3">
        <w:rPr>
          <w:sz w:val="28"/>
          <w:szCs w:val="28"/>
          <w:lang w:eastAsia="vi-VN" w:bidi="vi-VN"/>
        </w:rPr>
        <w:t xml:space="preserve"> và</w:t>
      </w:r>
      <w:r w:rsidR="00571E22">
        <w:rPr>
          <w:sz w:val="28"/>
          <w:szCs w:val="28"/>
          <w:lang w:eastAsia="vi-VN" w:bidi="vi-VN"/>
        </w:rPr>
        <w:t xml:space="preserve"> </w:t>
      </w:r>
      <w:r w:rsidRPr="00E94EE3">
        <w:rPr>
          <w:sz w:val="28"/>
          <w:szCs w:val="28"/>
          <w:lang w:val="vi-VN" w:eastAsia="vi-VN" w:bidi="vi-VN"/>
        </w:rPr>
        <w:t xml:space="preserve">Quyết định số 67/2021/QĐ-UBND ngày 23/9/2021 của UBND tỉnh </w:t>
      </w:r>
      <w:r w:rsidRPr="00E94EE3">
        <w:rPr>
          <w:sz w:val="28"/>
          <w:szCs w:val="28"/>
          <w:lang w:eastAsia="vi-VN" w:bidi="vi-VN"/>
        </w:rPr>
        <w:t>s</w:t>
      </w:r>
      <w:r w:rsidRPr="00E94EE3">
        <w:rPr>
          <w:sz w:val="28"/>
          <w:szCs w:val="28"/>
          <w:lang w:val="vi-VN" w:eastAsia="vi-VN" w:bidi="vi-VN"/>
        </w:rPr>
        <w:t>ửa đổi, bổ sung một số điề</w:t>
      </w:r>
      <w:r w:rsidR="0000389B" w:rsidRPr="00E94EE3">
        <w:rPr>
          <w:sz w:val="28"/>
          <w:szCs w:val="28"/>
          <w:lang w:val="vi-VN" w:eastAsia="vi-VN" w:bidi="vi-VN"/>
        </w:rPr>
        <w:t>u của Quyết định số 40/2019/QĐ-</w:t>
      </w:r>
      <w:r w:rsidRPr="00E94EE3">
        <w:rPr>
          <w:sz w:val="28"/>
          <w:szCs w:val="28"/>
          <w:lang w:val="vi-VN" w:eastAsia="vi-VN" w:bidi="vi-VN"/>
        </w:rPr>
        <w:t>UBND ngày 09/8/2019 của Ủy ban nhân dân tỉnh</w:t>
      </w:r>
      <w:r w:rsidR="0000389B" w:rsidRPr="00E94EE3">
        <w:rPr>
          <w:sz w:val="28"/>
          <w:szCs w:val="28"/>
          <w:lang w:eastAsia="vi-VN" w:bidi="vi-VN"/>
        </w:rPr>
        <w:t>.</w:t>
      </w:r>
    </w:p>
    <w:p w:rsidR="002B1722" w:rsidRPr="00E94EE3" w:rsidRDefault="002B1722" w:rsidP="004A68D5">
      <w:pPr>
        <w:pStyle w:val="Bodytext20"/>
        <w:shd w:val="clear" w:color="auto" w:fill="auto"/>
        <w:tabs>
          <w:tab w:val="left" w:pos="982"/>
        </w:tabs>
        <w:spacing w:before="120" w:line="240" w:lineRule="auto"/>
        <w:ind w:firstLine="720"/>
        <w:rPr>
          <w:sz w:val="28"/>
          <w:szCs w:val="28"/>
          <w:lang w:eastAsia="vi-VN" w:bidi="vi-VN"/>
        </w:rPr>
      </w:pPr>
      <w:r w:rsidRPr="00E94EE3">
        <w:rPr>
          <w:sz w:val="28"/>
          <w:szCs w:val="28"/>
          <w:lang w:eastAsia="vi-VN" w:bidi="vi-VN"/>
        </w:rPr>
        <w:t>b)</w:t>
      </w:r>
      <w:r w:rsidR="00571E22">
        <w:rPr>
          <w:sz w:val="28"/>
          <w:szCs w:val="28"/>
          <w:lang w:eastAsia="vi-VN" w:bidi="vi-VN"/>
        </w:rPr>
        <w:t xml:space="preserve"> </w:t>
      </w:r>
      <w:r w:rsidRPr="00E94EE3">
        <w:rPr>
          <w:sz w:val="28"/>
          <w:szCs w:val="28"/>
          <w:lang w:val="vi-VN" w:eastAsia="vi-VN" w:bidi="vi-VN"/>
        </w:rPr>
        <w:t xml:space="preserve">Các cơ quan, đơn vị, địa phương cử đại biểu tham dự </w:t>
      </w:r>
      <w:r w:rsidRPr="00E94EE3">
        <w:rPr>
          <w:sz w:val="28"/>
          <w:szCs w:val="28"/>
          <w:lang w:eastAsia="vi-VN" w:bidi="vi-VN"/>
        </w:rPr>
        <w:t xml:space="preserve">các lớp </w:t>
      </w:r>
      <w:r w:rsidRPr="00E94EE3">
        <w:rPr>
          <w:sz w:val="28"/>
          <w:szCs w:val="28"/>
          <w:lang w:val="vi-VN" w:eastAsia="vi-VN" w:bidi="vi-VN"/>
        </w:rPr>
        <w:t>bồi dưỡng sử dụng nguồn kinh phí chi thường xuyên và nguồn kinh phí h</w:t>
      </w:r>
      <w:r w:rsidRPr="00E94EE3">
        <w:rPr>
          <w:sz w:val="28"/>
          <w:szCs w:val="28"/>
          <w:lang w:eastAsia="vi-VN" w:bidi="vi-VN"/>
        </w:rPr>
        <w:t>ợp</w:t>
      </w:r>
      <w:r w:rsidRPr="00E94EE3">
        <w:rPr>
          <w:sz w:val="28"/>
          <w:szCs w:val="28"/>
          <w:lang w:val="vi-VN" w:eastAsia="vi-VN" w:bidi="vi-VN"/>
        </w:rPr>
        <w:t xml:space="preserve"> pháp khác của cơ quan, đơn vị</w:t>
      </w:r>
      <w:r w:rsidRPr="00E94EE3">
        <w:rPr>
          <w:sz w:val="28"/>
          <w:szCs w:val="28"/>
          <w:lang w:eastAsia="vi-VN" w:bidi="vi-VN"/>
        </w:rPr>
        <w:t xml:space="preserve">, </w:t>
      </w:r>
      <w:r w:rsidRPr="00E94EE3">
        <w:rPr>
          <w:sz w:val="28"/>
          <w:szCs w:val="28"/>
          <w:lang w:val="vi-VN" w:eastAsia="vi-VN" w:bidi="vi-VN"/>
        </w:rPr>
        <w:t xml:space="preserve">địa phương để hỗ trợ </w:t>
      </w:r>
      <w:r w:rsidRPr="00E94EE3">
        <w:rPr>
          <w:sz w:val="28"/>
          <w:szCs w:val="28"/>
          <w:lang w:eastAsia="vi-VN" w:bidi="vi-VN"/>
        </w:rPr>
        <w:t xml:space="preserve">cho các đại biểu </w:t>
      </w:r>
      <w:r w:rsidRPr="00E94EE3">
        <w:rPr>
          <w:sz w:val="28"/>
          <w:szCs w:val="28"/>
          <w:lang w:val="vi-VN" w:eastAsia="vi-VN" w:bidi="vi-VN"/>
        </w:rPr>
        <w:t xml:space="preserve">theo các nội dung chi quy định tại </w:t>
      </w:r>
      <w:r w:rsidR="004A68D5" w:rsidRPr="00E94EE3">
        <w:rPr>
          <w:sz w:val="28"/>
          <w:szCs w:val="28"/>
          <w:lang w:val="vi-VN" w:eastAsia="vi-VN" w:bidi="vi-VN"/>
        </w:rPr>
        <w:t>Thông tư số 36/2018/TT-BTC</w:t>
      </w:r>
      <w:r w:rsidR="00571E22">
        <w:rPr>
          <w:sz w:val="28"/>
          <w:szCs w:val="28"/>
          <w:lang w:eastAsia="vi-VN" w:bidi="vi-VN"/>
        </w:rPr>
        <w:t xml:space="preserve"> </w:t>
      </w:r>
      <w:r w:rsidR="004A68D5" w:rsidRPr="00E94EE3">
        <w:rPr>
          <w:sz w:val="28"/>
          <w:szCs w:val="28"/>
          <w:lang w:val="vi-VN" w:eastAsia="vi-VN" w:bidi="vi-VN"/>
        </w:rPr>
        <w:t>ngày 30/3/2018 của Bộ trưởng Bộ Tài chính</w:t>
      </w:r>
      <w:r w:rsidR="004A68D5" w:rsidRPr="00E94EE3">
        <w:rPr>
          <w:sz w:val="28"/>
          <w:szCs w:val="28"/>
          <w:lang w:eastAsia="vi-VN" w:bidi="vi-VN"/>
        </w:rPr>
        <w:t>,</w:t>
      </w:r>
      <w:r w:rsidR="00571E22">
        <w:rPr>
          <w:sz w:val="28"/>
          <w:szCs w:val="28"/>
          <w:lang w:eastAsia="vi-VN" w:bidi="vi-VN"/>
        </w:rPr>
        <w:t xml:space="preserve"> </w:t>
      </w:r>
      <w:r w:rsidRPr="00E94EE3">
        <w:rPr>
          <w:sz w:val="28"/>
          <w:szCs w:val="28"/>
          <w:lang w:val="vi-VN" w:eastAsia="vi-VN" w:bidi="vi-VN"/>
        </w:rPr>
        <w:t xml:space="preserve">Quyết định số 40/2019/QĐ-UBND ngày 09/8/2019 </w:t>
      </w:r>
      <w:r w:rsidRPr="00E94EE3">
        <w:rPr>
          <w:sz w:val="28"/>
          <w:szCs w:val="28"/>
          <w:lang w:eastAsia="vi-VN" w:bidi="vi-VN"/>
        </w:rPr>
        <w:t xml:space="preserve">và </w:t>
      </w:r>
      <w:r w:rsidRPr="00E94EE3">
        <w:rPr>
          <w:sz w:val="28"/>
          <w:szCs w:val="28"/>
          <w:lang w:val="vi-VN" w:eastAsia="vi-VN" w:bidi="vi-VN"/>
        </w:rPr>
        <w:t xml:space="preserve">Quyết định số 67/2021/QĐ-UBND ngày 23/9/2021 của </w:t>
      </w:r>
      <w:r w:rsidR="004A68D5" w:rsidRPr="00E94EE3">
        <w:rPr>
          <w:sz w:val="28"/>
          <w:szCs w:val="28"/>
          <w:lang w:val="vi-VN" w:eastAsia="vi-VN" w:bidi="vi-VN"/>
        </w:rPr>
        <w:t>Ủy ban nhân dân tỉnh</w:t>
      </w:r>
      <w:r w:rsidRPr="00E94EE3">
        <w:rPr>
          <w:sz w:val="28"/>
          <w:szCs w:val="28"/>
          <w:lang w:eastAsia="vi-VN" w:bidi="vi-VN"/>
        </w:rPr>
        <w:t>.</w:t>
      </w:r>
    </w:p>
    <w:p w:rsidR="002B1722" w:rsidRPr="00E94EE3" w:rsidRDefault="002B1722" w:rsidP="002B1722">
      <w:pPr>
        <w:pStyle w:val="Heading10"/>
        <w:keepNext/>
        <w:keepLines/>
        <w:shd w:val="clear" w:color="auto" w:fill="auto"/>
        <w:tabs>
          <w:tab w:val="left" w:pos="1319"/>
        </w:tabs>
        <w:spacing w:before="120" w:line="240" w:lineRule="auto"/>
        <w:ind w:firstLine="720"/>
        <w:rPr>
          <w:sz w:val="28"/>
          <w:szCs w:val="28"/>
        </w:rPr>
      </w:pPr>
      <w:bookmarkStart w:id="11" w:name="bookmark11"/>
      <w:r w:rsidRPr="00E94EE3">
        <w:rPr>
          <w:sz w:val="28"/>
          <w:szCs w:val="28"/>
          <w:lang w:eastAsia="vi-VN" w:bidi="vi-VN"/>
        </w:rPr>
        <w:t xml:space="preserve">III. </w:t>
      </w:r>
      <w:r w:rsidRPr="00E94EE3">
        <w:rPr>
          <w:sz w:val="28"/>
          <w:szCs w:val="28"/>
          <w:lang w:val="vi-VN" w:eastAsia="vi-VN" w:bidi="vi-VN"/>
        </w:rPr>
        <w:t>T</w:t>
      </w:r>
      <w:r w:rsidRPr="00E94EE3">
        <w:rPr>
          <w:sz w:val="28"/>
          <w:szCs w:val="28"/>
          <w:lang w:eastAsia="vi-VN" w:bidi="vi-VN"/>
        </w:rPr>
        <w:t>Ổ</w:t>
      </w:r>
      <w:r w:rsidRPr="00E94EE3">
        <w:rPr>
          <w:sz w:val="28"/>
          <w:szCs w:val="28"/>
          <w:lang w:val="vi-VN" w:eastAsia="vi-VN" w:bidi="vi-VN"/>
        </w:rPr>
        <w:t xml:space="preserve"> CHỨC THỰC HIỆN</w:t>
      </w:r>
      <w:bookmarkEnd w:id="11"/>
      <w:r w:rsidRPr="00E94EE3">
        <w:rPr>
          <w:sz w:val="28"/>
          <w:szCs w:val="28"/>
          <w:lang w:eastAsia="vi-VN" w:bidi="vi-VN"/>
        </w:rPr>
        <w:t>:</w:t>
      </w:r>
    </w:p>
    <w:p w:rsidR="002B1722" w:rsidRPr="00E94EE3" w:rsidRDefault="002B1722" w:rsidP="002B1722">
      <w:pPr>
        <w:pStyle w:val="Heading10"/>
        <w:keepNext/>
        <w:keepLines/>
        <w:shd w:val="clear" w:color="auto" w:fill="auto"/>
        <w:tabs>
          <w:tab w:val="left" w:pos="1122"/>
        </w:tabs>
        <w:spacing w:before="120" w:line="240" w:lineRule="auto"/>
        <w:ind w:firstLine="720"/>
        <w:rPr>
          <w:sz w:val="28"/>
          <w:szCs w:val="28"/>
        </w:rPr>
      </w:pPr>
      <w:bookmarkStart w:id="12" w:name="bookmark12"/>
      <w:r w:rsidRPr="00E94EE3">
        <w:rPr>
          <w:sz w:val="28"/>
          <w:szCs w:val="28"/>
          <w:lang w:eastAsia="vi-VN" w:bidi="vi-VN"/>
        </w:rPr>
        <w:t xml:space="preserve">1. </w:t>
      </w:r>
      <w:r w:rsidRPr="00E94EE3">
        <w:rPr>
          <w:sz w:val="28"/>
          <w:szCs w:val="28"/>
          <w:lang w:val="vi-VN" w:eastAsia="vi-VN" w:bidi="vi-VN"/>
        </w:rPr>
        <w:t>Sở Nội vụ</w:t>
      </w:r>
      <w:bookmarkEnd w:id="12"/>
      <w:r w:rsidRPr="00E94EE3">
        <w:rPr>
          <w:sz w:val="28"/>
          <w:szCs w:val="28"/>
          <w:lang w:eastAsia="vi-VN" w:bidi="vi-VN"/>
        </w:rPr>
        <w:t>:</w:t>
      </w:r>
    </w:p>
    <w:p w:rsidR="002B1722" w:rsidRPr="00E94EE3" w:rsidRDefault="002B1722" w:rsidP="002B1722">
      <w:pPr>
        <w:pStyle w:val="Bodytext20"/>
        <w:shd w:val="clear" w:color="auto" w:fill="auto"/>
        <w:tabs>
          <w:tab w:val="left" w:pos="982"/>
        </w:tabs>
        <w:spacing w:before="120" w:line="240" w:lineRule="auto"/>
        <w:ind w:firstLine="720"/>
        <w:rPr>
          <w:sz w:val="28"/>
          <w:szCs w:val="28"/>
          <w:lang w:eastAsia="vi-VN" w:bidi="vi-VN"/>
        </w:rPr>
      </w:pPr>
      <w:r w:rsidRPr="00E94EE3">
        <w:rPr>
          <w:sz w:val="28"/>
          <w:szCs w:val="28"/>
          <w:lang w:eastAsia="vi-VN" w:bidi="vi-VN"/>
        </w:rPr>
        <w:t>a) Chủ trì, p</w:t>
      </w:r>
      <w:r w:rsidRPr="00E94EE3">
        <w:rPr>
          <w:sz w:val="28"/>
          <w:szCs w:val="28"/>
          <w:lang w:val="vi-VN" w:eastAsia="vi-VN" w:bidi="vi-VN"/>
        </w:rPr>
        <w:t xml:space="preserve">hối </w:t>
      </w:r>
      <w:r w:rsidRPr="00E94EE3">
        <w:rPr>
          <w:sz w:val="28"/>
          <w:szCs w:val="28"/>
          <w:lang w:eastAsia="vi-VN" w:bidi="vi-VN"/>
        </w:rPr>
        <w:t>hợp</w:t>
      </w:r>
      <w:r w:rsidRPr="00E94EE3">
        <w:rPr>
          <w:sz w:val="28"/>
          <w:szCs w:val="28"/>
          <w:lang w:val="vi-VN" w:eastAsia="vi-VN" w:bidi="vi-VN"/>
        </w:rPr>
        <w:t xml:space="preserve"> với Trường Chính trị tỉnh</w:t>
      </w:r>
      <w:r w:rsidRPr="00E94EE3">
        <w:rPr>
          <w:sz w:val="28"/>
          <w:szCs w:val="28"/>
          <w:lang w:eastAsia="vi-VN" w:bidi="vi-VN"/>
        </w:rPr>
        <w:t xml:space="preserve">, </w:t>
      </w:r>
      <w:r w:rsidRPr="00E94EE3">
        <w:rPr>
          <w:sz w:val="28"/>
          <w:szCs w:val="28"/>
          <w:lang w:val="vi-VN" w:eastAsia="vi-VN" w:bidi="vi-VN"/>
        </w:rPr>
        <w:t xml:space="preserve">Văn phòng Đoàn </w:t>
      </w:r>
      <w:r w:rsidRPr="00E94EE3">
        <w:rPr>
          <w:sz w:val="28"/>
          <w:szCs w:val="28"/>
          <w:lang w:eastAsia="vi-VN" w:bidi="vi-VN"/>
        </w:rPr>
        <w:t>Đ</w:t>
      </w:r>
      <w:r w:rsidRPr="00E94EE3">
        <w:rPr>
          <w:sz w:val="28"/>
          <w:szCs w:val="28"/>
          <w:lang w:val="vi-VN" w:eastAsia="vi-VN" w:bidi="vi-VN"/>
        </w:rPr>
        <w:t xml:space="preserve">ại biểu Quốc hội và </w:t>
      </w:r>
      <w:r w:rsidRPr="00E94EE3">
        <w:rPr>
          <w:sz w:val="28"/>
          <w:szCs w:val="28"/>
          <w:lang w:eastAsia="vi-VN" w:bidi="vi-VN"/>
        </w:rPr>
        <w:t>Hội đồng nhân dân</w:t>
      </w:r>
      <w:r w:rsidRPr="00E94EE3">
        <w:rPr>
          <w:sz w:val="28"/>
          <w:szCs w:val="28"/>
          <w:lang w:val="vi-VN" w:eastAsia="vi-VN" w:bidi="vi-VN"/>
        </w:rPr>
        <w:t xml:space="preserve"> tỉnh</w:t>
      </w:r>
      <w:r w:rsidR="00571E22">
        <w:rPr>
          <w:sz w:val="28"/>
          <w:szCs w:val="28"/>
          <w:lang w:eastAsia="vi-VN" w:bidi="vi-VN"/>
        </w:rPr>
        <w:t xml:space="preserve"> </w:t>
      </w:r>
      <w:r w:rsidRPr="00E94EE3">
        <w:rPr>
          <w:sz w:val="28"/>
          <w:szCs w:val="28"/>
          <w:lang w:val="vi-VN" w:eastAsia="vi-VN" w:bidi="vi-VN"/>
        </w:rPr>
        <w:t xml:space="preserve">và các cơ quan, </w:t>
      </w:r>
      <w:r w:rsidRPr="00E94EE3">
        <w:rPr>
          <w:sz w:val="28"/>
          <w:szCs w:val="28"/>
          <w:lang w:eastAsia="vi-VN" w:bidi="vi-VN"/>
        </w:rPr>
        <w:t>địa phương</w:t>
      </w:r>
      <w:r w:rsidRPr="00E94EE3">
        <w:rPr>
          <w:sz w:val="28"/>
          <w:szCs w:val="28"/>
          <w:lang w:val="vi-VN" w:eastAsia="vi-VN" w:bidi="vi-VN"/>
        </w:rPr>
        <w:t xml:space="preserve"> có liên quan triển khai thực hiện các nội dung theo K</w:t>
      </w:r>
      <w:r w:rsidRPr="00E94EE3">
        <w:rPr>
          <w:sz w:val="28"/>
          <w:szCs w:val="28"/>
          <w:lang w:eastAsia="vi-VN" w:bidi="vi-VN"/>
        </w:rPr>
        <w:t>ế</w:t>
      </w:r>
      <w:r w:rsidRPr="00E94EE3">
        <w:rPr>
          <w:sz w:val="28"/>
          <w:szCs w:val="28"/>
          <w:lang w:val="vi-VN" w:eastAsia="vi-VN" w:bidi="vi-VN"/>
        </w:rPr>
        <w:t xml:space="preserve"> hoạch này.</w:t>
      </w:r>
    </w:p>
    <w:p w:rsidR="002B1722" w:rsidRPr="00E94EE3" w:rsidRDefault="002B1722" w:rsidP="002B1722">
      <w:pPr>
        <w:pStyle w:val="Bodytext20"/>
        <w:shd w:val="clear" w:color="auto" w:fill="auto"/>
        <w:tabs>
          <w:tab w:val="left" w:pos="982"/>
        </w:tabs>
        <w:spacing w:before="120" w:line="240" w:lineRule="auto"/>
        <w:ind w:firstLine="720"/>
        <w:rPr>
          <w:sz w:val="28"/>
          <w:szCs w:val="28"/>
          <w:lang w:eastAsia="vi-VN" w:bidi="vi-VN"/>
        </w:rPr>
      </w:pPr>
      <w:r w:rsidRPr="00E94EE3">
        <w:rPr>
          <w:sz w:val="28"/>
          <w:szCs w:val="28"/>
          <w:lang w:eastAsia="vi-VN" w:bidi="vi-VN"/>
        </w:rPr>
        <w:t>b) Chuyển file tài liệu bồi dưỡng do Bộ Nội vụ cung cấp đến Trường Chính trị tỉnh và Thường trực HĐND các huyện, thành phố để chuyển đến các đại biểu tham dự theo danh sách triệu tập; đồng thời, khẩn trương chuyển file tài liệu bồi dưỡng đến các báo cáo viên để biên soạn bài giảng.</w:t>
      </w:r>
    </w:p>
    <w:p w:rsidR="002B1722" w:rsidRPr="00E94EE3" w:rsidRDefault="002B1722" w:rsidP="002B1722">
      <w:pPr>
        <w:pStyle w:val="Bodytext20"/>
        <w:shd w:val="clear" w:color="auto" w:fill="auto"/>
        <w:tabs>
          <w:tab w:val="left" w:pos="982"/>
        </w:tabs>
        <w:spacing w:before="160" w:line="240" w:lineRule="auto"/>
        <w:ind w:firstLine="720"/>
        <w:rPr>
          <w:sz w:val="28"/>
          <w:szCs w:val="28"/>
          <w:lang w:eastAsia="vi-VN" w:bidi="vi-VN"/>
        </w:rPr>
      </w:pPr>
      <w:r w:rsidRPr="00E94EE3">
        <w:rPr>
          <w:sz w:val="28"/>
          <w:szCs w:val="28"/>
          <w:lang w:eastAsia="vi-VN" w:bidi="vi-VN"/>
        </w:rPr>
        <w:t xml:space="preserve">c) </w:t>
      </w:r>
      <w:r w:rsidRPr="00E94EE3">
        <w:rPr>
          <w:sz w:val="28"/>
          <w:szCs w:val="28"/>
          <w:lang w:val="vi-VN" w:eastAsia="vi-VN" w:bidi="vi-VN"/>
        </w:rPr>
        <w:t xml:space="preserve">Tổng </w:t>
      </w:r>
      <w:r w:rsidRPr="00E94EE3">
        <w:rPr>
          <w:sz w:val="28"/>
          <w:szCs w:val="28"/>
          <w:lang w:eastAsia="vi-VN" w:bidi="vi-VN"/>
        </w:rPr>
        <w:t>hợp</w:t>
      </w:r>
      <w:r w:rsidRPr="00E94EE3">
        <w:rPr>
          <w:sz w:val="28"/>
          <w:szCs w:val="28"/>
          <w:lang w:val="vi-VN" w:eastAsia="vi-VN" w:bidi="vi-VN"/>
        </w:rPr>
        <w:t>, đánh giá kết quả bồi dưỡng đại biểu HĐND cấp huyện, cấp xã nhiệm kỳ 2021 - 2026 báo cáo Bộ Nội vụ theo quy định.</w:t>
      </w:r>
    </w:p>
    <w:p w:rsidR="002B1722" w:rsidRPr="00E94EE3" w:rsidRDefault="002B1722" w:rsidP="002B1722">
      <w:pPr>
        <w:pStyle w:val="Heading10"/>
        <w:keepNext/>
        <w:keepLines/>
        <w:shd w:val="clear" w:color="auto" w:fill="auto"/>
        <w:tabs>
          <w:tab w:val="left" w:pos="1132"/>
        </w:tabs>
        <w:spacing w:before="160" w:line="240" w:lineRule="auto"/>
        <w:ind w:firstLine="720"/>
        <w:rPr>
          <w:sz w:val="28"/>
          <w:szCs w:val="28"/>
        </w:rPr>
      </w:pPr>
      <w:bookmarkStart w:id="13" w:name="bookmark13"/>
      <w:r w:rsidRPr="00E94EE3">
        <w:rPr>
          <w:sz w:val="28"/>
          <w:szCs w:val="28"/>
          <w:lang w:eastAsia="vi-VN" w:bidi="vi-VN"/>
        </w:rPr>
        <w:t xml:space="preserve">2. </w:t>
      </w:r>
      <w:r w:rsidRPr="00E94EE3">
        <w:rPr>
          <w:sz w:val="28"/>
          <w:szCs w:val="28"/>
          <w:lang w:val="vi-VN" w:eastAsia="vi-VN" w:bidi="vi-VN"/>
        </w:rPr>
        <w:t>Sở Tài chính</w:t>
      </w:r>
      <w:bookmarkEnd w:id="13"/>
      <w:r w:rsidRPr="00E94EE3">
        <w:rPr>
          <w:sz w:val="28"/>
          <w:szCs w:val="28"/>
          <w:lang w:eastAsia="vi-VN" w:bidi="vi-VN"/>
        </w:rPr>
        <w:t>:</w:t>
      </w:r>
    </w:p>
    <w:p w:rsidR="002B1722" w:rsidRPr="00E94EE3" w:rsidRDefault="002B1722" w:rsidP="002B1722">
      <w:pPr>
        <w:pStyle w:val="Bodytext20"/>
        <w:shd w:val="clear" w:color="auto" w:fill="auto"/>
        <w:tabs>
          <w:tab w:val="left" w:pos="982"/>
        </w:tabs>
        <w:spacing w:before="160" w:line="240" w:lineRule="auto"/>
        <w:ind w:firstLine="720"/>
        <w:rPr>
          <w:sz w:val="28"/>
          <w:szCs w:val="28"/>
          <w:lang w:eastAsia="vi-VN" w:bidi="vi-VN"/>
        </w:rPr>
      </w:pPr>
      <w:r w:rsidRPr="00E94EE3">
        <w:rPr>
          <w:sz w:val="28"/>
          <w:szCs w:val="28"/>
          <w:lang w:eastAsia="vi-VN" w:bidi="vi-VN"/>
        </w:rPr>
        <w:t xml:space="preserve">a) Phối hợp với Sở Nội vụ, Trường Chính trị tỉnh thẩm định dự toán kinh phí bồi dưỡng đại biểu HĐND cấp huyện do Trường Chính trị tỉnh xác lập. </w:t>
      </w:r>
    </w:p>
    <w:p w:rsidR="002B1722" w:rsidRPr="00E94EE3" w:rsidRDefault="002B1722" w:rsidP="002B1722">
      <w:pPr>
        <w:pStyle w:val="Bodytext20"/>
        <w:shd w:val="clear" w:color="auto" w:fill="auto"/>
        <w:tabs>
          <w:tab w:val="left" w:pos="987"/>
        </w:tabs>
        <w:spacing w:before="160" w:line="240" w:lineRule="auto"/>
        <w:ind w:firstLine="720"/>
        <w:rPr>
          <w:sz w:val="28"/>
          <w:szCs w:val="28"/>
          <w:lang w:eastAsia="vi-VN" w:bidi="vi-VN"/>
        </w:rPr>
      </w:pPr>
      <w:r w:rsidRPr="00E94EE3">
        <w:rPr>
          <w:sz w:val="28"/>
          <w:szCs w:val="28"/>
          <w:lang w:eastAsia="vi-VN" w:bidi="vi-VN"/>
        </w:rPr>
        <w:t>b) Tham mưu UBND tỉnh phân bổ kinh phí cho Trường Chính trị tỉnh tổ chức các lớp bồi dưỡng đại biểu HĐND cấp huyện theo quy định.</w:t>
      </w:r>
    </w:p>
    <w:p w:rsidR="002B1722" w:rsidRPr="00E94EE3" w:rsidRDefault="002B1722" w:rsidP="002B1722">
      <w:pPr>
        <w:pStyle w:val="Bodytext20"/>
        <w:shd w:val="clear" w:color="auto" w:fill="auto"/>
        <w:tabs>
          <w:tab w:val="left" w:pos="987"/>
        </w:tabs>
        <w:spacing w:before="160" w:line="240" w:lineRule="auto"/>
        <w:ind w:firstLine="720"/>
        <w:rPr>
          <w:sz w:val="28"/>
          <w:szCs w:val="28"/>
          <w:lang w:eastAsia="vi-VN" w:bidi="vi-VN"/>
        </w:rPr>
      </w:pPr>
      <w:r w:rsidRPr="00E94EE3">
        <w:rPr>
          <w:sz w:val="28"/>
          <w:szCs w:val="28"/>
          <w:lang w:eastAsia="vi-VN" w:bidi="vi-VN"/>
        </w:rPr>
        <w:t>c) Hướng dẫn, kiểm tra việc sử dụng và thanh quyết toán kinh phí theo quy định tài chính hiện hành.</w:t>
      </w:r>
    </w:p>
    <w:p w:rsidR="002B1722" w:rsidRPr="00E94EE3" w:rsidRDefault="002B1722" w:rsidP="002B1722">
      <w:pPr>
        <w:pStyle w:val="Heading10"/>
        <w:keepNext/>
        <w:keepLines/>
        <w:shd w:val="clear" w:color="auto" w:fill="auto"/>
        <w:tabs>
          <w:tab w:val="left" w:pos="1137"/>
        </w:tabs>
        <w:spacing w:before="160" w:line="240" w:lineRule="auto"/>
        <w:ind w:firstLine="720"/>
        <w:rPr>
          <w:sz w:val="28"/>
          <w:szCs w:val="28"/>
        </w:rPr>
      </w:pPr>
      <w:bookmarkStart w:id="14" w:name="bookmark14"/>
      <w:r w:rsidRPr="00E94EE3">
        <w:rPr>
          <w:sz w:val="28"/>
          <w:szCs w:val="28"/>
          <w:lang w:eastAsia="vi-VN" w:bidi="vi-VN"/>
        </w:rPr>
        <w:t xml:space="preserve">3. </w:t>
      </w:r>
      <w:r w:rsidRPr="00E94EE3">
        <w:rPr>
          <w:sz w:val="28"/>
          <w:szCs w:val="28"/>
          <w:lang w:val="vi-VN" w:eastAsia="vi-VN" w:bidi="vi-VN"/>
        </w:rPr>
        <w:t>Trường Chính trị tỉnh</w:t>
      </w:r>
      <w:r w:rsidRPr="00E94EE3">
        <w:rPr>
          <w:sz w:val="28"/>
          <w:szCs w:val="28"/>
          <w:lang w:eastAsia="vi-VN" w:bidi="vi-VN"/>
        </w:rPr>
        <w:t>:</w:t>
      </w:r>
      <w:bookmarkEnd w:id="14"/>
    </w:p>
    <w:p w:rsidR="002B1722" w:rsidRPr="00E94EE3" w:rsidRDefault="002B1722" w:rsidP="002B1722">
      <w:pPr>
        <w:pStyle w:val="Bodytext20"/>
        <w:shd w:val="clear" w:color="auto" w:fill="auto"/>
        <w:tabs>
          <w:tab w:val="left" w:pos="973"/>
        </w:tabs>
        <w:spacing w:before="160" w:line="240" w:lineRule="auto"/>
        <w:ind w:firstLine="720"/>
        <w:rPr>
          <w:sz w:val="28"/>
          <w:szCs w:val="28"/>
        </w:rPr>
      </w:pPr>
      <w:r w:rsidRPr="00E94EE3">
        <w:rPr>
          <w:sz w:val="28"/>
          <w:szCs w:val="28"/>
          <w:lang w:eastAsia="vi-VN" w:bidi="vi-VN"/>
        </w:rPr>
        <w:t xml:space="preserve">a) </w:t>
      </w:r>
      <w:r w:rsidRPr="00E94EE3">
        <w:rPr>
          <w:sz w:val="28"/>
          <w:szCs w:val="28"/>
          <w:lang w:val="vi-VN" w:eastAsia="vi-VN" w:bidi="vi-VN"/>
        </w:rPr>
        <w:t>Xây dựng dự toán kinh phí bồi dưỡng đại biểu HĐND cấp huyện gửi Sở Tài chính thẩm định và có trách nhiệm quản lý, sử dụng ngu</w:t>
      </w:r>
      <w:r w:rsidRPr="00E94EE3">
        <w:rPr>
          <w:sz w:val="28"/>
          <w:szCs w:val="28"/>
          <w:lang w:eastAsia="vi-VN" w:bidi="vi-VN"/>
        </w:rPr>
        <w:t>ồ</w:t>
      </w:r>
      <w:r w:rsidRPr="00E94EE3">
        <w:rPr>
          <w:sz w:val="28"/>
          <w:szCs w:val="28"/>
          <w:lang w:val="vi-VN" w:eastAsia="vi-VN" w:bidi="vi-VN"/>
        </w:rPr>
        <w:t xml:space="preserve">n kinh phí được </w:t>
      </w:r>
      <w:r w:rsidRPr="00E94EE3">
        <w:rPr>
          <w:sz w:val="28"/>
          <w:szCs w:val="28"/>
          <w:lang w:eastAsia="vi-VN" w:bidi="vi-VN"/>
        </w:rPr>
        <w:t>phân bổ</w:t>
      </w:r>
      <w:r w:rsidRPr="00E94EE3">
        <w:rPr>
          <w:sz w:val="28"/>
          <w:szCs w:val="28"/>
          <w:lang w:val="vi-VN" w:eastAsia="vi-VN" w:bidi="vi-VN"/>
        </w:rPr>
        <w:t xml:space="preserve"> đúng mục đích, </w:t>
      </w:r>
      <w:r w:rsidRPr="00E94EE3">
        <w:rPr>
          <w:sz w:val="28"/>
          <w:szCs w:val="28"/>
          <w:lang w:eastAsia="vi-VN" w:bidi="vi-VN"/>
        </w:rPr>
        <w:t xml:space="preserve">thực hiện </w:t>
      </w:r>
      <w:r w:rsidRPr="00E94EE3">
        <w:rPr>
          <w:sz w:val="28"/>
          <w:szCs w:val="28"/>
          <w:lang w:val="vi-VN" w:eastAsia="vi-VN" w:bidi="vi-VN"/>
        </w:rPr>
        <w:t xml:space="preserve">thanh, quyết toán theo </w:t>
      </w:r>
      <w:r w:rsidRPr="00E94EE3">
        <w:rPr>
          <w:sz w:val="28"/>
          <w:szCs w:val="28"/>
          <w:lang w:eastAsia="vi-VN" w:bidi="vi-VN"/>
        </w:rPr>
        <w:t xml:space="preserve">đúng </w:t>
      </w:r>
      <w:r w:rsidRPr="00E94EE3">
        <w:rPr>
          <w:sz w:val="28"/>
          <w:szCs w:val="28"/>
          <w:lang w:val="vi-VN" w:eastAsia="vi-VN" w:bidi="vi-VN"/>
        </w:rPr>
        <w:t>quy định hiện hành.</w:t>
      </w:r>
    </w:p>
    <w:p w:rsidR="002B1722" w:rsidRPr="00E94EE3" w:rsidRDefault="002B1722" w:rsidP="002B1722">
      <w:pPr>
        <w:pStyle w:val="Bodytext20"/>
        <w:shd w:val="clear" w:color="auto" w:fill="auto"/>
        <w:tabs>
          <w:tab w:val="left" w:pos="982"/>
        </w:tabs>
        <w:spacing w:before="160" w:line="240" w:lineRule="auto"/>
        <w:ind w:firstLine="720"/>
        <w:rPr>
          <w:sz w:val="28"/>
          <w:szCs w:val="28"/>
          <w:lang w:eastAsia="vi-VN" w:bidi="vi-VN"/>
        </w:rPr>
      </w:pPr>
      <w:r w:rsidRPr="00E94EE3">
        <w:rPr>
          <w:sz w:val="28"/>
          <w:szCs w:val="28"/>
          <w:lang w:eastAsia="vi-VN" w:bidi="vi-VN"/>
        </w:rPr>
        <w:t>b)</w:t>
      </w:r>
      <w:r w:rsidR="00571E22">
        <w:rPr>
          <w:sz w:val="28"/>
          <w:szCs w:val="28"/>
          <w:lang w:eastAsia="vi-VN" w:bidi="vi-VN"/>
        </w:rPr>
        <w:t xml:space="preserve"> </w:t>
      </w:r>
      <w:r w:rsidRPr="00E94EE3">
        <w:rPr>
          <w:sz w:val="28"/>
          <w:szCs w:val="28"/>
          <w:lang w:eastAsia="vi-VN" w:bidi="vi-VN"/>
        </w:rPr>
        <w:t>P</w:t>
      </w:r>
      <w:r w:rsidRPr="00E94EE3">
        <w:rPr>
          <w:sz w:val="28"/>
          <w:szCs w:val="28"/>
          <w:lang w:val="vi-VN" w:eastAsia="vi-VN" w:bidi="vi-VN"/>
        </w:rPr>
        <w:t xml:space="preserve">hối </w:t>
      </w:r>
      <w:r w:rsidRPr="00E94EE3">
        <w:rPr>
          <w:sz w:val="28"/>
          <w:szCs w:val="28"/>
          <w:lang w:eastAsia="vi-VN" w:bidi="vi-VN"/>
        </w:rPr>
        <w:t>hợp</w:t>
      </w:r>
      <w:r w:rsidRPr="00E94EE3">
        <w:rPr>
          <w:sz w:val="28"/>
          <w:szCs w:val="28"/>
          <w:lang w:val="vi-VN" w:eastAsia="vi-VN" w:bidi="vi-VN"/>
        </w:rPr>
        <w:t xml:space="preserve"> với Sở Nội vụ</w:t>
      </w:r>
      <w:r w:rsidRPr="00E94EE3">
        <w:rPr>
          <w:sz w:val="28"/>
          <w:szCs w:val="28"/>
          <w:lang w:eastAsia="vi-VN" w:bidi="vi-VN"/>
        </w:rPr>
        <w:t>,</w:t>
      </w:r>
      <w:r w:rsidR="00571E22">
        <w:rPr>
          <w:sz w:val="28"/>
          <w:szCs w:val="28"/>
          <w:lang w:eastAsia="vi-VN" w:bidi="vi-VN"/>
        </w:rPr>
        <w:t xml:space="preserve"> </w:t>
      </w:r>
      <w:r w:rsidRPr="00E94EE3">
        <w:rPr>
          <w:sz w:val="28"/>
          <w:szCs w:val="28"/>
          <w:lang w:val="vi-VN" w:eastAsia="vi-VN" w:bidi="vi-VN"/>
        </w:rPr>
        <w:t xml:space="preserve">Văn phòng Đoàn </w:t>
      </w:r>
      <w:r w:rsidRPr="00E94EE3">
        <w:rPr>
          <w:sz w:val="28"/>
          <w:szCs w:val="28"/>
          <w:lang w:eastAsia="vi-VN" w:bidi="vi-VN"/>
        </w:rPr>
        <w:t>Đ</w:t>
      </w:r>
      <w:r w:rsidRPr="00E94EE3">
        <w:rPr>
          <w:sz w:val="28"/>
          <w:szCs w:val="28"/>
          <w:lang w:val="vi-VN" w:eastAsia="vi-VN" w:bidi="vi-VN"/>
        </w:rPr>
        <w:t xml:space="preserve">ại biểu Quốc hội và </w:t>
      </w:r>
      <w:r w:rsidRPr="00E94EE3">
        <w:rPr>
          <w:sz w:val="28"/>
          <w:szCs w:val="28"/>
          <w:lang w:eastAsia="vi-VN" w:bidi="vi-VN"/>
        </w:rPr>
        <w:t xml:space="preserve">Hội đồng </w:t>
      </w:r>
      <w:r w:rsidRPr="00E94EE3">
        <w:rPr>
          <w:sz w:val="28"/>
          <w:szCs w:val="28"/>
          <w:lang w:val="vi-VN" w:eastAsia="vi-VN" w:bidi="vi-VN"/>
        </w:rPr>
        <w:t>nhân dân tỉnh và các cơ quan, địa phương có liên quan tổ chức các lớp bồi dưỡng đại biểu HĐND cấp huyện theo nội dung của Kế hoạch này</w:t>
      </w:r>
      <w:r w:rsidRPr="00E94EE3">
        <w:rPr>
          <w:sz w:val="28"/>
          <w:szCs w:val="28"/>
          <w:lang w:eastAsia="vi-VN" w:bidi="vi-VN"/>
        </w:rPr>
        <w:t xml:space="preserve"> và thông báo triệu tập của Thường trực Hội đồng nhân dân tỉnh;</w:t>
      </w:r>
      <w:r w:rsidRPr="00E94EE3">
        <w:rPr>
          <w:sz w:val="28"/>
          <w:szCs w:val="28"/>
          <w:lang w:val="vi-VN" w:eastAsia="vi-VN" w:bidi="vi-VN"/>
        </w:rPr>
        <w:t xml:space="preserve"> đảm bảo chất lượng, hiệu quả.</w:t>
      </w:r>
    </w:p>
    <w:p w:rsidR="002B1722" w:rsidRPr="00E94EE3" w:rsidRDefault="002B1722" w:rsidP="002B1722">
      <w:pPr>
        <w:pStyle w:val="Bodytext20"/>
        <w:shd w:val="clear" w:color="auto" w:fill="auto"/>
        <w:tabs>
          <w:tab w:val="left" w:pos="982"/>
        </w:tabs>
        <w:spacing w:before="160" w:line="240" w:lineRule="auto"/>
        <w:ind w:firstLine="720"/>
        <w:rPr>
          <w:sz w:val="28"/>
          <w:lang w:eastAsia="vi-VN" w:bidi="vi-VN"/>
        </w:rPr>
      </w:pPr>
      <w:r w:rsidRPr="00E94EE3">
        <w:rPr>
          <w:sz w:val="28"/>
          <w:lang w:eastAsia="vi-VN" w:bidi="vi-VN"/>
        </w:rPr>
        <w:t xml:space="preserve">c) Xây dựng chương trình bồi dưỡng gửi Thường trực Hội đồng nhân dân tỉnh và mời báo cáo viên tham gia báo cáo các chuyên đề của lớp bồi dưỡng theo </w:t>
      </w:r>
      <w:r w:rsidRPr="00E94EE3">
        <w:rPr>
          <w:sz w:val="28"/>
          <w:lang w:eastAsia="vi-VN" w:bidi="vi-VN"/>
        </w:rPr>
        <w:lastRenderedPageBreak/>
        <w:t xml:space="preserve">phân công của Thường trực Hội đồng nhân dân tỉnh. </w:t>
      </w:r>
    </w:p>
    <w:p w:rsidR="002B1722" w:rsidRPr="00E94EE3" w:rsidRDefault="002B1722" w:rsidP="002B1722">
      <w:pPr>
        <w:pStyle w:val="Bodytext20"/>
        <w:shd w:val="clear" w:color="auto" w:fill="auto"/>
        <w:tabs>
          <w:tab w:val="left" w:pos="982"/>
        </w:tabs>
        <w:spacing w:before="120" w:line="240" w:lineRule="auto"/>
        <w:ind w:firstLine="720"/>
        <w:rPr>
          <w:i/>
          <w:sz w:val="28"/>
          <w:lang w:eastAsia="vi-VN" w:bidi="vi-VN"/>
        </w:rPr>
      </w:pPr>
      <w:r w:rsidRPr="00E94EE3">
        <w:rPr>
          <w:sz w:val="28"/>
          <w:lang w:eastAsia="vi-VN" w:bidi="vi-VN"/>
        </w:rPr>
        <w:t xml:space="preserve">d) Cung cấp </w:t>
      </w:r>
      <w:r w:rsidRPr="00E94EE3">
        <w:rPr>
          <w:sz w:val="28"/>
          <w:szCs w:val="28"/>
          <w:lang w:eastAsia="vi-VN" w:bidi="vi-VN"/>
        </w:rPr>
        <w:t xml:space="preserve">tài liệu đến các đại biểu tham dự lớp bồi dưỡng theo phương thức tiết kiệm </w:t>
      </w:r>
      <w:r w:rsidRPr="00E94EE3">
        <w:rPr>
          <w:i/>
          <w:sz w:val="28"/>
          <w:szCs w:val="28"/>
          <w:lang w:eastAsia="vi-VN" w:bidi="vi-VN"/>
        </w:rPr>
        <w:t>(thông qua ứng dụng công nghệ thông tin để chuyển tài liệu).</w:t>
      </w:r>
    </w:p>
    <w:p w:rsidR="002B1722" w:rsidRPr="00E94EE3" w:rsidRDefault="002B1722" w:rsidP="002B1722">
      <w:pPr>
        <w:pStyle w:val="Bodytext20"/>
        <w:shd w:val="clear" w:color="auto" w:fill="auto"/>
        <w:tabs>
          <w:tab w:val="left" w:pos="978"/>
        </w:tabs>
        <w:spacing w:before="120" w:line="240" w:lineRule="auto"/>
        <w:ind w:firstLine="720"/>
        <w:rPr>
          <w:sz w:val="28"/>
          <w:lang w:eastAsia="vi-VN" w:bidi="vi-VN"/>
        </w:rPr>
      </w:pPr>
      <w:r w:rsidRPr="00E94EE3">
        <w:rPr>
          <w:sz w:val="28"/>
          <w:lang w:eastAsia="vi-VN" w:bidi="vi-VN"/>
        </w:rPr>
        <w:t xml:space="preserve">đ) </w:t>
      </w:r>
      <w:r w:rsidRPr="00E94EE3">
        <w:rPr>
          <w:sz w:val="28"/>
          <w:lang w:val="vi-VN" w:eastAsia="vi-VN" w:bidi="vi-VN"/>
        </w:rPr>
        <w:t xml:space="preserve">Phối </w:t>
      </w:r>
      <w:r w:rsidRPr="00E94EE3">
        <w:rPr>
          <w:sz w:val="28"/>
          <w:lang w:eastAsia="vi-VN" w:bidi="vi-VN"/>
        </w:rPr>
        <w:t xml:space="preserve">hợp, </w:t>
      </w:r>
      <w:r w:rsidRPr="00E94EE3">
        <w:rPr>
          <w:sz w:val="28"/>
          <w:lang w:val="vi-VN" w:eastAsia="vi-VN" w:bidi="vi-VN"/>
        </w:rPr>
        <w:t xml:space="preserve">phân công </w:t>
      </w:r>
      <w:r w:rsidRPr="00E94EE3">
        <w:rPr>
          <w:sz w:val="28"/>
          <w:lang w:eastAsia="vi-VN" w:bidi="vi-VN"/>
        </w:rPr>
        <w:t>viên chức</w:t>
      </w:r>
      <w:r w:rsidRPr="00E94EE3">
        <w:rPr>
          <w:sz w:val="28"/>
          <w:lang w:val="vi-VN" w:eastAsia="vi-VN" w:bidi="vi-VN"/>
        </w:rPr>
        <w:t xml:space="preserve"> có năng lực, trình độ, kinh nghiệm tham gia </w:t>
      </w:r>
      <w:r w:rsidRPr="00E94EE3">
        <w:rPr>
          <w:sz w:val="28"/>
          <w:lang w:eastAsia="vi-VN" w:bidi="vi-VN"/>
        </w:rPr>
        <w:t>báo cáo</w:t>
      </w:r>
      <w:r w:rsidRPr="00E94EE3">
        <w:rPr>
          <w:sz w:val="28"/>
          <w:lang w:val="vi-VN" w:eastAsia="vi-VN" w:bidi="vi-VN"/>
        </w:rPr>
        <w:t xml:space="preserve"> các chuyên đề </w:t>
      </w:r>
      <w:r w:rsidRPr="00E94EE3">
        <w:rPr>
          <w:sz w:val="28"/>
          <w:lang w:eastAsia="vi-VN" w:bidi="vi-VN"/>
        </w:rPr>
        <w:t xml:space="preserve">có </w:t>
      </w:r>
      <w:r w:rsidRPr="00E94EE3">
        <w:rPr>
          <w:sz w:val="28"/>
          <w:lang w:val="vi-VN" w:eastAsia="vi-VN" w:bidi="vi-VN"/>
        </w:rPr>
        <w:t xml:space="preserve">liên quan </w:t>
      </w:r>
      <w:r w:rsidRPr="00E94EE3">
        <w:rPr>
          <w:sz w:val="28"/>
          <w:lang w:eastAsia="vi-VN" w:bidi="vi-VN"/>
        </w:rPr>
        <w:t>của các lớp bồi dưỡng</w:t>
      </w:r>
      <w:r w:rsidRPr="00E94EE3">
        <w:rPr>
          <w:sz w:val="28"/>
          <w:lang w:val="vi-VN" w:eastAsia="vi-VN" w:bidi="vi-VN"/>
        </w:rPr>
        <w:t xml:space="preserve"> đại biểu HĐND cấp huyện</w:t>
      </w:r>
      <w:r w:rsidRPr="00E94EE3">
        <w:rPr>
          <w:sz w:val="28"/>
          <w:lang w:eastAsia="vi-VN" w:bidi="vi-VN"/>
        </w:rPr>
        <w:t>, cấp xã.</w:t>
      </w:r>
    </w:p>
    <w:p w:rsidR="002B1722" w:rsidRPr="00E94EE3" w:rsidRDefault="002B1722" w:rsidP="002B1722">
      <w:pPr>
        <w:pStyle w:val="Bodytext20"/>
        <w:shd w:val="clear" w:color="auto" w:fill="auto"/>
        <w:tabs>
          <w:tab w:val="left" w:pos="982"/>
        </w:tabs>
        <w:spacing w:before="120" w:line="240" w:lineRule="auto"/>
        <w:ind w:firstLine="720"/>
        <w:rPr>
          <w:sz w:val="28"/>
          <w:lang w:eastAsia="vi-VN" w:bidi="vi-VN"/>
        </w:rPr>
      </w:pPr>
      <w:r w:rsidRPr="00E94EE3">
        <w:rPr>
          <w:sz w:val="28"/>
          <w:lang w:eastAsia="vi-VN" w:bidi="vi-VN"/>
        </w:rPr>
        <w:t xml:space="preserve">e) </w:t>
      </w:r>
      <w:r w:rsidRPr="00E94EE3">
        <w:rPr>
          <w:sz w:val="28"/>
          <w:lang w:val="vi-VN" w:eastAsia="vi-VN" w:bidi="vi-VN"/>
        </w:rPr>
        <w:t>Tổng hợp, đánh giá kết quả bồi dưỡng đại biểu HĐND cấp huyện</w:t>
      </w:r>
      <w:r w:rsidRPr="00E94EE3">
        <w:rPr>
          <w:sz w:val="28"/>
          <w:lang w:eastAsia="vi-VN" w:bidi="vi-VN"/>
        </w:rPr>
        <w:t>,</w:t>
      </w:r>
      <w:r w:rsidRPr="00E94EE3">
        <w:rPr>
          <w:sz w:val="28"/>
          <w:lang w:val="vi-VN" w:eastAsia="vi-VN" w:bidi="vi-VN"/>
        </w:rPr>
        <w:t xml:space="preserve"> báo cáo UBND tỉnh </w:t>
      </w:r>
      <w:r w:rsidRPr="00E94EE3">
        <w:rPr>
          <w:rStyle w:val="Bodytext2Italic"/>
          <w:color w:val="auto"/>
          <w:sz w:val="28"/>
        </w:rPr>
        <w:t>(</w:t>
      </w:r>
      <w:r w:rsidRPr="00E94EE3">
        <w:rPr>
          <w:rStyle w:val="Bodytext2Italic"/>
          <w:color w:val="auto"/>
          <w:sz w:val="28"/>
          <w:lang w:val="en-US"/>
        </w:rPr>
        <w:t xml:space="preserve">thông </w:t>
      </w:r>
      <w:r w:rsidRPr="00E94EE3">
        <w:rPr>
          <w:rStyle w:val="Bodytext2Italic"/>
          <w:color w:val="auto"/>
          <w:sz w:val="28"/>
        </w:rPr>
        <w:t>qua Sở Nội vụ)</w:t>
      </w:r>
      <w:r w:rsidRPr="00E94EE3">
        <w:rPr>
          <w:sz w:val="28"/>
          <w:lang w:val="vi-VN" w:eastAsia="vi-VN" w:bidi="vi-VN"/>
        </w:rPr>
        <w:t xml:space="preserve"> ngay sau khi hoàn thành các l</w:t>
      </w:r>
      <w:r w:rsidRPr="00E94EE3">
        <w:rPr>
          <w:sz w:val="28"/>
          <w:lang w:eastAsia="vi-VN" w:bidi="vi-VN"/>
        </w:rPr>
        <w:t>ớ</w:t>
      </w:r>
      <w:r w:rsidRPr="00E94EE3">
        <w:rPr>
          <w:sz w:val="28"/>
          <w:lang w:val="vi-VN" w:eastAsia="vi-VN" w:bidi="vi-VN"/>
        </w:rPr>
        <w:t xml:space="preserve">p bồi dưỡng để tổng </w:t>
      </w:r>
      <w:r w:rsidRPr="00E94EE3">
        <w:rPr>
          <w:sz w:val="28"/>
          <w:lang w:eastAsia="vi-VN" w:bidi="vi-VN"/>
        </w:rPr>
        <w:t>hợp,</w:t>
      </w:r>
      <w:r w:rsidRPr="00E94EE3">
        <w:rPr>
          <w:sz w:val="28"/>
          <w:lang w:val="vi-VN" w:eastAsia="vi-VN" w:bidi="vi-VN"/>
        </w:rPr>
        <w:t xml:space="preserve"> báo cáo Bộ Nội vụ.</w:t>
      </w:r>
      <w:bookmarkStart w:id="15" w:name="bookmark15"/>
    </w:p>
    <w:p w:rsidR="002B1722" w:rsidRPr="00E94EE3" w:rsidRDefault="002B1722" w:rsidP="002B1722">
      <w:pPr>
        <w:pStyle w:val="Bodytext20"/>
        <w:shd w:val="clear" w:color="auto" w:fill="auto"/>
        <w:tabs>
          <w:tab w:val="left" w:pos="982"/>
        </w:tabs>
        <w:spacing w:before="120" w:line="240" w:lineRule="auto"/>
        <w:ind w:firstLine="720"/>
        <w:rPr>
          <w:b/>
          <w:sz w:val="28"/>
        </w:rPr>
      </w:pPr>
      <w:r w:rsidRPr="00E94EE3">
        <w:rPr>
          <w:b/>
          <w:sz w:val="28"/>
          <w:lang w:eastAsia="vi-VN" w:bidi="vi-VN"/>
        </w:rPr>
        <w:t xml:space="preserve">4. </w:t>
      </w:r>
      <w:r w:rsidRPr="00E94EE3">
        <w:rPr>
          <w:b/>
          <w:sz w:val="28"/>
          <w:lang w:val="vi-VN" w:eastAsia="vi-VN" w:bidi="vi-VN"/>
        </w:rPr>
        <w:t xml:space="preserve">Các </w:t>
      </w:r>
      <w:r w:rsidRPr="00E94EE3">
        <w:rPr>
          <w:b/>
          <w:sz w:val="28"/>
          <w:lang w:eastAsia="vi-VN" w:bidi="vi-VN"/>
        </w:rPr>
        <w:t>S</w:t>
      </w:r>
      <w:r w:rsidRPr="00E94EE3">
        <w:rPr>
          <w:b/>
          <w:sz w:val="28"/>
          <w:lang w:val="vi-VN" w:eastAsia="vi-VN" w:bidi="vi-VN"/>
        </w:rPr>
        <w:t>ở, ban, ngành</w:t>
      </w:r>
      <w:bookmarkEnd w:id="15"/>
      <w:r w:rsidRPr="00E94EE3">
        <w:rPr>
          <w:b/>
          <w:sz w:val="28"/>
          <w:lang w:eastAsia="vi-VN" w:bidi="vi-VN"/>
        </w:rPr>
        <w:t>, địa phương:</w:t>
      </w:r>
    </w:p>
    <w:p w:rsidR="002B1722" w:rsidRPr="00E94EE3" w:rsidRDefault="002B1722" w:rsidP="002B1722">
      <w:pPr>
        <w:pStyle w:val="Bodytext20"/>
        <w:shd w:val="clear" w:color="auto" w:fill="auto"/>
        <w:tabs>
          <w:tab w:val="left" w:pos="978"/>
        </w:tabs>
        <w:spacing w:before="120" w:line="240" w:lineRule="auto"/>
        <w:ind w:firstLine="720"/>
        <w:rPr>
          <w:sz w:val="28"/>
          <w:lang w:val="vi-VN" w:eastAsia="vi-VN" w:bidi="vi-VN"/>
        </w:rPr>
      </w:pPr>
      <w:r w:rsidRPr="00E94EE3">
        <w:rPr>
          <w:sz w:val="28"/>
          <w:lang w:eastAsia="vi-VN" w:bidi="vi-VN"/>
        </w:rPr>
        <w:t xml:space="preserve">a) </w:t>
      </w:r>
      <w:r w:rsidRPr="00E94EE3">
        <w:rPr>
          <w:sz w:val="28"/>
          <w:lang w:val="vi-VN" w:eastAsia="vi-VN" w:bidi="vi-VN"/>
        </w:rPr>
        <w:t xml:space="preserve">Phối </w:t>
      </w:r>
      <w:r w:rsidRPr="00E94EE3">
        <w:rPr>
          <w:sz w:val="28"/>
          <w:lang w:eastAsia="vi-VN" w:bidi="vi-VN"/>
        </w:rPr>
        <w:t xml:space="preserve">hợp, </w:t>
      </w:r>
      <w:r w:rsidRPr="00E94EE3">
        <w:rPr>
          <w:sz w:val="28"/>
          <w:lang w:val="vi-VN" w:eastAsia="vi-VN" w:bidi="vi-VN"/>
        </w:rPr>
        <w:t>phân công cán bộ, công chức có năng lực, trình độ, kinh nghiệm tham gia báo cáo các chuyên đề có liên quan đến ngành, lĩnh vực của các lớp bồi dưỡng đại biểu HĐND cấp huyện, cấp xã.</w:t>
      </w:r>
    </w:p>
    <w:p w:rsidR="002B1722" w:rsidRPr="00E94EE3" w:rsidRDefault="002B1722" w:rsidP="002B1722">
      <w:pPr>
        <w:pStyle w:val="Bodytext20"/>
        <w:shd w:val="clear" w:color="auto" w:fill="auto"/>
        <w:tabs>
          <w:tab w:val="left" w:pos="978"/>
        </w:tabs>
        <w:spacing w:before="120" w:line="240" w:lineRule="auto"/>
        <w:ind w:firstLine="720"/>
        <w:rPr>
          <w:sz w:val="28"/>
          <w:lang w:eastAsia="vi-VN" w:bidi="vi-VN"/>
        </w:rPr>
      </w:pPr>
      <w:r w:rsidRPr="00E94EE3">
        <w:rPr>
          <w:sz w:val="28"/>
          <w:lang w:eastAsia="vi-VN" w:bidi="vi-VN"/>
        </w:rPr>
        <w:t xml:space="preserve">b) </w:t>
      </w:r>
      <w:r w:rsidRPr="00E94EE3">
        <w:rPr>
          <w:sz w:val="28"/>
          <w:lang w:val="vi-VN" w:eastAsia="vi-VN" w:bidi="vi-VN"/>
        </w:rPr>
        <w:t>Thực hiện đầy đủ chế độ, chính sách đối với cán bộ, công chức</w:t>
      </w:r>
      <w:r w:rsidRPr="00E94EE3">
        <w:rPr>
          <w:sz w:val="28"/>
          <w:lang w:eastAsia="vi-VN" w:bidi="vi-VN"/>
        </w:rPr>
        <w:t xml:space="preserve">, viên chức </w:t>
      </w:r>
      <w:r w:rsidRPr="00E94EE3">
        <w:rPr>
          <w:sz w:val="28"/>
          <w:lang w:val="vi-VN" w:eastAsia="vi-VN" w:bidi="vi-VN"/>
        </w:rPr>
        <w:t>là đại biểu HĐND cấp huyện</w:t>
      </w:r>
      <w:r w:rsidRPr="00E94EE3">
        <w:rPr>
          <w:sz w:val="28"/>
          <w:lang w:eastAsia="vi-VN" w:bidi="vi-VN"/>
        </w:rPr>
        <w:t xml:space="preserve">, cấp xã </w:t>
      </w:r>
      <w:r w:rsidRPr="00E94EE3">
        <w:rPr>
          <w:sz w:val="28"/>
          <w:lang w:val="vi-VN" w:eastAsia="vi-VN" w:bidi="vi-VN"/>
        </w:rPr>
        <w:t>được cử đi bồi dưỡng theo quy định hiện hành.</w:t>
      </w:r>
    </w:p>
    <w:p w:rsidR="002B1722" w:rsidRPr="00E94EE3" w:rsidRDefault="002B1722" w:rsidP="002B1722">
      <w:pPr>
        <w:pStyle w:val="Heading10"/>
        <w:keepNext/>
        <w:keepLines/>
        <w:shd w:val="clear" w:color="auto" w:fill="auto"/>
        <w:tabs>
          <w:tab w:val="left" w:pos="1132"/>
        </w:tabs>
        <w:spacing w:before="120" w:line="240" w:lineRule="auto"/>
        <w:ind w:firstLine="720"/>
        <w:rPr>
          <w:sz w:val="28"/>
          <w:lang w:eastAsia="vi-VN" w:bidi="vi-VN"/>
        </w:rPr>
      </w:pPr>
      <w:bookmarkStart w:id="16" w:name="bookmark16"/>
      <w:r w:rsidRPr="00E94EE3">
        <w:rPr>
          <w:sz w:val="28"/>
          <w:lang w:eastAsia="vi-VN" w:bidi="vi-VN"/>
        </w:rPr>
        <w:t xml:space="preserve">5. </w:t>
      </w:r>
      <w:r w:rsidRPr="00E94EE3">
        <w:rPr>
          <w:sz w:val="28"/>
          <w:szCs w:val="28"/>
          <w:lang w:eastAsia="vi-VN" w:bidi="vi-VN"/>
        </w:rPr>
        <w:t>Thường trực HĐ</w:t>
      </w:r>
      <w:r w:rsidRPr="00E94EE3">
        <w:rPr>
          <w:sz w:val="28"/>
          <w:szCs w:val="28"/>
          <w:lang w:val="vi-VN" w:eastAsia="vi-VN" w:bidi="vi-VN"/>
        </w:rPr>
        <w:t>ND các huyện, thành phố</w:t>
      </w:r>
      <w:r w:rsidRPr="00E94EE3">
        <w:rPr>
          <w:sz w:val="28"/>
          <w:szCs w:val="28"/>
          <w:lang w:eastAsia="vi-VN" w:bidi="vi-VN"/>
        </w:rPr>
        <w:t xml:space="preserve"> phối hợp với Ủy ban nhân dân </w:t>
      </w:r>
      <w:r w:rsidRPr="00E94EE3">
        <w:rPr>
          <w:sz w:val="28"/>
          <w:szCs w:val="28"/>
          <w:lang w:val="vi-VN" w:eastAsia="vi-VN" w:bidi="vi-VN"/>
        </w:rPr>
        <w:t>các huyện, thành phố</w:t>
      </w:r>
      <w:r w:rsidRPr="00E94EE3">
        <w:rPr>
          <w:sz w:val="28"/>
          <w:szCs w:val="28"/>
          <w:lang w:eastAsia="vi-VN" w:bidi="vi-VN"/>
        </w:rPr>
        <w:t xml:space="preserve">: </w:t>
      </w:r>
    </w:p>
    <w:bookmarkEnd w:id="16"/>
    <w:p w:rsidR="002B1722" w:rsidRPr="00E94EE3" w:rsidRDefault="002B1722" w:rsidP="002B1722">
      <w:pPr>
        <w:pStyle w:val="Bodytext20"/>
        <w:shd w:val="clear" w:color="auto" w:fill="auto"/>
        <w:tabs>
          <w:tab w:val="left" w:pos="982"/>
        </w:tabs>
        <w:spacing w:before="120" w:line="240" w:lineRule="auto"/>
        <w:ind w:firstLine="720"/>
        <w:rPr>
          <w:sz w:val="28"/>
          <w:szCs w:val="28"/>
          <w:lang w:eastAsia="vi-VN" w:bidi="vi-VN"/>
        </w:rPr>
      </w:pPr>
      <w:r w:rsidRPr="00E94EE3">
        <w:rPr>
          <w:sz w:val="28"/>
          <w:lang w:eastAsia="vi-VN" w:bidi="vi-VN"/>
        </w:rPr>
        <w:t xml:space="preserve">a) </w:t>
      </w:r>
      <w:r w:rsidRPr="00E94EE3">
        <w:rPr>
          <w:sz w:val="28"/>
          <w:lang w:val="vi-VN" w:eastAsia="vi-VN" w:bidi="vi-VN"/>
        </w:rPr>
        <w:t>Xây dựng kế hoạch</w:t>
      </w:r>
      <w:r w:rsidRPr="00E94EE3">
        <w:rPr>
          <w:sz w:val="28"/>
          <w:lang w:eastAsia="vi-VN" w:bidi="vi-VN"/>
        </w:rPr>
        <w:t>, thông báo triệu tập</w:t>
      </w:r>
      <w:r w:rsidRPr="00E94EE3">
        <w:rPr>
          <w:sz w:val="28"/>
          <w:lang w:val="vi-VN" w:eastAsia="vi-VN" w:bidi="vi-VN"/>
        </w:rPr>
        <w:t xml:space="preserve"> và tổ chức các lớp bồi dưỡng đại biểu HĐND cấp xã theo </w:t>
      </w:r>
      <w:r w:rsidRPr="00E94EE3">
        <w:rPr>
          <w:sz w:val="28"/>
          <w:szCs w:val="28"/>
          <w:lang w:val="vi-VN" w:eastAsia="vi-VN" w:bidi="vi-VN"/>
        </w:rPr>
        <w:t>nội dung của Kế hoạch này đảm bảo chất lượng, hiệu quả</w:t>
      </w:r>
      <w:r w:rsidRPr="00E94EE3">
        <w:rPr>
          <w:sz w:val="28"/>
          <w:szCs w:val="28"/>
          <w:lang w:eastAsia="vi-VN" w:bidi="vi-VN"/>
        </w:rPr>
        <w:t xml:space="preserve"> và phù hợp với tình hình thực tế của địa phương.</w:t>
      </w:r>
    </w:p>
    <w:p w:rsidR="002B1722" w:rsidRPr="00E94EE3" w:rsidRDefault="002B1722" w:rsidP="002B1722">
      <w:pPr>
        <w:pStyle w:val="Bodytext20"/>
        <w:shd w:val="clear" w:color="auto" w:fill="auto"/>
        <w:tabs>
          <w:tab w:val="left" w:pos="973"/>
        </w:tabs>
        <w:spacing w:before="120" w:line="240" w:lineRule="auto"/>
        <w:ind w:firstLine="720"/>
        <w:rPr>
          <w:sz w:val="28"/>
          <w:szCs w:val="28"/>
          <w:lang w:eastAsia="vi-VN" w:bidi="vi-VN"/>
        </w:rPr>
      </w:pPr>
      <w:r w:rsidRPr="00E94EE3">
        <w:rPr>
          <w:sz w:val="28"/>
          <w:szCs w:val="28"/>
          <w:lang w:eastAsia="vi-VN" w:bidi="vi-VN"/>
        </w:rPr>
        <w:t xml:space="preserve">b) </w:t>
      </w:r>
      <w:r w:rsidRPr="00E94EE3">
        <w:rPr>
          <w:sz w:val="28"/>
          <w:szCs w:val="28"/>
          <w:lang w:val="vi-VN" w:eastAsia="vi-VN" w:bidi="vi-VN"/>
        </w:rPr>
        <w:t xml:space="preserve">Xây dựng dự toán kinh phí </w:t>
      </w:r>
      <w:r w:rsidRPr="00E94EE3">
        <w:rPr>
          <w:sz w:val="28"/>
          <w:szCs w:val="28"/>
          <w:lang w:eastAsia="vi-VN" w:bidi="vi-VN"/>
        </w:rPr>
        <w:t xml:space="preserve">tổ chức các lớp bồi dưỡng đại biểu HĐND cấp xã </w:t>
      </w:r>
      <w:r w:rsidRPr="00E94EE3">
        <w:rPr>
          <w:sz w:val="28"/>
          <w:lang w:val="vi-VN" w:eastAsia="vi-VN" w:bidi="vi-VN"/>
        </w:rPr>
        <w:t>theo quy định</w:t>
      </w:r>
      <w:r w:rsidRPr="00E94EE3">
        <w:rPr>
          <w:sz w:val="28"/>
          <w:lang w:eastAsia="vi-VN" w:bidi="vi-VN"/>
        </w:rPr>
        <w:t>.</w:t>
      </w:r>
    </w:p>
    <w:p w:rsidR="002B1722" w:rsidRPr="00E94EE3" w:rsidRDefault="002B1722" w:rsidP="002B1722">
      <w:pPr>
        <w:pStyle w:val="Bodytext20"/>
        <w:shd w:val="clear" w:color="auto" w:fill="auto"/>
        <w:tabs>
          <w:tab w:val="left" w:pos="982"/>
        </w:tabs>
        <w:spacing w:before="120" w:line="240" w:lineRule="auto"/>
        <w:ind w:firstLine="720"/>
        <w:rPr>
          <w:sz w:val="28"/>
          <w:lang w:eastAsia="vi-VN" w:bidi="vi-VN"/>
        </w:rPr>
      </w:pPr>
      <w:r w:rsidRPr="00E94EE3">
        <w:rPr>
          <w:sz w:val="28"/>
          <w:lang w:eastAsia="vi-VN" w:bidi="vi-VN"/>
        </w:rPr>
        <w:t>c) Xây dựng chương trình bồi dưỡng, phân công và mời báo cáo viên tham gia báo cáo các chuyên đề của lớp bồi dưỡng theo phân công của các cơ quan có liên quan.</w:t>
      </w:r>
    </w:p>
    <w:p w:rsidR="002B1722" w:rsidRPr="00E94EE3" w:rsidRDefault="002B1722" w:rsidP="002B1722">
      <w:pPr>
        <w:pStyle w:val="Bodytext20"/>
        <w:shd w:val="clear" w:color="auto" w:fill="auto"/>
        <w:tabs>
          <w:tab w:val="left" w:pos="982"/>
        </w:tabs>
        <w:spacing w:before="120" w:line="240" w:lineRule="auto"/>
        <w:ind w:firstLine="720"/>
        <w:rPr>
          <w:sz w:val="28"/>
          <w:lang w:eastAsia="vi-VN" w:bidi="vi-VN"/>
        </w:rPr>
      </w:pPr>
      <w:r w:rsidRPr="00E94EE3">
        <w:rPr>
          <w:sz w:val="28"/>
          <w:lang w:eastAsia="vi-VN" w:bidi="vi-VN"/>
        </w:rPr>
        <w:t xml:space="preserve">d) Cung cấp </w:t>
      </w:r>
      <w:r w:rsidRPr="00E94EE3">
        <w:rPr>
          <w:sz w:val="28"/>
          <w:szCs w:val="28"/>
          <w:lang w:eastAsia="vi-VN" w:bidi="vi-VN"/>
        </w:rPr>
        <w:t xml:space="preserve">tài liệu đến các đại biểu tham dự lớp bồi dưỡng theo phương thức tiết kiệm </w:t>
      </w:r>
      <w:r w:rsidRPr="00E94EE3">
        <w:rPr>
          <w:i/>
          <w:sz w:val="28"/>
          <w:szCs w:val="28"/>
          <w:lang w:eastAsia="vi-VN" w:bidi="vi-VN"/>
        </w:rPr>
        <w:t>(thông qua ứng dụng công nghệ thông tin để chuyển tài liệu).</w:t>
      </w:r>
    </w:p>
    <w:p w:rsidR="002B1722" w:rsidRPr="00E94EE3" w:rsidRDefault="002B1722" w:rsidP="002B1722">
      <w:pPr>
        <w:pStyle w:val="Bodytext20"/>
        <w:shd w:val="clear" w:color="auto" w:fill="auto"/>
        <w:tabs>
          <w:tab w:val="left" w:pos="982"/>
        </w:tabs>
        <w:spacing w:before="120" w:line="240" w:lineRule="auto"/>
        <w:ind w:firstLine="720"/>
        <w:rPr>
          <w:sz w:val="28"/>
          <w:lang w:val="vi-VN" w:eastAsia="vi-VN" w:bidi="vi-VN"/>
        </w:rPr>
      </w:pPr>
      <w:r w:rsidRPr="00E94EE3">
        <w:rPr>
          <w:sz w:val="28"/>
          <w:lang w:eastAsia="vi-VN" w:bidi="vi-VN"/>
        </w:rPr>
        <w:t xml:space="preserve">đ) </w:t>
      </w:r>
      <w:r w:rsidRPr="00E94EE3">
        <w:rPr>
          <w:sz w:val="28"/>
          <w:lang w:val="vi-VN" w:eastAsia="vi-VN" w:bidi="vi-VN"/>
        </w:rPr>
        <w:t xml:space="preserve">Tổng hợp, </w:t>
      </w:r>
      <w:r w:rsidRPr="00E94EE3">
        <w:rPr>
          <w:sz w:val="28"/>
          <w:lang w:eastAsia="vi-VN" w:bidi="vi-VN"/>
        </w:rPr>
        <w:t xml:space="preserve">báo cáo </w:t>
      </w:r>
      <w:r w:rsidRPr="00E94EE3">
        <w:rPr>
          <w:sz w:val="28"/>
          <w:lang w:val="vi-VN" w:eastAsia="vi-VN" w:bidi="vi-VN"/>
        </w:rPr>
        <w:t>đánh giá kết quả bồi dưỡng đại biểu HĐND cấp xã nhiệm kỳ 2021-2026</w:t>
      </w:r>
      <w:r w:rsidRPr="00E94EE3">
        <w:rPr>
          <w:sz w:val="28"/>
          <w:lang w:eastAsia="vi-VN" w:bidi="vi-VN"/>
        </w:rPr>
        <w:t>, gửi về</w:t>
      </w:r>
      <w:r w:rsidRPr="00E94EE3">
        <w:rPr>
          <w:sz w:val="28"/>
          <w:lang w:val="vi-VN" w:eastAsia="vi-VN" w:bidi="vi-VN"/>
        </w:rPr>
        <w:t xml:space="preserve"> UBND tỉnh </w:t>
      </w:r>
      <w:r w:rsidRPr="00E94EE3">
        <w:rPr>
          <w:rStyle w:val="Bodytext2Italic"/>
          <w:color w:val="auto"/>
          <w:sz w:val="28"/>
        </w:rPr>
        <w:t>(</w:t>
      </w:r>
      <w:r w:rsidRPr="00E94EE3">
        <w:rPr>
          <w:rStyle w:val="Bodytext2Italic"/>
          <w:color w:val="auto"/>
          <w:sz w:val="28"/>
          <w:lang w:val="en-US"/>
        </w:rPr>
        <w:t xml:space="preserve">thông </w:t>
      </w:r>
      <w:r w:rsidRPr="00E94EE3">
        <w:rPr>
          <w:rStyle w:val="Bodytext2Italic"/>
          <w:color w:val="auto"/>
          <w:sz w:val="28"/>
        </w:rPr>
        <w:t>qua Sở Nội vụ)</w:t>
      </w:r>
      <w:r w:rsidR="00571E22">
        <w:rPr>
          <w:rStyle w:val="Bodytext2Italic"/>
          <w:color w:val="auto"/>
          <w:sz w:val="28"/>
          <w:lang w:val="en-US"/>
        </w:rPr>
        <w:t xml:space="preserve"> </w:t>
      </w:r>
      <w:r w:rsidRPr="00E94EE3">
        <w:rPr>
          <w:sz w:val="28"/>
          <w:lang w:val="vi-VN" w:eastAsia="vi-VN" w:bidi="vi-VN"/>
        </w:rPr>
        <w:t xml:space="preserve">ngay sau khi hoàn thành các </w:t>
      </w:r>
      <w:r w:rsidRPr="00E94EE3">
        <w:rPr>
          <w:sz w:val="28"/>
          <w:lang w:eastAsia="vi-VN" w:bidi="vi-VN"/>
        </w:rPr>
        <w:t>lớp</w:t>
      </w:r>
      <w:r w:rsidRPr="00E94EE3">
        <w:rPr>
          <w:sz w:val="28"/>
          <w:lang w:val="vi-VN" w:eastAsia="vi-VN" w:bidi="vi-VN"/>
        </w:rPr>
        <w:t xml:space="preserve"> bồi dưỡng để tổng </w:t>
      </w:r>
      <w:r w:rsidRPr="00E94EE3">
        <w:rPr>
          <w:sz w:val="28"/>
          <w:lang w:eastAsia="vi-VN" w:bidi="vi-VN"/>
        </w:rPr>
        <w:t>hợp,</w:t>
      </w:r>
      <w:r w:rsidRPr="00E94EE3">
        <w:rPr>
          <w:sz w:val="28"/>
          <w:lang w:val="vi-VN" w:eastAsia="vi-VN" w:bidi="vi-VN"/>
        </w:rPr>
        <w:t xml:space="preserve"> báo cáo Bộ Nội vụ.</w:t>
      </w:r>
    </w:p>
    <w:p w:rsidR="002B1722" w:rsidRPr="00E94EE3" w:rsidRDefault="002B1722" w:rsidP="002B1722">
      <w:pPr>
        <w:pStyle w:val="Bodytext20"/>
        <w:shd w:val="clear" w:color="auto" w:fill="auto"/>
        <w:tabs>
          <w:tab w:val="left" w:pos="982"/>
        </w:tabs>
        <w:spacing w:before="120" w:line="240" w:lineRule="auto"/>
        <w:ind w:firstLine="720"/>
        <w:rPr>
          <w:b/>
          <w:bCs/>
          <w:sz w:val="28"/>
          <w:szCs w:val="28"/>
          <w:lang w:eastAsia="vi-VN" w:bidi="vi-VN"/>
        </w:rPr>
      </w:pPr>
      <w:r w:rsidRPr="00E94EE3">
        <w:rPr>
          <w:b/>
          <w:bCs/>
          <w:sz w:val="28"/>
          <w:lang w:eastAsia="vi-VN" w:bidi="vi-VN"/>
        </w:rPr>
        <w:t xml:space="preserve">6. </w:t>
      </w:r>
      <w:r w:rsidRPr="00E94EE3">
        <w:rPr>
          <w:b/>
          <w:bCs/>
          <w:sz w:val="28"/>
          <w:szCs w:val="28"/>
          <w:lang w:eastAsia="vi-VN" w:bidi="vi-VN"/>
        </w:rPr>
        <w:t>UBND</w:t>
      </w:r>
      <w:r w:rsidRPr="00E94EE3">
        <w:rPr>
          <w:b/>
          <w:bCs/>
          <w:sz w:val="28"/>
          <w:szCs w:val="28"/>
          <w:lang w:val="vi-VN" w:eastAsia="vi-VN" w:bidi="vi-VN"/>
        </w:rPr>
        <w:t xml:space="preserve"> các huyện, thành phố</w:t>
      </w:r>
      <w:r w:rsidRPr="00E94EE3">
        <w:rPr>
          <w:b/>
          <w:bCs/>
          <w:sz w:val="28"/>
          <w:szCs w:val="28"/>
          <w:lang w:eastAsia="vi-VN" w:bidi="vi-VN"/>
        </w:rPr>
        <w:t xml:space="preserve">: </w:t>
      </w:r>
    </w:p>
    <w:p w:rsidR="002B1722" w:rsidRPr="00E94EE3" w:rsidRDefault="002B1722" w:rsidP="002B1722">
      <w:pPr>
        <w:pStyle w:val="Bodytext20"/>
        <w:shd w:val="clear" w:color="auto" w:fill="auto"/>
        <w:tabs>
          <w:tab w:val="left" w:pos="973"/>
        </w:tabs>
        <w:spacing w:before="120" w:line="240" w:lineRule="auto"/>
        <w:ind w:firstLine="720"/>
        <w:rPr>
          <w:sz w:val="28"/>
          <w:szCs w:val="28"/>
          <w:lang w:val="vi-VN" w:eastAsia="vi-VN" w:bidi="vi-VN"/>
        </w:rPr>
      </w:pPr>
      <w:r w:rsidRPr="00E94EE3">
        <w:rPr>
          <w:sz w:val="28"/>
          <w:lang w:eastAsia="vi-VN" w:bidi="vi-VN"/>
        </w:rPr>
        <w:t xml:space="preserve">a) Chỉ đạo các cơ quan có liên quan (Phòng Tài chính - Kế hoạch, Phòng Nội vụ, Trung tâm Bồi dưỡng chính trị) thẩm định và tham mưu phân bổ kinh phí </w:t>
      </w:r>
      <w:r w:rsidRPr="00E94EE3">
        <w:rPr>
          <w:sz w:val="28"/>
          <w:szCs w:val="28"/>
          <w:lang w:eastAsia="vi-VN" w:bidi="vi-VN"/>
        </w:rPr>
        <w:t xml:space="preserve">tổ chức các lớp bồi dưỡng đại biểu HĐND cấp xã theo quy định; đồng thời có </w:t>
      </w:r>
      <w:r w:rsidRPr="00E94EE3">
        <w:rPr>
          <w:sz w:val="28"/>
          <w:szCs w:val="28"/>
          <w:lang w:val="vi-VN" w:eastAsia="vi-VN" w:bidi="vi-VN"/>
        </w:rPr>
        <w:t>trách nhiệm quản lý, sử dụng ngu</w:t>
      </w:r>
      <w:r w:rsidRPr="00E94EE3">
        <w:rPr>
          <w:sz w:val="28"/>
          <w:szCs w:val="28"/>
          <w:lang w:eastAsia="vi-VN" w:bidi="vi-VN"/>
        </w:rPr>
        <w:t>ồ</w:t>
      </w:r>
      <w:r w:rsidRPr="00E94EE3">
        <w:rPr>
          <w:sz w:val="28"/>
          <w:szCs w:val="28"/>
          <w:lang w:val="vi-VN" w:eastAsia="vi-VN" w:bidi="vi-VN"/>
        </w:rPr>
        <w:t xml:space="preserve">n kinh phí được </w:t>
      </w:r>
      <w:r w:rsidRPr="00E94EE3">
        <w:rPr>
          <w:sz w:val="28"/>
          <w:szCs w:val="28"/>
          <w:lang w:eastAsia="vi-VN" w:bidi="vi-VN"/>
        </w:rPr>
        <w:t>phân bổ</w:t>
      </w:r>
      <w:r w:rsidRPr="00E94EE3">
        <w:rPr>
          <w:sz w:val="28"/>
          <w:szCs w:val="28"/>
          <w:lang w:val="vi-VN" w:eastAsia="vi-VN" w:bidi="vi-VN"/>
        </w:rPr>
        <w:t xml:space="preserve"> đúng mục đích</w:t>
      </w:r>
      <w:r w:rsidRPr="00E94EE3">
        <w:rPr>
          <w:sz w:val="28"/>
          <w:szCs w:val="28"/>
          <w:lang w:eastAsia="vi-VN" w:bidi="vi-VN"/>
        </w:rPr>
        <w:t>;</w:t>
      </w:r>
      <w:r w:rsidR="00571E22">
        <w:rPr>
          <w:sz w:val="28"/>
          <w:szCs w:val="28"/>
          <w:lang w:eastAsia="vi-VN" w:bidi="vi-VN"/>
        </w:rPr>
        <w:t xml:space="preserve"> </w:t>
      </w:r>
      <w:r w:rsidRPr="00E94EE3">
        <w:rPr>
          <w:sz w:val="28"/>
          <w:szCs w:val="28"/>
          <w:lang w:eastAsia="vi-VN" w:bidi="vi-VN"/>
        </w:rPr>
        <w:t xml:space="preserve">thực hiện </w:t>
      </w:r>
      <w:r w:rsidRPr="00E94EE3">
        <w:rPr>
          <w:sz w:val="28"/>
          <w:szCs w:val="28"/>
          <w:lang w:val="vi-VN" w:eastAsia="vi-VN" w:bidi="vi-VN"/>
        </w:rPr>
        <w:t xml:space="preserve">thanh, quyết toán theo </w:t>
      </w:r>
      <w:r w:rsidRPr="00E94EE3">
        <w:rPr>
          <w:sz w:val="28"/>
          <w:szCs w:val="28"/>
          <w:lang w:eastAsia="vi-VN" w:bidi="vi-VN"/>
        </w:rPr>
        <w:t xml:space="preserve">đúng </w:t>
      </w:r>
      <w:r w:rsidRPr="00E94EE3">
        <w:rPr>
          <w:sz w:val="28"/>
          <w:szCs w:val="28"/>
          <w:lang w:val="vi-VN" w:eastAsia="vi-VN" w:bidi="vi-VN"/>
        </w:rPr>
        <w:t>quy định hiện hành.</w:t>
      </w:r>
    </w:p>
    <w:p w:rsidR="002B1722" w:rsidRPr="00E94EE3" w:rsidRDefault="002B1722" w:rsidP="002B1722">
      <w:pPr>
        <w:pStyle w:val="Bodytext20"/>
        <w:shd w:val="clear" w:color="auto" w:fill="auto"/>
        <w:tabs>
          <w:tab w:val="left" w:pos="973"/>
        </w:tabs>
        <w:spacing w:before="120" w:line="240" w:lineRule="auto"/>
        <w:ind w:firstLine="720"/>
        <w:rPr>
          <w:sz w:val="28"/>
          <w:szCs w:val="28"/>
          <w:lang w:eastAsia="vi-VN" w:bidi="vi-VN"/>
        </w:rPr>
      </w:pPr>
      <w:r w:rsidRPr="00E94EE3">
        <w:rPr>
          <w:sz w:val="28"/>
          <w:lang w:eastAsia="vi-VN" w:bidi="vi-VN"/>
        </w:rPr>
        <w:t>b) P</w:t>
      </w:r>
      <w:r w:rsidRPr="00E94EE3">
        <w:rPr>
          <w:sz w:val="28"/>
          <w:lang w:val="vi-VN" w:eastAsia="vi-VN" w:bidi="vi-VN"/>
        </w:rPr>
        <w:t>hân bổ kinh phí tổ chức các lớp bồi dưỡng đại biểu HĐND cấp xã</w:t>
      </w:r>
      <w:r w:rsidRPr="00E94EE3">
        <w:rPr>
          <w:sz w:val="28"/>
          <w:lang w:eastAsia="vi-VN" w:bidi="vi-VN"/>
        </w:rPr>
        <w:t xml:space="preserve"> và phối hợp với </w:t>
      </w:r>
      <w:r w:rsidRPr="00E94EE3">
        <w:rPr>
          <w:sz w:val="28"/>
          <w:szCs w:val="28"/>
          <w:lang w:eastAsia="vi-VN" w:bidi="vi-VN"/>
        </w:rPr>
        <w:t>Thường trực HĐ</w:t>
      </w:r>
      <w:r w:rsidRPr="00E94EE3">
        <w:rPr>
          <w:sz w:val="28"/>
          <w:szCs w:val="28"/>
          <w:lang w:val="vi-VN" w:eastAsia="vi-VN" w:bidi="vi-VN"/>
        </w:rPr>
        <w:t xml:space="preserve">ND các huyện, </w:t>
      </w:r>
      <w:r w:rsidRPr="00E94EE3">
        <w:rPr>
          <w:sz w:val="28"/>
          <w:lang w:val="vi-VN" w:eastAsia="vi-VN" w:bidi="vi-VN"/>
        </w:rPr>
        <w:t>thành phố trong việc tổ chức các lớp bồi dưỡng đại biểu HĐND cấp xã theo quy định.</w:t>
      </w:r>
    </w:p>
    <w:p w:rsidR="002B1722" w:rsidRPr="00E94EE3" w:rsidRDefault="002B1722" w:rsidP="002B1722">
      <w:pPr>
        <w:pStyle w:val="Bodytext20"/>
        <w:shd w:val="clear" w:color="auto" w:fill="auto"/>
        <w:tabs>
          <w:tab w:val="left" w:pos="982"/>
        </w:tabs>
        <w:spacing w:before="120" w:line="240" w:lineRule="auto"/>
        <w:ind w:firstLine="720"/>
        <w:rPr>
          <w:sz w:val="28"/>
          <w:lang w:eastAsia="vi-VN" w:bidi="vi-VN"/>
        </w:rPr>
      </w:pPr>
      <w:r w:rsidRPr="00E94EE3">
        <w:rPr>
          <w:sz w:val="28"/>
          <w:lang w:val="vi-VN" w:eastAsia="vi-VN" w:bidi="vi-VN"/>
        </w:rPr>
        <w:lastRenderedPageBreak/>
        <w:t xml:space="preserve">Trên đây là Kế hoạch bồi dưỡng đại biểu HĐND cấp </w:t>
      </w:r>
      <w:r w:rsidRPr="00E94EE3">
        <w:rPr>
          <w:sz w:val="28"/>
          <w:lang w:eastAsia="vi-VN" w:bidi="vi-VN"/>
        </w:rPr>
        <w:t xml:space="preserve">huyện, cấp xã </w:t>
      </w:r>
      <w:r w:rsidRPr="00E94EE3">
        <w:rPr>
          <w:sz w:val="28"/>
          <w:lang w:val="vi-VN" w:eastAsia="vi-VN" w:bidi="vi-VN"/>
        </w:rPr>
        <w:t>nhiệm kỳ 2021 - 2026. Trong quá trình triển khai thực hiện</w:t>
      </w:r>
      <w:r w:rsidRPr="00E94EE3">
        <w:rPr>
          <w:sz w:val="28"/>
          <w:lang w:eastAsia="vi-VN" w:bidi="vi-VN"/>
        </w:rPr>
        <w:t>,</w:t>
      </w:r>
      <w:r w:rsidRPr="00E94EE3">
        <w:rPr>
          <w:sz w:val="28"/>
          <w:lang w:val="vi-VN" w:eastAsia="vi-VN" w:bidi="vi-VN"/>
        </w:rPr>
        <w:t xml:space="preserve"> nếu </w:t>
      </w:r>
      <w:r w:rsidRPr="00E94EE3">
        <w:rPr>
          <w:sz w:val="28"/>
          <w:lang w:eastAsia="vi-VN" w:bidi="vi-VN"/>
        </w:rPr>
        <w:t xml:space="preserve">có </w:t>
      </w:r>
      <w:r w:rsidRPr="00E94EE3">
        <w:rPr>
          <w:sz w:val="28"/>
          <w:lang w:val="vi-VN" w:eastAsia="vi-VN" w:bidi="vi-VN"/>
        </w:rPr>
        <w:t xml:space="preserve">phát sinh vướng mắc, các cơ quan, đơn vị, địa phương </w:t>
      </w:r>
      <w:r w:rsidRPr="00E94EE3">
        <w:rPr>
          <w:sz w:val="28"/>
          <w:szCs w:val="28"/>
          <w:lang w:val="vi-VN"/>
        </w:rPr>
        <w:t>kịp thời phản ánh về Sở Nội vụ để tổng hợp, báo cáo UBND tỉnh xem xét, giải quyết./.</w:t>
      </w:r>
    </w:p>
    <w:p w:rsidR="002B1722" w:rsidRPr="00E94EE3" w:rsidRDefault="002B1722" w:rsidP="002B1722">
      <w:pPr>
        <w:pStyle w:val="Heading10"/>
        <w:keepNext/>
        <w:keepLines/>
        <w:shd w:val="clear" w:color="auto" w:fill="auto"/>
        <w:tabs>
          <w:tab w:val="left" w:pos="1132"/>
        </w:tabs>
        <w:spacing w:before="120" w:line="240" w:lineRule="auto"/>
        <w:ind w:firstLine="720"/>
        <w:rPr>
          <w:sz w:val="38"/>
          <w:szCs w:val="28"/>
          <w:lang w:eastAsia="vi-VN" w:bidi="vi-VN"/>
        </w:rPr>
      </w:pPr>
    </w:p>
    <w:tbl>
      <w:tblPr>
        <w:tblW w:w="9468" w:type="dxa"/>
        <w:tblLook w:val="01E0"/>
      </w:tblPr>
      <w:tblGrid>
        <w:gridCol w:w="4518"/>
        <w:gridCol w:w="4950"/>
      </w:tblGrid>
      <w:tr w:rsidR="002B1722" w:rsidRPr="00E94EE3" w:rsidTr="00B63696">
        <w:trPr>
          <w:trHeight w:val="2345"/>
        </w:trPr>
        <w:tc>
          <w:tcPr>
            <w:tcW w:w="4518" w:type="dxa"/>
            <w:shd w:val="clear" w:color="auto" w:fill="auto"/>
          </w:tcPr>
          <w:bookmarkEnd w:id="7"/>
          <w:p w:rsidR="002B1722" w:rsidRPr="00E94EE3" w:rsidRDefault="002B1722" w:rsidP="00B63696">
            <w:pPr>
              <w:spacing w:after="0" w:line="240" w:lineRule="auto"/>
              <w:jc w:val="both"/>
              <w:rPr>
                <w:rFonts w:ascii="Times New Roman" w:hAnsi="Times New Roman" w:cs="Times New Roman"/>
                <w:b/>
                <w:bCs/>
                <w:i/>
                <w:iCs/>
                <w:lang w:val="vi-VN"/>
              </w:rPr>
            </w:pPr>
            <w:r w:rsidRPr="00E94EE3">
              <w:rPr>
                <w:rFonts w:ascii="Times New Roman" w:eastAsia="Times New Roman" w:hAnsi="Times New Roman" w:cs="Times New Roman"/>
                <w:sz w:val="28"/>
                <w:szCs w:val="28"/>
                <w:lang w:val="vi-VN"/>
              </w:rPr>
              <w:t> </w:t>
            </w:r>
            <w:r w:rsidRPr="00E94EE3">
              <w:rPr>
                <w:rFonts w:ascii="Times New Roman" w:hAnsi="Times New Roman" w:cs="Times New Roman"/>
                <w:b/>
                <w:bCs/>
                <w:i/>
                <w:iCs/>
                <w:sz w:val="24"/>
                <w:lang w:val="vi-VN"/>
              </w:rPr>
              <w:t>Nơi nhận:</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lang w:val="vi-VN"/>
              </w:rPr>
              <w:t>- Bộ Nội vụ</w:t>
            </w:r>
            <w:r w:rsidRPr="00E94EE3">
              <w:rPr>
                <w:rFonts w:ascii="Times New Roman" w:hAnsi="Times New Roman" w:cs="Times New Roman"/>
              </w:rPr>
              <w:t>;</w:t>
            </w:r>
          </w:p>
          <w:p w:rsidR="002B1722" w:rsidRPr="00E94EE3" w:rsidRDefault="002B1722" w:rsidP="00B63696">
            <w:pPr>
              <w:spacing w:after="0" w:line="240" w:lineRule="auto"/>
              <w:jc w:val="both"/>
              <w:rPr>
                <w:rFonts w:ascii="Times New Roman" w:hAnsi="Times New Roman" w:cs="Times New Roman"/>
                <w:lang w:val="vi-VN"/>
              </w:rPr>
            </w:pPr>
            <w:r w:rsidRPr="00E94EE3">
              <w:rPr>
                <w:rFonts w:ascii="Times New Roman" w:hAnsi="Times New Roman" w:cs="Times New Roman"/>
                <w:lang w:val="vi-VN"/>
              </w:rPr>
              <w:t xml:space="preserve">- TT. Tỉnh ủy, TT. HĐND </w:t>
            </w:r>
            <w:r w:rsidR="00727C8C" w:rsidRPr="00E94EE3">
              <w:rPr>
                <w:rFonts w:ascii="Times New Roman" w:hAnsi="Times New Roman" w:cs="Times New Roman"/>
              </w:rPr>
              <w:t xml:space="preserve">tỉnh </w:t>
            </w:r>
            <w:r w:rsidRPr="00E94EE3">
              <w:rPr>
                <w:rFonts w:ascii="Times New Roman" w:hAnsi="Times New Roman" w:cs="Times New Roman"/>
                <w:i/>
                <w:lang w:val="vi-VN"/>
              </w:rPr>
              <w:t>(để b/c);</w:t>
            </w:r>
          </w:p>
          <w:p w:rsidR="002B1722" w:rsidRPr="00E94EE3" w:rsidRDefault="002B1722" w:rsidP="00B63696">
            <w:pPr>
              <w:spacing w:after="0" w:line="240" w:lineRule="auto"/>
              <w:jc w:val="both"/>
              <w:rPr>
                <w:rFonts w:ascii="Times New Roman" w:hAnsi="Times New Roman" w:cs="Times New Roman"/>
                <w:lang w:val="vi-VN"/>
              </w:rPr>
            </w:pPr>
            <w:r w:rsidRPr="00E94EE3">
              <w:rPr>
                <w:rFonts w:ascii="Times New Roman" w:hAnsi="Times New Roman" w:cs="Times New Roman"/>
                <w:lang w:val="vi-VN"/>
              </w:rPr>
              <w:t>- CT, các PCT UBND tỉnh;</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Ban Tổ chức Tỉnh ủy;</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Vụ ĐTBD CBCCVC – Bộ Nội vụ;</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Văn phòng Đoàn ĐBQH và HĐND tỉnh;</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Trường Chính trị tỉnh;</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Các Sở, ban, ngành;</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TT. HĐND các huyện, thành phố;</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UBND các huyện, thành phố;</w:t>
            </w:r>
          </w:p>
          <w:p w:rsidR="002B1722" w:rsidRPr="00E94EE3" w:rsidRDefault="002B1722" w:rsidP="00B63696">
            <w:pPr>
              <w:spacing w:after="0" w:line="240" w:lineRule="auto"/>
              <w:jc w:val="both"/>
              <w:rPr>
                <w:rFonts w:ascii="Times New Roman" w:hAnsi="Times New Roman" w:cs="Times New Roman"/>
              </w:rPr>
            </w:pPr>
            <w:r w:rsidRPr="00E94EE3">
              <w:rPr>
                <w:rFonts w:ascii="Times New Roman" w:hAnsi="Times New Roman" w:cs="Times New Roman"/>
              </w:rPr>
              <w:t>- VPUB: LĐ;</w:t>
            </w:r>
          </w:p>
          <w:p w:rsidR="002B1722" w:rsidRPr="00E94EE3" w:rsidRDefault="002B1722" w:rsidP="00B63696">
            <w:pPr>
              <w:spacing w:after="0" w:line="240" w:lineRule="auto"/>
              <w:jc w:val="both"/>
              <w:rPr>
                <w:rFonts w:ascii="Times New Roman" w:hAnsi="Times New Roman" w:cs="Times New Roman"/>
                <w:b/>
                <w:bCs/>
                <w:sz w:val="28"/>
                <w:szCs w:val="28"/>
                <w:lang/>
              </w:rPr>
            </w:pPr>
            <w:r w:rsidRPr="00E94EE3">
              <w:rPr>
                <w:rFonts w:ascii="Times New Roman" w:hAnsi="Times New Roman" w:cs="Times New Roman"/>
              </w:rPr>
              <w:t xml:space="preserve">- Lưu: VT, VXNV. </w:t>
            </w:r>
            <w:r w:rsidR="00FD40D2">
              <w:rPr>
                <w:rFonts w:ascii="Times New Roman" w:hAnsi="Times New Roman" w:cs="Times New Roman"/>
              </w:rPr>
              <w:t>PD</w:t>
            </w:r>
          </w:p>
        </w:tc>
        <w:tc>
          <w:tcPr>
            <w:tcW w:w="4950" w:type="dxa"/>
            <w:shd w:val="clear" w:color="auto" w:fill="auto"/>
          </w:tcPr>
          <w:p w:rsidR="002B1722" w:rsidRPr="00E94EE3" w:rsidRDefault="002B1722" w:rsidP="00B63696">
            <w:pPr>
              <w:pStyle w:val="Heading2"/>
              <w:rPr>
                <w:lang w:val="en-US" w:eastAsia="en-US"/>
              </w:rPr>
            </w:pPr>
            <w:r w:rsidRPr="00E94EE3">
              <w:rPr>
                <w:lang w:val="en-US" w:eastAsia="en-US"/>
              </w:rPr>
              <w:t>CHỦ TỊCH</w:t>
            </w:r>
          </w:p>
          <w:p w:rsidR="002B1722" w:rsidRPr="00E94EE3" w:rsidRDefault="002B1722" w:rsidP="00B63696">
            <w:pPr>
              <w:jc w:val="center"/>
              <w:rPr>
                <w:rFonts w:ascii="Times New Roman" w:hAnsi="Times New Roman" w:cs="Times New Roman"/>
              </w:rPr>
            </w:pPr>
          </w:p>
          <w:p w:rsidR="002B1722" w:rsidRPr="00E94EE3" w:rsidRDefault="002B1722" w:rsidP="00B63696">
            <w:pPr>
              <w:jc w:val="center"/>
              <w:rPr>
                <w:rFonts w:ascii="Times New Roman" w:hAnsi="Times New Roman" w:cs="Times New Roman"/>
                <w:sz w:val="36"/>
              </w:rPr>
            </w:pPr>
          </w:p>
          <w:p w:rsidR="002B1722" w:rsidRPr="00E94EE3" w:rsidRDefault="002B1722" w:rsidP="00B63696">
            <w:pPr>
              <w:jc w:val="center"/>
              <w:rPr>
                <w:rFonts w:ascii="Times New Roman" w:hAnsi="Times New Roman" w:cs="Times New Roman"/>
                <w:sz w:val="38"/>
              </w:rPr>
            </w:pPr>
          </w:p>
          <w:p w:rsidR="002B1722" w:rsidRPr="00E94EE3" w:rsidRDefault="002B1722" w:rsidP="00B63696">
            <w:pPr>
              <w:spacing w:after="0" w:line="240" w:lineRule="auto"/>
              <w:jc w:val="center"/>
              <w:rPr>
                <w:rFonts w:ascii="Times New Roman" w:hAnsi="Times New Roman" w:cs="Times New Roman"/>
                <w:b/>
                <w:bCs/>
                <w:sz w:val="28"/>
                <w:szCs w:val="28"/>
              </w:rPr>
            </w:pPr>
            <w:r w:rsidRPr="00E94EE3">
              <w:rPr>
                <w:rFonts w:ascii="Times New Roman" w:hAnsi="Times New Roman" w:cs="Times New Roman"/>
                <w:b/>
                <w:sz w:val="28"/>
                <w:szCs w:val="28"/>
              </w:rPr>
              <w:t>Trần Quốc Nam</w:t>
            </w:r>
          </w:p>
        </w:tc>
      </w:tr>
    </w:tbl>
    <w:p w:rsidR="002B1722" w:rsidRPr="007417FA" w:rsidRDefault="002B1722" w:rsidP="002B1722">
      <w:pPr>
        <w:pStyle w:val="Bodytext20"/>
        <w:shd w:val="clear" w:color="auto" w:fill="auto"/>
        <w:tabs>
          <w:tab w:val="left" w:pos="982"/>
        </w:tabs>
        <w:spacing w:before="0" w:line="346" w:lineRule="exact"/>
        <w:ind w:firstLine="720"/>
        <w:rPr>
          <w:sz w:val="28"/>
          <w:lang w:eastAsia="vi-VN" w:bidi="vi-VN"/>
        </w:rPr>
      </w:pPr>
    </w:p>
    <w:p w:rsidR="009855A5" w:rsidRPr="002B1722" w:rsidRDefault="009855A5" w:rsidP="002B1722"/>
    <w:sectPr w:rsidR="009855A5" w:rsidRPr="002B1722" w:rsidSect="00571E22">
      <w:headerReference w:type="default" r:id="rId8"/>
      <w:pgSz w:w="11909" w:h="16834" w:code="9"/>
      <w:pgMar w:top="851" w:right="851" w:bottom="851" w:left="1701" w:header="28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24" w:rsidRDefault="00496124" w:rsidP="00B711A6">
      <w:pPr>
        <w:spacing w:after="0" w:line="240" w:lineRule="auto"/>
      </w:pPr>
      <w:r>
        <w:separator/>
      </w:r>
    </w:p>
  </w:endnote>
  <w:endnote w:type="continuationSeparator" w:id="1">
    <w:p w:rsidR="00496124" w:rsidRDefault="00496124" w:rsidP="00B71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24" w:rsidRDefault="00496124" w:rsidP="00B711A6">
      <w:pPr>
        <w:spacing w:after="0" w:line="240" w:lineRule="auto"/>
      </w:pPr>
      <w:r>
        <w:separator/>
      </w:r>
    </w:p>
  </w:footnote>
  <w:footnote w:type="continuationSeparator" w:id="1">
    <w:p w:rsidR="00496124" w:rsidRDefault="00496124" w:rsidP="00B71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490530"/>
      <w:docPartObj>
        <w:docPartGallery w:val="Page Numbers (Top of Page)"/>
        <w:docPartUnique/>
      </w:docPartObj>
    </w:sdtPr>
    <w:sdtEndPr>
      <w:rPr>
        <w:rFonts w:ascii="Times New Roman" w:hAnsi="Times New Roman" w:cs="Times New Roman"/>
        <w:noProof/>
        <w:sz w:val="28"/>
      </w:rPr>
    </w:sdtEndPr>
    <w:sdtContent>
      <w:p w:rsidR="00D26FED" w:rsidRPr="00D26FED" w:rsidRDefault="00D91555">
        <w:pPr>
          <w:pStyle w:val="Header"/>
          <w:jc w:val="center"/>
          <w:rPr>
            <w:rFonts w:ascii="Times New Roman" w:hAnsi="Times New Roman" w:cs="Times New Roman"/>
            <w:sz w:val="28"/>
          </w:rPr>
        </w:pPr>
        <w:r w:rsidRPr="00D26FED">
          <w:rPr>
            <w:rFonts w:ascii="Times New Roman" w:hAnsi="Times New Roman" w:cs="Times New Roman"/>
            <w:sz w:val="28"/>
          </w:rPr>
          <w:fldChar w:fldCharType="begin"/>
        </w:r>
        <w:r w:rsidR="00D26FED" w:rsidRPr="00D26FED">
          <w:rPr>
            <w:rFonts w:ascii="Times New Roman" w:hAnsi="Times New Roman" w:cs="Times New Roman"/>
            <w:sz w:val="28"/>
          </w:rPr>
          <w:instrText xml:space="preserve"> PAGE   \* MERGEFORMAT </w:instrText>
        </w:r>
        <w:r w:rsidRPr="00D26FED">
          <w:rPr>
            <w:rFonts w:ascii="Times New Roman" w:hAnsi="Times New Roman" w:cs="Times New Roman"/>
            <w:sz w:val="28"/>
          </w:rPr>
          <w:fldChar w:fldCharType="separate"/>
        </w:r>
        <w:r w:rsidR="00FD40D2">
          <w:rPr>
            <w:rFonts w:ascii="Times New Roman" w:hAnsi="Times New Roman" w:cs="Times New Roman"/>
            <w:noProof/>
            <w:sz w:val="28"/>
          </w:rPr>
          <w:t>5</w:t>
        </w:r>
        <w:r w:rsidRPr="00D26FED">
          <w:rPr>
            <w:rFonts w:ascii="Times New Roman" w:hAnsi="Times New Roman" w:cs="Times New Roman"/>
            <w:noProof/>
            <w:sz w:val="28"/>
          </w:rPr>
          <w:fldChar w:fldCharType="end"/>
        </w:r>
      </w:p>
    </w:sdtContent>
  </w:sdt>
  <w:p w:rsidR="00B711A6" w:rsidRDefault="00B711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171C"/>
    <w:multiLevelType w:val="hybridMultilevel"/>
    <w:tmpl w:val="8EE46D4A"/>
    <w:lvl w:ilvl="0" w:tplc="EF36B15C">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63857"/>
    <w:multiLevelType w:val="multilevel"/>
    <w:tmpl w:val="21528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360E4"/>
    <w:multiLevelType w:val="multilevel"/>
    <w:tmpl w:val="8BEE8D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F3A3D"/>
    <w:multiLevelType w:val="multilevel"/>
    <w:tmpl w:val="0F1E68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D634F1"/>
    <w:multiLevelType w:val="multilevel"/>
    <w:tmpl w:val="95B83A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694815"/>
    <w:multiLevelType w:val="multilevel"/>
    <w:tmpl w:val="054EF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892CE1"/>
    <w:multiLevelType w:val="hybridMultilevel"/>
    <w:tmpl w:val="A9A25FFE"/>
    <w:lvl w:ilvl="0" w:tplc="C21AD276">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68048A"/>
    <w:multiLevelType w:val="hybridMultilevel"/>
    <w:tmpl w:val="D0D61820"/>
    <w:lvl w:ilvl="0" w:tplc="52448474">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5678EB"/>
    <w:multiLevelType w:val="hybridMultilevel"/>
    <w:tmpl w:val="0C962AC0"/>
    <w:lvl w:ilvl="0" w:tplc="CDACB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5627F"/>
    <w:multiLevelType w:val="hybridMultilevel"/>
    <w:tmpl w:val="A906D14E"/>
    <w:lvl w:ilvl="0" w:tplc="3AC897CA">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A1A1B"/>
    <w:multiLevelType w:val="multilevel"/>
    <w:tmpl w:val="4C5CBC60"/>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C758CF"/>
    <w:multiLevelType w:val="hybridMultilevel"/>
    <w:tmpl w:val="16EE2A08"/>
    <w:lvl w:ilvl="0" w:tplc="9B8E0CE6">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5"/>
  </w:num>
  <w:num w:numId="5">
    <w:abstractNumId w:val="3"/>
  </w:num>
  <w:num w:numId="6">
    <w:abstractNumId w:val="10"/>
  </w:num>
  <w:num w:numId="7">
    <w:abstractNumId w:val="4"/>
  </w:num>
  <w:num w:numId="8">
    <w:abstractNumId w:val="0"/>
  </w:num>
  <w:num w:numId="9">
    <w:abstractNumId w:val="9"/>
  </w:num>
  <w:num w:numId="10">
    <w:abstractNumId w:val="1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5122"/>
  </w:hdrShapeDefaults>
  <w:footnotePr>
    <w:footnote w:id="0"/>
    <w:footnote w:id="1"/>
  </w:footnotePr>
  <w:endnotePr>
    <w:endnote w:id="0"/>
    <w:endnote w:id="1"/>
  </w:endnotePr>
  <w:compat/>
  <w:rsids>
    <w:rsidRoot w:val="003B04C8"/>
    <w:rsid w:val="0000389B"/>
    <w:rsid w:val="000115BC"/>
    <w:rsid w:val="00043B24"/>
    <w:rsid w:val="0005294F"/>
    <w:rsid w:val="00055AEA"/>
    <w:rsid w:val="000746CE"/>
    <w:rsid w:val="0009456C"/>
    <w:rsid w:val="000F7DF1"/>
    <w:rsid w:val="0011150B"/>
    <w:rsid w:val="001668BA"/>
    <w:rsid w:val="00185C68"/>
    <w:rsid w:val="00205A5B"/>
    <w:rsid w:val="00270817"/>
    <w:rsid w:val="00286C17"/>
    <w:rsid w:val="002B1722"/>
    <w:rsid w:val="002C24F0"/>
    <w:rsid w:val="002E4978"/>
    <w:rsid w:val="002F1A29"/>
    <w:rsid w:val="002F707B"/>
    <w:rsid w:val="003060E2"/>
    <w:rsid w:val="003510B2"/>
    <w:rsid w:val="00362F10"/>
    <w:rsid w:val="0038541F"/>
    <w:rsid w:val="003B04C8"/>
    <w:rsid w:val="003D68E9"/>
    <w:rsid w:val="003D7B44"/>
    <w:rsid w:val="00414F1E"/>
    <w:rsid w:val="00425E31"/>
    <w:rsid w:val="004260D1"/>
    <w:rsid w:val="00494010"/>
    <w:rsid w:val="00496124"/>
    <w:rsid w:val="004A68D5"/>
    <w:rsid w:val="004A75DB"/>
    <w:rsid w:val="004B4FCC"/>
    <w:rsid w:val="004C65ED"/>
    <w:rsid w:val="004D3532"/>
    <w:rsid w:val="005271CC"/>
    <w:rsid w:val="0055278A"/>
    <w:rsid w:val="00557CC8"/>
    <w:rsid w:val="005658AE"/>
    <w:rsid w:val="00571E22"/>
    <w:rsid w:val="005763F2"/>
    <w:rsid w:val="00590DCD"/>
    <w:rsid w:val="00595A75"/>
    <w:rsid w:val="005B6937"/>
    <w:rsid w:val="005C2BF9"/>
    <w:rsid w:val="005E6B9B"/>
    <w:rsid w:val="006F0C26"/>
    <w:rsid w:val="00701ADE"/>
    <w:rsid w:val="007207D7"/>
    <w:rsid w:val="00726240"/>
    <w:rsid w:val="00726521"/>
    <w:rsid w:val="00727C8C"/>
    <w:rsid w:val="00732212"/>
    <w:rsid w:val="00734052"/>
    <w:rsid w:val="007417FA"/>
    <w:rsid w:val="007649E9"/>
    <w:rsid w:val="00766BB4"/>
    <w:rsid w:val="00770826"/>
    <w:rsid w:val="007833F1"/>
    <w:rsid w:val="007941AC"/>
    <w:rsid w:val="00794A74"/>
    <w:rsid w:val="007950A4"/>
    <w:rsid w:val="007D6888"/>
    <w:rsid w:val="007F41B9"/>
    <w:rsid w:val="0082539B"/>
    <w:rsid w:val="00845FBD"/>
    <w:rsid w:val="00866682"/>
    <w:rsid w:val="008E040C"/>
    <w:rsid w:val="00916485"/>
    <w:rsid w:val="00930B6E"/>
    <w:rsid w:val="0093656B"/>
    <w:rsid w:val="00942BBD"/>
    <w:rsid w:val="0095071B"/>
    <w:rsid w:val="009855A5"/>
    <w:rsid w:val="00993DF9"/>
    <w:rsid w:val="009C7190"/>
    <w:rsid w:val="00A1056D"/>
    <w:rsid w:val="00A14CB1"/>
    <w:rsid w:val="00A31DC2"/>
    <w:rsid w:val="00A32F0A"/>
    <w:rsid w:val="00A4103A"/>
    <w:rsid w:val="00A410E3"/>
    <w:rsid w:val="00A45FC7"/>
    <w:rsid w:val="00A53851"/>
    <w:rsid w:val="00A549A9"/>
    <w:rsid w:val="00A55577"/>
    <w:rsid w:val="00A700BE"/>
    <w:rsid w:val="00A70904"/>
    <w:rsid w:val="00A72F37"/>
    <w:rsid w:val="00AB39F4"/>
    <w:rsid w:val="00AC396E"/>
    <w:rsid w:val="00AD2545"/>
    <w:rsid w:val="00AE0352"/>
    <w:rsid w:val="00B05475"/>
    <w:rsid w:val="00B7034A"/>
    <w:rsid w:val="00B711A6"/>
    <w:rsid w:val="00B80BE9"/>
    <w:rsid w:val="00B935CF"/>
    <w:rsid w:val="00BD1B8F"/>
    <w:rsid w:val="00BF74B0"/>
    <w:rsid w:val="00C00B6F"/>
    <w:rsid w:val="00C1278E"/>
    <w:rsid w:val="00C2542F"/>
    <w:rsid w:val="00C264DC"/>
    <w:rsid w:val="00C53085"/>
    <w:rsid w:val="00C8195D"/>
    <w:rsid w:val="00D22AFF"/>
    <w:rsid w:val="00D26FED"/>
    <w:rsid w:val="00D36440"/>
    <w:rsid w:val="00D6217D"/>
    <w:rsid w:val="00D90050"/>
    <w:rsid w:val="00D91555"/>
    <w:rsid w:val="00DA5D62"/>
    <w:rsid w:val="00DB4079"/>
    <w:rsid w:val="00DE0363"/>
    <w:rsid w:val="00DF5FCA"/>
    <w:rsid w:val="00E23D47"/>
    <w:rsid w:val="00E26CB4"/>
    <w:rsid w:val="00E400EB"/>
    <w:rsid w:val="00E449FE"/>
    <w:rsid w:val="00E4668D"/>
    <w:rsid w:val="00E650D9"/>
    <w:rsid w:val="00E845E6"/>
    <w:rsid w:val="00E94EE3"/>
    <w:rsid w:val="00EA550B"/>
    <w:rsid w:val="00EE2351"/>
    <w:rsid w:val="00F13A56"/>
    <w:rsid w:val="00F6352B"/>
    <w:rsid w:val="00FB6EF7"/>
    <w:rsid w:val="00FD4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55"/>
  </w:style>
  <w:style w:type="paragraph" w:styleId="Heading2">
    <w:name w:val="heading 2"/>
    <w:basedOn w:val="Normal"/>
    <w:next w:val="Normal"/>
    <w:link w:val="Heading2Char"/>
    <w:qFormat/>
    <w:rsid w:val="00766BB4"/>
    <w:pPr>
      <w:keepNext/>
      <w:spacing w:after="0" w:line="240" w:lineRule="auto"/>
      <w:jc w:val="center"/>
      <w:outlineLvl w:val="1"/>
    </w:pPr>
    <w:rPr>
      <w:rFonts w:ascii="Times New Roman" w:eastAsia="Times New Roman" w:hAnsi="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521"/>
    <w:rPr>
      <w:color w:val="0000FF"/>
      <w:u w:val="single"/>
    </w:rPr>
  </w:style>
  <w:style w:type="character" w:customStyle="1" w:styleId="Heading2Char">
    <w:name w:val="Heading 2 Char"/>
    <w:basedOn w:val="DefaultParagraphFont"/>
    <w:link w:val="Heading2"/>
    <w:rsid w:val="00766BB4"/>
    <w:rPr>
      <w:rFonts w:ascii="Times New Roman" w:eastAsia="Times New Roman" w:hAnsi="Times New Roman" w:cs="Times New Roman"/>
      <w:b/>
      <w:bCs/>
      <w:sz w:val="28"/>
      <w:szCs w:val="28"/>
      <w:lang/>
    </w:rPr>
  </w:style>
  <w:style w:type="paragraph" w:styleId="ListParagraph">
    <w:name w:val="List Paragraph"/>
    <w:basedOn w:val="Normal"/>
    <w:uiPriority w:val="34"/>
    <w:qFormat/>
    <w:rsid w:val="00766BB4"/>
    <w:pPr>
      <w:ind w:left="720"/>
      <w:contextualSpacing/>
    </w:pPr>
  </w:style>
  <w:style w:type="paragraph" w:styleId="BodyTextIndent">
    <w:name w:val="Body Text Indent"/>
    <w:basedOn w:val="Normal"/>
    <w:link w:val="BodyTextIndentChar"/>
    <w:uiPriority w:val="99"/>
    <w:rsid w:val="005B693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B69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A6"/>
  </w:style>
  <w:style w:type="paragraph" w:styleId="Footer">
    <w:name w:val="footer"/>
    <w:basedOn w:val="Normal"/>
    <w:link w:val="FooterChar"/>
    <w:uiPriority w:val="99"/>
    <w:unhideWhenUsed/>
    <w:rsid w:val="00B7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A6"/>
  </w:style>
  <w:style w:type="paragraph" w:styleId="BalloonText">
    <w:name w:val="Balloon Text"/>
    <w:basedOn w:val="Normal"/>
    <w:link w:val="BalloonTextChar"/>
    <w:uiPriority w:val="99"/>
    <w:semiHidden/>
    <w:unhideWhenUsed/>
    <w:rsid w:val="00A1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6D"/>
    <w:rPr>
      <w:rFonts w:ascii="Tahoma" w:hAnsi="Tahoma" w:cs="Tahoma"/>
      <w:sz w:val="16"/>
      <w:szCs w:val="16"/>
    </w:rPr>
  </w:style>
  <w:style w:type="character" w:customStyle="1" w:styleId="Heading1">
    <w:name w:val="Heading #1_"/>
    <w:basedOn w:val="DefaultParagraphFont"/>
    <w:link w:val="Heading10"/>
    <w:rsid w:val="00866682"/>
    <w:rPr>
      <w:rFonts w:ascii="Times New Roman" w:eastAsia="Times New Roman" w:hAnsi="Times New Roman" w:cs="Times New Roman"/>
      <w:b/>
      <w:bCs/>
      <w:sz w:val="26"/>
      <w:szCs w:val="26"/>
      <w:shd w:val="clear" w:color="auto" w:fill="FFFFFF"/>
    </w:rPr>
  </w:style>
  <w:style w:type="character" w:customStyle="1" w:styleId="Bodytext4">
    <w:name w:val="Body text (4)_"/>
    <w:basedOn w:val="DefaultParagraphFont"/>
    <w:link w:val="Bodytext40"/>
    <w:rsid w:val="00866682"/>
    <w:rPr>
      <w:rFonts w:ascii="Times New Roman" w:eastAsia="Times New Roman" w:hAnsi="Times New Roman" w:cs="Times New Roman"/>
      <w:i/>
      <w:iCs/>
      <w:sz w:val="26"/>
      <w:szCs w:val="26"/>
      <w:shd w:val="clear" w:color="auto" w:fill="FFFFFF"/>
    </w:rPr>
  </w:style>
  <w:style w:type="character" w:customStyle="1" w:styleId="Bodytext2">
    <w:name w:val="Body text (2)_"/>
    <w:basedOn w:val="DefaultParagraphFont"/>
    <w:link w:val="Bodytext20"/>
    <w:rsid w:val="00866682"/>
    <w:rPr>
      <w:rFonts w:ascii="Times New Roman" w:eastAsia="Times New Roman" w:hAnsi="Times New Roman" w:cs="Times New Roman"/>
      <w:sz w:val="26"/>
      <w:szCs w:val="26"/>
      <w:shd w:val="clear" w:color="auto" w:fill="FFFFFF"/>
    </w:rPr>
  </w:style>
  <w:style w:type="character" w:customStyle="1" w:styleId="Bodytext5">
    <w:name w:val="Body text (5)_"/>
    <w:basedOn w:val="DefaultParagraphFont"/>
    <w:link w:val="Bodytext50"/>
    <w:rsid w:val="00866682"/>
    <w:rPr>
      <w:rFonts w:ascii="Consolas" w:eastAsia="Consolas" w:hAnsi="Consolas" w:cs="Consolas"/>
      <w:sz w:val="11"/>
      <w:szCs w:val="11"/>
      <w:shd w:val="clear" w:color="auto" w:fill="FFFFFF"/>
    </w:rPr>
  </w:style>
  <w:style w:type="character" w:customStyle="1" w:styleId="Bodytext2Italic">
    <w:name w:val="Body text (2) + Italic"/>
    <w:basedOn w:val="Bodytext2"/>
    <w:rsid w:val="00866682"/>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6">
    <w:name w:val="Body text (6)_"/>
    <w:basedOn w:val="DefaultParagraphFont"/>
    <w:link w:val="Bodytext60"/>
    <w:rsid w:val="00866682"/>
    <w:rPr>
      <w:rFonts w:ascii="Times New Roman" w:eastAsia="Times New Roman" w:hAnsi="Times New Roman" w:cs="Times New Roman"/>
      <w:b/>
      <w:bCs/>
      <w:i/>
      <w:iCs/>
      <w:sz w:val="28"/>
      <w:szCs w:val="28"/>
      <w:shd w:val="clear" w:color="auto" w:fill="FFFFFF"/>
    </w:rPr>
  </w:style>
  <w:style w:type="paragraph" w:customStyle="1" w:styleId="Heading10">
    <w:name w:val="Heading #1"/>
    <w:basedOn w:val="Normal"/>
    <w:link w:val="Heading1"/>
    <w:rsid w:val="00866682"/>
    <w:pPr>
      <w:widowControl w:val="0"/>
      <w:shd w:val="clear" w:color="auto" w:fill="FFFFFF"/>
      <w:spacing w:after="0" w:line="298" w:lineRule="exact"/>
      <w:jc w:val="both"/>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866682"/>
    <w:pPr>
      <w:widowControl w:val="0"/>
      <w:shd w:val="clear" w:color="auto" w:fill="FFFFFF"/>
      <w:spacing w:before="300" w:after="600" w:line="0" w:lineRule="atLeast"/>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rsid w:val="00866682"/>
    <w:pPr>
      <w:widowControl w:val="0"/>
      <w:shd w:val="clear" w:color="auto" w:fill="FFFFFF"/>
      <w:spacing w:before="720" w:after="0" w:line="355" w:lineRule="exact"/>
      <w:ind w:firstLine="740"/>
      <w:jc w:val="both"/>
    </w:pPr>
    <w:rPr>
      <w:rFonts w:ascii="Times New Roman" w:eastAsia="Times New Roman" w:hAnsi="Times New Roman" w:cs="Times New Roman"/>
      <w:sz w:val="26"/>
      <w:szCs w:val="26"/>
    </w:rPr>
  </w:style>
  <w:style w:type="paragraph" w:customStyle="1" w:styleId="Bodytext50">
    <w:name w:val="Body text (5)"/>
    <w:basedOn w:val="Normal"/>
    <w:link w:val="Bodytext5"/>
    <w:rsid w:val="00866682"/>
    <w:pPr>
      <w:widowControl w:val="0"/>
      <w:shd w:val="clear" w:color="auto" w:fill="FFFFFF"/>
      <w:spacing w:after="0" w:line="350" w:lineRule="exact"/>
    </w:pPr>
    <w:rPr>
      <w:rFonts w:ascii="Consolas" w:eastAsia="Consolas" w:hAnsi="Consolas" w:cs="Consolas"/>
      <w:sz w:val="11"/>
      <w:szCs w:val="11"/>
    </w:rPr>
  </w:style>
  <w:style w:type="paragraph" w:customStyle="1" w:styleId="Bodytext60">
    <w:name w:val="Body text (6)"/>
    <w:basedOn w:val="Normal"/>
    <w:link w:val="Bodytext6"/>
    <w:rsid w:val="00866682"/>
    <w:pPr>
      <w:widowControl w:val="0"/>
      <w:shd w:val="clear" w:color="auto" w:fill="FFFFFF"/>
      <w:spacing w:before="60" w:after="60" w:line="0" w:lineRule="atLeast"/>
      <w:ind w:firstLine="740"/>
      <w:jc w:val="both"/>
    </w:pPr>
    <w:rPr>
      <w:rFonts w:ascii="Times New Roman" w:eastAsia="Times New Roman" w:hAnsi="Times New Roman" w:cs="Times New Roman"/>
      <w:b/>
      <w:bCs/>
      <w:i/>
      <w:iCs/>
      <w:sz w:val="28"/>
      <w:szCs w:val="28"/>
    </w:rPr>
  </w:style>
  <w:style w:type="paragraph" w:customStyle="1" w:styleId="Char">
    <w:name w:val="Char"/>
    <w:basedOn w:val="Normal"/>
    <w:semiHidden/>
    <w:rsid w:val="00866682"/>
    <w:pPr>
      <w:spacing w:after="160" w:line="240" w:lineRule="exac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66BB4"/>
    <w:pPr>
      <w:keepNext/>
      <w:spacing w:after="0" w:line="240" w:lineRule="auto"/>
      <w:jc w:val="center"/>
      <w:outlineLvl w:val="1"/>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521"/>
    <w:rPr>
      <w:color w:val="0000FF"/>
      <w:u w:val="single"/>
    </w:rPr>
  </w:style>
  <w:style w:type="character" w:customStyle="1" w:styleId="Heading2Char">
    <w:name w:val="Heading 2 Char"/>
    <w:basedOn w:val="DefaultParagraphFont"/>
    <w:link w:val="Heading2"/>
    <w:rsid w:val="00766BB4"/>
    <w:rPr>
      <w:rFonts w:ascii="Times New Roman" w:eastAsia="Times New Roman" w:hAnsi="Times New Roman" w:cs="Times New Roman"/>
      <w:b/>
      <w:bCs/>
      <w:sz w:val="28"/>
      <w:szCs w:val="28"/>
      <w:lang w:val="x-none" w:eastAsia="x-none"/>
    </w:rPr>
  </w:style>
  <w:style w:type="paragraph" w:styleId="ListParagraph">
    <w:name w:val="List Paragraph"/>
    <w:basedOn w:val="Normal"/>
    <w:uiPriority w:val="34"/>
    <w:qFormat/>
    <w:rsid w:val="00766BB4"/>
    <w:pPr>
      <w:ind w:left="720"/>
      <w:contextualSpacing/>
    </w:pPr>
  </w:style>
  <w:style w:type="paragraph" w:styleId="BodyTextIndent">
    <w:name w:val="Body Text Indent"/>
    <w:basedOn w:val="Normal"/>
    <w:link w:val="BodyTextIndentChar"/>
    <w:uiPriority w:val="99"/>
    <w:rsid w:val="005B693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B69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A6"/>
  </w:style>
  <w:style w:type="paragraph" w:styleId="Footer">
    <w:name w:val="footer"/>
    <w:basedOn w:val="Normal"/>
    <w:link w:val="FooterChar"/>
    <w:uiPriority w:val="99"/>
    <w:unhideWhenUsed/>
    <w:rsid w:val="00B7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A6"/>
  </w:style>
  <w:style w:type="paragraph" w:styleId="BalloonText">
    <w:name w:val="Balloon Text"/>
    <w:basedOn w:val="Normal"/>
    <w:link w:val="BalloonTextChar"/>
    <w:uiPriority w:val="99"/>
    <w:semiHidden/>
    <w:unhideWhenUsed/>
    <w:rsid w:val="00A1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6D"/>
    <w:rPr>
      <w:rFonts w:ascii="Tahoma" w:hAnsi="Tahoma" w:cs="Tahoma"/>
      <w:sz w:val="16"/>
      <w:szCs w:val="16"/>
    </w:rPr>
  </w:style>
  <w:style w:type="character" w:customStyle="1" w:styleId="Heading1">
    <w:name w:val="Heading #1_"/>
    <w:basedOn w:val="DefaultParagraphFont"/>
    <w:link w:val="Heading10"/>
    <w:rsid w:val="00866682"/>
    <w:rPr>
      <w:rFonts w:ascii="Times New Roman" w:eastAsia="Times New Roman" w:hAnsi="Times New Roman" w:cs="Times New Roman"/>
      <w:b/>
      <w:bCs/>
      <w:sz w:val="26"/>
      <w:szCs w:val="26"/>
      <w:shd w:val="clear" w:color="auto" w:fill="FFFFFF"/>
    </w:rPr>
  </w:style>
  <w:style w:type="character" w:customStyle="1" w:styleId="Bodytext4">
    <w:name w:val="Body text (4)_"/>
    <w:basedOn w:val="DefaultParagraphFont"/>
    <w:link w:val="Bodytext40"/>
    <w:rsid w:val="00866682"/>
    <w:rPr>
      <w:rFonts w:ascii="Times New Roman" w:eastAsia="Times New Roman" w:hAnsi="Times New Roman" w:cs="Times New Roman"/>
      <w:i/>
      <w:iCs/>
      <w:sz w:val="26"/>
      <w:szCs w:val="26"/>
      <w:shd w:val="clear" w:color="auto" w:fill="FFFFFF"/>
    </w:rPr>
  </w:style>
  <w:style w:type="character" w:customStyle="1" w:styleId="Bodytext2">
    <w:name w:val="Body text (2)_"/>
    <w:basedOn w:val="DefaultParagraphFont"/>
    <w:link w:val="Bodytext20"/>
    <w:rsid w:val="00866682"/>
    <w:rPr>
      <w:rFonts w:ascii="Times New Roman" w:eastAsia="Times New Roman" w:hAnsi="Times New Roman" w:cs="Times New Roman"/>
      <w:sz w:val="26"/>
      <w:szCs w:val="26"/>
      <w:shd w:val="clear" w:color="auto" w:fill="FFFFFF"/>
    </w:rPr>
  </w:style>
  <w:style w:type="character" w:customStyle="1" w:styleId="Bodytext5">
    <w:name w:val="Body text (5)_"/>
    <w:basedOn w:val="DefaultParagraphFont"/>
    <w:link w:val="Bodytext50"/>
    <w:rsid w:val="00866682"/>
    <w:rPr>
      <w:rFonts w:ascii="Consolas" w:eastAsia="Consolas" w:hAnsi="Consolas" w:cs="Consolas"/>
      <w:sz w:val="11"/>
      <w:szCs w:val="11"/>
      <w:shd w:val="clear" w:color="auto" w:fill="FFFFFF"/>
    </w:rPr>
  </w:style>
  <w:style w:type="character" w:customStyle="1" w:styleId="Bodytext2Italic">
    <w:name w:val="Body text (2) + Italic"/>
    <w:basedOn w:val="Bodytext2"/>
    <w:rsid w:val="00866682"/>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6">
    <w:name w:val="Body text (6)_"/>
    <w:basedOn w:val="DefaultParagraphFont"/>
    <w:link w:val="Bodytext60"/>
    <w:rsid w:val="00866682"/>
    <w:rPr>
      <w:rFonts w:ascii="Times New Roman" w:eastAsia="Times New Roman" w:hAnsi="Times New Roman" w:cs="Times New Roman"/>
      <w:b/>
      <w:bCs/>
      <w:i/>
      <w:iCs/>
      <w:sz w:val="28"/>
      <w:szCs w:val="28"/>
      <w:shd w:val="clear" w:color="auto" w:fill="FFFFFF"/>
    </w:rPr>
  </w:style>
  <w:style w:type="paragraph" w:customStyle="1" w:styleId="Heading10">
    <w:name w:val="Heading #1"/>
    <w:basedOn w:val="Normal"/>
    <w:link w:val="Heading1"/>
    <w:rsid w:val="00866682"/>
    <w:pPr>
      <w:widowControl w:val="0"/>
      <w:shd w:val="clear" w:color="auto" w:fill="FFFFFF"/>
      <w:spacing w:after="0" w:line="298" w:lineRule="exact"/>
      <w:jc w:val="both"/>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866682"/>
    <w:pPr>
      <w:widowControl w:val="0"/>
      <w:shd w:val="clear" w:color="auto" w:fill="FFFFFF"/>
      <w:spacing w:before="300" w:after="600" w:line="0" w:lineRule="atLeast"/>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rsid w:val="00866682"/>
    <w:pPr>
      <w:widowControl w:val="0"/>
      <w:shd w:val="clear" w:color="auto" w:fill="FFFFFF"/>
      <w:spacing w:before="720" w:after="0" w:line="355" w:lineRule="exact"/>
      <w:ind w:firstLine="740"/>
      <w:jc w:val="both"/>
    </w:pPr>
    <w:rPr>
      <w:rFonts w:ascii="Times New Roman" w:eastAsia="Times New Roman" w:hAnsi="Times New Roman" w:cs="Times New Roman"/>
      <w:sz w:val="26"/>
      <w:szCs w:val="26"/>
    </w:rPr>
  </w:style>
  <w:style w:type="paragraph" w:customStyle="1" w:styleId="Bodytext50">
    <w:name w:val="Body text (5)"/>
    <w:basedOn w:val="Normal"/>
    <w:link w:val="Bodytext5"/>
    <w:rsid w:val="00866682"/>
    <w:pPr>
      <w:widowControl w:val="0"/>
      <w:shd w:val="clear" w:color="auto" w:fill="FFFFFF"/>
      <w:spacing w:after="0" w:line="350" w:lineRule="exact"/>
    </w:pPr>
    <w:rPr>
      <w:rFonts w:ascii="Consolas" w:eastAsia="Consolas" w:hAnsi="Consolas" w:cs="Consolas"/>
      <w:sz w:val="11"/>
      <w:szCs w:val="11"/>
    </w:rPr>
  </w:style>
  <w:style w:type="paragraph" w:customStyle="1" w:styleId="Bodytext60">
    <w:name w:val="Body text (6)"/>
    <w:basedOn w:val="Normal"/>
    <w:link w:val="Bodytext6"/>
    <w:rsid w:val="00866682"/>
    <w:pPr>
      <w:widowControl w:val="0"/>
      <w:shd w:val="clear" w:color="auto" w:fill="FFFFFF"/>
      <w:spacing w:before="60" w:after="60" w:line="0" w:lineRule="atLeast"/>
      <w:ind w:firstLine="740"/>
      <w:jc w:val="both"/>
    </w:pPr>
    <w:rPr>
      <w:rFonts w:ascii="Times New Roman" w:eastAsia="Times New Roman" w:hAnsi="Times New Roman" w:cs="Times New Roman"/>
      <w:b/>
      <w:bCs/>
      <w:i/>
      <w:iCs/>
      <w:sz w:val="28"/>
      <w:szCs w:val="28"/>
    </w:rPr>
  </w:style>
  <w:style w:type="paragraph" w:customStyle="1" w:styleId="Char">
    <w:name w:val="Char"/>
    <w:basedOn w:val="Normal"/>
    <w:semiHidden/>
    <w:rsid w:val="00866682"/>
    <w:pPr>
      <w:spacing w:after="160" w:line="240" w:lineRule="exact"/>
    </w:pPr>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divs>
    <w:div w:id="20384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11" Target="stylesWithEffects.xml" Type="http://schemas.microsoft.com/office/2007/relationships/stylesWithEffect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93EE-4C47-42B5-AF34-6A2999FD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2022-05-04T01:17:00Z</dcterms:created>
  <dc:creator>NgocThanh</dc:creator>
  <cp:lastModifiedBy>user</cp:lastModifiedBy>
  <cp:lastPrinted>2022-05-03T03:48:00Z</cp:lastPrinted>
  <dcterms:modified xsi:type="dcterms:W3CDTF">2022-05-04T01:25:00Z</dcterms:modified>
  <cp:revision>3</cp:revision>
  <dc:title>Phòng Văn xã - Ngoại vụ - UBND Tỉnh Ninh Thuận</dc:title>
</cp:coreProperties>
</file>