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Ind w:w="-12" w:type="dxa"/>
        <w:tblLayout w:type="fixed"/>
        <w:tblLook w:val="01E0"/>
      </w:tblPr>
      <w:tblGrid>
        <w:gridCol w:w="3356"/>
        <w:gridCol w:w="244"/>
        <w:gridCol w:w="5734"/>
        <w:gridCol w:w="236"/>
      </w:tblGrid>
      <w:tr w:rsidR="005A357A" w:rsidRPr="002D1BE6" w:rsidTr="00E21BDC">
        <w:trPr>
          <w:gridAfter w:val="1"/>
          <w:wAfter w:w="236" w:type="dxa"/>
          <w:trHeight w:val="703"/>
        </w:trPr>
        <w:tc>
          <w:tcPr>
            <w:tcW w:w="3356" w:type="dxa"/>
          </w:tcPr>
          <w:p w:rsidR="005A357A" w:rsidRPr="002D1BE6" w:rsidRDefault="005A357A" w:rsidP="005A357A">
            <w:pPr>
              <w:pStyle w:val="Heading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1BE6">
              <w:rPr>
                <w:rFonts w:ascii="Times New Roman" w:hAnsi="Times New Roman"/>
                <w:color w:val="000000"/>
                <w:sz w:val="26"/>
                <w:szCs w:val="26"/>
              </w:rPr>
              <w:t>VĂN PHÒNG CHÍNH PHỦ</w:t>
            </w:r>
          </w:p>
          <w:p w:rsidR="005A357A" w:rsidRPr="002D1BE6" w:rsidRDefault="00366A8D" w:rsidP="005A357A">
            <w:pPr>
              <w:ind w:left="-120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40.1pt;margin-top:6.4pt;width:73.5pt;height:0;z-index:251658752" o:connectortype="straight"/>
              </w:pict>
            </w:r>
          </w:p>
        </w:tc>
        <w:tc>
          <w:tcPr>
            <w:tcW w:w="244" w:type="dxa"/>
          </w:tcPr>
          <w:p w:rsidR="005A357A" w:rsidRPr="002D1BE6" w:rsidRDefault="005A357A" w:rsidP="005A357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734" w:type="dxa"/>
          </w:tcPr>
          <w:p w:rsidR="005A357A" w:rsidRPr="002D1BE6" w:rsidRDefault="005A357A" w:rsidP="005A357A">
            <w:pPr>
              <w:pStyle w:val="Heading1"/>
              <w:ind w:left="-108" w:right="-108"/>
              <w:rPr>
                <w:rFonts w:ascii="Times New Roman" w:hAnsi="Times New Roman"/>
                <w:color w:val="000000"/>
                <w:szCs w:val="26"/>
              </w:rPr>
            </w:pPr>
            <w:r w:rsidRPr="002D1BE6">
              <w:rPr>
                <w:rFonts w:ascii="Times New Roman" w:hAnsi="Times New Roman"/>
                <w:color w:val="000000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2D1BE6">
                  <w:rPr>
                    <w:rFonts w:ascii="Times New Roman" w:hAnsi="Times New Roman"/>
                    <w:color w:val="000000"/>
                    <w:szCs w:val="26"/>
                  </w:rPr>
                  <w:t>NAM</w:t>
                </w:r>
              </w:smartTag>
            </w:smartTag>
          </w:p>
          <w:p w:rsidR="005A357A" w:rsidRDefault="005A357A" w:rsidP="005A357A">
            <w:pPr>
              <w:ind w:left="-5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2D1BE6">
              <w:rPr>
                <w:b/>
                <w:color w:val="000000"/>
                <w:sz w:val="26"/>
                <w:szCs w:val="26"/>
              </w:rPr>
              <w:t>Độc</w:t>
            </w:r>
            <w:proofErr w:type="spellEnd"/>
            <w:r w:rsidRPr="002D1BE6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D1BE6">
              <w:rPr>
                <w:b/>
                <w:color w:val="000000"/>
                <w:sz w:val="26"/>
                <w:szCs w:val="26"/>
              </w:rPr>
              <w:t>lập</w:t>
            </w:r>
            <w:proofErr w:type="spellEnd"/>
            <w:r w:rsidRPr="002D1BE6">
              <w:rPr>
                <w:b/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2D1BE6">
              <w:rPr>
                <w:b/>
                <w:color w:val="000000"/>
                <w:sz w:val="26"/>
                <w:szCs w:val="26"/>
              </w:rPr>
              <w:t>Tự</w:t>
            </w:r>
            <w:proofErr w:type="spellEnd"/>
            <w:r w:rsidRPr="002D1BE6">
              <w:rPr>
                <w:b/>
                <w:color w:val="000000"/>
                <w:sz w:val="26"/>
                <w:szCs w:val="26"/>
              </w:rPr>
              <w:t xml:space="preserve"> do - </w:t>
            </w:r>
            <w:proofErr w:type="spellStart"/>
            <w:r w:rsidRPr="002D1BE6">
              <w:rPr>
                <w:b/>
                <w:color w:val="000000"/>
                <w:sz w:val="26"/>
                <w:szCs w:val="26"/>
              </w:rPr>
              <w:t>Hạnh</w:t>
            </w:r>
            <w:proofErr w:type="spellEnd"/>
            <w:r w:rsidRPr="002D1BE6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D1BE6">
              <w:rPr>
                <w:b/>
                <w:color w:val="000000"/>
                <w:sz w:val="26"/>
                <w:szCs w:val="26"/>
              </w:rPr>
              <w:t>phúc</w:t>
            </w:r>
            <w:proofErr w:type="spellEnd"/>
          </w:p>
          <w:p w:rsidR="00BE2131" w:rsidRPr="00BE2131" w:rsidRDefault="00BE2131" w:rsidP="005A357A">
            <w:pPr>
              <w:ind w:left="-54"/>
              <w:jc w:val="center"/>
              <w:rPr>
                <w:b/>
                <w:color w:val="000000"/>
                <w:sz w:val="20"/>
                <w:szCs w:val="20"/>
              </w:rPr>
            </w:pPr>
            <w:r w:rsidRPr="00BE2131">
              <w:rPr>
                <w:b/>
                <w:color w:val="000000"/>
                <w:sz w:val="20"/>
                <w:szCs w:val="20"/>
              </w:rPr>
              <w:t>_______________________</w:t>
            </w:r>
            <w:r>
              <w:rPr>
                <w:b/>
                <w:color w:val="000000"/>
                <w:sz w:val="20"/>
                <w:szCs w:val="20"/>
              </w:rPr>
              <w:t>_______</w:t>
            </w:r>
          </w:p>
        </w:tc>
      </w:tr>
      <w:tr w:rsidR="00A262AE" w:rsidRPr="002D1BE6" w:rsidTr="00E21BDC">
        <w:trPr>
          <w:trHeight w:val="80"/>
        </w:trPr>
        <w:tc>
          <w:tcPr>
            <w:tcW w:w="3356" w:type="dxa"/>
            <w:vMerge w:val="restart"/>
          </w:tcPr>
          <w:p w:rsidR="00A262AE" w:rsidRPr="002D1BE6" w:rsidRDefault="00A262AE" w:rsidP="008C5196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2D1BE6">
              <w:rPr>
                <w:color w:val="000000"/>
                <w:sz w:val="26"/>
                <w:szCs w:val="26"/>
              </w:rPr>
              <w:t>Số</w:t>
            </w:r>
            <w:proofErr w:type="spellEnd"/>
            <w:r w:rsidRPr="002D1BE6">
              <w:rPr>
                <w:color w:val="000000"/>
                <w:sz w:val="26"/>
                <w:szCs w:val="26"/>
              </w:rPr>
              <w:t>:             /VPCP-QHQT</w:t>
            </w:r>
          </w:p>
          <w:p w:rsidR="00A262AE" w:rsidRDefault="00A262AE" w:rsidP="00531DA7">
            <w:pPr>
              <w:ind w:left="-95" w:right="-117"/>
              <w:jc w:val="center"/>
              <w:rPr>
                <w:color w:val="000000"/>
                <w:sz w:val="26"/>
                <w:szCs w:val="26"/>
              </w:rPr>
            </w:pPr>
            <w:r w:rsidRPr="00661D51">
              <w:rPr>
                <w:color w:val="000000"/>
                <w:sz w:val="26"/>
                <w:szCs w:val="26"/>
              </w:rPr>
              <w:t>V/v</w:t>
            </w:r>
            <w:r w:rsidR="00823B9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64A0A">
              <w:rPr>
                <w:sz w:val="27"/>
                <w:szCs w:val="27"/>
              </w:rPr>
              <w:t>về</w:t>
            </w:r>
            <w:proofErr w:type="spellEnd"/>
            <w:r w:rsidR="00164A0A">
              <w:rPr>
                <w:sz w:val="27"/>
                <w:szCs w:val="27"/>
              </w:rPr>
              <w:t xml:space="preserve"> </w:t>
            </w:r>
            <w:proofErr w:type="spellStart"/>
            <w:r w:rsidR="00164A0A">
              <w:rPr>
                <w:sz w:val="27"/>
                <w:szCs w:val="27"/>
              </w:rPr>
              <w:t>việc</w:t>
            </w:r>
            <w:proofErr w:type="spellEnd"/>
            <w:r w:rsidR="00164A0A">
              <w:rPr>
                <w:sz w:val="27"/>
                <w:szCs w:val="27"/>
              </w:rPr>
              <w:t xml:space="preserve"> </w:t>
            </w:r>
            <w:proofErr w:type="spellStart"/>
            <w:r w:rsidR="00164A0A">
              <w:rPr>
                <w:sz w:val="27"/>
                <w:szCs w:val="27"/>
              </w:rPr>
              <w:t>thực</w:t>
            </w:r>
            <w:proofErr w:type="spellEnd"/>
            <w:r w:rsidR="00164A0A">
              <w:rPr>
                <w:sz w:val="27"/>
                <w:szCs w:val="27"/>
              </w:rPr>
              <w:t xml:space="preserve"> </w:t>
            </w:r>
            <w:proofErr w:type="spellStart"/>
            <w:r w:rsidR="00164A0A">
              <w:rPr>
                <w:sz w:val="27"/>
                <w:szCs w:val="27"/>
              </w:rPr>
              <w:t>hiện</w:t>
            </w:r>
            <w:proofErr w:type="spellEnd"/>
            <w:r w:rsidR="00164A0A">
              <w:rPr>
                <w:sz w:val="27"/>
                <w:szCs w:val="27"/>
              </w:rPr>
              <w:t xml:space="preserve"> </w:t>
            </w:r>
            <w:proofErr w:type="spellStart"/>
            <w:r w:rsidR="00164A0A">
              <w:rPr>
                <w:sz w:val="27"/>
                <w:szCs w:val="27"/>
              </w:rPr>
              <w:t>chuyến</w:t>
            </w:r>
            <w:proofErr w:type="spellEnd"/>
            <w:r w:rsidR="00164A0A">
              <w:rPr>
                <w:sz w:val="27"/>
                <w:szCs w:val="27"/>
              </w:rPr>
              <w:t xml:space="preserve"> bay </w:t>
            </w:r>
            <w:proofErr w:type="spellStart"/>
            <w:r w:rsidR="00164A0A">
              <w:rPr>
                <w:sz w:val="27"/>
                <w:szCs w:val="27"/>
              </w:rPr>
              <w:t>đưa</w:t>
            </w:r>
            <w:proofErr w:type="spellEnd"/>
            <w:r w:rsidR="00164A0A">
              <w:rPr>
                <w:sz w:val="27"/>
                <w:szCs w:val="27"/>
              </w:rPr>
              <w:t xml:space="preserve"> </w:t>
            </w:r>
            <w:proofErr w:type="spellStart"/>
            <w:r w:rsidR="00164A0A">
              <w:rPr>
                <w:sz w:val="27"/>
                <w:szCs w:val="27"/>
              </w:rPr>
              <w:t>công</w:t>
            </w:r>
            <w:proofErr w:type="spellEnd"/>
            <w:r w:rsidR="00164A0A">
              <w:rPr>
                <w:sz w:val="27"/>
                <w:szCs w:val="27"/>
              </w:rPr>
              <w:t xml:space="preserve"> </w:t>
            </w:r>
            <w:proofErr w:type="spellStart"/>
            <w:r w:rsidR="00164A0A">
              <w:rPr>
                <w:sz w:val="27"/>
                <w:szCs w:val="27"/>
              </w:rPr>
              <w:t>dân</w:t>
            </w:r>
            <w:proofErr w:type="spellEnd"/>
            <w:r w:rsidR="00164A0A">
              <w:rPr>
                <w:sz w:val="27"/>
                <w:szCs w:val="27"/>
              </w:rPr>
              <w:t xml:space="preserve"> </w:t>
            </w:r>
            <w:proofErr w:type="spellStart"/>
            <w:r w:rsidR="00164A0A">
              <w:rPr>
                <w:sz w:val="27"/>
                <w:szCs w:val="27"/>
              </w:rPr>
              <w:t>Việt</w:t>
            </w:r>
            <w:proofErr w:type="spellEnd"/>
            <w:r w:rsidR="00164A0A">
              <w:rPr>
                <w:sz w:val="27"/>
                <w:szCs w:val="27"/>
              </w:rPr>
              <w:t xml:space="preserve"> Nam ở </w:t>
            </w:r>
            <w:proofErr w:type="spellStart"/>
            <w:r w:rsidR="00164A0A">
              <w:rPr>
                <w:sz w:val="27"/>
                <w:szCs w:val="27"/>
              </w:rPr>
              <w:t>nước</w:t>
            </w:r>
            <w:proofErr w:type="spellEnd"/>
            <w:r w:rsidR="00164A0A">
              <w:rPr>
                <w:sz w:val="27"/>
                <w:szCs w:val="27"/>
              </w:rPr>
              <w:t xml:space="preserve"> </w:t>
            </w:r>
            <w:proofErr w:type="spellStart"/>
            <w:r w:rsidR="00164A0A">
              <w:rPr>
                <w:sz w:val="27"/>
                <w:szCs w:val="27"/>
              </w:rPr>
              <w:t>ngoài</w:t>
            </w:r>
            <w:proofErr w:type="spellEnd"/>
            <w:r w:rsidR="00164A0A">
              <w:rPr>
                <w:sz w:val="27"/>
                <w:szCs w:val="27"/>
              </w:rPr>
              <w:t xml:space="preserve"> </w:t>
            </w:r>
            <w:proofErr w:type="spellStart"/>
            <w:r w:rsidR="00164A0A">
              <w:rPr>
                <w:sz w:val="27"/>
                <w:szCs w:val="27"/>
              </w:rPr>
              <w:t>về</w:t>
            </w:r>
            <w:proofErr w:type="spellEnd"/>
            <w:r w:rsidR="00164A0A">
              <w:rPr>
                <w:sz w:val="27"/>
                <w:szCs w:val="27"/>
              </w:rPr>
              <w:t xml:space="preserve"> </w:t>
            </w:r>
            <w:proofErr w:type="spellStart"/>
            <w:r w:rsidR="00164A0A">
              <w:rPr>
                <w:sz w:val="27"/>
                <w:szCs w:val="27"/>
              </w:rPr>
              <w:t>nước</w:t>
            </w:r>
            <w:proofErr w:type="spellEnd"/>
            <w:r w:rsidR="00164A0A">
              <w:rPr>
                <w:sz w:val="27"/>
                <w:szCs w:val="27"/>
              </w:rPr>
              <w:t xml:space="preserve"> </w:t>
            </w:r>
            <w:proofErr w:type="spellStart"/>
            <w:r w:rsidR="00164A0A">
              <w:rPr>
                <w:sz w:val="27"/>
                <w:szCs w:val="27"/>
              </w:rPr>
              <w:t>giai</w:t>
            </w:r>
            <w:proofErr w:type="spellEnd"/>
            <w:r w:rsidR="00164A0A">
              <w:rPr>
                <w:sz w:val="27"/>
                <w:szCs w:val="27"/>
              </w:rPr>
              <w:t xml:space="preserve"> </w:t>
            </w:r>
            <w:proofErr w:type="spellStart"/>
            <w:r w:rsidR="00164A0A">
              <w:rPr>
                <w:sz w:val="27"/>
                <w:szCs w:val="27"/>
              </w:rPr>
              <w:t>đoạn</w:t>
            </w:r>
            <w:proofErr w:type="spellEnd"/>
            <w:r w:rsidR="00164A0A">
              <w:rPr>
                <w:sz w:val="27"/>
                <w:szCs w:val="27"/>
              </w:rPr>
              <w:t xml:space="preserve"> </w:t>
            </w:r>
            <w:proofErr w:type="spellStart"/>
            <w:r w:rsidR="00164A0A">
              <w:rPr>
                <w:sz w:val="27"/>
                <w:szCs w:val="27"/>
              </w:rPr>
              <w:t>Quý</w:t>
            </w:r>
            <w:proofErr w:type="spellEnd"/>
            <w:r w:rsidR="00164A0A">
              <w:rPr>
                <w:sz w:val="27"/>
                <w:szCs w:val="27"/>
              </w:rPr>
              <w:t xml:space="preserve"> I </w:t>
            </w:r>
            <w:proofErr w:type="spellStart"/>
            <w:r w:rsidR="00164A0A">
              <w:rPr>
                <w:sz w:val="27"/>
                <w:szCs w:val="27"/>
              </w:rPr>
              <w:t>năm</w:t>
            </w:r>
            <w:proofErr w:type="spellEnd"/>
            <w:r w:rsidR="00164A0A">
              <w:rPr>
                <w:sz w:val="27"/>
                <w:szCs w:val="27"/>
              </w:rPr>
              <w:t xml:space="preserve"> 2021</w:t>
            </w:r>
          </w:p>
          <w:p w:rsidR="00531DA7" w:rsidRPr="002D1BE6" w:rsidRDefault="00531DA7" w:rsidP="00531DA7">
            <w:pPr>
              <w:ind w:left="-95" w:right="-117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4" w:type="dxa"/>
          </w:tcPr>
          <w:p w:rsidR="00A262AE" w:rsidRPr="002D1BE6" w:rsidRDefault="00A262AE" w:rsidP="005A357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734" w:type="dxa"/>
            <w:vMerge w:val="restart"/>
          </w:tcPr>
          <w:p w:rsidR="00A262AE" w:rsidRPr="002D1BE6" w:rsidRDefault="00A262AE" w:rsidP="00324229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2D1BE6">
              <w:rPr>
                <w:i/>
                <w:color w:val="000000"/>
                <w:sz w:val="26"/>
                <w:szCs w:val="26"/>
              </w:rPr>
              <w:t>Hà</w:t>
            </w:r>
            <w:proofErr w:type="spellEnd"/>
            <w:r w:rsidRPr="002D1BE6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D1BE6">
              <w:rPr>
                <w:i/>
                <w:color w:val="000000"/>
                <w:sz w:val="26"/>
                <w:szCs w:val="26"/>
              </w:rPr>
              <w:t>Nội</w:t>
            </w:r>
            <w:proofErr w:type="spellEnd"/>
            <w:r w:rsidRPr="002D1BE6">
              <w:rPr>
                <w:i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2D1BE6">
              <w:rPr>
                <w:i/>
                <w:color w:val="000000"/>
                <w:sz w:val="26"/>
                <w:szCs w:val="26"/>
              </w:rPr>
              <w:t>ngày</w:t>
            </w:r>
            <w:proofErr w:type="spellEnd"/>
            <w:r w:rsidRPr="002D1BE6">
              <w:rPr>
                <w:i/>
                <w:color w:val="000000"/>
                <w:sz w:val="26"/>
                <w:szCs w:val="26"/>
              </w:rPr>
              <w:t xml:space="preserve">     </w:t>
            </w:r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tháng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 </w:t>
            </w:r>
            <w:r w:rsidR="00324229">
              <w:rPr>
                <w:i/>
                <w:color w:val="000000"/>
                <w:sz w:val="26"/>
                <w:szCs w:val="26"/>
              </w:rPr>
              <w:t>01</w:t>
            </w:r>
            <w:r>
              <w:rPr>
                <w:i/>
                <w:color w:val="000000"/>
                <w:sz w:val="26"/>
                <w:szCs w:val="26"/>
              </w:rPr>
              <w:t xml:space="preserve">  </w:t>
            </w:r>
            <w:proofErr w:type="spellStart"/>
            <w:r w:rsidRPr="002D1BE6">
              <w:rPr>
                <w:i/>
                <w:color w:val="000000"/>
                <w:sz w:val="26"/>
                <w:szCs w:val="26"/>
              </w:rPr>
              <w:t>năm</w:t>
            </w:r>
            <w:proofErr w:type="spellEnd"/>
            <w:r w:rsidRPr="002D1BE6">
              <w:rPr>
                <w:i/>
                <w:color w:val="000000"/>
                <w:sz w:val="26"/>
                <w:szCs w:val="26"/>
              </w:rPr>
              <w:t xml:space="preserve"> 20</w:t>
            </w:r>
            <w:r w:rsidR="001878B7">
              <w:rPr>
                <w:i/>
                <w:color w:val="000000"/>
                <w:sz w:val="26"/>
                <w:szCs w:val="26"/>
              </w:rPr>
              <w:t>2</w:t>
            </w:r>
            <w:r w:rsidR="00C51573">
              <w:rPr>
                <w:i/>
                <w:color w:val="000000"/>
                <w:sz w:val="26"/>
                <w:szCs w:val="26"/>
              </w:rPr>
              <w:t>1</w:t>
            </w:r>
          </w:p>
        </w:tc>
        <w:tc>
          <w:tcPr>
            <w:tcW w:w="236" w:type="dxa"/>
            <w:vAlign w:val="center"/>
          </w:tcPr>
          <w:p w:rsidR="00A262AE" w:rsidRPr="002D1BE6" w:rsidRDefault="00A262AE" w:rsidP="005A357A">
            <w:pPr>
              <w:ind w:left="-108" w:right="-104"/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A262AE" w:rsidRPr="002D1BE6" w:rsidTr="00E21BDC">
        <w:trPr>
          <w:gridAfter w:val="1"/>
          <w:wAfter w:w="236" w:type="dxa"/>
        </w:trPr>
        <w:tc>
          <w:tcPr>
            <w:tcW w:w="3356" w:type="dxa"/>
            <w:vMerge/>
          </w:tcPr>
          <w:p w:rsidR="00A262AE" w:rsidRPr="002D1BE6" w:rsidRDefault="00A262AE" w:rsidP="005A357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4" w:type="dxa"/>
          </w:tcPr>
          <w:p w:rsidR="00A262AE" w:rsidRPr="002D1BE6" w:rsidRDefault="00A262AE" w:rsidP="005A357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734" w:type="dxa"/>
            <w:vMerge/>
          </w:tcPr>
          <w:p w:rsidR="00A262AE" w:rsidRPr="002D1BE6" w:rsidRDefault="00A262AE" w:rsidP="00A262AE">
            <w:pPr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</w:tr>
      <w:tr w:rsidR="00A262AE" w:rsidRPr="002D1BE6" w:rsidTr="00E21BDC">
        <w:trPr>
          <w:gridAfter w:val="1"/>
          <w:wAfter w:w="236" w:type="dxa"/>
        </w:trPr>
        <w:tc>
          <w:tcPr>
            <w:tcW w:w="3356" w:type="dxa"/>
            <w:vMerge/>
          </w:tcPr>
          <w:p w:rsidR="00A262AE" w:rsidRPr="002D1BE6" w:rsidRDefault="00A262AE" w:rsidP="005A357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4" w:type="dxa"/>
          </w:tcPr>
          <w:p w:rsidR="00A262AE" w:rsidRPr="002D1BE6" w:rsidRDefault="00A262AE" w:rsidP="005A357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734" w:type="dxa"/>
            <w:vMerge/>
          </w:tcPr>
          <w:p w:rsidR="00A262AE" w:rsidRPr="002D1BE6" w:rsidRDefault="00A262AE" w:rsidP="005A357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262AE" w:rsidRPr="002D1BE6" w:rsidTr="00E21BDC">
        <w:trPr>
          <w:gridAfter w:val="1"/>
          <w:wAfter w:w="236" w:type="dxa"/>
          <w:trHeight w:val="108"/>
        </w:trPr>
        <w:tc>
          <w:tcPr>
            <w:tcW w:w="3356" w:type="dxa"/>
            <w:vMerge/>
          </w:tcPr>
          <w:p w:rsidR="00A262AE" w:rsidRPr="00661D51" w:rsidRDefault="00A262AE" w:rsidP="00A262AE">
            <w:pPr>
              <w:ind w:left="-95" w:right="-117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4" w:type="dxa"/>
          </w:tcPr>
          <w:p w:rsidR="00A262AE" w:rsidRPr="002D1BE6" w:rsidRDefault="00A262AE" w:rsidP="005A357A">
            <w:pPr>
              <w:jc w:val="center"/>
              <w:rPr>
                <w:color w:val="000000"/>
              </w:rPr>
            </w:pPr>
          </w:p>
        </w:tc>
        <w:tc>
          <w:tcPr>
            <w:tcW w:w="5734" w:type="dxa"/>
            <w:vMerge/>
          </w:tcPr>
          <w:p w:rsidR="00A262AE" w:rsidRPr="002D1BE6" w:rsidRDefault="00A262AE" w:rsidP="005A357A">
            <w:pPr>
              <w:jc w:val="center"/>
              <w:rPr>
                <w:color w:val="000000"/>
              </w:rPr>
            </w:pPr>
          </w:p>
        </w:tc>
      </w:tr>
    </w:tbl>
    <w:tbl>
      <w:tblPr>
        <w:tblpPr w:leftFromText="180" w:rightFromText="180" w:vertAnchor="text" w:horzAnchor="margin" w:tblpXSpec="center" w:tblpY="29"/>
        <w:tblW w:w="0" w:type="auto"/>
        <w:tblLook w:val="04A0"/>
      </w:tblPr>
      <w:tblGrid>
        <w:gridCol w:w="1668"/>
        <w:gridCol w:w="7229"/>
      </w:tblGrid>
      <w:tr w:rsidR="00A406FF" w:rsidRPr="006D6ED4" w:rsidTr="00324229">
        <w:trPr>
          <w:trHeight w:val="567"/>
        </w:trPr>
        <w:tc>
          <w:tcPr>
            <w:tcW w:w="1668" w:type="dxa"/>
          </w:tcPr>
          <w:p w:rsidR="00A406FF" w:rsidRPr="006D6ED4" w:rsidRDefault="00324229" w:rsidP="00164A0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="0047676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406FF" w:rsidRPr="006D6ED4">
              <w:rPr>
                <w:color w:val="000000"/>
                <w:sz w:val="28"/>
                <w:szCs w:val="28"/>
              </w:rPr>
              <w:t>Kính</w:t>
            </w:r>
            <w:proofErr w:type="spellEnd"/>
            <w:r w:rsidR="00A406FF" w:rsidRPr="006D6ED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406FF" w:rsidRPr="006D6ED4">
              <w:rPr>
                <w:color w:val="000000"/>
                <w:sz w:val="28"/>
                <w:szCs w:val="28"/>
              </w:rPr>
              <w:t>gửi</w:t>
            </w:r>
            <w:proofErr w:type="spellEnd"/>
            <w:r w:rsidR="0040197D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7229" w:type="dxa"/>
          </w:tcPr>
          <w:p w:rsidR="00164A0A" w:rsidRDefault="00164A0A" w:rsidP="005D40E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64A0A" w:rsidRDefault="00164A0A" w:rsidP="00164A0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Các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Bộ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: </w:t>
            </w:r>
            <w:r w:rsidR="00324229">
              <w:rPr>
                <w:color w:val="000000"/>
                <w:sz w:val="28"/>
                <w:szCs w:val="28"/>
              </w:rPr>
              <w:t xml:space="preserve">Y </w:t>
            </w:r>
            <w:proofErr w:type="spellStart"/>
            <w:r w:rsidR="00324229">
              <w:rPr>
                <w:color w:val="000000"/>
                <w:sz w:val="28"/>
                <w:szCs w:val="28"/>
              </w:rPr>
              <w:t>tế</w:t>
            </w:r>
            <w:proofErr w:type="spellEnd"/>
            <w:r w:rsidR="00324229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324229">
              <w:rPr>
                <w:color w:val="000000"/>
                <w:sz w:val="28"/>
                <w:szCs w:val="28"/>
              </w:rPr>
              <w:t>N</w:t>
            </w:r>
            <w:r w:rsidR="002268BD">
              <w:rPr>
                <w:color w:val="000000"/>
                <w:sz w:val="28"/>
                <w:szCs w:val="28"/>
              </w:rPr>
              <w:t>goại</w:t>
            </w:r>
            <w:proofErr w:type="spellEnd"/>
            <w:r w:rsidR="002268B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268BD">
              <w:rPr>
                <w:color w:val="000000"/>
                <w:sz w:val="28"/>
                <w:szCs w:val="28"/>
              </w:rPr>
              <w:t>giao</w:t>
            </w:r>
            <w:proofErr w:type="spellEnd"/>
            <w:r w:rsidR="002268BD">
              <w:rPr>
                <w:color w:val="000000"/>
                <w:sz w:val="28"/>
                <w:szCs w:val="28"/>
              </w:rPr>
              <w:t>,</w:t>
            </w:r>
            <w:r w:rsidR="0032422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Quốc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phòng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Công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an, </w:t>
            </w:r>
            <w:proofErr w:type="spellStart"/>
            <w:r>
              <w:rPr>
                <w:color w:val="000000"/>
                <w:sz w:val="28"/>
                <w:szCs w:val="28"/>
              </w:rPr>
              <w:t>Giao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thông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vận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tải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E21BDC">
              <w:rPr>
                <w:color w:val="000000"/>
                <w:sz w:val="28"/>
                <w:szCs w:val="28"/>
              </w:rPr>
              <w:t>Thông</w:t>
            </w:r>
            <w:proofErr w:type="spellEnd"/>
            <w:r w:rsidR="00E21BDC">
              <w:rPr>
                <w:color w:val="000000"/>
                <w:sz w:val="28"/>
                <w:szCs w:val="28"/>
              </w:rPr>
              <w:t xml:space="preserve"> tin </w:t>
            </w:r>
            <w:proofErr w:type="spellStart"/>
            <w:r w:rsidR="00E21BDC">
              <w:rPr>
                <w:color w:val="000000"/>
                <w:sz w:val="28"/>
                <w:szCs w:val="28"/>
              </w:rPr>
              <w:t>và</w:t>
            </w:r>
            <w:proofErr w:type="spellEnd"/>
            <w:r w:rsidR="00E21BD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21BDC">
              <w:rPr>
                <w:color w:val="000000"/>
                <w:sz w:val="28"/>
                <w:szCs w:val="28"/>
              </w:rPr>
              <w:t>Truyền</w:t>
            </w:r>
            <w:proofErr w:type="spellEnd"/>
            <w:r w:rsidR="00E21BD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21BDC">
              <w:rPr>
                <w:color w:val="000000"/>
                <w:sz w:val="28"/>
                <w:szCs w:val="28"/>
              </w:rPr>
              <w:t>thông</w:t>
            </w:r>
            <w:proofErr w:type="spellEnd"/>
            <w:r>
              <w:rPr>
                <w:color w:val="000000"/>
                <w:sz w:val="28"/>
                <w:szCs w:val="28"/>
              </w:rPr>
              <w:t>;</w:t>
            </w:r>
          </w:p>
          <w:p w:rsidR="00BF4025" w:rsidRPr="006D6ED4" w:rsidRDefault="00164A0A" w:rsidP="003242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Ủy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ban </w:t>
            </w:r>
            <w:proofErr w:type="spellStart"/>
            <w:r>
              <w:rPr>
                <w:color w:val="000000"/>
                <w:sz w:val="28"/>
                <w:szCs w:val="28"/>
              </w:rPr>
              <w:t>nhân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dân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các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tỉnh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thành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phố</w:t>
            </w:r>
            <w:proofErr w:type="spellEnd"/>
            <w:r w:rsidR="0032422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24229">
              <w:rPr>
                <w:color w:val="000000"/>
                <w:sz w:val="28"/>
                <w:szCs w:val="28"/>
              </w:rPr>
              <w:t>trực</w:t>
            </w:r>
            <w:proofErr w:type="spellEnd"/>
            <w:r w:rsidR="0032422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24229">
              <w:rPr>
                <w:color w:val="000000"/>
                <w:sz w:val="28"/>
                <w:szCs w:val="28"/>
              </w:rPr>
              <w:t>thuộc</w:t>
            </w:r>
            <w:proofErr w:type="spellEnd"/>
            <w:r w:rsidR="0032422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24229">
              <w:rPr>
                <w:color w:val="000000"/>
                <w:sz w:val="28"/>
                <w:szCs w:val="28"/>
              </w:rPr>
              <w:t>Trung</w:t>
            </w:r>
            <w:proofErr w:type="spellEnd"/>
            <w:r w:rsidR="0032422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24229">
              <w:rPr>
                <w:color w:val="000000"/>
                <w:sz w:val="28"/>
                <w:szCs w:val="28"/>
              </w:rPr>
              <w:t>ương</w:t>
            </w:r>
            <w:proofErr w:type="spellEnd"/>
            <w:r w:rsidR="00476764">
              <w:rPr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164A0A" w:rsidRDefault="00F07F59" w:rsidP="00164A0A">
      <w:pPr>
        <w:spacing w:before="120" w:after="120"/>
        <w:jc w:val="both"/>
        <w:rPr>
          <w:color w:val="00000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</w:r>
      <w:proofErr w:type="spellStart"/>
      <w:r w:rsidR="00476764">
        <w:rPr>
          <w:color w:val="000000"/>
          <w:sz w:val="28"/>
          <w:szCs w:val="28"/>
        </w:rPr>
        <w:t>Xét</w:t>
      </w:r>
      <w:proofErr w:type="spellEnd"/>
      <w:r w:rsidR="00476764">
        <w:rPr>
          <w:color w:val="000000"/>
          <w:sz w:val="28"/>
          <w:szCs w:val="28"/>
        </w:rPr>
        <w:t xml:space="preserve"> </w:t>
      </w:r>
      <w:proofErr w:type="spellStart"/>
      <w:r w:rsidR="00476764">
        <w:rPr>
          <w:color w:val="000000"/>
          <w:sz w:val="28"/>
          <w:szCs w:val="28"/>
        </w:rPr>
        <w:t>nội</w:t>
      </w:r>
      <w:proofErr w:type="spellEnd"/>
      <w:r w:rsidR="00476764">
        <w:rPr>
          <w:color w:val="000000"/>
          <w:sz w:val="28"/>
          <w:szCs w:val="28"/>
        </w:rPr>
        <w:t xml:space="preserve"> dung</w:t>
      </w:r>
      <w:r w:rsidR="00A40B36">
        <w:rPr>
          <w:color w:val="000000"/>
          <w:sz w:val="28"/>
          <w:szCs w:val="28"/>
        </w:rPr>
        <w:t xml:space="preserve"> </w:t>
      </w:r>
      <w:proofErr w:type="spellStart"/>
      <w:r w:rsidR="00E21BDC">
        <w:rPr>
          <w:color w:val="000000"/>
          <w:sz w:val="28"/>
          <w:szCs w:val="28"/>
        </w:rPr>
        <w:t>Báo</w:t>
      </w:r>
      <w:proofErr w:type="spellEnd"/>
      <w:r w:rsidR="00E21BDC">
        <w:rPr>
          <w:color w:val="000000"/>
          <w:sz w:val="28"/>
          <w:szCs w:val="28"/>
        </w:rPr>
        <w:t xml:space="preserve"> </w:t>
      </w:r>
      <w:proofErr w:type="spellStart"/>
      <w:r w:rsidR="00E21BDC">
        <w:rPr>
          <w:color w:val="000000"/>
          <w:sz w:val="28"/>
          <w:szCs w:val="28"/>
        </w:rPr>
        <w:t>cáo</w:t>
      </w:r>
      <w:proofErr w:type="spellEnd"/>
      <w:r w:rsidR="00476764">
        <w:rPr>
          <w:color w:val="000000"/>
          <w:sz w:val="28"/>
          <w:szCs w:val="28"/>
        </w:rPr>
        <w:t xml:space="preserve"> </w:t>
      </w:r>
      <w:proofErr w:type="spellStart"/>
      <w:r w:rsidR="00476764">
        <w:rPr>
          <w:color w:val="000000"/>
          <w:sz w:val="28"/>
          <w:szCs w:val="28"/>
        </w:rPr>
        <w:t>của</w:t>
      </w:r>
      <w:proofErr w:type="spellEnd"/>
      <w:r w:rsidR="00476764">
        <w:rPr>
          <w:color w:val="000000"/>
          <w:sz w:val="28"/>
          <w:szCs w:val="28"/>
        </w:rPr>
        <w:t xml:space="preserve"> </w:t>
      </w:r>
      <w:proofErr w:type="spellStart"/>
      <w:r w:rsidR="00476764">
        <w:rPr>
          <w:color w:val="000000"/>
          <w:sz w:val="28"/>
          <w:szCs w:val="28"/>
        </w:rPr>
        <w:t>Bộ</w:t>
      </w:r>
      <w:proofErr w:type="spellEnd"/>
      <w:r w:rsidR="00476764">
        <w:rPr>
          <w:color w:val="000000"/>
          <w:sz w:val="28"/>
          <w:szCs w:val="28"/>
        </w:rPr>
        <w:t xml:space="preserve"> </w:t>
      </w:r>
      <w:proofErr w:type="spellStart"/>
      <w:r w:rsidR="00164A0A">
        <w:rPr>
          <w:color w:val="000000"/>
          <w:sz w:val="28"/>
          <w:szCs w:val="28"/>
        </w:rPr>
        <w:t>Ngoại</w:t>
      </w:r>
      <w:proofErr w:type="spellEnd"/>
      <w:r w:rsidR="00164A0A">
        <w:rPr>
          <w:color w:val="000000"/>
          <w:sz w:val="28"/>
          <w:szCs w:val="28"/>
        </w:rPr>
        <w:t xml:space="preserve"> </w:t>
      </w:r>
      <w:proofErr w:type="spellStart"/>
      <w:r w:rsidR="00164A0A">
        <w:rPr>
          <w:color w:val="000000"/>
          <w:sz w:val="28"/>
          <w:szCs w:val="28"/>
        </w:rPr>
        <w:t>giao</w:t>
      </w:r>
      <w:proofErr w:type="spellEnd"/>
      <w:r w:rsidR="00476764">
        <w:rPr>
          <w:color w:val="000000"/>
          <w:sz w:val="28"/>
          <w:szCs w:val="28"/>
        </w:rPr>
        <w:t xml:space="preserve"> </w:t>
      </w:r>
      <w:proofErr w:type="spellStart"/>
      <w:r w:rsidR="00476764">
        <w:rPr>
          <w:color w:val="000000"/>
          <w:sz w:val="28"/>
          <w:szCs w:val="28"/>
        </w:rPr>
        <w:t>tại</w:t>
      </w:r>
      <w:proofErr w:type="spellEnd"/>
      <w:r w:rsidR="00476764">
        <w:rPr>
          <w:color w:val="000000"/>
          <w:sz w:val="28"/>
          <w:szCs w:val="28"/>
        </w:rPr>
        <w:t xml:space="preserve"> </w:t>
      </w:r>
      <w:proofErr w:type="spellStart"/>
      <w:r w:rsidR="00476764">
        <w:rPr>
          <w:color w:val="000000"/>
          <w:sz w:val="28"/>
          <w:szCs w:val="28"/>
        </w:rPr>
        <w:t>văn</w:t>
      </w:r>
      <w:proofErr w:type="spellEnd"/>
      <w:r w:rsidR="00476764">
        <w:rPr>
          <w:color w:val="000000"/>
          <w:sz w:val="28"/>
          <w:szCs w:val="28"/>
        </w:rPr>
        <w:t xml:space="preserve"> </w:t>
      </w:r>
      <w:proofErr w:type="spellStart"/>
      <w:r w:rsidR="00476764">
        <w:rPr>
          <w:color w:val="000000"/>
          <w:sz w:val="28"/>
          <w:szCs w:val="28"/>
        </w:rPr>
        <w:t>bản</w:t>
      </w:r>
      <w:proofErr w:type="spellEnd"/>
      <w:r w:rsidR="00476764">
        <w:rPr>
          <w:color w:val="000000"/>
          <w:sz w:val="28"/>
          <w:szCs w:val="28"/>
        </w:rPr>
        <w:t xml:space="preserve"> </w:t>
      </w:r>
      <w:proofErr w:type="spellStart"/>
      <w:r w:rsidR="00476764">
        <w:rPr>
          <w:color w:val="000000"/>
          <w:sz w:val="28"/>
          <w:szCs w:val="28"/>
        </w:rPr>
        <w:t>số</w:t>
      </w:r>
      <w:proofErr w:type="spellEnd"/>
      <w:r w:rsidR="00476764">
        <w:rPr>
          <w:color w:val="000000"/>
          <w:sz w:val="28"/>
          <w:szCs w:val="28"/>
        </w:rPr>
        <w:t xml:space="preserve"> </w:t>
      </w:r>
      <w:r w:rsidR="00164A0A">
        <w:rPr>
          <w:color w:val="000000"/>
          <w:sz w:val="28"/>
          <w:szCs w:val="28"/>
        </w:rPr>
        <w:t>3092/BC-BNG-LS-m</w:t>
      </w:r>
      <w:r w:rsidR="00476764">
        <w:rPr>
          <w:color w:val="000000"/>
          <w:sz w:val="28"/>
          <w:szCs w:val="28"/>
        </w:rPr>
        <w:t xml:space="preserve"> </w:t>
      </w:r>
      <w:proofErr w:type="spellStart"/>
      <w:r w:rsidR="00476764">
        <w:rPr>
          <w:color w:val="000000"/>
          <w:sz w:val="28"/>
          <w:szCs w:val="28"/>
        </w:rPr>
        <w:t>ngày</w:t>
      </w:r>
      <w:proofErr w:type="spellEnd"/>
      <w:r w:rsidR="00476764">
        <w:rPr>
          <w:color w:val="000000"/>
          <w:sz w:val="28"/>
          <w:szCs w:val="28"/>
        </w:rPr>
        <w:t xml:space="preserve"> </w:t>
      </w:r>
      <w:r w:rsidR="00164A0A">
        <w:rPr>
          <w:color w:val="000000"/>
          <w:sz w:val="28"/>
          <w:szCs w:val="28"/>
        </w:rPr>
        <w:t>22</w:t>
      </w:r>
      <w:r w:rsidR="00476764">
        <w:rPr>
          <w:color w:val="000000"/>
          <w:sz w:val="28"/>
          <w:szCs w:val="28"/>
        </w:rPr>
        <w:t xml:space="preserve"> </w:t>
      </w:r>
      <w:proofErr w:type="spellStart"/>
      <w:r w:rsidR="00476764">
        <w:rPr>
          <w:color w:val="000000"/>
          <w:sz w:val="28"/>
          <w:szCs w:val="28"/>
        </w:rPr>
        <w:t>tháng</w:t>
      </w:r>
      <w:proofErr w:type="spellEnd"/>
      <w:r w:rsidR="00476764">
        <w:rPr>
          <w:color w:val="000000"/>
          <w:sz w:val="28"/>
          <w:szCs w:val="28"/>
        </w:rPr>
        <w:t xml:space="preserve"> </w:t>
      </w:r>
      <w:r w:rsidR="00E21BDC">
        <w:rPr>
          <w:color w:val="000000"/>
          <w:sz w:val="28"/>
          <w:szCs w:val="28"/>
        </w:rPr>
        <w:t>12</w:t>
      </w:r>
      <w:r w:rsidR="00476764">
        <w:rPr>
          <w:color w:val="000000"/>
          <w:sz w:val="28"/>
          <w:szCs w:val="28"/>
        </w:rPr>
        <w:t xml:space="preserve"> </w:t>
      </w:r>
      <w:proofErr w:type="spellStart"/>
      <w:r w:rsidR="00476764">
        <w:rPr>
          <w:color w:val="000000"/>
          <w:sz w:val="28"/>
          <w:szCs w:val="28"/>
        </w:rPr>
        <w:t>năm</w:t>
      </w:r>
      <w:proofErr w:type="spellEnd"/>
      <w:r w:rsidR="00476764">
        <w:rPr>
          <w:color w:val="000000"/>
          <w:sz w:val="28"/>
          <w:szCs w:val="28"/>
        </w:rPr>
        <w:t xml:space="preserve"> 2020 </w:t>
      </w:r>
      <w:proofErr w:type="spellStart"/>
      <w:r w:rsidR="00F42745">
        <w:rPr>
          <w:color w:val="000000"/>
          <w:sz w:val="28"/>
          <w:szCs w:val="28"/>
        </w:rPr>
        <w:t>về</w:t>
      </w:r>
      <w:proofErr w:type="spellEnd"/>
      <w:r w:rsidR="00164A0A">
        <w:rPr>
          <w:color w:val="000000"/>
          <w:sz w:val="28"/>
          <w:szCs w:val="28"/>
        </w:rPr>
        <w:t xml:space="preserve"> </w:t>
      </w:r>
      <w:proofErr w:type="spellStart"/>
      <w:r w:rsidR="00164A0A">
        <w:rPr>
          <w:color w:val="000000"/>
          <w:sz w:val="28"/>
          <w:szCs w:val="28"/>
        </w:rPr>
        <w:t>việc</w:t>
      </w:r>
      <w:proofErr w:type="spellEnd"/>
      <w:r w:rsidR="00164A0A">
        <w:rPr>
          <w:color w:val="000000"/>
          <w:sz w:val="28"/>
          <w:szCs w:val="28"/>
        </w:rPr>
        <w:t xml:space="preserve"> </w:t>
      </w:r>
      <w:proofErr w:type="spellStart"/>
      <w:r w:rsidR="00164A0A">
        <w:rPr>
          <w:color w:val="000000"/>
          <w:sz w:val="28"/>
          <w:szCs w:val="28"/>
        </w:rPr>
        <w:t>thực</w:t>
      </w:r>
      <w:proofErr w:type="spellEnd"/>
      <w:r w:rsidR="00164A0A">
        <w:rPr>
          <w:color w:val="000000"/>
          <w:sz w:val="28"/>
          <w:szCs w:val="28"/>
        </w:rPr>
        <w:t xml:space="preserve"> </w:t>
      </w:r>
      <w:proofErr w:type="spellStart"/>
      <w:r w:rsidR="00164A0A">
        <w:rPr>
          <w:color w:val="000000"/>
          <w:sz w:val="28"/>
          <w:szCs w:val="28"/>
        </w:rPr>
        <w:t>hiện</w:t>
      </w:r>
      <w:proofErr w:type="spellEnd"/>
      <w:r w:rsidR="00164A0A">
        <w:rPr>
          <w:color w:val="000000"/>
          <w:sz w:val="28"/>
          <w:szCs w:val="28"/>
        </w:rPr>
        <w:t xml:space="preserve"> </w:t>
      </w:r>
      <w:proofErr w:type="spellStart"/>
      <w:r w:rsidR="00164A0A">
        <w:rPr>
          <w:color w:val="000000"/>
          <w:sz w:val="28"/>
          <w:szCs w:val="28"/>
        </w:rPr>
        <w:t>các</w:t>
      </w:r>
      <w:proofErr w:type="spellEnd"/>
      <w:r w:rsidR="00164A0A">
        <w:rPr>
          <w:color w:val="000000"/>
          <w:sz w:val="28"/>
          <w:szCs w:val="28"/>
        </w:rPr>
        <w:t xml:space="preserve"> </w:t>
      </w:r>
      <w:proofErr w:type="spellStart"/>
      <w:r w:rsidR="00164A0A">
        <w:rPr>
          <w:color w:val="000000"/>
          <w:sz w:val="28"/>
          <w:szCs w:val="28"/>
        </w:rPr>
        <w:t>chuyến</w:t>
      </w:r>
      <w:proofErr w:type="spellEnd"/>
      <w:r w:rsidR="00164A0A">
        <w:rPr>
          <w:color w:val="000000"/>
          <w:sz w:val="28"/>
          <w:szCs w:val="28"/>
        </w:rPr>
        <w:t xml:space="preserve"> bay </w:t>
      </w:r>
      <w:proofErr w:type="spellStart"/>
      <w:r w:rsidR="00164A0A">
        <w:rPr>
          <w:color w:val="000000"/>
          <w:sz w:val="28"/>
          <w:szCs w:val="28"/>
        </w:rPr>
        <w:t>hỗ</w:t>
      </w:r>
      <w:proofErr w:type="spellEnd"/>
      <w:r w:rsidR="00164A0A">
        <w:rPr>
          <w:color w:val="000000"/>
          <w:sz w:val="28"/>
          <w:szCs w:val="28"/>
        </w:rPr>
        <w:t xml:space="preserve"> </w:t>
      </w:r>
      <w:proofErr w:type="spellStart"/>
      <w:r w:rsidR="00164A0A">
        <w:rPr>
          <w:color w:val="000000"/>
          <w:sz w:val="28"/>
          <w:szCs w:val="28"/>
        </w:rPr>
        <w:t>trợ</w:t>
      </w:r>
      <w:proofErr w:type="spellEnd"/>
      <w:r w:rsidR="00164A0A">
        <w:rPr>
          <w:color w:val="000000"/>
          <w:sz w:val="28"/>
          <w:szCs w:val="28"/>
        </w:rPr>
        <w:t xml:space="preserve"> </w:t>
      </w:r>
      <w:proofErr w:type="spellStart"/>
      <w:r w:rsidR="00164A0A">
        <w:rPr>
          <w:color w:val="000000"/>
          <w:sz w:val="28"/>
          <w:szCs w:val="28"/>
        </w:rPr>
        <w:t>đưa</w:t>
      </w:r>
      <w:proofErr w:type="spellEnd"/>
      <w:r w:rsidR="00164A0A">
        <w:rPr>
          <w:color w:val="000000"/>
          <w:sz w:val="28"/>
          <w:szCs w:val="28"/>
        </w:rPr>
        <w:t xml:space="preserve"> </w:t>
      </w:r>
      <w:proofErr w:type="spellStart"/>
      <w:r w:rsidR="00164A0A">
        <w:rPr>
          <w:color w:val="000000"/>
          <w:sz w:val="28"/>
          <w:szCs w:val="28"/>
        </w:rPr>
        <w:t>công</w:t>
      </w:r>
      <w:proofErr w:type="spellEnd"/>
      <w:r w:rsidR="00164A0A">
        <w:rPr>
          <w:color w:val="000000"/>
          <w:sz w:val="28"/>
          <w:szCs w:val="28"/>
        </w:rPr>
        <w:t xml:space="preserve"> </w:t>
      </w:r>
      <w:proofErr w:type="spellStart"/>
      <w:r w:rsidR="00164A0A">
        <w:rPr>
          <w:color w:val="000000"/>
          <w:sz w:val="28"/>
          <w:szCs w:val="28"/>
        </w:rPr>
        <w:t>dân</w:t>
      </w:r>
      <w:proofErr w:type="spellEnd"/>
      <w:r w:rsidR="00164A0A">
        <w:rPr>
          <w:color w:val="000000"/>
          <w:sz w:val="28"/>
          <w:szCs w:val="28"/>
        </w:rPr>
        <w:t xml:space="preserve"> </w:t>
      </w:r>
      <w:proofErr w:type="spellStart"/>
      <w:r w:rsidR="00164A0A">
        <w:rPr>
          <w:color w:val="000000"/>
          <w:sz w:val="28"/>
          <w:szCs w:val="28"/>
        </w:rPr>
        <w:t>Việt</w:t>
      </w:r>
      <w:proofErr w:type="spellEnd"/>
      <w:r w:rsidR="00164A0A">
        <w:rPr>
          <w:color w:val="000000"/>
          <w:sz w:val="28"/>
          <w:szCs w:val="28"/>
        </w:rPr>
        <w:t xml:space="preserve"> Nam ở </w:t>
      </w:r>
      <w:proofErr w:type="spellStart"/>
      <w:r w:rsidR="00164A0A">
        <w:rPr>
          <w:color w:val="000000"/>
          <w:sz w:val="28"/>
          <w:szCs w:val="28"/>
        </w:rPr>
        <w:t>nước</w:t>
      </w:r>
      <w:proofErr w:type="spellEnd"/>
      <w:r w:rsidR="00164A0A">
        <w:rPr>
          <w:color w:val="000000"/>
          <w:sz w:val="28"/>
          <w:szCs w:val="28"/>
        </w:rPr>
        <w:t xml:space="preserve"> </w:t>
      </w:r>
      <w:proofErr w:type="spellStart"/>
      <w:r w:rsidR="00164A0A">
        <w:rPr>
          <w:color w:val="000000"/>
          <w:sz w:val="28"/>
          <w:szCs w:val="28"/>
        </w:rPr>
        <w:t>ngoài</w:t>
      </w:r>
      <w:proofErr w:type="spellEnd"/>
      <w:r w:rsidR="00164A0A">
        <w:rPr>
          <w:color w:val="000000"/>
          <w:sz w:val="28"/>
          <w:szCs w:val="28"/>
        </w:rPr>
        <w:t xml:space="preserve"> </w:t>
      </w:r>
      <w:proofErr w:type="spellStart"/>
      <w:r w:rsidR="00164A0A">
        <w:rPr>
          <w:color w:val="000000"/>
          <w:sz w:val="28"/>
          <w:szCs w:val="28"/>
        </w:rPr>
        <w:t>về</w:t>
      </w:r>
      <w:proofErr w:type="spellEnd"/>
      <w:r w:rsidR="00164A0A">
        <w:rPr>
          <w:color w:val="000000"/>
          <w:sz w:val="28"/>
          <w:szCs w:val="28"/>
        </w:rPr>
        <w:t xml:space="preserve"> </w:t>
      </w:r>
      <w:proofErr w:type="spellStart"/>
      <w:r w:rsidR="00164A0A">
        <w:rPr>
          <w:color w:val="000000"/>
          <w:sz w:val="28"/>
          <w:szCs w:val="28"/>
        </w:rPr>
        <w:t>nước</w:t>
      </w:r>
      <w:proofErr w:type="spellEnd"/>
      <w:r w:rsidR="00164A0A">
        <w:rPr>
          <w:color w:val="000000"/>
          <w:sz w:val="28"/>
          <w:szCs w:val="28"/>
        </w:rPr>
        <w:t xml:space="preserve"> </w:t>
      </w:r>
      <w:proofErr w:type="spellStart"/>
      <w:r w:rsidR="00164A0A">
        <w:rPr>
          <w:color w:val="000000"/>
          <w:sz w:val="28"/>
          <w:szCs w:val="28"/>
        </w:rPr>
        <w:t>giai</w:t>
      </w:r>
      <w:proofErr w:type="spellEnd"/>
      <w:r w:rsidR="00164A0A">
        <w:rPr>
          <w:color w:val="000000"/>
          <w:sz w:val="28"/>
          <w:szCs w:val="28"/>
        </w:rPr>
        <w:t xml:space="preserve"> </w:t>
      </w:r>
      <w:proofErr w:type="spellStart"/>
      <w:r w:rsidR="00164A0A">
        <w:rPr>
          <w:color w:val="000000"/>
          <w:sz w:val="28"/>
          <w:szCs w:val="28"/>
        </w:rPr>
        <w:t>đoạn</w:t>
      </w:r>
      <w:proofErr w:type="spellEnd"/>
      <w:r w:rsidR="00164A0A">
        <w:rPr>
          <w:color w:val="000000"/>
          <w:sz w:val="28"/>
          <w:szCs w:val="28"/>
        </w:rPr>
        <w:t xml:space="preserve"> </w:t>
      </w:r>
      <w:proofErr w:type="spellStart"/>
      <w:r w:rsidR="00164A0A">
        <w:rPr>
          <w:color w:val="000000"/>
          <w:sz w:val="28"/>
          <w:szCs w:val="28"/>
        </w:rPr>
        <w:t>Quý</w:t>
      </w:r>
      <w:proofErr w:type="spellEnd"/>
      <w:r w:rsidR="00164A0A">
        <w:rPr>
          <w:color w:val="000000"/>
          <w:sz w:val="28"/>
          <w:szCs w:val="28"/>
        </w:rPr>
        <w:t xml:space="preserve"> I </w:t>
      </w:r>
      <w:proofErr w:type="spellStart"/>
      <w:r w:rsidR="00164A0A">
        <w:rPr>
          <w:color w:val="000000"/>
          <w:sz w:val="28"/>
          <w:szCs w:val="28"/>
        </w:rPr>
        <w:t>năm</w:t>
      </w:r>
      <w:proofErr w:type="spellEnd"/>
      <w:r w:rsidR="00164A0A">
        <w:rPr>
          <w:color w:val="000000"/>
          <w:sz w:val="28"/>
          <w:szCs w:val="28"/>
        </w:rPr>
        <w:t xml:space="preserve"> 2021</w:t>
      </w:r>
      <w:r w:rsidR="00042EA7">
        <w:rPr>
          <w:color w:val="000000"/>
          <w:sz w:val="28"/>
          <w:szCs w:val="28"/>
        </w:rPr>
        <w:t xml:space="preserve"> </w:t>
      </w:r>
      <w:proofErr w:type="spellStart"/>
      <w:r w:rsidR="00042EA7">
        <w:rPr>
          <w:color w:val="000000"/>
          <w:sz w:val="28"/>
          <w:szCs w:val="28"/>
        </w:rPr>
        <w:t>và</w:t>
      </w:r>
      <w:proofErr w:type="spellEnd"/>
      <w:r w:rsidR="00042EA7">
        <w:rPr>
          <w:color w:val="000000"/>
          <w:sz w:val="28"/>
          <w:szCs w:val="28"/>
        </w:rPr>
        <w:t xml:space="preserve"> </w:t>
      </w:r>
      <w:proofErr w:type="spellStart"/>
      <w:r w:rsidR="00042EA7">
        <w:rPr>
          <w:color w:val="000000"/>
          <w:sz w:val="28"/>
          <w:szCs w:val="28"/>
        </w:rPr>
        <w:t>văn</w:t>
      </w:r>
      <w:proofErr w:type="spellEnd"/>
      <w:r w:rsidR="00042EA7">
        <w:rPr>
          <w:color w:val="000000"/>
          <w:sz w:val="28"/>
          <w:szCs w:val="28"/>
        </w:rPr>
        <w:t xml:space="preserve"> </w:t>
      </w:r>
      <w:proofErr w:type="spellStart"/>
      <w:r w:rsidR="00042EA7">
        <w:rPr>
          <w:color w:val="000000"/>
          <w:sz w:val="28"/>
          <w:szCs w:val="28"/>
        </w:rPr>
        <w:t>bản</w:t>
      </w:r>
      <w:proofErr w:type="spellEnd"/>
      <w:r w:rsidR="00042EA7">
        <w:rPr>
          <w:color w:val="000000"/>
          <w:sz w:val="28"/>
          <w:szCs w:val="28"/>
        </w:rPr>
        <w:t xml:space="preserve"> </w:t>
      </w:r>
      <w:proofErr w:type="spellStart"/>
      <w:r w:rsidR="00042EA7">
        <w:rPr>
          <w:color w:val="000000"/>
          <w:sz w:val="28"/>
          <w:szCs w:val="28"/>
        </w:rPr>
        <w:t>số</w:t>
      </w:r>
      <w:proofErr w:type="spellEnd"/>
      <w:r w:rsidR="00042EA7">
        <w:rPr>
          <w:color w:val="000000"/>
          <w:sz w:val="28"/>
          <w:szCs w:val="28"/>
        </w:rPr>
        <w:t xml:space="preserve"> 07/BYT-MT </w:t>
      </w:r>
      <w:proofErr w:type="spellStart"/>
      <w:r w:rsidR="00042EA7">
        <w:rPr>
          <w:color w:val="000000"/>
          <w:sz w:val="28"/>
          <w:szCs w:val="28"/>
        </w:rPr>
        <w:t>ngày</w:t>
      </w:r>
      <w:proofErr w:type="spellEnd"/>
      <w:r w:rsidR="00042EA7">
        <w:rPr>
          <w:color w:val="000000"/>
          <w:sz w:val="28"/>
          <w:szCs w:val="28"/>
        </w:rPr>
        <w:t xml:space="preserve"> 05 </w:t>
      </w:r>
      <w:proofErr w:type="spellStart"/>
      <w:r w:rsidR="00042EA7">
        <w:rPr>
          <w:color w:val="000000"/>
          <w:sz w:val="28"/>
          <w:szCs w:val="28"/>
        </w:rPr>
        <w:t>tháng</w:t>
      </w:r>
      <w:proofErr w:type="spellEnd"/>
      <w:r w:rsidR="00042EA7">
        <w:rPr>
          <w:color w:val="000000"/>
          <w:sz w:val="28"/>
          <w:szCs w:val="28"/>
        </w:rPr>
        <w:t xml:space="preserve"> 01 </w:t>
      </w:r>
      <w:proofErr w:type="spellStart"/>
      <w:r w:rsidR="00042EA7">
        <w:rPr>
          <w:color w:val="000000"/>
          <w:sz w:val="28"/>
          <w:szCs w:val="28"/>
        </w:rPr>
        <w:t>năm</w:t>
      </w:r>
      <w:proofErr w:type="spellEnd"/>
      <w:r w:rsidR="00042EA7">
        <w:rPr>
          <w:color w:val="000000"/>
          <w:sz w:val="28"/>
          <w:szCs w:val="28"/>
        </w:rPr>
        <w:t xml:space="preserve"> 2021, </w:t>
      </w:r>
      <w:proofErr w:type="spellStart"/>
      <w:r w:rsidR="0057275C">
        <w:rPr>
          <w:color w:val="000000"/>
          <w:sz w:val="28"/>
          <w:szCs w:val="28"/>
        </w:rPr>
        <w:t>Thủ</w:t>
      </w:r>
      <w:proofErr w:type="spellEnd"/>
      <w:r w:rsidR="0057275C">
        <w:rPr>
          <w:color w:val="000000"/>
          <w:sz w:val="28"/>
          <w:szCs w:val="28"/>
        </w:rPr>
        <w:t xml:space="preserve"> </w:t>
      </w:r>
      <w:proofErr w:type="spellStart"/>
      <w:r w:rsidR="0057275C">
        <w:rPr>
          <w:color w:val="000000"/>
          <w:sz w:val="28"/>
          <w:szCs w:val="28"/>
        </w:rPr>
        <w:t>tướng</w:t>
      </w:r>
      <w:proofErr w:type="spellEnd"/>
      <w:r w:rsidR="0057275C">
        <w:rPr>
          <w:color w:val="000000"/>
          <w:sz w:val="28"/>
          <w:szCs w:val="28"/>
        </w:rPr>
        <w:t xml:space="preserve"> </w:t>
      </w:r>
      <w:proofErr w:type="spellStart"/>
      <w:r w:rsidR="00A40B36">
        <w:rPr>
          <w:color w:val="000000"/>
          <w:sz w:val="28"/>
          <w:szCs w:val="28"/>
        </w:rPr>
        <w:t>Chính</w:t>
      </w:r>
      <w:proofErr w:type="spellEnd"/>
      <w:r w:rsidR="00A40B36">
        <w:rPr>
          <w:color w:val="000000"/>
          <w:sz w:val="28"/>
          <w:szCs w:val="28"/>
        </w:rPr>
        <w:t xml:space="preserve"> </w:t>
      </w:r>
      <w:proofErr w:type="spellStart"/>
      <w:r w:rsidR="00A40B36">
        <w:rPr>
          <w:color w:val="000000"/>
          <w:sz w:val="28"/>
          <w:szCs w:val="28"/>
        </w:rPr>
        <w:t>phủ</w:t>
      </w:r>
      <w:proofErr w:type="spellEnd"/>
      <w:r w:rsidR="001168C0">
        <w:rPr>
          <w:color w:val="000000"/>
          <w:sz w:val="28"/>
          <w:szCs w:val="28"/>
        </w:rPr>
        <w:t xml:space="preserve"> </w:t>
      </w:r>
      <w:proofErr w:type="spellStart"/>
      <w:r w:rsidR="00164A0A">
        <w:rPr>
          <w:color w:val="000000"/>
          <w:sz w:val="28"/>
          <w:szCs w:val="28"/>
        </w:rPr>
        <w:t>có</w:t>
      </w:r>
      <w:proofErr w:type="spellEnd"/>
      <w:r w:rsidR="00164A0A">
        <w:rPr>
          <w:color w:val="000000"/>
          <w:sz w:val="28"/>
          <w:szCs w:val="28"/>
        </w:rPr>
        <w:t xml:space="preserve"> ý </w:t>
      </w:r>
      <w:proofErr w:type="spellStart"/>
      <w:r w:rsidR="00164A0A">
        <w:rPr>
          <w:color w:val="000000"/>
          <w:sz w:val="28"/>
          <w:szCs w:val="28"/>
        </w:rPr>
        <w:t>kiến</w:t>
      </w:r>
      <w:proofErr w:type="spellEnd"/>
      <w:r w:rsidR="00164A0A">
        <w:rPr>
          <w:color w:val="000000"/>
          <w:sz w:val="28"/>
          <w:szCs w:val="28"/>
        </w:rPr>
        <w:t xml:space="preserve"> </w:t>
      </w:r>
      <w:proofErr w:type="spellStart"/>
      <w:r w:rsidR="00164A0A">
        <w:rPr>
          <w:color w:val="000000"/>
          <w:sz w:val="28"/>
          <w:szCs w:val="28"/>
        </w:rPr>
        <w:t>như</w:t>
      </w:r>
      <w:proofErr w:type="spellEnd"/>
      <w:r w:rsidR="00164A0A">
        <w:rPr>
          <w:color w:val="000000"/>
          <w:sz w:val="28"/>
          <w:szCs w:val="28"/>
        </w:rPr>
        <w:t xml:space="preserve"> </w:t>
      </w:r>
      <w:proofErr w:type="spellStart"/>
      <w:r w:rsidR="00164A0A">
        <w:rPr>
          <w:color w:val="000000"/>
          <w:sz w:val="28"/>
          <w:szCs w:val="28"/>
        </w:rPr>
        <w:t>sau</w:t>
      </w:r>
      <w:proofErr w:type="spellEnd"/>
      <w:r w:rsidR="00164A0A">
        <w:rPr>
          <w:color w:val="000000"/>
          <w:sz w:val="28"/>
          <w:szCs w:val="28"/>
        </w:rPr>
        <w:t>:</w:t>
      </w:r>
    </w:p>
    <w:p w:rsidR="00324229" w:rsidRDefault="00164A0A" w:rsidP="00C479CC">
      <w:pPr>
        <w:adjustRightInd w:val="0"/>
        <w:snapToGrid w:val="0"/>
        <w:spacing w:before="12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479CC" w:rsidRPr="00C479CC">
        <w:rPr>
          <w:color w:val="000000"/>
          <w:sz w:val="28"/>
          <w:szCs w:val="28"/>
        </w:rPr>
        <w:t>1.</w:t>
      </w:r>
      <w:r w:rsidR="00BF4CBA">
        <w:rPr>
          <w:color w:val="000000"/>
          <w:sz w:val="28"/>
          <w:szCs w:val="28"/>
        </w:rPr>
        <w:t xml:space="preserve"> </w:t>
      </w:r>
      <w:r w:rsidR="004B71AD">
        <w:rPr>
          <w:color w:val="000000"/>
          <w:sz w:val="28"/>
          <w:szCs w:val="28"/>
        </w:rPr>
        <w:t>D</w:t>
      </w:r>
      <w:r w:rsidR="00324229">
        <w:rPr>
          <w:color w:val="000000"/>
          <w:sz w:val="28"/>
          <w:szCs w:val="28"/>
        </w:rPr>
        <w:t xml:space="preserve">o </w:t>
      </w:r>
      <w:proofErr w:type="spellStart"/>
      <w:r w:rsidR="00324229">
        <w:rPr>
          <w:color w:val="000000"/>
          <w:sz w:val="28"/>
          <w:szCs w:val="28"/>
        </w:rPr>
        <w:t>xuất</w:t>
      </w:r>
      <w:proofErr w:type="spellEnd"/>
      <w:r w:rsidR="00324229">
        <w:rPr>
          <w:color w:val="000000"/>
          <w:sz w:val="28"/>
          <w:szCs w:val="28"/>
        </w:rPr>
        <w:t xml:space="preserve"> </w:t>
      </w:r>
      <w:proofErr w:type="spellStart"/>
      <w:r w:rsidR="00324229">
        <w:rPr>
          <w:color w:val="000000"/>
          <w:sz w:val="28"/>
          <w:szCs w:val="28"/>
        </w:rPr>
        <w:t>hiện</w:t>
      </w:r>
      <w:proofErr w:type="spellEnd"/>
      <w:r w:rsidR="00324229">
        <w:rPr>
          <w:color w:val="000000"/>
          <w:sz w:val="28"/>
          <w:szCs w:val="28"/>
        </w:rPr>
        <w:t xml:space="preserve"> </w:t>
      </w:r>
      <w:proofErr w:type="spellStart"/>
      <w:r w:rsidR="00324229">
        <w:rPr>
          <w:color w:val="000000"/>
          <w:sz w:val="28"/>
          <w:szCs w:val="28"/>
        </w:rPr>
        <w:t>chủng</w:t>
      </w:r>
      <w:proofErr w:type="spellEnd"/>
      <w:r w:rsidR="00324229">
        <w:rPr>
          <w:color w:val="000000"/>
          <w:sz w:val="28"/>
          <w:szCs w:val="28"/>
        </w:rPr>
        <w:t xml:space="preserve"> </w:t>
      </w:r>
      <w:proofErr w:type="spellStart"/>
      <w:r w:rsidR="00324229">
        <w:rPr>
          <w:color w:val="000000"/>
          <w:sz w:val="28"/>
          <w:szCs w:val="28"/>
        </w:rPr>
        <w:t>mới</w:t>
      </w:r>
      <w:proofErr w:type="spellEnd"/>
      <w:r w:rsidR="00324229">
        <w:rPr>
          <w:color w:val="000000"/>
          <w:sz w:val="28"/>
          <w:szCs w:val="28"/>
        </w:rPr>
        <w:t xml:space="preserve"> </w:t>
      </w:r>
      <w:proofErr w:type="spellStart"/>
      <w:r w:rsidR="00324229">
        <w:rPr>
          <w:color w:val="000000"/>
          <w:sz w:val="28"/>
          <w:szCs w:val="28"/>
        </w:rPr>
        <w:t>của</w:t>
      </w:r>
      <w:proofErr w:type="spellEnd"/>
      <w:r w:rsidR="00324229">
        <w:rPr>
          <w:color w:val="000000"/>
          <w:sz w:val="28"/>
          <w:szCs w:val="28"/>
        </w:rPr>
        <w:t xml:space="preserve"> virus Covid-19 </w:t>
      </w:r>
      <w:proofErr w:type="spellStart"/>
      <w:r w:rsidR="00324229">
        <w:rPr>
          <w:color w:val="000000"/>
          <w:sz w:val="28"/>
          <w:szCs w:val="28"/>
        </w:rPr>
        <w:t>lây</w:t>
      </w:r>
      <w:proofErr w:type="spellEnd"/>
      <w:r w:rsidR="0032422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324229">
        <w:rPr>
          <w:color w:val="000000"/>
          <w:sz w:val="28"/>
          <w:szCs w:val="28"/>
        </w:rPr>
        <w:t>lan</w:t>
      </w:r>
      <w:proofErr w:type="spellEnd"/>
      <w:proofErr w:type="gramEnd"/>
      <w:r w:rsidR="00324229">
        <w:rPr>
          <w:color w:val="000000"/>
          <w:sz w:val="28"/>
          <w:szCs w:val="28"/>
        </w:rPr>
        <w:t xml:space="preserve"> </w:t>
      </w:r>
      <w:proofErr w:type="spellStart"/>
      <w:r w:rsidR="00324229">
        <w:rPr>
          <w:color w:val="000000"/>
          <w:sz w:val="28"/>
          <w:szCs w:val="28"/>
        </w:rPr>
        <w:t>nhanh</w:t>
      </w:r>
      <w:proofErr w:type="spellEnd"/>
      <w:r w:rsidR="00324229">
        <w:rPr>
          <w:color w:val="000000"/>
          <w:sz w:val="28"/>
          <w:szCs w:val="28"/>
        </w:rPr>
        <w:t xml:space="preserve"> </w:t>
      </w:r>
      <w:proofErr w:type="spellStart"/>
      <w:r w:rsidR="00324229">
        <w:rPr>
          <w:color w:val="000000"/>
          <w:sz w:val="28"/>
          <w:szCs w:val="28"/>
        </w:rPr>
        <w:t>hơn</w:t>
      </w:r>
      <w:proofErr w:type="spellEnd"/>
      <w:r w:rsidR="00324229">
        <w:rPr>
          <w:color w:val="000000"/>
          <w:sz w:val="28"/>
          <w:szCs w:val="28"/>
        </w:rPr>
        <w:t xml:space="preserve"> ở </w:t>
      </w:r>
      <w:proofErr w:type="spellStart"/>
      <w:r w:rsidR="00324229">
        <w:rPr>
          <w:color w:val="000000"/>
          <w:sz w:val="28"/>
          <w:szCs w:val="28"/>
        </w:rPr>
        <w:t>nhiều</w:t>
      </w:r>
      <w:proofErr w:type="spellEnd"/>
      <w:r w:rsidR="00324229">
        <w:rPr>
          <w:color w:val="000000"/>
          <w:sz w:val="28"/>
          <w:szCs w:val="28"/>
        </w:rPr>
        <w:t xml:space="preserve"> </w:t>
      </w:r>
      <w:proofErr w:type="spellStart"/>
      <w:r w:rsidR="00324229">
        <w:rPr>
          <w:color w:val="000000"/>
          <w:sz w:val="28"/>
          <w:szCs w:val="28"/>
        </w:rPr>
        <w:t>nước</w:t>
      </w:r>
      <w:proofErr w:type="spellEnd"/>
      <w:r w:rsidR="00324229">
        <w:rPr>
          <w:color w:val="000000"/>
          <w:sz w:val="28"/>
          <w:szCs w:val="28"/>
        </w:rPr>
        <w:t xml:space="preserve">, </w:t>
      </w:r>
      <w:proofErr w:type="spellStart"/>
      <w:r w:rsidR="00324229">
        <w:rPr>
          <w:color w:val="000000"/>
          <w:sz w:val="28"/>
          <w:szCs w:val="28"/>
        </w:rPr>
        <w:t>hạn</w:t>
      </w:r>
      <w:proofErr w:type="spellEnd"/>
      <w:r w:rsidR="00324229">
        <w:rPr>
          <w:color w:val="000000"/>
          <w:sz w:val="28"/>
          <w:szCs w:val="28"/>
        </w:rPr>
        <w:t xml:space="preserve"> </w:t>
      </w:r>
      <w:proofErr w:type="spellStart"/>
      <w:r w:rsidR="00324229">
        <w:rPr>
          <w:color w:val="000000"/>
          <w:sz w:val="28"/>
          <w:szCs w:val="28"/>
        </w:rPr>
        <w:t>chế</w:t>
      </w:r>
      <w:proofErr w:type="spellEnd"/>
      <w:r w:rsidR="00324229">
        <w:rPr>
          <w:color w:val="000000"/>
          <w:sz w:val="28"/>
          <w:szCs w:val="28"/>
        </w:rPr>
        <w:t xml:space="preserve"> </w:t>
      </w:r>
      <w:proofErr w:type="spellStart"/>
      <w:r w:rsidR="00324229">
        <w:rPr>
          <w:color w:val="000000"/>
          <w:sz w:val="28"/>
          <w:szCs w:val="28"/>
        </w:rPr>
        <w:t>tối</w:t>
      </w:r>
      <w:proofErr w:type="spellEnd"/>
      <w:r w:rsidR="00324229">
        <w:rPr>
          <w:color w:val="000000"/>
          <w:sz w:val="28"/>
          <w:szCs w:val="28"/>
        </w:rPr>
        <w:t xml:space="preserve"> </w:t>
      </w:r>
      <w:proofErr w:type="spellStart"/>
      <w:r w:rsidR="00324229">
        <w:rPr>
          <w:color w:val="000000"/>
          <w:sz w:val="28"/>
          <w:szCs w:val="28"/>
        </w:rPr>
        <w:t>đa</w:t>
      </w:r>
      <w:proofErr w:type="spellEnd"/>
      <w:r w:rsidR="00324229">
        <w:rPr>
          <w:color w:val="000000"/>
          <w:sz w:val="28"/>
          <w:szCs w:val="28"/>
        </w:rPr>
        <w:t xml:space="preserve"> </w:t>
      </w:r>
      <w:proofErr w:type="spellStart"/>
      <w:r w:rsidR="00324229">
        <w:rPr>
          <w:color w:val="000000"/>
          <w:sz w:val="28"/>
          <w:szCs w:val="28"/>
        </w:rPr>
        <w:t>các</w:t>
      </w:r>
      <w:proofErr w:type="spellEnd"/>
      <w:r w:rsidR="00324229">
        <w:rPr>
          <w:color w:val="000000"/>
          <w:sz w:val="28"/>
          <w:szCs w:val="28"/>
        </w:rPr>
        <w:t xml:space="preserve"> </w:t>
      </w:r>
      <w:proofErr w:type="spellStart"/>
      <w:r w:rsidR="00324229">
        <w:rPr>
          <w:color w:val="000000"/>
          <w:sz w:val="28"/>
          <w:szCs w:val="28"/>
        </w:rPr>
        <w:t>chuyến</w:t>
      </w:r>
      <w:proofErr w:type="spellEnd"/>
      <w:r w:rsidR="00324229">
        <w:rPr>
          <w:color w:val="000000"/>
          <w:sz w:val="28"/>
          <w:szCs w:val="28"/>
        </w:rPr>
        <w:t xml:space="preserve"> bay </w:t>
      </w:r>
      <w:proofErr w:type="spellStart"/>
      <w:r w:rsidR="00324229">
        <w:rPr>
          <w:color w:val="000000"/>
          <w:sz w:val="28"/>
          <w:szCs w:val="28"/>
        </w:rPr>
        <w:t>đưa</w:t>
      </w:r>
      <w:proofErr w:type="spellEnd"/>
      <w:r w:rsidR="00324229">
        <w:rPr>
          <w:color w:val="000000"/>
          <w:sz w:val="28"/>
          <w:szCs w:val="28"/>
        </w:rPr>
        <w:t xml:space="preserve"> </w:t>
      </w:r>
      <w:proofErr w:type="spellStart"/>
      <w:r w:rsidR="00324229">
        <w:rPr>
          <w:color w:val="000000"/>
          <w:sz w:val="28"/>
          <w:szCs w:val="28"/>
        </w:rPr>
        <w:t>người</w:t>
      </w:r>
      <w:proofErr w:type="spellEnd"/>
      <w:r w:rsidR="00324229">
        <w:rPr>
          <w:color w:val="000000"/>
          <w:sz w:val="28"/>
          <w:szCs w:val="28"/>
        </w:rPr>
        <w:t xml:space="preserve"> </w:t>
      </w:r>
      <w:proofErr w:type="spellStart"/>
      <w:r w:rsidR="00324229">
        <w:rPr>
          <w:color w:val="000000"/>
          <w:sz w:val="28"/>
          <w:szCs w:val="28"/>
        </w:rPr>
        <w:t>nhập</w:t>
      </w:r>
      <w:proofErr w:type="spellEnd"/>
      <w:r w:rsidR="00324229">
        <w:rPr>
          <w:color w:val="000000"/>
          <w:sz w:val="28"/>
          <w:szCs w:val="28"/>
        </w:rPr>
        <w:t xml:space="preserve"> </w:t>
      </w:r>
      <w:proofErr w:type="spellStart"/>
      <w:r w:rsidR="00324229">
        <w:rPr>
          <w:color w:val="000000"/>
          <w:sz w:val="28"/>
          <w:szCs w:val="28"/>
        </w:rPr>
        <w:t>cảnh</w:t>
      </w:r>
      <w:proofErr w:type="spellEnd"/>
      <w:r w:rsidR="00324229">
        <w:rPr>
          <w:color w:val="000000"/>
          <w:sz w:val="28"/>
          <w:szCs w:val="28"/>
        </w:rPr>
        <w:t xml:space="preserve"> </w:t>
      </w:r>
      <w:proofErr w:type="spellStart"/>
      <w:r w:rsidR="00324229">
        <w:rPr>
          <w:color w:val="000000"/>
          <w:sz w:val="28"/>
          <w:szCs w:val="28"/>
        </w:rPr>
        <w:t>vào</w:t>
      </w:r>
      <w:proofErr w:type="spellEnd"/>
      <w:r w:rsidR="00324229">
        <w:rPr>
          <w:color w:val="000000"/>
          <w:sz w:val="28"/>
          <w:szCs w:val="28"/>
        </w:rPr>
        <w:t xml:space="preserve"> </w:t>
      </w:r>
      <w:proofErr w:type="spellStart"/>
      <w:r w:rsidR="004B71AD">
        <w:rPr>
          <w:color w:val="000000"/>
          <w:sz w:val="28"/>
          <w:szCs w:val="28"/>
        </w:rPr>
        <w:t>Việt</w:t>
      </w:r>
      <w:proofErr w:type="spellEnd"/>
      <w:r w:rsidR="004B71AD">
        <w:rPr>
          <w:color w:val="000000"/>
          <w:sz w:val="28"/>
          <w:szCs w:val="28"/>
        </w:rPr>
        <w:t xml:space="preserve"> Nam </w:t>
      </w:r>
      <w:proofErr w:type="spellStart"/>
      <w:r w:rsidR="004B71AD">
        <w:rPr>
          <w:color w:val="000000"/>
          <w:sz w:val="28"/>
          <w:szCs w:val="28"/>
        </w:rPr>
        <w:t>từ</w:t>
      </w:r>
      <w:proofErr w:type="spellEnd"/>
      <w:r w:rsidR="004B71AD">
        <w:rPr>
          <w:color w:val="000000"/>
          <w:sz w:val="28"/>
          <w:szCs w:val="28"/>
        </w:rPr>
        <w:t xml:space="preserve"> nay </w:t>
      </w:r>
      <w:proofErr w:type="spellStart"/>
      <w:r w:rsidR="004B71AD">
        <w:rPr>
          <w:color w:val="000000"/>
          <w:sz w:val="28"/>
          <w:szCs w:val="28"/>
        </w:rPr>
        <w:t>đến</w:t>
      </w:r>
      <w:proofErr w:type="spellEnd"/>
      <w:r w:rsidR="004B71AD">
        <w:rPr>
          <w:color w:val="000000"/>
          <w:sz w:val="28"/>
          <w:szCs w:val="28"/>
        </w:rPr>
        <w:t xml:space="preserve"> </w:t>
      </w:r>
      <w:proofErr w:type="spellStart"/>
      <w:r w:rsidR="004B71AD">
        <w:rPr>
          <w:color w:val="000000"/>
          <w:sz w:val="28"/>
          <w:szCs w:val="28"/>
        </w:rPr>
        <w:t>Tết</w:t>
      </w:r>
      <w:proofErr w:type="spellEnd"/>
      <w:r w:rsidR="004B71AD">
        <w:rPr>
          <w:color w:val="000000"/>
          <w:sz w:val="28"/>
          <w:szCs w:val="28"/>
        </w:rPr>
        <w:t xml:space="preserve"> </w:t>
      </w:r>
      <w:proofErr w:type="spellStart"/>
      <w:r w:rsidR="004B71AD">
        <w:rPr>
          <w:color w:val="000000"/>
          <w:sz w:val="28"/>
          <w:szCs w:val="28"/>
        </w:rPr>
        <w:t>Nguyên</w:t>
      </w:r>
      <w:proofErr w:type="spellEnd"/>
      <w:r w:rsidR="004B71AD">
        <w:rPr>
          <w:color w:val="000000"/>
          <w:sz w:val="28"/>
          <w:szCs w:val="28"/>
        </w:rPr>
        <w:t xml:space="preserve"> </w:t>
      </w:r>
      <w:proofErr w:type="spellStart"/>
      <w:r w:rsidR="004B71AD">
        <w:rPr>
          <w:color w:val="000000"/>
          <w:sz w:val="28"/>
          <w:szCs w:val="28"/>
        </w:rPr>
        <w:t>Đ</w:t>
      </w:r>
      <w:r w:rsidR="00324229">
        <w:rPr>
          <w:color w:val="000000"/>
          <w:sz w:val="28"/>
          <w:szCs w:val="28"/>
        </w:rPr>
        <w:t>án</w:t>
      </w:r>
      <w:proofErr w:type="spellEnd"/>
      <w:r w:rsidR="00324229">
        <w:rPr>
          <w:color w:val="000000"/>
          <w:sz w:val="28"/>
          <w:szCs w:val="28"/>
        </w:rPr>
        <w:t xml:space="preserve">. </w:t>
      </w:r>
      <w:proofErr w:type="spellStart"/>
      <w:r w:rsidR="00324229">
        <w:rPr>
          <w:color w:val="000000"/>
          <w:sz w:val="28"/>
          <w:szCs w:val="28"/>
        </w:rPr>
        <w:t>Trường</w:t>
      </w:r>
      <w:proofErr w:type="spellEnd"/>
      <w:r w:rsidR="00324229">
        <w:rPr>
          <w:color w:val="000000"/>
          <w:sz w:val="28"/>
          <w:szCs w:val="28"/>
        </w:rPr>
        <w:t xml:space="preserve"> </w:t>
      </w:r>
      <w:proofErr w:type="spellStart"/>
      <w:r w:rsidR="00324229">
        <w:rPr>
          <w:color w:val="000000"/>
          <w:sz w:val="28"/>
          <w:szCs w:val="28"/>
        </w:rPr>
        <w:t>hợp</w:t>
      </w:r>
      <w:proofErr w:type="spellEnd"/>
      <w:r w:rsidR="00324229">
        <w:rPr>
          <w:color w:val="000000"/>
          <w:sz w:val="28"/>
          <w:szCs w:val="28"/>
        </w:rPr>
        <w:t xml:space="preserve"> </w:t>
      </w:r>
      <w:proofErr w:type="spellStart"/>
      <w:r w:rsidR="0072389C">
        <w:rPr>
          <w:color w:val="000000"/>
          <w:sz w:val="28"/>
          <w:szCs w:val="28"/>
        </w:rPr>
        <w:t>thực</w:t>
      </w:r>
      <w:proofErr w:type="spellEnd"/>
      <w:r w:rsidR="0072389C">
        <w:rPr>
          <w:color w:val="000000"/>
          <w:sz w:val="28"/>
          <w:szCs w:val="28"/>
        </w:rPr>
        <w:t xml:space="preserve"> </w:t>
      </w:r>
      <w:proofErr w:type="spellStart"/>
      <w:r w:rsidR="0072389C">
        <w:rPr>
          <w:color w:val="000000"/>
          <w:sz w:val="28"/>
          <w:szCs w:val="28"/>
        </w:rPr>
        <w:t>sự</w:t>
      </w:r>
      <w:proofErr w:type="spellEnd"/>
      <w:r w:rsidR="0072389C">
        <w:rPr>
          <w:color w:val="000000"/>
          <w:sz w:val="28"/>
          <w:szCs w:val="28"/>
        </w:rPr>
        <w:t xml:space="preserve"> </w:t>
      </w:r>
      <w:proofErr w:type="spellStart"/>
      <w:r w:rsidR="00324229">
        <w:rPr>
          <w:color w:val="000000"/>
          <w:sz w:val="28"/>
          <w:szCs w:val="28"/>
        </w:rPr>
        <w:t>cần</w:t>
      </w:r>
      <w:proofErr w:type="spellEnd"/>
      <w:r w:rsidR="00324229">
        <w:rPr>
          <w:color w:val="000000"/>
          <w:sz w:val="28"/>
          <w:szCs w:val="28"/>
        </w:rPr>
        <w:t xml:space="preserve"> </w:t>
      </w:r>
      <w:proofErr w:type="spellStart"/>
      <w:r w:rsidR="00324229">
        <w:rPr>
          <w:color w:val="000000"/>
          <w:sz w:val="28"/>
          <w:szCs w:val="28"/>
        </w:rPr>
        <w:t>thiết</w:t>
      </w:r>
      <w:proofErr w:type="spellEnd"/>
      <w:r w:rsidR="00324229">
        <w:rPr>
          <w:color w:val="000000"/>
          <w:sz w:val="28"/>
          <w:szCs w:val="28"/>
        </w:rPr>
        <w:t xml:space="preserve">, </w:t>
      </w:r>
      <w:proofErr w:type="spellStart"/>
      <w:r w:rsidR="00324229">
        <w:rPr>
          <w:color w:val="000000"/>
          <w:sz w:val="28"/>
          <w:szCs w:val="28"/>
        </w:rPr>
        <w:t>từng</w:t>
      </w:r>
      <w:proofErr w:type="spellEnd"/>
      <w:r w:rsidR="00324229">
        <w:rPr>
          <w:color w:val="000000"/>
          <w:sz w:val="28"/>
          <w:szCs w:val="28"/>
        </w:rPr>
        <w:t xml:space="preserve"> </w:t>
      </w:r>
      <w:proofErr w:type="spellStart"/>
      <w:r w:rsidR="00324229">
        <w:rPr>
          <w:color w:val="000000"/>
          <w:sz w:val="28"/>
          <w:szCs w:val="28"/>
        </w:rPr>
        <w:t>chuyến</w:t>
      </w:r>
      <w:proofErr w:type="spellEnd"/>
      <w:r w:rsidR="00324229">
        <w:rPr>
          <w:color w:val="000000"/>
          <w:sz w:val="28"/>
          <w:szCs w:val="28"/>
        </w:rPr>
        <w:t xml:space="preserve"> bay </w:t>
      </w:r>
      <w:proofErr w:type="spellStart"/>
      <w:r w:rsidR="00324229">
        <w:rPr>
          <w:color w:val="000000"/>
          <w:sz w:val="28"/>
          <w:szCs w:val="28"/>
        </w:rPr>
        <w:t>đón</w:t>
      </w:r>
      <w:proofErr w:type="spellEnd"/>
      <w:r w:rsidR="00324229">
        <w:rPr>
          <w:color w:val="000000"/>
          <w:sz w:val="28"/>
          <w:szCs w:val="28"/>
        </w:rPr>
        <w:t xml:space="preserve"> </w:t>
      </w:r>
      <w:proofErr w:type="spellStart"/>
      <w:r w:rsidR="00324229">
        <w:rPr>
          <w:color w:val="000000"/>
          <w:sz w:val="28"/>
          <w:szCs w:val="28"/>
        </w:rPr>
        <w:t>người</w:t>
      </w:r>
      <w:proofErr w:type="spellEnd"/>
      <w:r w:rsidR="00324229">
        <w:rPr>
          <w:color w:val="000000"/>
          <w:sz w:val="28"/>
          <w:szCs w:val="28"/>
        </w:rPr>
        <w:t xml:space="preserve"> </w:t>
      </w:r>
      <w:proofErr w:type="spellStart"/>
      <w:r w:rsidR="00324229">
        <w:rPr>
          <w:color w:val="000000"/>
          <w:sz w:val="28"/>
          <w:szCs w:val="28"/>
        </w:rPr>
        <w:t>về</w:t>
      </w:r>
      <w:proofErr w:type="spellEnd"/>
      <w:r w:rsidR="00324229">
        <w:rPr>
          <w:color w:val="000000"/>
          <w:sz w:val="28"/>
          <w:szCs w:val="28"/>
        </w:rPr>
        <w:t xml:space="preserve"> </w:t>
      </w:r>
      <w:proofErr w:type="spellStart"/>
      <w:r w:rsidR="00324229">
        <w:rPr>
          <w:color w:val="000000"/>
          <w:sz w:val="28"/>
          <w:szCs w:val="28"/>
        </w:rPr>
        <w:t>phải</w:t>
      </w:r>
      <w:proofErr w:type="spellEnd"/>
      <w:r w:rsidR="00324229">
        <w:rPr>
          <w:color w:val="000000"/>
          <w:sz w:val="28"/>
          <w:szCs w:val="28"/>
        </w:rPr>
        <w:t xml:space="preserve"> </w:t>
      </w:r>
      <w:proofErr w:type="spellStart"/>
      <w:r w:rsidR="00324229">
        <w:rPr>
          <w:color w:val="000000"/>
          <w:sz w:val="28"/>
          <w:szCs w:val="28"/>
        </w:rPr>
        <w:t>được</w:t>
      </w:r>
      <w:proofErr w:type="spellEnd"/>
      <w:r w:rsidR="00324229">
        <w:rPr>
          <w:color w:val="000000"/>
          <w:sz w:val="28"/>
          <w:szCs w:val="28"/>
        </w:rPr>
        <w:t xml:space="preserve"> </w:t>
      </w:r>
      <w:proofErr w:type="spellStart"/>
      <w:r w:rsidR="00324229">
        <w:rPr>
          <w:color w:val="000000"/>
          <w:sz w:val="28"/>
          <w:szCs w:val="28"/>
        </w:rPr>
        <w:t>các</w:t>
      </w:r>
      <w:proofErr w:type="spellEnd"/>
      <w:r w:rsidR="00324229">
        <w:rPr>
          <w:color w:val="000000"/>
          <w:sz w:val="28"/>
          <w:szCs w:val="28"/>
        </w:rPr>
        <w:t xml:space="preserve"> </w:t>
      </w:r>
      <w:proofErr w:type="spellStart"/>
      <w:r w:rsidR="00324229">
        <w:rPr>
          <w:color w:val="000000"/>
          <w:sz w:val="28"/>
          <w:szCs w:val="28"/>
        </w:rPr>
        <w:t>Bộ</w:t>
      </w:r>
      <w:proofErr w:type="spellEnd"/>
      <w:r w:rsidR="00324229">
        <w:rPr>
          <w:color w:val="000000"/>
          <w:sz w:val="28"/>
          <w:szCs w:val="28"/>
        </w:rPr>
        <w:t xml:space="preserve">: Y </w:t>
      </w:r>
      <w:proofErr w:type="spellStart"/>
      <w:r w:rsidR="00324229">
        <w:rPr>
          <w:color w:val="000000"/>
          <w:sz w:val="28"/>
          <w:szCs w:val="28"/>
        </w:rPr>
        <w:t>tế</w:t>
      </w:r>
      <w:proofErr w:type="spellEnd"/>
      <w:r w:rsidR="00324229">
        <w:rPr>
          <w:color w:val="000000"/>
          <w:sz w:val="28"/>
          <w:szCs w:val="28"/>
        </w:rPr>
        <w:t xml:space="preserve">, </w:t>
      </w:r>
      <w:proofErr w:type="spellStart"/>
      <w:r w:rsidR="00324229">
        <w:rPr>
          <w:color w:val="000000"/>
          <w:sz w:val="28"/>
          <w:szCs w:val="28"/>
        </w:rPr>
        <w:t>Ngoại</w:t>
      </w:r>
      <w:proofErr w:type="spellEnd"/>
      <w:r w:rsidR="00324229">
        <w:rPr>
          <w:color w:val="000000"/>
          <w:sz w:val="28"/>
          <w:szCs w:val="28"/>
        </w:rPr>
        <w:t xml:space="preserve"> </w:t>
      </w:r>
      <w:proofErr w:type="spellStart"/>
      <w:r w:rsidR="00324229">
        <w:rPr>
          <w:color w:val="000000"/>
          <w:sz w:val="28"/>
          <w:szCs w:val="28"/>
        </w:rPr>
        <w:t>giao</w:t>
      </w:r>
      <w:proofErr w:type="spellEnd"/>
      <w:r w:rsidR="00324229">
        <w:rPr>
          <w:color w:val="000000"/>
          <w:sz w:val="28"/>
          <w:szCs w:val="28"/>
        </w:rPr>
        <w:t xml:space="preserve">, </w:t>
      </w:r>
      <w:proofErr w:type="spellStart"/>
      <w:r w:rsidR="00324229">
        <w:rPr>
          <w:color w:val="000000"/>
          <w:sz w:val="28"/>
          <w:szCs w:val="28"/>
        </w:rPr>
        <w:t>Quốc</w:t>
      </w:r>
      <w:proofErr w:type="spellEnd"/>
      <w:r w:rsidR="00324229">
        <w:rPr>
          <w:color w:val="000000"/>
          <w:sz w:val="28"/>
          <w:szCs w:val="28"/>
        </w:rPr>
        <w:t xml:space="preserve"> </w:t>
      </w:r>
      <w:proofErr w:type="spellStart"/>
      <w:r w:rsidR="00324229">
        <w:rPr>
          <w:color w:val="000000"/>
          <w:sz w:val="28"/>
          <w:szCs w:val="28"/>
        </w:rPr>
        <w:t>phòng</w:t>
      </w:r>
      <w:proofErr w:type="spellEnd"/>
      <w:r w:rsidR="00324229">
        <w:rPr>
          <w:color w:val="000000"/>
          <w:sz w:val="28"/>
          <w:szCs w:val="28"/>
        </w:rPr>
        <w:t xml:space="preserve">, </w:t>
      </w:r>
      <w:proofErr w:type="spellStart"/>
      <w:r w:rsidR="00324229">
        <w:rPr>
          <w:color w:val="000000"/>
          <w:sz w:val="28"/>
          <w:szCs w:val="28"/>
        </w:rPr>
        <w:t>Công</w:t>
      </w:r>
      <w:proofErr w:type="spellEnd"/>
      <w:r w:rsidR="00324229">
        <w:rPr>
          <w:color w:val="000000"/>
          <w:sz w:val="28"/>
          <w:szCs w:val="28"/>
        </w:rPr>
        <w:t xml:space="preserve"> an, </w:t>
      </w:r>
      <w:proofErr w:type="spellStart"/>
      <w:r w:rsidR="00324229">
        <w:rPr>
          <w:color w:val="000000"/>
          <w:sz w:val="28"/>
          <w:szCs w:val="28"/>
        </w:rPr>
        <w:t>Giao</w:t>
      </w:r>
      <w:proofErr w:type="spellEnd"/>
      <w:r w:rsidR="00324229">
        <w:rPr>
          <w:color w:val="000000"/>
          <w:sz w:val="28"/>
          <w:szCs w:val="28"/>
        </w:rPr>
        <w:t xml:space="preserve"> </w:t>
      </w:r>
      <w:proofErr w:type="spellStart"/>
      <w:r w:rsidR="00324229">
        <w:rPr>
          <w:color w:val="000000"/>
          <w:sz w:val="28"/>
          <w:szCs w:val="28"/>
        </w:rPr>
        <w:t>thông</w:t>
      </w:r>
      <w:proofErr w:type="spellEnd"/>
      <w:r w:rsidR="00324229">
        <w:rPr>
          <w:color w:val="000000"/>
          <w:sz w:val="28"/>
          <w:szCs w:val="28"/>
        </w:rPr>
        <w:t xml:space="preserve"> </w:t>
      </w:r>
      <w:proofErr w:type="spellStart"/>
      <w:r w:rsidR="00324229">
        <w:rPr>
          <w:color w:val="000000"/>
          <w:sz w:val="28"/>
          <w:szCs w:val="28"/>
        </w:rPr>
        <w:t>vận</w:t>
      </w:r>
      <w:proofErr w:type="spellEnd"/>
      <w:r w:rsidR="00324229">
        <w:rPr>
          <w:color w:val="000000"/>
          <w:sz w:val="28"/>
          <w:szCs w:val="28"/>
        </w:rPr>
        <w:t xml:space="preserve"> </w:t>
      </w:r>
      <w:proofErr w:type="spellStart"/>
      <w:r w:rsidR="00324229">
        <w:rPr>
          <w:color w:val="000000"/>
          <w:sz w:val="28"/>
          <w:szCs w:val="28"/>
        </w:rPr>
        <w:t>tải</w:t>
      </w:r>
      <w:proofErr w:type="spellEnd"/>
      <w:r w:rsidR="00324229">
        <w:rPr>
          <w:color w:val="000000"/>
          <w:sz w:val="28"/>
          <w:szCs w:val="28"/>
        </w:rPr>
        <w:t xml:space="preserve"> </w:t>
      </w:r>
      <w:proofErr w:type="spellStart"/>
      <w:r w:rsidR="00324229">
        <w:rPr>
          <w:color w:val="000000"/>
          <w:sz w:val="28"/>
          <w:szCs w:val="28"/>
        </w:rPr>
        <w:t>thống</w:t>
      </w:r>
      <w:proofErr w:type="spellEnd"/>
      <w:r w:rsidR="00324229">
        <w:rPr>
          <w:color w:val="000000"/>
          <w:sz w:val="28"/>
          <w:szCs w:val="28"/>
        </w:rPr>
        <w:t xml:space="preserve"> </w:t>
      </w:r>
      <w:proofErr w:type="spellStart"/>
      <w:r w:rsidR="00324229">
        <w:rPr>
          <w:color w:val="000000"/>
          <w:sz w:val="28"/>
          <w:szCs w:val="28"/>
        </w:rPr>
        <w:t>nhất</w:t>
      </w:r>
      <w:proofErr w:type="spellEnd"/>
      <w:r w:rsidR="00324229">
        <w:rPr>
          <w:color w:val="000000"/>
          <w:sz w:val="28"/>
          <w:szCs w:val="28"/>
        </w:rPr>
        <w:t xml:space="preserve"> </w:t>
      </w:r>
      <w:proofErr w:type="spellStart"/>
      <w:r w:rsidR="00324229">
        <w:rPr>
          <w:color w:val="000000"/>
          <w:sz w:val="28"/>
          <w:szCs w:val="28"/>
        </w:rPr>
        <w:t>báo</w:t>
      </w:r>
      <w:proofErr w:type="spellEnd"/>
      <w:r w:rsidR="00324229">
        <w:rPr>
          <w:color w:val="000000"/>
          <w:sz w:val="28"/>
          <w:szCs w:val="28"/>
        </w:rPr>
        <w:t xml:space="preserve"> </w:t>
      </w:r>
      <w:proofErr w:type="spellStart"/>
      <w:r w:rsidR="00324229">
        <w:rPr>
          <w:color w:val="000000"/>
          <w:sz w:val="28"/>
          <w:szCs w:val="28"/>
        </w:rPr>
        <w:t>cáo</w:t>
      </w:r>
      <w:proofErr w:type="spellEnd"/>
      <w:r w:rsidR="00324229">
        <w:rPr>
          <w:color w:val="000000"/>
          <w:sz w:val="28"/>
          <w:szCs w:val="28"/>
        </w:rPr>
        <w:t xml:space="preserve"> </w:t>
      </w:r>
      <w:proofErr w:type="spellStart"/>
      <w:r w:rsidR="00324229">
        <w:rPr>
          <w:color w:val="000000"/>
          <w:sz w:val="28"/>
          <w:szCs w:val="28"/>
        </w:rPr>
        <w:t>Thủ</w:t>
      </w:r>
      <w:proofErr w:type="spellEnd"/>
      <w:r w:rsidR="00324229">
        <w:rPr>
          <w:color w:val="000000"/>
          <w:sz w:val="28"/>
          <w:szCs w:val="28"/>
        </w:rPr>
        <w:t xml:space="preserve"> </w:t>
      </w:r>
      <w:proofErr w:type="spellStart"/>
      <w:r w:rsidR="00324229">
        <w:rPr>
          <w:color w:val="000000"/>
          <w:sz w:val="28"/>
          <w:szCs w:val="28"/>
        </w:rPr>
        <w:t>tướng</w:t>
      </w:r>
      <w:proofErr w:type="spellEnd"/>
      <w:r w:rsidR="00324229">
        <w:rPr>
          <w:color w:val="000000"/>
          <w:sz w:val="28"/>
          <w:szCs w:val="28"/>
        </w:rPr>
        <w:t xml:space="preserve"> </w:t>
      </w:r>
      <w:proofErr w:type="spellStart"/>
      <w:r w:rsidR="00324229">
        <w:rPr>
          <w:color w:val="000000"/>
          <w:sz w:val="28"/>
          <w:szCs w:val="28"/>
        </w:rPr>
        <w:t>Chính</w:t>
      </w:r>
      <w:proofErr w:type="spellEnd"/>
      <w:r w:rsidR="00324229">
        <w:rPr>
          <w:color w:val="000000"/>
          <w:sz w:val="28"/>
          <w:szCs w:val="28"/>
        </w:rPr>
        <w:t xml:space="preserve"> </w:t>
      </w:r>
      <w:proofErr w:type="spellStart"/>
      <w:r w:rsidR="00324229">
        <w:rPr>
          <w:color w:val="000000"/>
          <w:sz w:val="28"/>
          <w:szCs w:val="28"/>
        </w:rPr>
        <w:t>phủ</w:t>
      </w:r>
      <w:proofErr w:type="spellEnd"/>
      <w:r w:rsidR="00FB7B92">
        <w:rPr>
          <w:color w:val="000000"/>
          <w:sz w:val="28"/>
          <w:szCs w:val="28"/>
        </w:rPr>
        <w:t xml:space="preserve"> </w:t>
      </w:r>
      <w:proofErr w:type="spellStart"/>
      <w:r w:rsidR="00FB7B92">
        <w:rPr>
          <w:color w:val="000000"/>
          <w:sz w:val="28"/>
          <w:szCs w:val="28"/>
        </w:rPr>
        <w:t>xem</w:t>
      </w:r>
      <w:proofErr w:type="spellEnd"/>
      <w:r w:rsidR="00FB7B92">
        <w:rPr>
          <w:color w:val="000000"/>
          <w:sz w:val="28"/>
          <w:szCs w:val="28"/>
        </w:rPr>
        <w:t xml:space="preserve"> </w:t>
      </w:r>
      <w:proofErr w:type="spellStart"/>
      <w:r w:rsidR="00FB7B92">
        <w:rPr>
          <w:color w:val="000000"/>
          <w:sz w:val="28"/>
          <w:szCs w:val="28"/>
        </w:rPr>
        <w:t>xét</w:t>
      </w:r>
      <w:proofErr w:type="spellEnd"/>
      <w:r w:rsidR="00FB7B92">
        <w:rPr>
          <w:color w:val="000000"/>
          <w:sz w:val="28"/>
          <w:szCs w:val="28"/>
        </w:rPr>
        <w:t xml:space="preserve">, </w:t>
      </w:r>
      <w:proofErr w:type="spellStart"/>
      <w:r w:rsidR="00FB7B92">
        <w:rPr>
          <w:color w:val="000000"/>
          <w:sz w:val="28"/>
          <w:szCs w:val="28"/>
        </w:rPr>
        <w:t>quyết</w:t>
      </w:r>
      <w:proofErr w:type="spellEnd"/>
      <w:r w:rsidR="00FB7B92">
        <w:rPr>
          <w:color w:val="000000"/>
          <w:sz w:val="28"/>
          <w:szCs w:val="28"/>
        </w:rPr>
        <w:t xml:space="preserve"> </w:t>
      </w:r>
      <w:proofErr w:type="spellStart"/>
      <w:r w:rsidR="00FB7B92">
        <w:rPr>
          <w:color w:val="000000"/>
          <w:sz w:val="28"/>
          <w:szCs w:val="28"/>
        </w:rPr>
        <w:t>định</w:t>
      </w:r>
      <w:proofErr w:type="spellEnd"/>
      <w:r w:rsidR="00324229">
        <w:rPr>
          <w:color w:val="000000"/>
          <w:sz w:val="28"/>
          <w:szCs w:val="28"/>
        </w:rPr>
        <w:t>.</w:t>
      </w:r>
    </w:p>
    <w:p w:rsidR="00324229" w:rsidRDefault="00324229" w:rsidP="00C479CC">
      <w:pPr>
        <w:adjustRightInd w:val="0"/>
        <w:snapToGrid w:val="0"/>
        <w:spacing w:before="12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 xml:space="preserve">2. </w:t>
      </w:r>
      <w:proofErr w:type="spellStart"/>
      <w:r>
        <w:rPr>
          <w:color w:val="000000"/>
          <w:sz w:val="28"/>
          <w:szCs w:val="28"/>
        </w:rPr>
        <w:t>Bộ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Quốc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phòng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chủ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trì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phối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hợp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với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Bộ</w:t>
      </w:r>
      <w:proofErr w:type="spellEnd"/>
      <w:r>
        <w:rPr>
          <w:color w:val="000000"/>
          <w:sz w:val="28"/>
          <w:szCs w:val="28"/>
        </w:rPr>
        <w:t xml:space="preserve"> Y </w:t>
      </w:r>
      <w:proofErr w:type="spellStart"/>
      <w:r>
        <w:rPr>
          <w:color w:val="000000"/>
          <w:sz w:val="28"/>
          <w:szCs w:val="28"/>
        </w:rPr>
        <w:t>tế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chuẩn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lưỡng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cơ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sở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cách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thực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hiện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cách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người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Việt</w:t>
      </w:r>
      <w:proofErr w:type="spellEnd"/>
      <w:r>
        <w:rPr>
          <w:color w:val="000000"/>
          <w:sz w:val="28"/>
          <w:szCs w:val="28"/>
        </w:rPr>
        <w:t xml:space="preserve"> Nam </w:t>
      </w:r>
      <w:proofErr w:type="spellStart"/>
      <w:r>
        <w:rPr>
          <w:color w:val="000000"/>
          <w:sz w:val="28"/>
          <w:szCs w:val="28"/>
        </w:rPr>
        <w:t>nhập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cảnh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tập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trung</w:t>
      </w:r>
      <w:proofErr w:type="spellEnd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Thời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hạn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quy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trình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cách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cần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được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rà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soát</w:t>
      </w:r>
      <w:proofErr w:type="spellEnd"/>
      <w:r w:rsidR="007F7BB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xem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xét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hợp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với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yêu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cầu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phòng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chống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lây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lan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của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chủng</w:t>
      </w:r>
      <w:proofErr w:type="spellEnd"/>
      <w:r>
        <w:rPr>
          <w:color w:val="000000"/>
          <w:sz w:val="28"/>
          <w:szCs w:val="28"/>
        </w:rPr>
        <w:t xml:space="preserve"> virus </w:t>
      </w:r>
      <w:proofErr w:type="spellStart"/>
      <w:r>
        <w:rPr>
          <w:color w:val="000000"/>
          <w:sz w:val="28"/>
          <w:szCs w:val="28"/>
        </w:rPr>
        <w:t>mới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đảm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bảo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tuyệt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đối</w:t>
      </w:r>
      <w:proofErr w:type="spellEnd"/>
      <w:r>
        <w:rPr>
          <w:color w:val="000000"/>
          <w:sz w:val="28"/>
          <w:szCs w:val="28"/>
        </w:rPr>
        <w:t xml:space="preserve"> an </w:t>
      </w:r>
      <w:proofErr w:type="spellStart"/>
      <w:r>
        <w:rPr>
          <w:color w:val="000000"/>
          <w:sz w:val="28"/>
          <w:szCs w:val="28"/>
        </w:rPr>
        <w:t>toàn</w:t>
      </w:r>
      <w:proofErr w:type="spellEnd"/>
      <w:r>
        <w:rPr>
          <w:color w:val="000000"/>
          <w:sz w:val="28"/>
          <w:szCs w:val="28"/>
        </w:rPr>
        <w:t>.</w:t>
      </w:r>
    </w:p>
    <w:p w:rsidR="00324229" w:rsidRDefault="00324229" w:rsidP="00C479CC">
      <w:pPr>
        <w:adjustRightInd w:val="0"/>
        <w:snapToGrid w:val="0"/>
        <w:spacing w:before="12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 </w:t>
      </w:r>
      <w:proofErr w:type="spellStart"/>
      <w:r>
        <w:rPr>
          <w:color w:val="000000"/>
          <w:sz w:val="28"/>
          <w:szCs w:val="28"/>
        </w:rPr>
        <w:t>Ủy</w:t>
      </w:r>
      <w:proofErr w:type="spellEnd"/>
      <w:r>
        <w:rPr>
          <w:color w:val="000000"/>
          <w:sz w:val="28"/>
          <w:szCs w:val="28"/>
        </w:rPr>
        <w:t xml:space="preserve"> ban </w:t>
      </w:r>
      <w:proofErr w:type="spellStart"/>
      <w:r>
        <w:rPr>
          <w:color w:val="000000"/>
          <w:sz w:val="28"/>
          <w:szCs w:val="28"/>
        </w:rPr>
        <w:t>nhân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dân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tỉnh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thành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phố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tăng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cường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kiểm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cơ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sở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cách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ly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ngoài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khu</w:t>
      </w:r>
      <w:proofErr w:type="spellEnd"/>
      <w:r>
        <w:rPr>
          <w:color w:val="000000"/>
          <w:sz w:val="28"/>
          <w:szCs w:val="28"/>
        </w:rPr>
        <w:t xml:space="preserve"> do </w:t>
      </w:r>
      <w:proofErr w:type="spellStart"/>
      <w:r>
        <w:rPr>
          <w:color w:val="000000"/>
          <w:sz w:val="28"/>
          <w:szCs w:val="28"/>
        </w:rPr>
        <w:t>Quân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đội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quản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lý</w:t>
      </w:r>
      <w:proofErr w:type="spellEnd"/>
      <w:r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đảm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bảo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tuân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thủ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nghiêm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quy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định</w:t>
      </w:r>
      <w:proofErr w:type="spellEnd"/>
      <w:r w:rsidR="00193554">
        <w:rPr>
          <w:color w:val="000000"/>
          <w:sz w:val="28"/>
          <w:szCs w:val="28"/>
        </w:rPr>
        <w:t xml:space="preserve"> </w:t>
      </w:r>
      <w:proofErr w:type="spellStart"/>
      <w:r w:rsidR="00193554">
        <w:rPr>
          <w:color w:val="000000"/>
          <w:sz w:val="28"/>
          <w:szCs w:val="28"/>
        </w:rPr>
        <w:t>về</w:t>
      </w:r>
      <w:proofErr w:type="spellEnd"/>
      <w:r w:rsidR="00193554">
        <w:rPr>
          <w:color w:val="000000"/>
          <w:sz w:val="28"/>
          <w:szCs w:val="28"/>
        </w:rPr>
        <w:t xml:space="preserve"> </w:t>
      </w:r>
      <w:proofErr w:type="spellStart"/>
      <w:r w:rsidR="00193554">
        <w:rPr>
          <w:color w:val="000000"/>
          <w:sz w:val="28"/>
          <w:szCs w:val="28"/>
        </w:rPr>
        <w:t>phòng</w:t>
      </w:r>
      <w:proofErr w:type="spellEnd"/>
      <w:r w:rsidR="00193554">
        <w:rPr>
          <w:color w:val="000000"/>
          <w:sz w:val="28"/>
          <w:szCs w:val="28"/>
        </w:rPr>
        <w:t xml:space="preserve"> </w:t>
      </w:r>
      <w:proofErr w:type="spellStart"/>
      <w:r w:rsidR="00193554">
        <w:rPr>
          <w:color w:val="000000"/>
          <w:sz w:val="28"/>
          <w:szCs w:val="28"/>
        </w:rPr>
        <w:t>chống</w:t>
      </w:r>
      <w:proofErr w:type="spellEnd"/>
      <w:r w:rsidR="00193554">
        <w:rPr>
          <w:color w:val="000000"/>
          <w:sz w:val="28"/>
          <w:szCs w:val="28"/>
        </w:rPr>
        <w:t xml:space="preserve"> </w:t>
      </w:r>
      <w:proofErr w:type="spellStart"/>
      <w:r w:rsidR="00193554">
        <w:rPr>
          <w:color w:val="000000"/>
          <w:sz w:val="28"/>
          <w:szCs w:val="28"/>
        </w:rPr>
        <w:t>dịch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Các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trường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hợp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nhập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cảnh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theo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diện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cách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ngắn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ngày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đều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phải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thực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hiện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cách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tập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trung</w:t>
      </w:r>
      <w:proofErr w:type="spellEnd"/>
      <w:r>
        <w:rPr>
          <w:color w:val="000000"/>
          <w:sz w:val="28"/>
          <w:szCs w:val="28"/>
        </w:rPr>
        <w:t xml:space="preserve"> 14 </w:t>
      </w:r>
      <w:proofErr w:type="spellStart"/>
      <w:r>
        <w:rPr>
          <w:color w:val="000000"/>
          <w:sz w:val="28"/>
          <w:szCs w:val="28"/>
        </w:rPr>
        <w:t>ngày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trừ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trường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hợp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đặc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biệt</w:t>
      </w:r>
      <w:proofErr w:type="spellEnd"/>
      <w:r>
        <w:rPr>
          <w:color w:val="000000"/>
          <w:sz w:val="28"/>
          <w:szCs w:val="28"/>
        </w:rPr>
        <w:t xml:space="preserve"> do </w:t>
      </w:r>
      <w:proofErr w:type="spellStart"/>
      <w:r>
        <w:rPr>
          <w:color w:val="000000"/>
          <w:sz w:val="28"/>
          <w:szCs w:val="28"/>
        </w:rPr>
        <w:t>Bộ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Ngoại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giao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xem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xét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quyết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định</w:t>
      </w:r>
      <w:proofErr w:type="spellEnd"/>
      <w:r>
        <w:rPr>
          <w:color w:val="000000"/>
          <w:sz w:val="28"/>
          <w:szCs w:val="28"/>
        </w:rPr>
        <w:t>.</w:t>
      </w:r>
    </w:p>
    <w:p w:rsidR="00324229" w:rsidRDefault="00324229" w:rsidP="00C479CC">
      <w:pPr>
        <w:adjustRightInd w:val="0"/>
        <w:snapToGrid w:val="0"/>
        <w:spacing w:before="12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 </w:t>
      </w:r>
      <w:proofErr w:type="spellStart"/>
      <w:r>
        <w:rPr>
          <w:color w:val="000000"/>
          <w:sz w:val="28"/>
          <w:szCs w:val="28"/>
        </w:rPr>
        <w:t>Bộ</w:t>
      </w:r>
      <w:proofErr w:type="spellEnd"/>
      <w:r>
        <w:rPr>
          <w:color w:val="000000"/>
          <w:sz w:val="28"/>
          <w:szCs w:val="28"/>
        </w:rPr>
        <w:t xml:space="preserve"> Y </w:t>
      </w:r>
      <w:proofErr w:type="spellStart"/>
      <w:r>
        <w:rPr>
          <w:color w:val="000000"/>
          <w:sz w:val="28"/>
          <w:szCs w:val="28"/>
        </w:rPr>
        <w:t>tế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Ủy</w:t>
      </w:r>
      <w:proofErr w:type="spellEnd"/>
      <w:r>
        <w:rPr>
          <w:color w:val="000000"/>
          <w:sz w:val="28"/>
          <w:szCs w:val="28"/>
        </w:rPr>
        <w:t xml:space="preserve"> ban </w:t>
      </w:r>
      <w:proofErr w:type="spellStart"/>
      <w:r>
        <w:rPr>
          <w:color w:val="000000"/>
          <w:sz w:val="28"/>
          <w:szCs w:val="28"/>
        </w:rPr>
        <w:t>nhân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dân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tỉnh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thành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phố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thực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hiện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nghiêm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ngặt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việc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tiếp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nhận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vận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chuyển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proofErr w:type="gramStart"/>
      <w:r>
        <w:rPr>
          <w:color w:val="000000"/>
          <w:sz w:val="28"/>
          <w:szCs w:val="28"/>
        </w:rPr>
        <w:t>theo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dõi</w:t>
      </w:r>
      <w:proofErr w:type="spellEnd"/>
      <w:r>
        <w:rPr>
          <w:color w:val="000000"/>
          <w:sz w:val="28"/>
          <w:szCs w:val="28"/>
        </w:rPr>
        <w:t xml:space="preserve"> y </w:t>
      </w:r>
      <w:proofErr w:type="spellStart"/>
      <w:r>
        <w:rPr>
          <w:color w:val="000000"/>
          <w:sz w:val="28"/>
          <w:szCs w:val="28"/>
        </w:rPr>
        <w:t>tế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đối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với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người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đã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hết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hạn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cách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tập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trung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Xử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nghiêm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tổ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chức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cá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nhân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vi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phạm</w:t>
      </w:r>
      <w:proofErr w:type="spellEnd"/>
      <w:r>
        <w:rPr>
          <w:color w:val="000000"/>
          <w:sz w:val="28"/>
          <w:szCs w:val="28"/>
        </w:rPr>
        <w:t>.</w:t>
      </w:r>
    </w:p>
    <w:p w:rsidR="007F7BB3" w:rsidRDefault="00324229" w:rsidP="004B71AD">
      <w:pPr>
        <w:adjustRightInd w:val="0"/>
        <w:snapToGrid w:val="0"/>
        <w:spacing w:before="12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5. </w:t>
      </w:r>
      <w:proofErr w:type="spellStart"/>
      <w:r>
        <w:rPr>
          <w:color w:val="000000"/>
          <w:sz w:val="28"/>
          <w:szCs w:val="28"/>
        </w:rPr>
        <w:t>Bộ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Quốc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phòng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Bộ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Công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an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tăng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cường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quản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xuất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nhập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cảnh</w:t>
      </w:r>
      <w:proofErr w:type="spellEnd"/>
      <w:r>
        <w:rPr>
          <w:color w:val="000000"/>
          <w:sz w:val="28"/>
          <w:szCs w:val="28"/>
        </w:rPr>
        <w:t xml:space="preserve"> qua </w:t>
      </w:r>
      <w:proofErr w:type="spellStart"/>
      <w:r>
        <w:rPr>
          <w:color w:val="000000"/>
          <w:sz w:val="28"/>
          <w:szCs w:val="28"/>
        </w:rPr>
        <w:t>biên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giới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đường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bộ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đường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thủy</w:t>
      </w:r>
      <w:proofErr w:type="spellEnd"/>
      <w:r w:rsidR="008A3121">
        <w:rPr>
          <w:color w:val="000000"/>
          <w:sz w:val="28"/>
          <w:szCs w:val="28"/>
        </w:rPr>
        <w:t xml:space="preserve">, </w:t>
      </w:r>
      <w:proofErr w:type="spellStart"/>
      <w:r w:rsidR="008A3121">
        <w:rPr>
          <w:color w:val="000000"/>
          <w:sz w:val="28"/>
          <w:szCs w:val="28"/>
        </w:rPr>
        <w:t>đường</w:t>
      </w:r>
      <w:proofErr w:type="spellEnd"/>
      <w:r w:rsidR="008A3121">
        <w:rPr>
          <w:color w:val="000000"/>
          <w:sz w:val="28"/>
          <w:szCs w:val="28"/>
        </w:rPr>
        <w:t xml:space="preserve"> </w:t>
      </w:r>
      <w:proofErr w:type="spellStart"/>
      <w:r w:rsidR="008A3121">
        <w:rPr>
          <w:color w:val="000000"/>
          <w:sz w:val="28"/>
          <w:szCs w:val="28"/>
        </w:rPr>
        <w:t>biển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Bộ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Công</w:t>
      </w:r>
      <w:proofErr w:type="spellEnd"/>
      <w:r>
        <w:rPr>
          <w:color w:val="000000"/>
          <w:sz w:val="28"/>
          <w:szCs w:val="28"/>
        </w:rPr>
        <w:t xml:space="preserve"> an, </w:t>
      </w:r>
      <w:proofErr w:type="spellStart"/>
      <w:r>
        <w:rPr>
          <w:color w:val="000000"/>
          <w:sz w:val="28"/>
          <w:szCs w:val="28"/>
        </w:rPr>
        <w:t>Ủy</w:t>
      </w:r>
      <w:proofErr w:type="spellEnd"/>
      <w:r>
        <w:rPr>
          <w:color w:val="000000"/>
          <w:sz w:val="28"/>
          <w:szCs w:val="28"/>
        </w:rPr>
        <w:t xml:space="preserve"> ban </w:t>
      </w:r>
      <w:proofErr w:type="spellStart"/>
      <w:r>
        <w:rPr>
          <w:color w:val="000000"/>
          <w:sz w:val="28"/>
          <w:szCs w:val="28"/>
        </w:rPr>
        <w:t>nhân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dân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tỉnh</w:t>
      </w:r>
      <w:proofErr w:type="spellEnd"/>
      <w:r w:rsidR="008A312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thành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phố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chỉ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đạo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chính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quyền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cơ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sở</w:t>
      </w:r>
      <w:proofErr w:type="spellEnd"/>
      <w:r w:rsidR="008A3121">
        <w:rPr>
          <w:color w:val="000000"/>
          <w:sz w:val="28"/>
          <w:szCs w:val="28"/>
        </w:rPr>
        <w:t xml:space="preserve"> </w:t>
      </w:r>
      <w:proofErr w:type="spellStart"/>
      <w:r w:rsidR="008A3121">
        <w:rPr>
          <w:color w:val="000000"/>
          <w:sz w:val="28"/>
          <w:szCs w:val="28"/>
        </w:rPr>
        <w:t>tăng</w:t>
      </w:r>
      <w:proofErr w:type="spellEnd"/>
      <w:r w:rsidR="008A3121">
        <w:rPr>
          <w:color w:val="000000"/>
          <w:sz w:val="28"/>
          <w:szCs w:val="28"/>
        </w:rPr>
        <w:t xml:space="preserve"> </w:t>
      </w:r>
      <w:proofErr w:type="spellStart"/>
      <w:r w:rsidR="008A3121">
        <w:rPr>
          <w:color w:val="000000"/>
          <w:sz w:val="28"/>
          <w:szCs w:val="28"/>
        </w:rPr>
        <w:t>cường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tuyên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truyền</w:t>
      </w:r>
      <w:proofErr w:type="spellEnd"/>
      <w:r w:rsidR="008A3121">
        <w:rPr>
          <w:color w:val="000000"/>
          <w:sz w:val="28"/>
          <w:szCs w:val="28"/>
        </w:rPr>
        <w:t xml:space="preserve">, </w:t>
      </w:r>
      <w:proofErr w:type="spellStart"/>
      <w:r w:rsidR="008A3121">
        <w:rPr>
          <w:color w:val="000000"/>
          <w:sz w:val="28"/>
          <w:szCs w:val="28"/>
        </w:rPr>
        <w:t>vận</w:t>
      </w:r>
      <w:proofErr w:type="spellEnd"/>
      <w:r w:rsidR="008A3121">
        <w:rPr>
          <w:color w:val="000000"/>
          <w:sz w:val="28"/>
          <w:szCs w:val="28"/>
        </w:rPr>
        <w:t xml:space="preserve"> </w:t>
      </w:r>
      <w:proofErr w:type="spellStart"/>
      <w:r w:rsidR="008A3121">
        <w:rPr>
          <w:color w:val="000000"/>
          <w:sz w:val="28"/>
          <w:szCs w:val="28"/>
        </w:rPr>
        <w:t>động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gia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đình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</w:t>
      </w:r>
      <w:r w:rsidR="004B71AD">
        <w:rPr>
          <w:color w:val="000000"/>
          <w:sz w:val="28"/>
          <w:szCs w:val="28"/>
        </w:rPr>
        <w:t>gười</w:t>
      </w:r>
      <w:proofErr w:type="spellEnd"/>
      <w:r w:rsidR="004B71AD">
        <w:rPr>
          <w:color w:val="000000"/>
          <w:sz w:val="28"/>
          <w:szCs w:val="28"/>
        </w:rPr>
        <w:t xml:space="preserve"> </w:t>
      </w:r>
      <w:proofErr w:type="spellStart"/>
      <w:r w:rsidR="004B71AD">
        <w:rPr>
          <w:color w:val="000000"/>
          <w:sz w:val="28"/>
          <w:szCs w:val="28"/>
        </w:rPr>
        <w:t>thân</w:t>
      </w:r>
      <w:proofErr w:type="spellEnd"/>
      <w:r w:rsidR="004B71AD">
        <w:rPr>
          <w:color w:val="000000"/>
          <w:sz w:val="28"/>
          <w:szCs w:val="28"/>
        </w:rPr>
        <w:t xml:space="preserve"> </w:t>
      </w:r>
      <w:proofErr w:type="spellStart"/>
      <w:r w:rsidR="004B71AD">
        <w:rPr>
          <w:color w:val="000000"/>
          <w:sz w:val="28"/>
          <w:szCs w:val="28"/>
        </w:rPr>
        <w:t>đang</w:t>
      </w:r>
      <w:proofErr w:type="spellEnd"/>
      <w:r w:rsidR="004B71AD">
        <w:rPr>
          <w:color w:val="000000"/>
          <w:sz w:val="28"/>
          <w:szCs w:val="28"/>
        </w:rPr>
        <w:t xml:space="preserve"> ở </w:t>
      </w:r>
      <w:proofErr w:type="spellStart"/>
      <w:r w:rsidR="004B71AD">
        <w:rPr>
          <w:color w:val="000000"/>
          <w:sz w:val="28"/>
          <w:szCs w:val="28"/>
        </w:rPr>
        <w:t>nước</w:t>
      </w:r>
      <w:proofErr w:type="spellEnd"/>
      <w:r w:rsidR="004B71AD">
        <w:rPr>
          <w:color w:val="000000"/>
          <w:sz w:val="28"/>
          <w:szCs w:val="28"/>
        </w:rPr>
        <w:t xml:space="preserve"> </w:t>
      </w:r>
      <w:proofErr w:type="spellStart"/>
      <w:r w:rsidR="008A3121">
        <w:rPr>
          <w:color w:val="000000"/>
          <w:sz w:val="28"/>
          <w:szCs w:val="28"/>
        </w:rPr>
        <w:t>ngoài</w:t>
      </w:r>
      <w:proofErr w:type="spellEnd"/>
      <w:r w:rsidR="008A3121">
        <w:rPr>
          <w:color w:val="000000"/>
          <w:sz w:val="28"/>
          <w:szCs w:val="28"/>
        </w:rPr>
        <w:t xml:space="preserve"> </w:t>
      </w:r>
      <w:proofErr w:type="spellStart"/>
      <w:r w:rsidR="008A3121">
        <w:rPr>
          <w:color w:val="000000"/>
          <w:sz w:val="28"/>
          <w:szCs w:val="28"/>
        </w:rPr>
        <w:t>muốn</w:t>
      </w:r>
      <w:proofErr w:type="spellEnd"/>
      <w:r w:rsidR="008A3121">
        <w:rPr>
          <w:color w:val="000000"/>
          <w:sz w:val="28"/>
          <w:szCs w:val="28"/>
        </w:rPr>
        <w:t xml:space="preserve"> </w:t>
      </w:r>
      <w:proofErr w:type="spellStart"/>
      <w:r w:rsidR="008A3121">
        <w:rPr>
          <w:color w:val="000000"/>
          <w:sz w:val="28"/>
          <w:szCs w:val="28"/>
        </w:rPr>
        <w:t>về</w:t>
      </w:r>
      <w:proofErr w:type="spellEnd"/>
      <w:r w:rsidR="008A3121">
        <w:rPr>
          <w:color w:val="000000"/>
          <w:sz w:val="28"/>
          <w:szCs w:val="28"/>
        </w:rPr>
        <w:t xml:space="preserve"> </w:t>
      </w:r>
      <w:proofErr w:type="spellStart"/>
      <w:r w:rsidR="008A3121">
        <w:rPr>
          <w:color w:val="000000"/>
          <w:sz w:val="28"/>
          <w:szCs w:val="28"/>
        </w:rPr>
        <w:t>nước</w:t>
      </w:r>
      <w:proofErr w:type="spellEnd"/>
      <w:r w:rsidR="004B71AD">
        <w:rPr>
          <w:color w:val="000000"/>
          <w:sz w:val="28"/>
          <w:szCs w:val="28"/>
        </w:rPr>
        <w:t xml:space="preserve"> </w:t>
      </w:r>
      <w:proofErr w:type="spellStart"/>
      <w:r w:rsidR="004B71AD">
        <w:rPr>
          <w:color w:val="000000"/>
          <w:sz w:val="28"/>
          <w:szCs w:val="28"/>
        </w:rPr>
        <w:t>tuyệt</w:t>
      </w:r>
      <w:proofErr w:type="spellEnd"/>
      <w:r w:rsidR="004B71AD">
        <w:rPr>
          <w:color w:val="000000"/>
          <w:sz w:val="28"/>
          <w:szCs w:val="28"/>
        </w:rPr>
        <w:t xml:space="preserve"> </w:t>
      </w:r>
      <w:proofErr w:type="spellStart"/>
      <w:r w:rsidR="004B71AD">
        <w:rPr>
          <w:color w:val="000000"/>
          <w:sz w:val="28"/>
          <w:szCs w:val="28"/>
        </w:rPr>
        <w:t>đối</w:t>
      </w:r>
      <w:proofErr w:type="spellEnd"/>
      <w:r w:rsidR="004B71AD">
        <w:rPr>
          <w:color w:val="000000"/>
          <w:sz w:val="28"/>
          <w:szCs w:val="28"/>
        </w:rPr>
        <w:t xml:space="preserve"> </w:t>
      </w:r>
      <w:proofErr w:type="spellStart"/>
      <w:r w:rsidR="004B71AD">
        <w:rPr>
          <w:color w:val="000000"/>
          <w:sz w:val="28"/>
          <w:szCs w:val="28"/>
        </w:rPr>
        <w:t>không</w:t>
      </w:r>
      <w:proofErr w:type="spellEnd"/>
      <w:r w:rsidR="004B71AD">
        <w:rPr>
          <w:color w:val="000000"/>
          <w:sz w:val="28"/>
          <w:szCs w:val="28"/>
        </w:rPr>
        <w:t xml:space="preserve"> </w:t>
      </w:r>
      <w:proofErr w:type="spellStart"/>
      <w:r w:rsidR="004B71AD">
        <w:rPr>
          <w:color w:val="000000"/>
          <w:sz w:val="28"/>
          <w:szCs w:val="28"/>
        </w:rPr>
        <w:t>nhập</w:t>
      </w:r>
      <w:proofErr w:type="spellEnd"/>
      <w:r w:rsidR="004B71AD">
        <w:rPr>
          <w:color w:val="000000"/>
          <w:sz w:val="28"/>
          <w:szCs w:val="28"/>
        </w:rPr>
        <w:t xml:space="preserve"> </w:t>
      </w:r>
      <w:proofErr w:type="spellStart"/>
      <w:r w:rsidR="004B71AD">
        <w:rPr>
          <w:color w:val="000000"/>
          <w:sz w:val="28"/>
          <w:szCs w:val="28"/>
        </w:rPr>
        <w:t>cảnh</w:t>
      </w:r>
      <w:proofErr w:type="spellEnd"/>
      <w:r w:rsidR="004B71AD">
        <w:rPr>
          <w:color w:val="000000"/>
          <w:sz w:val="28"/>
          <w:szCs w:val="28"/>
        </w:rPr>
        <w:t xml:space="preserve"> </w:t>
      </w:r>
      <w:proofErr w:type="spellStart"/>
      <w:r w:rsidR="004B71AD">
        <w:rPr>
          <w:color w:val="000000"/>
          <w:sz w:val="28"/>
          <w:szCs w:val="28"/>
        </w:rPr>
        <w:t>trái</w:t>
      </w:r>
      <w:proofErr w:type="spellEnd"/>
      <w:r w:rsidR="004B71AD">
        <w:rPr>
          <w:color w:val="000000"/>
          <w:sz w:val="28"/>
          <w:szCs w:val="28"/>
        </w:rPr>
        <w:t xml:space="preserve"> </w:t>
      </w:r>
      <w:proofErr w:type="spellStart"/>
      <w:r w:rsidR="004B71AD">
        <w:rPr>
          <w:color w:val="000000"/>
          <w:sz w:val="28"/>
          <w:szCs w:val="28"/>
        </w:rPr>
        <w:t>phép</w:t>
      </w:r>
      <w:proofErr w:type="spellEnd"/>
      <w:r w:rsidR="004B71AD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="004B71AD">
        <w:rPr>
          <w:color w:val="000000"/>
          <w:sz w:val="28"/>
          <w:szCs w:val="28"/>
        </w:rPr>
        <w:t>Các</w:t>
      </w:r>
      <w:proofErr w:type="spellEnd"/>
      <w:r w:rsidR="004B71AD">
        <w:rPr>
          <w:color w:val="000000"/>
          <w:sz w:val="28"/>
          <w:szCs w:val="28"/>
        </w:rPr>
        <w:t xml:space="preserve"> </w:t>
      </w:r>
      <w:proofErr w:type="spellStart"/>
      <w:r w:rsidR="004B71AD">
        <w:rPr>
          <w:color w:val="000000"/>
          <w:sz w:val="28"/>
          <w:szCs w:val="28"/>
        </w:rPr>
        <w:t>trường</w:t>
      </w:r>
      <w:proofErr w:type="spellEnd"/>
      <w:r w:rsidR="004B71AD">
        <w:rPr>
          <w:color w:val="000000"/>
          <w:sz w:val="28"/>
          <w:szCs w:val="28"/>
        </w:rPr>
        <w:t xml:space="preserve"> </w:t>
      </w:r>
      <w:proofErr w:type="spellStart"/>
      <w:r w:rsidR="004B71AD">
        <w:rPr>
          <w:color w:val="000000"/>
          <w:sz w:val="28"/>
          <w:szCs w:val="28"/>
        </w:rPr>
        <w:t>hợp</w:t>
      </w:r>
      <w:proofErr w:type="spellEnd"/>
      <w:r w:rsidR="004B71AD">
        <w:rPr>
          <w:color w:val="000000"/>
          <w:sz w:val="28"/>
          <w:szCs w:val="28"/>
        </w:rPr>
        <w:t xml:space="preserve"> </w:t>
      </w:r>
      <w:proofErr w:type="spellStart"/>
      <w:r w:rsidR="007F7BB3">
        <w:rPr>
          <w:color w:val="000000"/>
          <w:sz w:val="28"/>
          <w:szCs w:val="28"/>
        </w:rPr>
        <w:t>về</w:t>
      </w:r>
      <w:proofErr w:type="spellEnd"/>
      <w:r w:rsidR="007F7BB3">
        <w:rPr>
          <w:color w:val="000000"/>
          <w:sz w:val="28"/>
          <w:szCs w:val="28"/>
        </w:rPr>
        <w:t xml:space="preserve"> </w:t>
      </w:r>
      <w:proofErr w:type="spellStart"/>
      <w:r w:rsidR="007F7BB3">
        <w:rPr>
          <w:color w:val="000000"/>
          <w:sz w:val="28"/>
          <w:szCs w:val="28"/>
        </w:rPr>
        <w:t>nước</w:t>
      </w:r>
      <w:proofErr w:type="spellEnd"/>
      <w:r w:rsidR="0072389C">
        <w:rPr>
          <w:color w:val="000000"/>
          <w:sz w:val="28"/>
          <w:szCs w:val="28"/>
        </w:rPr>
        <w:t xml:space="preserve"> </w:t>
      </w:r>
      <w:proofErr w:type="spellStart"/>
      <w:r w:rsidR="0072389C">
        <w:rPr>
          <w:color w:val="000000"/>
          <w:sz w:val="28"/>
          <w:szCs w:val="28"/>
        </w:rPr>
        <w:t>bằng</w:t>
      </w:r>
      <w:proofErr w:type="spellEnd"/>
      <w:r w:rsidR="0072389C">
        <w:rPr>
          <w:color w:val="000000"/>
          <w:sz w:val="28"/>
          <w:szCs w:val="28"/>
        </w:rPr>
        <w:t xml:space="preserve"> </w:t>
      </w:r>
      <w:proofErr w:type="spellStart"/>
      <w:r w:rsidR="0072389C">
        <w:rPr>
          <w:color w:val="000000"/>
          <w:sz w:val="28"/>
          <w:szCs w:val="28"/>
        </w:rPr>
        <w:t>đường</w:t>
      </w:r>
      <w:proofErr w:type="spellEnd"/>
      <w:r w:rsidR="0072389C">
        <w:rPr>
          <w:color w:val="000000"/>
          <w:sz w:val="28"/>
          <w:szCs w:val="28"/>
        </w:rPr>
        <w:t xml:space="preserve"> </w:t>
      </w:r>
      <w:proofErr w:type="spellStart"/>
      <w:r w:rsidR="0072389C">
        <w:rPr>
          <w:color w:val="000000"/>
          <w:sz w:val="28"/>
          <w:szCs w:val="28"/>
        </w:rPr>
        <w:t>bộ</w:t>
      </w:r>
      <w:proofErr w:type="spellEnd"/>
      <w:r w:rsidR="007F7BB3">
        <w:rPr>
          <w:color w:val="000000"/>
          <w:sz w:val="28"/>
          <w:szCs w:val="28"/>
        </w:rPr>
        <w:t xml:space="preserve"> </w:t>
      </w:r>
      <w:proofErr w:type="spellStart"/>
      <w:r w:rsidR="004B71AD">
        <w:rPr>
          <w:color w:val="000000"/>
          <w:sz w:val="28"/>
          <w:szCs w:val="28"/>
        </w:rPr>
        <w:t>có</w:t>
      </w:r>
      <w:proofErr w:type="spellEnd"/>
      <w:r w:rsidR="004B71AD">
        <w:rPr>
          <w:color w:val="000000"/>
          <w:sz w:val="28"/>
          <w:szCs w:val="28"/>
        </w:rPr>
        <w:t xml:space="preserve"> </w:t>
      </w:r>
      <w:proofErr w:type="spellStart"/>
      <w:r w:rsidR="004B71AD">
        <w:rPr>
          <w:color w:val="000000"/>
          <w:sz w:val="28"/>
          <w:szCs w:val="28"/>
        </w:rPr>
        <w:t>hoàn</w:t>
      </w:r>
      <w:proofErr w:type="spellEnd"/>
      <w:r w:rsidR="004B71AD">
        <w:rPr>
          <w:color w:val="000000"/>
          <w:sz w:val="28"/>
          <w:szCs w:val="28"/>
        </w:rPr>
        <w:t xml:space="preserve"> </w:t>
      </w:r>
      <w:proofErr w:type="spellStart"/>
      <w:r w:rsidR="004B71AD">
        <w:rPr>
          <w:color w:val="000000"/>
          <w:sz w:val="28"/>
          <w:szCs w:val="28"/>
        </w:rPr>
        <w:t>cảnh</w:t>
      </w:r>
      <w:proofErr w:type="spellEnd"/>
      <w:r w:rsidR="0072389C">
        <w:rPr>
          <w:color w:val="000000"/>
          <w:sz w:val="28"/>
          <w:szCs w:val="28"/>
        </w:rPr>
        <w:t xml:space="preserve"> </w:t>
      </w:r>
      <w:proofErr w:type="spellStart"/>
      <w:r w:rsidR="0072389C">
        <w:rPr>
          <w:color w:val="000000"/>
          <w:sz w:val="28"/>
          <w:szCs w:val="28"/>
        </w:rPr>
        <w:t>thực</w:t>
      </w:r>
      <w:proofErr w:type="spellEnd"/>
      <w:r w:rsidR="0072389C">
        <w:rPr>
          <w:color w:val="000000"/>
          <w:sz w:val="28"/>
          <w:szCs w:val="28"/>
        </w:rPr>
        <w:t xml:space="preserve"> </w:t>
      </w:r>
      <w:proofErr w:type="spellStart"/>
      <w:r w:rsidR="0072389C">
        <w:rPr>
          <w:color w:val="000000"/>
          <w:sz w:val="28"/>
          <w:szCs w:val="28"/>
        </w:rPr>
        <w:t>sự</w:t>
      </w:r>
      <w:proofErr w:type="spellEnd"/>
      <w:r w:rsidR="004B71AD">
        <w:rPr>
          <w:color w:val="000000"/>
          <w:sz w:val="28"/>
          <w:szCs w:val="28"/>
        </w:rPr>
        <w:t xml:space="preserve"> </w:t>
      </w:r>
      <w:proofErr w:type="spellStart"/>
      <w:r w:rsidR="004B71AD">
        <w:rPr>
          <w:color w:val="000000"/>
          <w:sz w:val="28"/>
          <w:szCs w:val="28"/>
        </w:rPr>
        <w:t>khó</w:t>
      </w:r>
      <w:proofErr w:type="spellEnd"/>
      <w:r w:rsidR="004B71AD">
        <w:rPr>
          <w:color w:val="000000"/>
          <w:sz w:val="28"/>
          <w:szCs w:val="28"/>
        </w:rPr>
        <w:t xml:space="preserve"> </w:t>
      </w:r>
      <w:proofErr w:type="spellStart"/>
      <w:r w:rsidR="004B71AD">
        <w:rPr>
          <w:color w:val="000000"/>
          <w:sz w:val="28"/>
          <w:szCs w:val="28"/>
        </w:rPr>
        <w:t>khăn</w:t>
      </w:r>
      <w:proofErr w:type="spellEnd"/>
      <w:r w:rsidR="004B71AD">
        <w:rPr>
          <w:color w:val="000000"/>
          <w:sz w:val="28"/>
          <w:szCs w:val="28"/>
        </w:rPr>
        <w:t xml:space="preserve"> </w:t>
      </w:r>
      <w:proofErr w:type="spellStart"/>
      <w:r w:rsidR="004B71AD">
        <w:rPr>
          <w:color w:val="000000"/>
          <w:sz w:val="28"/>
          <w:szCs w:val="28"/>
        </w:rPr>
        <w:t>được</w:t>
      </w:r>
      <w:proofErr w:type="spellEnd"/>
      <w:r w:rsidR="004B71AD">
        <w:rPr>
          <w:color w:val="000000"/>
          <w:sz w:val="28"/>
          <w:szCs w:val="28"/>
        </w:rPr>
        <w:t xml:space="preserve"> </w:t>
      </w:r>
      <w:proofErr w:type="spellStart"/>
      <w:r w:rsidR="004B71AD">
        <w:rPr>
          <w:color w:val="000000"/>
          <w:sz w:val="28"/>
          <w:szCs w:val="28"/>
        </w:rPr>
        <w:t>Nhà</w:t>
      </w:r>
      <w:proofErr w:type="spellEnd"/>
      <w:r w:rsidR="004B71AD">
        <w:rPr>
          <w:color w:val="000000"/>
          <w:sz w:val="28"/>
          <w:szCs w:val="28"/>
        </w:rPr>
        <w:t xml:space="preserve"> </w:t>
      </w:r>
      <w:proofErr w:type="spellStart"/>
      <w:r w:rsidR="004B71AD">
        <w:rPr>
          <w:color w:val="000000"/>
          <w:sz w:val="28"/>
          <w:szCs w:val="28"/>
        </w:rPr>
        <w:t>nước</w:t>
      </w:r>
      <w:proofErr w:type="spellEnd"/>
      <w:r w:rsidR="004B71AD">
        <w:rPr>
          <w:color w:val="000000"/>
          <w:sz w:val="28"/>
          <w:szCs w:val="28"/>
        </w:rPr>
        <w:t xml:space="preserve"> </w:t>
      </w:r>
      <w:proofErr w:type="spellStart"/>
      <w:r w:rsidR="004B71AD">
        <w:rPr>
          <w:color w:val="000000"/>
          <w:sz w:val="28"/>
          <w:szCs w:val="28"/>
        </w:rPr>
        <w:t>xem</w:t>
      </w:r>
      <w:proofErr w:type="spellEnd"/>
      <w:r w:rsidR="004B71AD">
        <w:rPr>
          <w:color w:val="000000"/>
          <w:sz w:val="28"/>
          <w:szCs w:val="28"/>
        </w:rPr>
        <w:t xml:space="preserve"> </w:t>
      </w:r>
      <w:proofErr w:type="spellStart"/>
      <w:r w:rsidR="004B71AD">
        <w:rPr>
          <w:color w:val="000000"/>
          <w:sz w:val="28"/>
          <w:szCs w:val="28"/>
        </w:rPr>
        <w:t>xét</w:t>
      </w:r>
      <w:proofErr w:type="spellEnd"/>
      <w:r w:rsidR="004B71AD">
        <w:rPr>
          <w:color w:val="000000"/>
          <w:sz w:val="28"/>
          <w:szCs w:val="28"/>
        </w:rPr>
        <w:t xml:space="preserve">, </w:t>
      </w:r>
      <w:proofErr w:type="spellStart"/>
      <w:r w:rsidR="004B71AD">
        <w:rPr>
          <w:color w:val="000000"/>
          <w:sz w:val="28"/>
          <w:szCs w:val="28"/>
        </w:rPr>
        <w:t>hỗ</w:t>
      </w:r>
      <w:proofErr w:type="spellEnd"/>
      <w:r w:rsidR="004B71AD">
        <w:rPr>
          <w:color w:val="000000"/>
          <w:sz w:val="28"/>
          <w:szCs w:val="28"/>
        </w:rPr>
        <w:t xml:space="preserve"> </w:t>
      </w:r>
      <w:proofErr w:type="spellStart"/>
      <w:r w:rsidR="004B71AD">
        <w:rPr>
          <w:color w:val="000000"/>
          <w:sz w:val="28"/>
          <w:szCs w:val="28"/>
        </w:rPr>
        <w:t>trợ</w:t>
      </w:r>
      <w:proofErr w:type="spellEnd"/>
      <w:r w:rsidR="004B71AD">
        <w:rPr>
          <w:color w:val="000000"/>
          <w:sz w:val="28"/>
          <w:szCs w:val="28"/>
        </w:rPr>
        <w:t xml:space="preserve"> </w:t>
      </w:r>
      <w:proofErr w:type="spellStart"/>
      <w:r w:rsidR="004B71AD">
        <w:rPr>
          <w:color w:val="000000"/>
          <w:sz w:val="28"/>
          <w:szCs w:val="28"/>
        </w:rPr>
        <w:t>kinh</w:t>
      </w:r>
      <w:proofErr w:type="spellEnd"/>
      <w:r w:rsidR="004B71AD">
        <w:rPr>
          <w:color w:val="000000"/>
          <w:sz w:val="28"/>
          <w:szCs w:val="28"/>
        </w:rPr>
        <w:t xml:space="preserve"> </w:t>
      </w:r>
      <w:proofErr w:type="spellStart"/>
      <w:r w:rsidR="004B71AD">
        <w:rPr>
          <w:color w:val="000000"/>
          <w:sz w:val="28"/>
          <w:szCs w:val="28"/>
        </w:rPr>
        <w:t>phí</w:t>
      </w:r>
      <w:proofErr w:type="spellEnd"/>
      <w:r w:rsidR="004B71AD">
        <w:rPr>
          <w:color w:val="000000"/>
          <w:sz w:val="28"/>
          <w:szCs w:val="28"/>
        </w:rPr>
        <w:t xml:space="preserve"> </w:t>
      </w:r>
      <w:proofErr w:type="spellStart"/>
      <w:r w:rsidR="004B71AD">
        <w:rPr>
          <w:color w:val="000000"/>
          <w:sz w:val="28"/>
          <w:szCs w:val="28"/>
        </w:rPr>
        <w:t>cách</w:t>
      </w:r>
      <w:proofErr w:type="spellEnd"/>
      <w:r w:rsidR="004B71AD">
        <w:rPr>
          <w:color w:val="000000"/>
          <w:sz w:val="28"/>
          <w:szCs w:val="28"/>
        </w:rPr>
        <w:t xml:space="preserve"> </w:t>
      </w:r>
      <w:proofErr w:type="spellStart"/>
      <w:r w:rsidR="004B71AD">
        <w:rPr>
          <w:color w:val="000000"/>
          <w:sz w:val="28"/>
          <w:szCs w:val="28"/>
        </w:rPr>
        <w:t>ly</w:t>
      </w:r>
      <w:proofErr w:type="spellEnd"/>
      <w:r w:rsidR="004B71AD">
        <w:rPr>
          <w:color w:val="000000"/>
          <w:sz w:val="28"/>
          <w:szCs w:val="28"/>
        </w:rPr>
        <w:t>.</w:t>
      </w:r>
      <w:proofErr w:type="gramEnd"/>
      <w:r w:rsidR="0022122D">
        <w:rPr>
          <w:color w:val="000000"/>
          <w:sz w:val="28"/>
          <w:szCs w:val="28"/>
        </w:rPr>
        <w:t xml:space="preserve"> </w:t>
      </w:r>
      <w:r w:rsidR="007F7BB3">
        <w:rPr>
          <w:color w:val="000000"/>
          <w:sz w:val="28"/>
          <w:szCs w:val="28"/>
        </w:rPr>
        <w:tab/>
      </w:r>
    </w:p>
    <w:p w:rsidR="00C479CC" w:rsidRPr="00C479CC" w:rsidRDefault="0022122D" w:rsidP="00C479CC">
      <w:pPr>
        <w:adjustRightInd w:val="0"/>
        <w:snapToGrid w:val="0"/>
        <w:spacing w:before="12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B71AD">
        <w:rPr>
          <w:color w:val="000000"/>
          <w:sz w:val="28"/>
          <w:szCs w:val="28"/>
        </w:rPr>
        <w:t>6</w:t>
      </w:r>
      <w:r w:rsidR="00C479CC" w:rsidRPr="00C479CC">
        <w:rPr>
          <w:color w:val="000000"/>
          <w:sz w:val="28"/>
          <w:szCs w:val="28"/>
        </w:rPr>
        <w:t xml:space="preserve">. </w:t>
      </w:r>
      <w:proofErr w:type="spellStart"/>
      <w:r w:rsidR="004B71AD">
        <w:rPr>
          <w:color w:val="000000"/>
          <w:sz w:val="28"/>
          <w:szCs w:val="28"/>
        </w:rPr>
        <w:t>S</w:t>
      </w:r>
      <w:r w:rsidR="004B71AD" w:rsidRPr="00C479CC">
        <w:rPr>
          <w:color w:val="000000"/>
          <w:sz w:val="28"/>
          <w:szCs w:val="28"/>
        </w:rPr>
        <w:t>au</w:t>
      </w:r>
      <w:proofErr w:type="spellEnd"/>
      <w:r w:rsidR="004B71AD" w:rsidRPr="00C479CC">
        <w:rPr>
          <w:color w:val="000000"/>
          <w:sz w:val="28"/>
          <w:szCs w:val="28"/>
        </w:rPr>
        <w:t xml:space="preserve"> </w:t>
      </w:r>
      <w:proofErr w:type="spellStart"/>
      <w:r w:rsidR="004B71AD" w:rsidRPr="00C479CC">
        <w:rPr>
          <w:color w:val="000000"/>
          <w:sz w:val="28"/>
          <w:szCs w:val="28"/>
        </w:rPr>
        <w:t>dịp</w:t>
      </w:r>
      <w:proofErr w:type="spellEnd"/>
      <w:r w:rsidR="004B71AD" w:rsidRPr="00C479CC">
        <w:rPr>
          <w:color w:val="000000"/>
          <w:sz w:val="28"/>
          <w:szCs w:val="28"/>
        </w:rPr>
        <w:t xml:space="preserve"> </w:t>
      </w:r>
      <w:proofErr w:type="spellStart"/>
      <w:r w:rsidR="004B71AD" w:rsidRPr="00C479CC">
        <w:rPr>
          <w:color w:val="000000"/>
          <w:sz w:val="28"/>
          <w:szCs w:val="28"/>
        </w:rPr>
        <w:t>Tết</w:t>
      </w:r>
      <w:proofErr w:type="spellEnd"/>
      <w:r w:rsidR="004B71AD" w:rsidRPr="00C479CC">
        <w:rPr>
          <w:color w:val="000000"/>
          <w:sz w:val="28"/>
          <w:szCs w:val="28"/>
        </w:rPr>
        <w:t xml:space="preserve"> </w:t>
      </w:r>
      <w:proofErr w:type="spellStart"/>
      <w:r w:rsidR="004B71AD" w:rsidRPr="00C479CC">
        <w:rPr>
          <w:color w:val="000000"/>
          <w:sz w:val="28"/>
          <w:szCs w:val="28"/>
        </w:rPr>
        <w:t>Nguyên</w:t>
      </w:r>
      <w:proofErr w:type="spellEnd"/>
      <w:r w:rsidR="004B71AD" w:rsidRPr="00C479CC">
        <w:rPr>
          <w:color w:val="000000"/>
          <w:sz w:val="28"/>
          <w:szCs w:val="28"/>
        </w:rPr>
        <w:t xml:space="preserve"> </w:t>
      </w:r>
      <w:proofErr w:type="spellStart"/>
      <w:r w:rsidR="004B71AD">
        <w:rPr>
          <w:color w:val="000000"/>
          <w:sz w:val="28"/>
          <w:szCs w:val="28"/>
        </w:rPr>
        <w:t>Đ</w:t>
      </w:r>
      <w:r w:rsidR="004B71AD" w:rsidRPr="00C479CC">
        <w:rPr>
          <w:color w:val="000000"/>
          <w:sz w:val="28"/>
          <w:szCs w:val="28"/>
        </w:rPr>
        <w:t>án</w:t>
      </w:r>
      <w:proofErr w:type="spellEnd"/>
      <w:r w:rsidR="004B71AD">
        <w:rPr>
          <w:color w:val="000000"/>
          <w:sz w:val="28"/>
          <w:szCs w:val="28"/>
        </w:rPr>
        <w:t>,</w:t>
      </w:r>
      <w:r w:rsidR="004B71AD" w:rsidRPr="00C479CC">
        <w:rPr>
          <w:color w:val="000000"/>
          <w:sz w:val="28"/>
          <w:szCs w:val="28"/>
        </w:rPr>
        <w:t xml:space="preserve"> </w:t>
      </w:r>
      <w:proofErr w:type="spellStart"/>
      <w:r w:rsidR="00C479CC" w:rsidRPr="00C479CC">
        <w:rPr>
          <w:color w:val="000000"/>
          <w:sz w:val="28"/>
          <w:szCs w:val="28"/>
        </w:rPr>
        <w:t>Bộ</w:t>
      </w:r>
      <w:proofErr w:type="spellEnd"/>
      <w:r w:rsidR="00C479CC" w:rsidRPr="00C479CC">
        <w:rPr>
          <w:color w:val="000000"/>
          <w:sz w:val="28"/>
          <w:szCs w:val="28"/>
        </w:rPr>
        <w:t xml:space="preserve"> </w:t>
      </w:r>
      <w:proofErr w:type="spellStart"/>
      <w:r w:rsidR="00C479CC" w:rsidRPr="00C479CC">
        <w:rPr>
          <w:color w:val="000000"/>
          <w:sz w:val="28"/>
          <w:szCs w:val="28"/>
        </w:rPr>
        <w:t>Giao</w:t>
      </w:r>
      <w:proofErr w:type="spellEnd"/>
      <w:r w:rsidR="00C479CC" w:rsidRPr="00C479CC">
        <w:rPr>
          <w:color w:val="000000"/>
          <w:sz w:val="28"/>
          <w:szCs w:val="28"/>
        </w:rPr>
        <w:t xml:space="preserve"> </w:t>
      </w:r>
      <w:proofErr w:type="spellStart"/>
      <w:r w:rsidR="00C479CC" w:rsidRPr="00C479CC">
        <w:rPr>
          <w:color w:val="000000"/>
          <w:sz w:val="28"/>
          <w:szCs w:val="28"/>
        </w:rPr>
        <w:t>thông</w:t>
      </w:r>
      <w:proofErr w:type="spellEnd"/>
      <w:r w:rsidR="00C479CC" w:rsidRPr="00C479CC">
        <w:rPr>
          <w:color w:val="000000"/>
          <w:sz w:val="28"/>
          <w:szCs w:val="28"/>
        </w:rPr>
        <w:t xml:space="preserve"> </w:t>
      </w:r>
      <w:proofErr w:type="spellStart"/>
      <w:r w:rsidR="00C479CC" w:rsidRPr="00C479CC">
        <w:rPr>
          <w:color w:val="000000"/>
          <w:sz w:val="28"/>
          <w:szCs w:val="28"/>
        </w:rPr>
        <w:t>vận</w:t>
      </w:r>
      <w:proofErr w:type="spellEnd"/>
      <w:r w:rsidR="00C479CC" w:rsidRPr="00C479CC">
        <w:rPr>
          <w:color w:val="000000"/>
          <w:sz w:val="28"/>
          <w:szCs w:val="28"/>
        </w:rPr>
        <w:t xml:space="preserve"> </w:t>
      </w:r>
      <w:proofErr w:type="spellStart"/>
      <w:r w:rsidR="00C479CC" w:rsidRPr="00C479CC">
        <w:rPr>
          <w:color w:val="000000"/>
          <w:sz w:val="28"/>
          <w:szCs w:val="28"/>
        </w:rPr>
        <w:t>tải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nghiên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cứu</w:t>
      </w:r>
      <w:proofErr w:type="spellEnd"/>
      <w:r>
        <w:rPr>
          <w:color w:val="000000"/>
          <w:sz w:val="28"/>
          <w:szCs w:val="28"/>
        </w:rPr>
        <w:t>,</w:t>
      </w:r>
      <w:r w:rsidR="00C479CC" w:rsidRPr="00C479CC">
        <w:rPr>
          <w:color w:val="000000"/>
          <w:sz w:val="28"/>
          <w:szCs w:val="28"/>
        </w:rPr>
        <w:t xml:space="preserve"> </w:t>
      </w:r>
      <w:proofErr w:type="spellStart"/>
      <w:r w:rsidR="00C479CC" w:rsidRPr="00C479CC">
        <w:rPr>
          <w:color w:val="000000"/>
          <w:sz w:val="28"/>
          <w:szCs w:val="28"/>
        </w:rPr>
        <w:t>thúc</w:t>
      </w:r>
      <w:proofErr w:type="spellEnd"/>
      <w:r w:rsidR="00C479CC" w:rsidRPr="00C479CC">
        <w:rPr>
          <w:color w:val="000000"/>
          <w:sz w:val="28"/>
          <w:szCs w:val="28"/>
        </w:rPr>
        <w:t xml:space="preserve"> </w:t>
      </w:r>
      <w:proofErr w:type="spellStart"/>
      <w:r w:rsidR="00C479CC" w:rsidRPr="00C479CC">
        <w:rPr>
          <w:color w:val="000000"/>
          <w:sz w:val="28"/>
          <w:szCs w:val="28"/>
        </w:rPr>
        <w:t>đẩy</w:t>
      </w:r>
      <w:proofErr w:type="spellEnd"/>
      <w:r w:rsidR="00C479CC" w:rsidRPr="00C479CC">
        <w:rPr>
          <w:color w:val="000000"/>
          <w:sz w:val="28"/>
          <w:szCs w:val="28"/>
        </w:rPr>
        <w:t xml:space="preserve"> </w:t>
      </w:r>
      <w:proofErr w:type="spellStart"/>
      <w:r w:rsidR="00C479CC" w:rsidRPr="00C479CC">
        <w:rPr>
          <w:color w:val="000000"/>
          <w:sz w:val="28"/>
          <w:szCs w:val="28"/>
        </w:rPr>
        <w:t>việc</w:t>
      </w:r>
      <w:proofErr w:type="spellEnd"/>
      <w:r w:rsidR="00C479CC" w:rsidRPr="00C479CC">
        <w:rPr>
          <w:color w:val="000000"/>
          <w:sz w:val="28"/>
          <w:szCs w:val="28"/>
        </w:rPr>
        <w:t xml:space="preserve"> </w:t>
      </w:r>
      <w:proofErr w:type="spellStart"/>
      <w:r w:rsidR="00C479CC" w:rsidRPr="00C479CC">
        <w:rPr>
          <w:color w:val="000000"/>
          <w:sz w:val="28"/>
          <w:szCs w:val="28"/>
        </w:rPr>
        <w:t>nối</w:t>
      </w:r>
      <w:proofErr w:type="spellEnd"/>
      <w:r w:rsidR="00C479CC" w:rsidRPr="00C479CC">
        <w:rPr>
          <w:color w:val="000000"/>
          <w:sz w:val="28"/>
          <w:szCs w:val="28"/>
        </w:rPr>
        <w:t xml:space="preserve"> </w:t>
      </w:r>
      <w:proofErr w:type="spellStart"/>
      <w:r w:rsidR="00C479CC" w:rsidRPr="00C479CC">
        <w:rPr>
          <w:color w:val="000000"/>
          <w:sz w:val="28"/>
          <w:szCs w:val="28"/>
        </w:rPr>
        <w:t>lại</w:t>
      </w:r>
      <w:proofErr w:type="spellEnd"/>
      <w:r w:rsidR="00C479CC" w:rsidRPr="00C479CC">
        <w:rPr>
          <w:color w:val="000000"/>
          <w:sz w:val="28"/>
          <w:szCs w:val="28"/>
        </w:rPr>
        <w:t xml:space="preserve"> </w:t>
      </w:r>
      <w:proofErr w:type="spellStart"/>
      <w:r w:rsidR="00C479CC" w:rsidRPr="00C479CC">
        <w:rPr>
          <w:color w:val="000000"/>
          <w:sz w:val="28"/>
          <w:szCs w:val="28"/>
        </w:rPr>
        <w:t>chuyến</w:t>
      </w:r>
      <w:proofErr w:type="spellEnd"/>
      <w:r w:rsidR="00C479CC" w:rsidRPr="00C479CC">
        <w:rPr>
          <w:color w:val="000000"/>
          <w:sz w:val="28"/>
          <w:szCs w:val="28"/>
        </w:rPr>
        <w:t xml:space="preserve"> bay </w:t>
      </w:r>
      <w:proofErr w:type="spellStart"/>
      <w:r w:rsidR="00C479CC" w:rsidRPr="00C479CC">
        <w:rPr>
          <w:color w:val="000000"/>
          <w:sz w:val="28"/>
          <w:szCs w:val="28"/>
        </w:rPr>
        <w:t>thương</w:t>
      </w:r>
      <w:proofErr w:type="spellEnd"/>
      <w:r w:rsidR="00C479CC" w:rsidRPr="00C479CC">
        <w:rPr>
          <w:color w:val="000000"/>
          <w:sz w:val="28"/>
          <w:szCs w:val="28"/>
        </w:rPr>
        <w:t xml:space="preserve"> </w:t>
      </w:r>
      <w:proofErr w:type="spellStart"/>
      <w:r w:rsidR="00C479CC" w:rsidRPr="00C479CC">
        <w:rPr>
          <w:color w:val="000000"/>
          <w:sz w:val="28"/>
          <w:szCs w:val="28"/>
        </w:rPr>
        <w:t>mại</w:t>
      </w:r>
      <w:proofErr w:type="spellEnd"/>
      <w:r w:rsidR="00C479CC" w:rsidRPr="00C479CC">
        <w:rPr>
          <w:color w:val="000000"/>
          <w:sz w:val="28"/>
          <w:szCs w:val="28"/>
        </w:rPr>
        <w:t xml:space="preserve"> </w:t>
      </w:r>
      <w:proofErr w:type="spellStart"/>
      <w:r w:rsidR="00C479CC" w:rsidRPr="00C479CC">
        <w:rPr>
          <w:color w:val="000000"/>
          <w:sz w:val="28"/>
          <w:szCs w:val="28"/>
        </w:rPr>
        <w:t>thường</w:t>
      </w:r>
      <w:proofErr w:type="spellEnd"/>
      <w:r w:rsidR="00C479CC" w:rsidRPr="00C479CC">
        <w:rPr>
          <w:color w:val="000000"/>
          <w:sz w:val="28"/>
          <w:szCs w:val="28"/>
        </w:rPr>
        <w:t xml:space="preserve"> </w:t>
      </w:r>
      <w:proofErr w:type="spellStart"/>
      <w:r w:rsidR="00C479CC" w:rsidRPr="00C479CC">
        <w:rPr>
          <w:color w:val="000000"/>
          <w:sz w:val="28"/>
          <w:szCs w:val="28"/>
        </w:rPr>
        <w:t>lệ</w:t>
      </w:r>
      <w:proofErr w:type="spellEnd"/>
      <w:r w:rsidR="00C479CC" w:rsidRPr="00C479CC">
        <w:rPr>
          <w:color w:val="000000"/>
          <w:sz w:val="28"/>
          <w:szCs w:val="28"/>
        </w:rPr>
        <w:t xml:space="preserve"> </w:t>
      </w:r>
      <w:proofErr w:type="spellStart"/>
      <w:r w:rsidR="00C479CC" w:rsidRPr="00C479CC">
        <w:rPr>
          <w:color w:val="000000"/>
          <w:sz w:val="28"/>
          <w:szCs w:val="28"/>
        </w:rPr>
        <w:t>tới</w:t>
      </w:r>
      <w:proofErr w:type="spellEnd"/>
      <w:r w:rsidR="00C479CC" w:rsidRPr="00C479CC">
        <w:rPr>
          <w:color w:val="000000"/>
          <w:sz w:val="28"/>
          <w:szCs w:val="28"/>
        </w:rPr>
        <w:t xml:space="preserve"> </w:t>
      </w:r>
      <w:proofErr w:type="spellStart"/>
      <w:r w:rsidR="00C479CC" w:rsidRPr="00C479CC">
        <w:rPr>
          <w:color w:val="000000"/>
          <w:sz w:val="28"/>
          <w:szCs w:val="28"/>
        </w:rPr>
        <w:t>các</w:t>
      </w:r>
      <w:proofErr w:type="spellEnd"/>
      <w:r w:rsidR="00C479CC" w:rsidRPr="00C479CC">
        <w:rPr>
          <w:color w:val="000000"/>
          <w:sz w:val="28"/>
          <w:szCs w:val="28"/>
        </w:rPr>
        <w:t xml:space="preserve"> </w:t>
      </w:r>
      <w:proofErr w:type="spellStart"/>
      <w:r w:rsidR="00C479CC" w:rsidRPr="00C479CC">
        <w:rPr>
          <w:color w:val="000000"/>
          <w:sz w:val="28"/>
          <w:szCs w:val="28"/>
        </w:rPr>
        <w:t>nước</w:t>
      </w:r>
      <w:proofErr w:type="spellEnd"/>
      <w:r w:rsidR="00C479CC" w:rsidRPr="00C479CC">
        <w:rPr>
          <w:color w:val="000000"/>
          <w:sz w:val="28"/>
          <w:szCs w:val="28"/>
        </w:rPr>
        <w:t xml:space="preserve"> </w:t>
      </w:r>
      <w:proofErr w:type="spellStart"/>
      <w:r w:rsidR="00C479CC" w:rsidRPr="00C479CC">
        <w:rPr>
          <w:color w:val="000000"/>
          <w:sz w:val="28"/>
          <w:szCs w:val="28"/>
        </w:rPr>
        <w:t>theo</w:t>
      </w:r>
      <w:proofErr w:type="spellEnd"/>
      <w:r w:rsidR="00C479CC" w:rsidRPr="00C479CC">
        <w:rPr>
          <w:color w:val="000000"/>
          <w:sz w:val="28"/>
          <w:szCs w:val="28"/>
        </w:rPr>
        <w:t xml:space="preserve"> </w:t>
      </w:r>
      <w:proofErr w:type="spellStart"/>
      <w:r w:rsidR="00C479CC" w:rsidRPr="00C479CC">
        <w:rPr>
          <w:color w:val="000000"/>
          <w:sz w:val="28"/>
          <w:szCs w:val="28"/>
        </w:rPr>
        <w:t>chỉ</w:t>
      </w:r>
      <w:proofErr w:type="spellEnd"/>
      <w:r w:rsidR="00C479CC" w:rsidRPr="00C479CC">
        <w:rPr>
          <w:color w:val="000000"/>
          <w:sz w:val="28"/>
          <w:szCs w:val="28"/>
        </w:rPr>
        <w:t xml:space="preserve"> </w:t>
      </w:r>
      <w:proofErr w:type="spellStart"/>
      <w:r w:rsidR="00C479CC" w:rsidRPr="00C479CC">
        <w:rPr>
          <w:color w:val="000000"/>
          <w:sz w:val="28"/>
          <w:szCs w:val="28"/>
        </w:rPr>
        <w:t>đạo</w:t>
      </w:r>
      <w:proofErr w:type="spellEnd"/>
      <w:r w:rsidR="00C479CC" w:rsidRPr="00C479CC">
        <w:rPr>
          <w:color w:val="000000"/>
          <w:sz w:val="28"/>
          <w:szCs w:val="28"/>
        </w:rPr>
        <w:t xml:space="preserve"> </w:t>
      </w:r>
      <w:proofErr w:type="spellStart"/>
      <w:r w:rsidR="00C479CC" w:rsidRPr="00C479CC">
        <w:rPr>
          <w:color w:val="000000"/>
          <w:sz w:val="28"/>
          <w:szCs w:val="28"/>
        </w:rPr>
        <w:t>của</w:t>
      </w:r>
      <w:proofErr w:type="spellEnd"/>
      <w:r w:rsidR="00C479CC" w:rsidRPr="00C479CC">
        <w:rPr>
          <w:color w:val="000000"/>
          <w:sz w:val="28"/>
          <w:szCs w:val="28"/>
        </w:rPr>
        <w:t xml:space="preserve"> </w:t>
      </w:r>
      <w:r w:rsidR="004B71AD">
        <w:rPr>
          <w:color w:val="000000"/>
          <w:sz w:val="28"/>
          <w:szCs w:val="28"/>
        </w:rPr>
        <w:t xml:space="preserve"> </w:t>
      </w:r>
      <w:proofErr w:type="spellStart"/>
      <w:r w:rsidR="00C479CC" w:rsidRPr="00C479CC">
        <w:rPr>
          <w:color w:val="000000"/>
          <w:sz w:val="28"/>
          <w:szCs w:val="28"/>
        </w:rPr>
        <w:t>Thủ</w:t>
      </w:r>
      <w:proofErr w:type="spellEnd"/>
      <w:r w:rsidR="00C479CC" w:rsidRPr="00C479CC">
        <w:rPr>
          <w:color w:val="000000"/>
          <w:sz w:val="28"/>
          <w:szCs w:val="28"/>
        </w:rPr>
        <w:t xml:space="preserve"> </w:t>
      </w:r>
      <w:proofErr w:type="spellStart"/>
      <w:r w:rsidR="00C479CC" w:rsidRPr="00C479CC">
        <w:rPr>
          <w:color w:val="000000"/>
          <w:sz w:val="28"/>
          <w:szCs w:val="28"/>
        </w:rPr>
        <w:t>tướng</w:t>
      </w:r>
      <w:proofErr w:type="spellEnd"/>
      <w:r w:rsidR="00C479CC" w:rsidRPr="00C479CC">
        <w:rPr>
          <w:color w:val="000000"/>
          <w:sz w:val="28"/>
          <w:szCs w:val="28"/>
        </w:rPr>
        <w:t xml:space="preserve"> </w:t>
      </w:r>
      <w:proofErr w:type="spellStart"/>
      <w:r w:rsidR="00C479CC" w:rsidRPr="00C479CC">
        <w:rPr>
          <w:color w:val="000000"/>
          <w:sz w:val="28"/>
          <w:szCs w:val="28"/>
        </w:rPr>
        <w:t>Chính</w:t>
      </w:r>
      <w:proofErr w:type="spellEnd"/>
      <w:r w:rsidR="00C479CC" w:rsidRPr="00C479CC">
        <w:rPr>
          <w:color w:val="000000"/>
          <w:sz w:val="28"/>
          <w:szCs w:val="28"/>
        </w:rPr>
        <w:t xml:space="preserve"> </w:t>
      </w:r>
      <w:proofErr w:type="spellStart"/>
      <w:r w:rsidR="00C479CC" w:rsidRPr="00C479CC">
        <w:rPr>
          <w:color w:val="000000"/>
          <w:sz w:val="28"/>
          <w:szCs w:val="28"/>
        </w:rPr>
        <w:t>phủ</w:t>
      </w:r>
      <w:proofErr w:type="spellEnd"/>
      <w:r w:rsidR="00C479CC" w:rsidRPr="00C479CC">
        <w:rPr>
          <w:color w:val="000000"/>
          <w:sz w:val="28"/>
          <w:szCs w:val="28"/>
        </w:rPr>
        <w:t xml:space="preserve"> </w:t>
      </w:r>
      <w:proofErr w:type="spellStart"/>
      <w:r w:rsidR="00C479CC" w:rsidRPr="00C479CC">
        <w:rPr>
          <w:color w:val="000000"/>
          <w:sz w:val="28"/>
          <w:szCs w:val="28"/>
        </w:rPr>
        <w:t>nhằm</w:t>
      </w:r>
      <w:proofErr w:type="spellEnd"/>
      <w:r w:rsidR="00C479CC" w:rsidRPr="00C479CC">
        <w:rPr>
          <w:color w:val="000000"/>
          <w:sz w:val="28"/>
          <w:szCs w:val="28"/>
        </w:rPr>
        <w:t xml:space="preserve"> </w:t>
      </w:r>
      <w:proofErr w:type="spellStart"/>
      <w:r w:rsidR="00C479CC" w:rsidRPr="00C479CC">
        <w:rPr>
          <w:color w:val="000000"/>
          <w:sz w:val="28"/>
          <w:szCs w:val="28"/>
        </w:rPr>
        <w:t>phục</w:t>
      </w:r>
      <w:proofErr w:type="spellEnd"/>
      <w:r w:rsidR="00C479CC" w:rsidRPr="00C479CC">
        <w:rPr>
          <w:color w:val="000000"/>
          <w:sz w:val="28"/>
          <w:szCs w:val="28"/>
        </w:rPr>
        <w:t xml:space="preserve"> </w:t>
      </w:r>
      <w:proofErr w:type="spellStart"/>
      <w:r w:rsidR="00C479CC" w:rsidRPr="00C479CC">
        <w:rPr>
          <w:color w:val="000000"/>
          <w:sz w:val="28"/>
          <w:szCs w:val="28"/>
        </w:rPr>
        <w:t>vụ</w:t>
      </w:r>
      <w:proofErr w:type="spellEnd"/>
      <w:r w:rsidR="00C479CC" w:rsidRPr="00C479CC">
        <w:rPr>
          <w:color w:val="000000"/>
          <w:sz w:val="28"/>
          <w:szCs w:val="28"/>
        </w:rPr>
        <w:t xml:space="preserve"> “</w:t>
      </w:r>
      <w:proofErr w:type="spellStart"/>
      <w:r w:rsidR="00C479CC" w:rsidRPr="00C479CC">
        <w:rPr>
          <w:color w:val="000000"/>
          <w:sz w:val="28"/>
          <w:szCs w:val="28"/>
        </w:rPr>
        <w:t>mục</w:t>
      </w:r>
      <w:proofErr w:type="spellEnd"/>
      <w:r w:rsidR="00C479CC" w:rsidRPr="00C479CC">
        <w:rPr>
          <w:color w:val="000000"/>
          <w:sz w:val="28"/>
          <w:szCs w:val="28"/>
        </w:rPr>
        <w:t xml:space="preserve"> </w:t>
      </w:r>
      <w:proofErr w:type="spellStart"/>
      <w:r w:rsidR="00C479CC" w:rsidRPr="00C479CC">
        <w:rPr>
          <w:color w:val="000000"/>
          <w:sz w:val="28"/>
          <w:szCs w:val="28"/>
        </w:rPr>
        <w:t>tiêu</w:t>
      </w:r>
      <w:proofErr w:type="spellEnd"/>
      <w:r w:rsidR="00C479CC" w:rsidRPr="00C479CC">
        <w:rPr>
          <w:color w:val="000000"/>
          <w:sz w:val="28"/>
          <w:szCs w:val="28"/>
        </w:rPr>
        <w:t xml:space="preserve"> </w:t>
      </w:r>
      <w:proofErr w:type="spellStart"/>
      <w:r w:rsidR="00C479CC" w:rsidRPr="00C479CC">
        <w:rPr>
          <w:color w:val="000000"/>
          <w:sz w:val="28"/>
          <w:szCs w:val="28"/>
        </w:rPr>
        <w:t>kép</w:t>
      </w:r>
      <w:proofErr w:type="spellEnd"/>
      <w:r w:rsidR="00C479CC" w:rsidRPr="00C479CC">
        <w:rPr>
          <w:color w:val="000000"/>
          <w:sz w:val="28"/>
          <w:szCs w:val="28"/>
        </w:rPr>
        <w:t xml:space="preserve">” </w:t>
      </w:r>
      <w:proofErr w:type="spellStart"/>
      <w:r w:rsidR="00C479CC" w:rsidRPr="00C479CC">
        <w:rPr>
          <w:color w:val="000000"/>
          <w:sz w:val="28"/>
          <w:szCs w:val="28"/>
        </w:rPr>
        <w:t>và</w:t>
      </w:r>
      <w:proofErr w:type="spellEnd"/>
      <w:r w:rsidR="00C479CC" w:rsidRPr="00C479CC">
        <w:rPr>
          <w:color w:val="000000"/>
          <w:sz w:val="28"/>
          <w:szCs w:val="28"/>
        </w:rPr>
        <w:t xml:space="preserve"> </w:t>
      </w:r>
      <w:proofErr w:type="spellStart"/>
      <w:r w:rsidR="00C479CC" w:rsidRPr="00C479CC">
        <w:rPr>
          <w:color w:val="000000"/>
          <w:sz w:val="28"/>
          <w:szCs w:val="28"/>
        </w:rPr>
        <w:t>đáp</w:t>
      </w:r>
      <w:proofErr w:type="spellEnd"/>
      <w:r w:rsidR="00C479CC" w:rsidRPr="00C479CC">
        <w:rPr>
          <w:color w:val="000000"/>
          <w:sz w:val="28"/>
          <w:szCs w:val="28"/>
        </w:rPr>
        <w:t xml:space="preserve"> </w:t>
      </w:r>
      <w:proofErr w:type="spellStart"/>
      <w:r w:rsidR="00C479CC" w:rsidRPr="00C479CC">
        <w:rPr>
          <w:color w:val="000000"/>
          <w:sz w:val="28"/>
          <w:szCs w:val="28"/>
        </w:rPr>
        <w:t>ứng</w:t>
      </w:r>
      <w:proofErr w:type="spellEnd"/>
      <w:r w:rsidR="00C479CC" w:rsidRPr="00C479CC">
        <w:rPr>
          <w:color w:val="000000"/>
          <w:sz w:val="28"/>
          <w:szCs w:val="28"/>
        </w:rPr>
        <w:t xml:space="preserve"> </w:t>
      </w:r>
      <w:proofErr w:type="spellStart"/>
      <w:r w:rsidR="00C479CC" w:rsidRPr="00C479CC">
        <w:rPr>
          <w:color w:val="000000"/>
          <w:sz w:val="28"/>
          <w:szCs w:val="28"/>
        </w:rPr>
        <w:t>nhu</w:t>
      </w:r>
      <w:proofErr w:type="spellEnd"/>
      <w:r w:rsidR="00C479CC" w:rsidRPr="00C479CC">
        <w:rPr>
          <w:color w:val="000000"/>
          <w:sz w:val="28"/>
          <w:szCs w:val="28"/>
        </w:rPr>
        <w:t xml:space="preserve"> </w:t>
      </w:r>
      <w:proofErr w:type="spellStart"/>
      <w:r w:rsidR="00C479CC" w:rsidRPr="00C479CC">
        <w:rPr>
          <w:color w:val="000000"/>
          <w:sz w:val="28"/>
          <w:szCs w:val="28"/>
        </w:rPr>
        <w:t>cầu</w:t>
      </w:r>
      <w:proofErr w:type="spellEnd"/>
      <w:r w:rsidR="00C479CC" w:rsidRPr="00C479CC">
        <w:rPr>
          <w:color w:val="000000"/>
          <w:sz w:val="28"/>
          <w:szCs w:val="28"/>
        </w:rPr>
        <w:t xml:space="preserve"> </w:t>
      </w:r>
      <w:proofErr w:type="spellStart"/>
      <w:r w:rsidR="00C479CC" w:rsidRPr="00C479CC">
        <w:rPr>
          <w:color w:val="000000"/>
          <w:sz w:val="28"/>
          <w:szCs w:val="28"/>
        </w:rPr>
        <w:t>đi</w:t>
      </w:r>
      <w:proofErr w:type="spellEnd"/>
      <w:r w:rsidR="00C479CC" w:rsidRPr="00C479CC">
        <w:rPr>
          <w:color w:val="000000"/>
          <w:sz w:val="28"/>
          <w:szCs w:val="28"/>
        </w:rPr>
        <w:t xml:space="preserve"> </w:t>
      </w:r>
      <w:proofErr w:type="spellStart"/>
      <w:r w:rsidR="00C479CC" w:rsidRPr="00C479CC">
        <w:rPr>
          <w:color w:val="000000"/>
          <w:sz w:val="28"/>
          <w:szCs w:val="28"/>
        </w:rPr>
        <w:t>lại</w:t>
      </w:r>
      <w:proofErr w:type="spellEnd"/>
      <w:r w:rsidR="00C479CC" w:rsidRPr="00C479CC">
        <w:rPr>
          <w:color w:val="000000"/>
          <w:sz w:val="28"/>
          <w:szCs w:val="28"/>
        </w:rPr>
        <w:t xml:space="preserve"> </w:t>
      </w:r>
      <w:proofErr w:type="spellStart"/>
      <w:r w:rsidR="00C479CC" w:rsidRPr="00C479CC">
        <w:rPr>
          <w:color w:val="000000"/>
          <w:sz w:val="28"/>
          <w:szCs w:val="28"/>
        </w:rPr>
        <w:t>cơ</w:t>
      </w:r>
      <w:proofErr w:type="spellEnd"/>
      <w:r w:rsidR="00C479CC" w:rsidRPr="00C479CC">
        <w:rPr>
          <w:color w:val="000000"/>
          <w:sz w:val="28"/>
          <w:szCs w:val="28"/>
        </w:rPr>
        <w:t xml:space="preserve"> </w:t>
      </w:r>
      <w:proofErr w:type="spellStart"/>
      <w:r w:rsidR="00C479CC" w:rsidRPr="00C479CC">
        <w:rPr>
          <w:color w:val="000000"/>
          <w:sz w:val="28"/>
          <w:szCs w:val="28"/>
        </w:rPr>
        <w:t>bản</w:t>
      </w:r>
      <w:proofErr w:type="spellEnd"/>
      <w:r w:rsidR="00C479CC" w:rsidRPr="00C479CC">
        <w:rPr>
          <w:color w:val="000000"/>
          <w:sz w:val="28"/>
          <w:szCs w:val="28"/>
        </w:rPr>
        <w:t xml:space="preserve">, </w:t>
      </w:r>
      <w:proofErr w:type="spellStart"/>
      <w:r w:rsidR="00C479CC" w:rsidRPr="00C479CC">
        <w:rPr>
          <w:color w:val="000000"/>
          <w:sz w:val="28"/>
          <w:szCs w:val="28"/>
        </w:rPr>
        <w:t>thiết</w:t>
      </w:r>
      <w:proofErr w:type="spellEnd"/>
      <w:r w:rsidR="00C479CC" w:rsidRPr="00C479CC">
        <w:rPr>
          <w:color w:val="000000"/>
          <w:sz w:val="28"/>
          <w:szCs w:val="28"/>
        </w:rPr>
        <w:t xml:space="preserve"> </w:t>
      </w:r>
      <w:proofErr w:type="spellStart"/>
      <w:r w:rsidR="00C479CC" w:rsidRPr="00C479CC">
        <w:rPr>
          <w:color w:val="000000"/>
          <w:sz w:val="28"/>
          <w:szCs w:val="28"/>
        </w:rPr>
        <w:t>yếu</w:t>
      </w:r>
      <w:proofErr w:type="spellEnd"/>
      <w:r w:rsidR="00C479CC" w:rsidRPr="00C479CC">
        <w:rPr>
          <w:color w:val="000000"/>
          <w:sz w:val="28"/>
          <w:szCs w:val="28"/>
        </w:rPr>
        <w:t xml:space="preserve"> </w:t>
      </w:r>
      <w:proofErr w:type="spellStart"/>
      <w:r w:rsidR="00C479CC" w:rsidRPr="00C479CC">
        <w:rPr>
          <w:color w:val="000000"/>
          <w:sz w:val="28"/>
          <w:szCs w:val="28"/>
        </w:rPr>
        <w:t>của</w:t>
      </w:r>
      <w:proofErr w:type="spellEnd"/>
      <w:r w:rsidR="00C479CC" w:rsidRPr="00C479CC">
        <w:rPr>
          <w:color w:val="000000"/>
          <w:sz w:val="28"/>
          <w:szCs w:val="28"/>
        </w:rPr>
        <w:t xml:space="preserve"> </w:t>
      </w:r>
      <w:proofErr w:type="spellStart"/>
      <w:r w:rsidR="00C479CC" w:rsidRPr="00C479CC">
        <w:rPr>
          <w:color w:val="000000"/>
          <w:sz w:val="28"/>
          <w:szCs w:val="28"/>
        </w:rPr>
        <w:t>công</w:t>
      </w:r>
      <w:proofErr w:type="spellEnd"/>
      <w:r w:rsidR="00C479CC" w:rsidRPr="00C479CC">
        <w:rPr>
          <w:color w:val="000000"/>
          <w:sz w:val="28"/>
          <w:szCs w:val="28"/>
        </w:rPr>
        <w:t xml:space="preserve"> </w:t>
      </w:r>
      <w:proofErr w:type="spellStart"/>
      <w:r w:rsidR="00C479CC" w:rsidRPr="00C479CC">
        <w:rPr>
          <w:color w:val="000000"/>
          <w:sz w:val="28"/>
          <w:szCs w:val="28"/>
        </w:rPr>
        <w:t>dân</w:t>
      </w:r>
      <w:proofErr w:type="spellEnd"/>
      <w:r w:rsidR="00C479CC" w:rsidRPr="00C479CC">
        <w:rPr>
          <w:color w:val="000000"/>
          <w:sz w:val="28"/>
          <w:szCs w:val="28"/>
        </w:rPr>
        <w:t xml:space="preserve">. </w:t>
      </w:r>
    </w:p>
    <w:p w:rsidR="00C479CC" w:rsidRPr="00C479CC" w:rsidRDefault="00C479CC" w:rsidP="00C479CC">
      <w:pPr>
        <w:adjustRightInd w:val="0"/>
        <w:snapToGrid w:val="0"/>
        <w:spacing w:before="12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4B71AD">
        <w:rPr>
          <w:color w:val="000000"/>
          <w:sz w:val="28"/>
          <w:szCs w:val="28"/>
        </w:rPr>
        <w:t>7</w:t>
      </w:r>
      <w:r w:rsidRPr="00C479CC">
        <w:rPr>
          <w:color w:val="000000"/>
          <w:sz w:val="28"/>
          <w:szCs w:val="28"/>
        </w:rPr>
        <w:t xml:space="preserve">. </w:t>
      </w:r>
      <w:proofErr w:type="spellStart"/>
      <w:r w:rsidRPr="00C479CC">
        <w:rPr>
          <w:color w:val="000000"/>
          <w:sz w:val="28"/>
          <w:szCs w:val="28"/>
        </w:rPr>
        <w:t>Bộ</w:t>
      </w:r>
      <w:proofErr w:type="spellEnd"/>
      <w:r w:rsidRPr="00C479CC">
        <w:rPr>
          <w:color w:val="000000"/>
          <w:sz w:val="28"/>
          <w:szCs w:val="28"/>
        </w:rPr>
        <w:t xml:space="preserve"> </w:t>
      </w:r>
      <w:proofErr w:type="spellStart"/>
      <w:r w:rsidRPr="00C479CC">
        <w:rPr>
          <w:color w:val="000000"/>
          <w:sz w:val="28"/>
          <w:szCs w:val="28"/>
        </w:rPr>
        <w:t>Thông</w:t>
      </w:r>
      <w:proofErr w:type="spellEnd"/>
      <w:r w:rsidRPr="00C479CC">
        <w:rPr>
          <w:color w:val="000000"/>
          <w:sz w:val="28"/>
          <w:szCs w:val="28"/>
        </w:rPr>
        <w:t xml:space="preserve"> tin </w:t>
      </w:r>
      <w:proofErr w:type="spellStart"/>
      <w:r w:rsidRPr="00C479CC">
        <w:rPr>
          <w:color w:val="000000"/>
          <w:sz w:val="28"/>
          <w:szCs w:val="28"/>
        </w:rPr>
        <w:t>và</w:t>
      </w:r>
      <w:proofErr w:type="spellEnd"/>
      <w:r w:rsidRPr="00C479CC">
        <w:rPr>
          <w:color w:val="000000"/>
          <w:sz w:val="28"/>
          <w:szCs w:val="28"/>
        </w:rPr>
        <w:t xml:space="preserve"> </w:t>
      </w:r>
      <w:proofErr w:type="spellStart"/>
      <w:r w:rsidRPr="00C479CC">
        <w:rPr>
          <w:color w:val="000000"/>
          <w:sz w:val="28"/>
          <w:szCs w:val="28"/>
        </w:rPr>
        <w:t>Truyền</w:t>
      </w:r>
      <w:proofErr w:type="spellEnd"/>
      <w:r w:rsidRPr="00C479CC">
        <w:rPr>
          <w:color w:val="000000"/>
          <w:sz w:val="28"/>
          <w:szCs w:val="28"/>
        </w:rPr>
        <w:t xml:space="preserve"> </w:t>
      </w:r>
      <w:proofErr w:type="spellStart"/>
      <w:r w:rsidRPr="00C479CC">
        <w:rPr>
          <w:color w:val="000000"/>
          <w:sz w:val="28"/>
          <w:szCs w:val="28"/>
        </w:rPr>
        <w:t>thông</w:t>
      </w:r>
      <w:proofErr w:type="spellEnd"/>
      <w:r w:rsidRPr="00C479CC">
        <w:rPr>
          <w:color w:val="000000"/>
          <w:sz w:val="28"/>
          <w:szCs w:val="28"/>
        </w:rPr>
        <w:t xml:space="preserve"> </w:t>
      </w:r>
      <w:proofErr w:type="spellStart"/>
      <w:r w:rsidRPr="00C479CC">
        <w:rPr>
          <w:color w:val="000000"/>
          <w:sz w:val="28"/>
          <w:szCs w:val="28"/>
        </w:rPr>
        <w:t>chỉ</w:t>
      </w:r>
      <w:proofErr w:type="spellEnd"/>
      <w:r w:rsidRPr="00C479CC">
        <w:rPr>
          <w:color w:val="000000"/>
          <w:sz w:val="28"/>
          <w:szCs w:val="28"/>
        </w:rPr>
        <w:t xml:space="preserve"> </w:t>
      </w:r>
      <w:proofErr w:type="spellStart"/>
      <w:r w:rsidRPr="00C479CC">
        <w:rPr>
          <w:color w:val="000000"/>
          <w:sz w:val="28"/>
          <w:szCs w:val="28"/>
        </w:rPr>
        <w:t>đạo</w:t>
      </w:r>
      <w:proofErr w:type="spellEnd"/>
      <w:r w:rsidRPr="00C479CC">
        <w:rPr>
          <w:color w:val="000000"/>
          <w:sz w:val="28"/>
          <w:szCs w:val="28"/>
        </w:rPr>
        <w:t xml:space="preserve"> </w:t>
      </w:r>
      <w:proofErr w:type="spellStart"/>
      <w:r w:rsidRPr="00C479CC">
        <w:rPr>
          <w:color w:val="000000"/>
          <w:sz w:val="28"/>
          <w:szCs w:val="28"/>
        </w:rPr>
        <w:t>các</w:t>
      </w:r>
      <w:proofErr w:type="spellEnd"/>
      <w:r w:rsidRPr="00C479CC">
        <w:rPr>
          <w:color w:val="000000"/>
          <w:sz w:val="28"/>
          <w:szCs w:val="28"/>
        </w:rPr>
        <w:t xml:space="preserve"> </w:t>
      </w:r>
      <w:proofErr w:type="spellStart"/>
      <w:r w:rsidRPr="00C479CC">
        <w:rPr>
          <w:color w:val="000000"/>
          <w:sz w:val="28"/>
          <w:szCs w:val="28"/>
        </w:rPr>
        <w:t>cơ</w:t>
      </w:r>
      <w:proofErr w:type="spellEnd"/>
      <w:r w:rsidRPr="00C479CC">
        <w:rPr>
          <w:color w:val="000000"/>
          <w:sz w:val="28"/>
          <w:szCs w:val="28"/>
        </w:rPr>
        <w:t xml:space="preserve"> </w:t>
      </w:r>
      <w:proofErr w:type="spellStart"/>
      <w:r w:rsidRPr="00C479CC">
        <w:rPr>
          <w:color w:val="000000"/>
          <w:sz w:val="28"/>
          <w:szCs w:val="28"/>
        </w:rPr>
        <w:t>quan</w:t>
      </w:r>
      <w:proofErr w:type="spellEnd"/>
      <w:r w:rsidRPr="00C479CC">
        <w:rPr>
          <w:color w:val="000000"/>
          <w:sz w:val="28"/>
          <w:szCs w:val="28"/>
        </w:rPr>
        <w:t xml:space="preserve"> </w:t>
      </w:r>
      <w:proofErr w:type="spellStart"/>
      <w:r w:rsidRPr="00C479CC">
        <w:rPr>
          <w:color w:val="000000"/>
          <w:sz w:val="28"/>
          <w:szCs w:val="28"/>
        </w:rPr>
        <w:t>báo</w:t>
      </w:r>
      <w:proofErr w:type="spellEnd"/>
      <w:r w:rsidRPr="00C479CC">
        <w:rPr>
          <w:color w:val="000000"/>
          <w:sz w:val="28"/>
          <w:szCs w:val="28"/>
        </w:rPr>
        <w:t xml:space="preserve"> </w:t>
      </w:r>
      <w:proofErr w:type="spellStart"/>
      <w:r w:rsidRPr="00C479CC">
        <w:rPr>
          <w:color w:val="000000"/>
          <w:sz w:val="28"/>
          <w:szCs w:val="28"/>
        </w:rPr>
        <w:t>chí</w:t>
      </w:r>
      <w:proofErr w:type="spellEnd"/>
      <w:r w:rsidRPr="00C479CC">
        <w:rPr>
          <w:color w:val="000000"/>
          <w:sz w:val="28"/>
          <w:szCs w:val="28"/>
        </w:rPr>
        <w:t xml:space="preserve"> </w:t>
      </w:r>
      <w:proofErr w:type="spellStart"/>
      <w:r w:rsidRPr="00C479CC">
        <w:rPr>
          <w:color w:val="000000"/>
          <w:sz w:val="28"/>
          <w:szCs w:val="28"/>
        </w:rPr>
        <w:t>thông</w:t>
      </w:r>
      <w:proofErr w:type="spellEnd"/>
      <w:r w:rsidRPr="00C479CC">
        <w:rPr>
          <w:color w:val="000000"/>
          <w:sz w:val="28"/>
          <w:szCs w:val="28"/>
        </w:rPr>
        <w:t xml:space="preserve"> tin</w:t>
      </w:r>
      <w:r w:rsidR="0022122D">
        <w:rPr>
          <w:color w:val="000000"/>
          <w:sz w:val="28"/>
          <w:szCs w:val="28"/>
        </w:rPr>
        <w:t xml:space="preserve"> </w:t>
      </w:r>
      <w:proofErr w:type="spellStart"/>
      <w:r w:rsidR="0022122D">
        <w:rPr>
          <w:color w:val="000000"/>
          <w:sz w:val="28"/>
          <w:szCs w:val="28"/>
        </w:rPr>
        <w:t>chính</w:t>
      </w:r>
      <w:proofErr w:type="spellEnd"/>
      <w:r w:rsidR="0022122D">
        <w:rPr>
          <w:color w:val="000000"/>
          <w:sz w:val="28"/>
          <w:szCs w:val="28"/>
        </w:rPr>
        <w:t xml:space="preserve"> </w:t>
      </w:r>
      <w:proofErr w:type="spellStart"/>
      <w:r w:rsidR="0022122D">
        <w:rPr>
          <w:color w:val="000000"/>
          <w:sz w:val="28"/>
          <w:szCs w:val="28"/>
        </w:rPr>
        <w:t>xác</w:t>
      </w:r>
      <w:proofErr w:type="spellEnd"/>
      <w:r w:rsidR="002512FC">
        <w:rPr>
          <w:color w:val="000000"/>
          <w:sz w:val="28"/>
          <w:szCs w:val="28"/>
        </w:rPr>
        <w:t xml:space="preserve"> </w:t>
      </w:r>
      <w:proofErr w:type="spellStart"/>
      <w:r w:rsidR="002512FC">
        <w:rPr>
          <w:color w:val="000000"/>
          <w:sz w:val="28"/>
          <w:szCs w:val="28"/>
        </w:rPr>
        <w:t>với</w:t>
      </w:r>
      <w:proofErr w:type="spellEnd"/>
      <w:r w:rsidR="0022122D">
        <w:rPr>
          <w:color w:val="000000"/>
          <w:sz w:val="28"/>
          <w:szCs w:val="28"/>
        </w:rPr>
        <w:t xml:space="preserve"> </w:t>
      </w:r>
      <w:proofErr w:type="spellStart"/>
      <w:r w:rsidR="0010225E">
        <w:rPr>
          <w:color w:val="000000"/>
          <w:sz w:val="28"/>
          <w:szCs w:val="28"/>
        </w:rPr>
        <w:t>liều</w:t>
      </w:r>
      <w:proofErr w:type="spellEnd"/>
      <w:r w:rsidR="0022122D">
        <w:rPr>
          <w:color w:val="000000"/>
          <w:sz w:val="28"/>
          <w:szCs w:val="28"/>
        </w:rPr>
        <w:t xml:space="preserve"> </w:t>
      </w:r>
      <w:proofErr w:type="spellStart"/>
      <w:r w:rsidR="0022122D">
        <w:rPr>
          <w:color w:val="000000"/>
          <w:sz w:val="28"/>
          <w:szCs w:val="28"/>
        </w:rPr>
        <w:t>lượng</w:t>
      </w:r>
      <w:proofErr w:type="spellEnd"/>
      <w:r w:rsidR="0022122D">
        <w:rPr>
          <w:color w:val="000000"/>
          <w:sz w:val="28"/>
          <w:szCs w:val="28"/>
        </w:rPr>
        <w:t xml:space="preserve"> </w:t>
      </w:r>
      <w:proofErr w:type="spellStart"/>
      <w:r w:rsidR="0022122D">
        <w:rPr>
          <w:color w:val="000000"/>
          <w:sz w:val="28"/>
          <w:szCs w:val="28"/>
        </w:rPr>
        <w:t>phù</w:t>
      </w:r>
      <w:proofErr w:type="spellEnd"/>
      <w:r w:rsidR="0022122D">
        <w:rPr>
          <w:color w:val="000000"/>
          <w:sz w:val="28"/>
          <w:szCs w:val="28"/>
        </w:rPr>
        <w:t xml:space="preserve"> </w:t>
      </w:r>
      <w:proofErr w:type="spellStart"/>
      <w:r w:rsidR="0022122D">
        <w:rPr>
          <w:color w:val="000000"/>
          <w:sz w:val="28"/>
          <w:szCs w:val="28"/>
        </w:rPr>
        <w:t>hợp</w:t>
      </w:r>
      <w:proofErr w:type="spellEnd"/>
      <w:r w:rsidR="0022122D">
        <w:rPr>
          <w:color w:val="000000"/>
          <w:sz w:val="28"/>
          <w:szCs w:val="28"/>
        </w:rPr>
        <w:t xml:space="preserve"> </w:t>
      </w:r>
      <w:proofErr w:type="spellStart"/>
      <w:r w:rsidR="0022122D">
        <w:rPr>
          <w:color w:val="000000"/>
          <w:sz w:val="28"/>
          <w:szCs w:val="28"/>
        </w:rPr>
        <w:t>về</w:t>
      </w:r>
      <w:proofErr w:type="spellEnd"/>
      <w:r w:rsidR="0022122D">
        <w:rPr>
          <w:color w:val="000000"/>
          <w:sz w:val="28"/>
          <w:szCs w:val="28"/>
        </w:rPr>
        <w:t xml:space="preserve"> </w:t>
      </w:r>
      <w:proofErr w:type="spellStart"/>
      <w:r w:rsidR="0022122D">
        <w:rPr>
          <w:color w:val="000000"/>
          <w:sz w:val="28"/>
          <w:szCs w:val="28"/>
        </w:rPr>
        <w:t>tình</w:t>
      </w:r>
      <w:proofErr w:type="spellEnd"/>
      <w:r w:rsidR="0022122D">
        <w:rPr>
          <w:color w:val="000000"/>
          <w:sz w:val="28"/>
          <w:szCs w:val="28"/>
        </w:rPr>
        <w:t xml:space="preserve"> </w:t>
      </w:r>
      <w:proofErr w:type="spellStart"/>
      <w:r w:rsidR="0022122D">
        <w:rPr>
          <w:color w:val="000000"/>
          <w:sz w:val="28"/>
          <w:szCs w:val="28"/>
        </w:rPr>
        <w:t>hình</w:t>
      </w:r>
      <w:proofErr w:type="spellEnd"/>
      <w:r w:rsidR="0022122D">
        <w:rPr>
          <w:color w:val="000000"/>
          <w:sz w:val="28"/>
          <w:szCs w:val="28"/>
        </w:rPr>
        <w:t xml:space="preserve"> </w:t>
      </w:r>
      <w:proofErr w:type="spellStart"/>
      <w:r w:rsidR="0022122D">
        <w:rPr>
          <w:color w:val="000000"/>
          <w:sz w:val="28"/>
          <w:szCs w:val="28"/>
        </w:rPr>
        <w:t>dịch</w:t>
      </w:r>
      <w:proofErr w:type="spellEnd"/>
      <w:r w:rsidR="0022122D">
        <w:rPr>
          <w:color w:val="000000"/>
          <w:sz w:val="28"/>
          <w:szCs w:val="28"/>
        </w:rPr>
        <w:t xml:space="preserve"> </w:t>
      </w:r>
      <w:proofErr w:type="spellStart"/>
      <w:r w:rsidR="0022122D">
        <w:rPr>
          <w:color w:val="000000"/>
          <w:sz w:val="28"/>
          <w:szCs w:val="28"/>
        </w:rPr>
        <w:t>bệnh</w:t>
      </w:r>
      <w:proofErr w:type="spellEnd"/>
      <w:r w:rsidR="0022122D">
        <w:rPr>
          <w:color w:val="000000"/>
          <w:sz w:val="28"/>
          <w:szCs w:val="28"/>
        </w:rPr>
        <w:t xml:space="preserve"> </w:t>
      </w:r>
      <w:proofErr w:type="spellStart"/>
      <w:r w:rsidR="0022122D">
        <w:rPr>
          <w:color w:val="000000"/>
          <w:sz w:val="28"/>
          <w:szCs w:val="28"/>
        </w:rPr>
        <w:t>trong</w:t>
      </w:r>
      <w:proofErr w:type="spellEnd"/>
      <w:r w:rsidR="0022122D">
        <w:rPr>
          <w:color w:val="000000"/>
          <w:sz w:val="28"/>
          <w:szCs w:val="28"/>
        </w:rPr>
        <w:t xml:space="preserve"> </w:t>
      </w:r>
      <w:proofErr w:type="spellStart"/>
      <w:r w:rsidR="0022122D">
        <w:rPr>
          <w:color w:val="000000"/>
          <w:sz w:val="28"/>
          <w:szCs w:val="28"/>
        </w:rPr>
        <w:t>và</w:t>
      </w:r>
      <w:proofErr w:type="spellEnd"/>
      <w:r w:rsidR="0022122D">
        <w:rPr>
          <w:color w:val="000000"/>
          <w:sz w:val="28"/>
          <w:szCs w:val="28"/>
        </w:rPr>
        <w:t xml:space="preserve"> </w:t>
      </w:r>
      <w:proofErr w:type="spellStart"/>
      <w:r w:rsidR="0022122D">
        <w:rPr>
          <w:color w:val="000000"/>
          <w:sz w:val="28"/>
          <w:szCs w:val="28"/>
        </w:rPr>
        <w:t>ngoài</w:t>
      </w:r>
      <w:proofErr w:type="spellEnd"/>
      <w:r w:rsidR="0022122D">
        <w:rPr>
          <w:color w:val="000000"/>
          <w:sz w:val="28"/>
          <w:szCs w:val="28"/>
        </w:rPr>
        <w:t xml:space="preserve"> </w:t>
      </w:r>
      <w:proofErr w:type="spellStart"/>
      <w:r w:rsidR="0022122D">
        <w:rPr>
          <w:color w:val="000000"/>
          <w:sz w:val="28"/>
          <w:szCs w:val="28"/>
        </w:rPr>
        <w:t>nước</w:t>
      </w:r>
      <w:proofErr w:type="spellEnd"/>
      <w:r w:rsidR="0022122D">
        <w:rPr>
          <w:color w:val="000000"/>
          <w:sz w:val="28"/>
          <w:szCs w:val="28"/>
        </w:rPr>
        <w:t xml:space="preserve">, </w:t>
      </w:r>
      <w:proofErr w:type="spellStart"/>
      <w:r w:rsidR="0022122D">
        <w:rPr>
          <w:color w:val="000000"/>
          <w:sz w:val="28"/>
          <w:szCs w:val="28"/>
        </w:rPr>
        <w:t>tránh</w:t>
      </w:r>
      <w:proofErr w:type="spellEnd"/>
      <w:r w:rsidR="0022122D">
        <w:rPr>
          <w:color w:val="000000"/>
          <w:sz w:val="28"/>
          <w:szCs w:val="28"/>
        </w:rPr>
        <w:t xml:space="preserve"> </w:t>
      </w:r>
      <w:proofErr w:type="spellStart"/>
      <w:r w:rsidR="0022122D">
        <w:rPr>
          <w:color w:val="000000"/>
          <w:sz w:val="28"/>
          <w:szCs w:val="28"/>
        </w:rPr>
        <w:t>gây</w:t>
      </w:r>
      <w:proofErr w:type="spellEnd"/>
      <w:r w:rsidR="0022122D">
        <w:rPr>
          <w:color w:val="000000"/>
          <w:sz w:val="28"/>
          <w:szCs w:val="28"/>
        </w:rPr>
        <w:t xml:space="preserve"> </w:t>
      </w:r>
      <w:proofErr w:type="spellStart"/>
      <w:r w:rsidR="0022122D">
        <w:rPr>
          <w:color w:val="000000"/>
          <w:sz w:val="28"/>
          <w:szCs w:val="28"/>
        </w:rPr>
        <w:t>xáo</w:t>
      </w:r>
      <w:proofErr w:type="spellEnd"/>
      <w:r w:rsidR="0022122D">
        <w:rPr>
          <w:color w:val="000000"/>
          <w:sz w:val="28"/>
          <w:szCs w:val="28"/>
        </w:rPr>
        <w:t xml:space="preserve"> </w:t>
      </w:r>
      <w:proofErr w:type="spellStart"/>
      <w:r w:rsidR="0022122D">
        <w:rPr>
          <w:color w:val="000000"/>
          <w:sz w:val="28"/>
          <w:szCs w:val="28"/>
        </w:rPr>
        <w:t>trộn</w:t>
      </w:r>
      <w:proofErr w:type="spellEnd"/>
      <w:r w:rsidR="0022122D">
        <w:rPr>
          <w:color w:val="000000"/>
          <w:sz w:val="28"/>
          <w:szCs w:val="28"/>
        </w:rPr>
        <w:t xml:space="preserve"> </w:t>
      </w:r>
      <w:proofErr w:type="spellStart"/>
      <w:r w:rsidR="0022122D">
        <w:rPr>
          <w:color w:val="000000"/>
          <w:sz w:val="28"/>
          <w:szCs w:val="28"/>
        </w:rPr>
        <w:t>dư</w:t>
      </w:r>
      <w:proofErr w:type="spellEnd"/>
      <w:r w:rsidR="0022122D">
        <w:rPr>
          <w:color w:val="000000"/>
          <w:sz w:val="28"/>
          <w:szCs w:val="28"/>
        </w:rPr>
        <w:t xml:space="preserve"> </w:t>
      </w:r>
      <w:proofErr w:type="spellStart"/>
      <w:r w:rsidR="0022122D">
        <w:rPr>
          <w:color w:val="000000"/>
          <w:sz w:val="28"/>
          <w:szCs w:val="28"/>
        </w:rPr>
        <w:t>luận</w:t>
      </w:r>
      <w:proofErr w:type="spellEnd"/>
      <w:r w:rsidR="002512FC">
        <w:rPr>
          <w:color w:val="000000"/>
          <w:sz w:val="28"/>
          <w:szCs w:val="28"/>
        </w:rPr>
        <w:t xml:space="preserve"> </w:t>
      </w:r>
      <w:proofErr w:type="spellStart"/>
      <w:r w:rsidR="002512FC">
        <w:rPr>
          <w:color w:val="000000"/>
          <w:sz w:val="28"/>
          <w:szCs w:val="28"/>
        </w:rPr>
        <w:t>và</w:t>
      </w:r>
      <w:proofErr w:type="spellEnd"/>
      <w:r w:rsidR="0010225E">
        <w:rPr>
          <w:color w:val="000000"/>
          <w:sz w:val="28"/>
          <w:szCs w:val="28"/>
        </w:rPr>
        <w:t xml:space="preserve"> </w:t>
      </w:r>
      <w:proofErr w:type="spellStart"/>
      <w:r w:rsidR="0010225E">
        <w:rPr>
          <w:color w:val="000000"/>
          <w:sz w:val="28"/>
          <w:szCs w:val="28"/>
        </w:rPr>
        <w:t>ảnh</w:t>
      </w:r>
      <w:proofErr w:type="spellEnd"/>
      <w:r w:rsidR="0010225E">
        <w:rPr>
          <w:color w:val="000000"/>
          <w:sz w:val="28"/>
          <w:szCs w:val="28"/>
        </w:rPr>
        <w:t xml:space="preserve"> </w:t>
      </w:r>
      <w:proofErr w:type="spellStart"/>
      <w:r w:rsidR="0010225E">
        <w:rPr>
          <w:color w:val="000000"/>
          <w:sz w:val="28"/>
          <w:szCs w:val="28"/>
        </w:rPr>
        <w:t>hưởng</w:t>
      </w:r>
      <w:proofErr w:type="spellEnd"/>
      <w:r w:rsidR="0010225E">
        <w:rPr>
          <w:color w:val="000000"/>
          <w:sz w:val="28"/>
          <w:szCs w:val="28"/>
        </w:rPr>
        <w:t xml:space="preserve"> </w:t>
      </w:r>
      <w:proofErr w:type="spellStart"/>
      <w:r w:rsidR="002512FC">
        <w:rPr>
          <w:color w:val="000000"/>
          <w:sz w:val="28"/>
          <w:szCs w:val="28"/>
        </w:rPr>
        <w:t>tiêu</w:t>
      </w:r>
      <w:proofErr w:type="spellEnd"/>
      <w:r w:rsidR="002512FC">
        <w:rPr>
          <w:color w:val="000000"/>
          <w:sz w:val="28"/>
          <w:szCs w:val="28"/>
        </w:rPr>
        <w:t xml:space="preserve"> </w:t>
      </w:r>
      <w:proofErr w:type="spellStart"/>
      <w:r w:rsidR="002512FC">
        <w:rPr>
          <w:color w:val="000000"/>
          <w:sz w:val="28"/>
          <w:szCs w:val="28"/>
        </w:rPr>
        <w:t>cực</w:t>
      </w:r>
      <w:proofErr w:type="spellEnd"/>
      <w:r w:rsidR="0010225E">
        <w:rPr>
          <w:color w:val="000000"/>
          <w:sz w:val="28"/>
          <w:szCs w:val="28"/>
        </w:rPr>
        <w:t xml:space="preserve"> </w:t>
      </w:r>
      <w:proofErr w:type="spellStart"/>
      <w:r w:rsidR="0010225E">
        <w:rPr>
          <w:color w:val="000000"/>
          <w:sz w:val="28"/>
          <w:szCs w:val="28"/>
        </w:rPr>
        <w:t>tới</w:t>
      </w:r>
      <w:proofErr w:type="spellEnd"/>
      <w:r w:rsidR="0010225E">
        <w:rPr>
          <w:color w:val="000000"/>
          <w:sz w:val="28"/>
          <w:szCs w:val="28"/>
        </w:rPr>
        <w:t xml:space="preserve"> </w:t>
      </w:r>
      <w:proofErr w:type="spellStart"/>
      <w:r w:rsidR="0010225E">
        <w:rPr>
          <w:color w:val="000000"/>
          <w:sz w:val="28"/>
          <w:szCs w:val="28"/>
        </w:rPr>
        <w:t>sự</w:t>
      </w:r>
      <w:proofErr w:type="spellEnd"/>
      <w:r w:rsidR="0010225E">
        <w:rPr>
          <w:color w:val="000000"/>
          <w:sz w:val="28"/>
          <w:szCs w:val="28"/>
        </w:rPr>
        <w:t xml:space="preserve"> </w:t>
      </w:r>
      <w:proofErr w:type="spellStart"/>
      <w:r w:rsidR="0010225E">
        <w:rPr>
          <w:color w:val="000000"/>
          <w:sz w:val="28"/>
          <w:szCs w:val="28"/>
        </w:rPr>
        <w:t>phát</w:t>
      </w:r>
      <w:proofErr w:type="spellEnd"/>
      <w:r w:rsidR="0010225E">
        <w:rPr>
          <w:color w:val="000000"/>
          <w:sz w:val="28"/>
          <w:szCs w:val="28"/>
        </w:rPr>
        <w:t xml:space="preserve"> </w:t>
      </w:r>
      <w:proofErr w:type="spellStart"/>
      <w:r w:rsidR="0010225E">
        <w:rPr>
          <w:color w:val="000000"/>
          <w:sz w:val="28"/>
          <w:szCs w:val="28"/>
        </w:rPr>
        <w:t>triển</w:t>
      </w:r>
      <w:proofErr w:type="spellEnd"/>
      <w:r w:rsidR="0010225E">
        <w:rPr>
          <w:color w:val="000000"/>
          <w:sz w:val="28"/>
          <w:szCs w:val="28"/>
        </w:rPr>
        <w:t xml:space="preserve"> </w:t>
      </w:r>
      <w:proofErr w:type="spellStart"/>
      <w:r w:rsidR="0010225E">
        <w:rPr>
          <w:color w:val="000000"/>
          <w:sz w:val="28"/>
          <w:szCs w:val="28"/>
        </w:rPr>
        <w:t>kinh</w:t>
      </w:r>
      <w:proofErr w:type="spellEnd"/>
      <w:r w:rsidR="0010225E">
        <w:rPr>
          <w:color w:val="000000"/>
          <w:sz w:val="28"/>
          <w:szCs w:val="28"/>
        </w:rPr>
        <w:t xml:space="preserve"> </w:t>
      </w:r>
      <w:proofErr w:type="spellStart"/>
      <w:r w:rsidR="0010225E">
        <w:rPr>
          <w:color w:val="000000"/>
          <w:sz w:val="28"/>
          <w:szCs w:val="28"/>
        </w:rPr>
        <w:t>tế</w:t>
      </w:r>
      <w:proofErr w:type="spellEnd"/>
      <w:r w:rsidR="0010225E">
        <w:rPr>
          <w:color w:val="000000"/>
          <w:sz w:val="28"/>
          <w:szCs w:val="28"/>
        </w:rPr>
        <w:t xml:space="preserve"> - </w:t>
      </w:r>
      <w:proofErr w:type="spellStart"/>
      <w:r w:rsidR="0010225E">
        <w:rPr>
          <w:color w:val="000000"/>
          <w:sz w:val="28"/>
          <w:szCs w:val="28"/>
        </w:rPr>
        <w:t>xã</w:t>
      </w:r>
      <w:proofErr w:type="spellEnd"/>
      <w:r w:rsidR="0010225E">
        <w:rPr>
          <w:color w:val="000000"/>
          <w:sz w:val="28"/>
          <w:szCs w:val="28"/>
        </w:rPr>
        <w:t xml:space="preserve"> </w:t>
      </w:r>
      <w:proofErr w:type="spellStart"/>
      <w:r w:rsidR="0010225E">
        <w:rPr>
          <w:color w:val="000000"/>
          <w:sz w:val="28"/>
          <w:szCs w:val="28"/>
        </w:rPr>
        <w:t>hội</w:t>
      </w:r>
      <w:proofErr w:type="spellEnd"/>
      <w:r w:rsidR="002512FC">
        <w:rPr>
          <w:color w:val="000000"/>
          <w:sz w:val="28"/>
          <w:szCs w:val="28"/>
        </w:rPr>
        <w:t xml:space="preserve"> </w:t>
      </w:r>
      <w:proofErr w:type="spellStart"/>
      <w:r w:rsidR="002512FC">
        <w:rPr>
          <w:color w:val="000000"/>
          <w:sz w:val="28"/>
          <w:szCs w:val="28"/>
        </w:rPr>
        <w:t>Việt</w:t>
      </w:r>
      <w:proofErr w:type="spellEnd"/>
      <w:r w:rsidR="002512FC">
        <w:rPr>
          <w:color w:val="000000"/>
          <w:sz w:val="28"/>
          <w:szCs w:val="28"/>
        </w:rPr>
        <w:t xml:space="preserve"> Nam</w:t>
      </w:r>
      <w:r w:rsidRPr="00C479CC">
        <w:rPr>
          <w:color w:val="000000"/>
          <w:sz w:val="28"/>
          <w:szCs w:val="28"/>
        </w:rPr>
        <w:t xml:space="preserve">. </w:t>
      </w:r>
    </w:p>
    <w:p w:rsidR="00164A0A" w:rsidRPr="00164A0A" w:rsidRDefault="00C479CC" w:rsidP="00B675AA">
      <w:pPr>
        <w:adjustRightInd w:val="0"/>
        <w:snapToGrid w:val="0"/>
        <w:spacing w:before="120" w:after="120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</w:rPr>
        <w:tab/>
      </w:r>
      <w:r w:rsidR="00323B67">
        <w:rPr>
          <w:color w:val="000000"/>
          <w:sz w:val="28"/>
          <w:szCs w:val="28"/>
        </w:rPr>
        <w:t>8</w:t>
      </w:r>
      <w:r w:rsidRPr="00C479CC">
        <w:rPr>
          <w:color w:val="000000"/>
          <w:sz w:val="28"/>
          <w:szCs w:val="28"/>
        </w:rPr>
        <w:t xml:space="preserve">. </w:t>
      </w:r>
      <w:proofErr w:type="spellStart"/>
      <w:r w:rsidR="00283234" w:rsidRPr="00C479CC">
        <w:rPr>
          <w:color w:val="000000"/>
          <w:sz w:val="28"/>
          <w:szCs w:val="28"/>
        </w:rPr>
        <w:t>Các</w:t>
      </w:r>
      <w:proofErr w:type="spellEnd"/>
      <w:r w:rsidR="00283234" w:rsidRPr="00C479CC">
        <w:rPr>
          <w:color w:val="000000"/>
          <w:sz w:val="28"/>
          <w:szCs w:val="28"/>
        </w:rPr>
        <w:t xml:space="preserve"> </w:t>
      </w:r>
      <w:proofErr w:type="spellStart"/>
      <w:r w:rsidR="00283234" w:rsidRPr="00C479CC">
        <w:rPr>
          <w:color w:val="000000"/>
          <w:sz w:val="28"/>
          <w:szCs w:val="28"/>
        </w:rPr>
        <w:t>Bộ</w:t>
      </w:r>
      <w:proofErr w:type="spellEnd"/>
      <w:r w:rsidR="00283234">
        <w:rPr>
          <w:color w:val="000000"/>
          <w:sz w:val="28"/>
          <w:szCs w:val="28"/>
        </w:rPr>
        <w:t>,</w:t>
      </w:r>
      <w:r w:rsidR="00283234" w:rsidRPr="00C479CC">
        <w:rPr>
          <w:color w:val="000000"/>
          <w:sz w:val="28"/>
          <w:szCs w:val="28"/>
        </w:rPr>
        <w:t xml:space="preserve"> </w:t>
      </w:r>
      <w:proofErr w:type="spellStart"/>
      <w:r w:rsidR="00283234" w:rsidRPr="00C479CC">
        <w:rPr>
          <w:color w:val="000000"/>
          <w:sz w:val="28"/>
          <w:szCs w:val="28"/>
        </w:rPr>
        <w:t>cơ</w:t>
      </w:r>
      <w:proofErr w:type="spellEnd"/>
      <w:r w:rsidR="00283234" w:rsidRPr="00C479CC">
        <w:rPr>
          <w:color w:val="000000"/>
          <w:sz w:val="28"/>
          <w:szCs w:val="28"/>
        </w:rPr>
        <w:t xml:space="preserve"> </w:t>
      </w:r>
      <w:proofErr w:type="spellStart"/>
      <w:r w:rsidR="00283234" w:rsidRPr="00C479CC">
        <w:rPr>
          <w:color w:val="000000"/>
          <w:sz w:val="28"/>
          <w:szCs w:val="28"/>
        </w:rPr>
        <w:t>quan</w:t>
      </w:r>
      <w:proofErr w:type="spellEnd"/>
      <w:r w:rsidR="00283234" w:rsidRPr="00C479CC">
        <w:rPr>
          <w:color w:val="000000"/>
          <w:sz w:val="28"/>
          <w:szCs w:val="28"/>
        </w:rPr>
        <w:t xml:space="preserve">, </w:t>
      </w:r>
      <w:proofErr w:type="spellStart"/>
      <w:r w:rsidR="00283234" w:rsidRPr="00C479CC">
        <w:rPr>
          <w:color w:val="000000"/>
          <w:sz w:val="28"/>
          <w:szCs w:val="28"/>
        </w:rPr>
        <w:t>địa</w:t>
      </w:r>
      <w:proofErr w:type="spellEnd"/>
      <w:r w:rsidR="00283234" w:rsidRPr="00C479CC">
        <w:rPr>
          <w:color w:val="000000"/>
          <w:sz w:val="28"/>
          <w:szCs w:val="28"/>
        </w:rPr>
        <w:t xml:space="preserve"> </w:t>
      </w:r>
      <w:proofErr w:type="spellStart"/>
      <w:r w:rsidR="00283234" w:rsidRPr="00C479CC">
        <w:rPr>
          <w:color w:val="000000"/>
          <w:sz w:val="28"/>
          <w:szCs w:val="28"/>
        </w:rPr>
        <w:t>phương</w:t>
      </w:r>
      <w:proofErr w:type="spellEnd"/>
      <w:r w:rsidR="00283234" w:rsidRPr="00C479CC">
        <w:rPr>
          <w:color w:val="000000"/>
          <w:sz w:val="28"/>
          <w:szCs w:val="28"/>
        </w:rPr>
        <w:t xml:space="preserve"> </w:t>
      </w:r>
      <w:proofErr w:type="spellStart"/>
      <w:r w:rsidR="00283234" w:rsidRPr="00C479CC">
        <w:rPr>
          <w:color w:val="000000"/>
          <w:sz w:val="28"/>
          <w:szCs w:val="28"/>
        </w:rPr>
        <w:t>liên</w:t>
      </w:r>
      <w:proofErr w:type="spellEnd"/>
      <w:r w:rsidR="00283234" w:rsidRPr="00C479CC">
        <w:rPr>
          <w:color w:val="000000"/>
          <w:sz w:val="28"/>
          <w:szCs w:val="28"/>
        </w:rPr>
        <w:t xml:space="preserve"> </w:t>
      </w:r>
      <w:proofErr w:type="spellStart"/>
      <w:r w:rsidR="00283234" w:rsidRPr="00C479CC">
        <w:rPr>
          <w:color w:val="000000"/>
          <w:sz w:val="28"/>
          <w:szCs w:val="28"/>
        </w:rPr>
        <w:t>quan</w:t>
      </w:r>
      <w:proofErr w:type="spellEnd"/>
      <w:r w:rsidR="00283234">
        <w:rPr>
          <w:color w:val="000000"/>
          <w:sz w:val="28"/>
          <w:szCs w:val="28"/>
        </w:rPr>
        <w:t xml:space="preserve"> </w:t>
      </w:r>
      <w:proofErr w:type="spellStart"/>
      <w:r w:rsidR="00283234">
        <w:rPr>
          <w:color w:val="000000"/>
          <w:sz w:val="28"/>
          <w:szCs w:val="28"/>
        </w:rPr>
        <w:t>thực</w:t>
      </w:r>
      <w:proofErr w:type="spellEnd"/>
      <w:r w:rsidR="00283234">
        <w:rPr>
          <w:color w:val="000000"/>
          <w:sz w:val="28"/>
          <w:szCs w:val="28"/>
        </w:rPr>
        <w:t xml:space="preserve"> </w:t>
      </w:r>
      <w:proofErr w:type="spellStart"/>
      <w:r w:rsidR="00283234">
        <w:rPr>
          <w:color w:val="000000"/>
          <w:sz w:val="28"/>
          <w:szCs w:val="28"/>
        </w:rPr>
        <w:t>hiện</w:t>
      </w:r>
      <w:proofErr w:type="spellEnd"/>
      <w:r w:rsidR="00283234">
        <w:rPr>
          <w:color w:val="000000"/>
          <w:sz w:val="28"/>
          <w:szCs w:val="28"/>
        </w:rPr>
        <w:t xml:space="preserve"> </w:t>
      </w:r>
      <w:proofErr w:type="spellStart"/>
      <w:r w:rsidR="00283234">
        <w:rPr>
          <w:color w:val="000000"/>
          <w:sz w:val="28"/>
          <w:szCs w:val="28"/>
        </w:rPr>
        <w:t>nghiêm</w:t>
      </w:r>
      <w:proofErr w:type="spellEnd"/>
      <w:r w:rsidR="00283234">
        <w:rPr>
          <w:color w:val="000000"/>
          <w:sz w:val="28"/>
          <w:szCs w:val="28"/>
        </w:rPr>
        <w:t xml:space="preserve"> </w:t>
      </w:r>
      <w:proofErr w:type="spellStart"/>
      <w:r w:rsidR="00283234">
        <w:rPr>
          <w:color w:val="000000"/>
          <w:sz w:val="28"/>
          <w:szCs w:val="28"/>
        </w:rPr>
        <w:t>chỉ</w:t>
      </w:r>
      <w:proofErr w:type="spellEnd"/>
      <w:r w:rsidR="00283234">
        <w:rPr>
          <w:color w:val="000000"/>
          <w:sz w:val="28"/>
          <w:szCs w:val="28"/>
        </w:rPr>
        <w:t xml:space="preserve"> </w:t>
      </w:r>
      <w:proofErr w:type="spellStart"/>
      <w:r w:rsidR="00283234">
        <w:rPr>
          <w:color w:val="000000"/>
          <w:sz w:val="28"/>
          <w:szCs w:val="28"/>
        </w:rPr>
        <w:t>đạo</w:t>
      </w:r>
      <w:proofErr w:type="spellEnd"/>
      <w:r w:rsidR="00283234">
        <w:rPr>
          <w:color w:val="000000"/>
          <w:sz w:val="28"/>
          <w:szCs w:val="28"/>
        </w:rPr>
        <w:t xml:space="preserve"> </w:t>
      </w:r>
      <w:proofErr w:type="spellStart"/>
      <w:r w:rsidR="00B675AA">
        <w:rPr>
          <w:color w:val="000000"/>
          <w:sz w:val="28"/>
          <w:szCs w:val="28"/>
        </w:rPr>
        <w:t>của</w:t>
      </w:r>
      <w:proofErr w:type="spellEnd"/>
      <w:r w:rsidR="00B675AA">
        <w:rPr>
          <w:color w:val="000000"/>
          <w:sz w:val="28"/>
          <w:szCs w:val="28"/>
        </w:rPr>
        <w:t xml:space="preserve"> </w:t>
      </w:r>
      <w:proofErr w:type="spellStart"/>
      <w:r w:rsidR="00B675AA">
        <w:rPr>
          <w:color w:val="000000"/>
          <w:sz w:val="28"/>
          <w:szCs w:val="28"/>
        </w:rPr>
        <w:t>Thủ</w:t>
      </w:r>
      <w:proofErr w:type="spellEnd"/>
      <w:r w:rsidR="00B675AA">
        <w:rPr>
          <w:color w:val="000000"/>
          <w:sz w:val="28"/>
          <w:szCs w:val="28"/>
        </w:rPr>
        <w:t xml:space="preserve"> </w:t>
      </w:r>
      <w:proofErr w:type="spellStart"/>
      <w:r w:rsidR="00B675AA">
        <w:rPr>
          <w:color w:val="000000"/>
          <w:sz w:val="28"/>
          <w:szCs w:val="28"/>
        </w:rPr>
        <w:t>tướng</w:t>
      </w:r>
      <w:proofErr w:type="spellEnd"/>
      <w:r w:rsidR="00B675AA">
        <w:rPr>
          <w:color w:val="000000"/>
          <w:sz w:val="28"/>
          <w:szCs w:val="28"/>
        </w:rPr>
        <w:t xml:space="preserve"> </w:t>
      </w:r>
      <w:proofErr w:type="spellStart"/>
      <w:r w:rsidR="00B675AA">
        <w:rPr>
          <w:color w:val="000000"/>
          <w:sz w:val="28"/>
          <w:szCs w:val="28"/>
        </w:rPr>
        <w:t>Chính</w:t>
      </w:r>
      <w:proofErr w:type="spellEnd"/>
      <w:r w:rsidR="00B675AA">
        <w:rPr>
          <w:color w:val="000000"/>
          <w:sz w:val="28"/>
          <w:szCs w:val="28"/>
        </w:rPr>
        <w:t xml:space="preserve"> </w:t>
      </w:r>
      <w:proofErr w:type="spellStart"/>
      <w:r w:rsidR="00B675AA">
        <w:rPr>
          <w:color w:val="000000"/>
          <w:sz w:val="28"/>
          <w:szCs w:val="28"/>
        </w:rPr>
        <w:t>phủ</w:t>
      </w:r>
      <w:proofErr w:type="spellEnd"/>
      <w:r w:rsidR="00B675AA">
        <w:rPr>
          <w:color w:val="000000"/>
          <w:sz w:val="28"/>
          <w:szCs w:val="28"/>
        </w:rPr>
        <w:t xml:space="preserve"> </w:t>
      </w:r>
      <w:proofErr w:type="spellStart"/>
      <w:r w:rsidR="00B675AA">
        <w:rPr>
          <w:color w:val="000000"/>
          <w:sz w:val="28"/>
          <w:szCs w:val="28"/>
        </w:rPr>
        <w:t>tại</w:t>
      </w:r>
      <w:proofErr w:type="spellEnd"/>
      <w:r w:rsidR="00B675AA">
        <w:rPr>
          <w:color w:val="000000"/>
          <w:sz w:val="28"/>
          <w:szCs w:val="28"/>
        </w:rPr>
        <w:t xml:space="preserve"> </w:t>
      </w:r>
      <w:proofErr w:type="spellStart"/>
      <w:r w:rsidR="00B675AA">
        <w:rPr>
          <w:color w:val="000000"/>
          <w:sz w:val="28"/>
          <w:szCs w:val="28"/>
        </w:rPr>
        <w:t>Chỉ</w:t>
      </w:r>
      <w:proofErr w:type="spellEnd"/>
      <w:r w:rsidR="00B675AA">
        <w:rPr>
          <w:color w:val="000000"/>
          <w:sz w:val="28"/>
          <w:szCs w:val="28"/>
        </w:rPr>
        <w:t xml:space="preserve"> </w:t>
      </w:r>
      <w:proofErr w:type="spellStart"/>
      <w:r w:rsidR="00B675AA">
        <w:rPr>
          <w:color w:val="000000"/>
          <w:sz w:val="28"/>
          <w:szCs w:val="28"/>
        </w:rPr>
        <w:t>thị</w:t>
      </w:r>
      <w:proofErr w:type="spellEnd"/>
      <w:r w:rsidR="00B675AA">
        <w:rPr>
          <w:color w:val="000000"/>
          <w:sz w:val="28"/>
          <w:szCs w:val="28"/>
        </w:rPr>
        <w:t xml:space="preserve"> 01/CT-</w:t>
      </w:r>
      <w:proofErr w:type="spellStart"/>
      <w:r w:rsidR="00B675AA">
        <w:rPr>
          <w:color w:val="000000"/>
          <w:sz w:val="28"/>
          <w:szCs w:val="28"/>
        </w:rPr>
        <w:t>TTg</w:t>
      </w:r>
      <w:proofErr w:type="spellEnd"/>
      <w:r w:rsidR="00B675AA">
        <w:rPr>
          <w:color w:val="000000"/>
          <w:sz w:val="28"/>
          <w:szCs w:val="28"/>
        </w:rPr>
        <w:t xml:space="preserve"> </w:t>
      </w:r>
      <w:proofErr w:type="spellStart"/>
      <w:r w:rsidR="00B675AA">
        <w:rPr>
          <w:color w:val="000000"/>
          <w:sz w:val="28"/>
          <w:szCs w:val="28"/>
        </w:rPr>
        <w:t>ngày</w:t>
      </w:r>
      <w:proofErr w:type="spellEnd"/>
      <w:r w:rsidR="00B675AA">
        <w:rPr>
          <w:color w:val="000000"/>
          <w:sz w:val="28"/>
          <w:szCs w:val="28"/>
        </w:rPr>
        <w:t xml:space="preserve"> 05 </w:t>
      </w:r>
      <w:proofErr w:type="spellStart"/>
      <w:r w:rsidR="00B675AA">
        <w:rPr>
          <w:color w:val="000000"/>
          <w:sz w:val="28"/>
          <w:szCs w:val="28"/>
        </w:rPr>
        <w:t>tháng</w:t>
      </w:r>
      <w:proofErr w:type="spellEnd"/>
      <w:r w:rsidR="00B675AA">
        <w:rPr>
          <w:color w:val="000000"/>
          <w:sz w:val="28"/>
          <w:szCs w:val="28"/>
        </w:rPr>
        <w:t xml:space="preserve"> 01 </w:t>
      </w:r>
      <w:proofErr w:type="spellStart"/>
      <w:r w:rsidR="00B675AA">
        <w:rPr>
          <w:color w:val="000000"/>
          <w:sz w:val="28"/>
          <w:szCs w:val="28"/>
        </w:rPr>
        <w:t>năm</w:t>
      </w:r>
      <w:proofErr w:type="spellEnd"/>
      <w:r w:rsidR="00B675AA">
        <w:rPr>
          <w:color w:val="000000"/>
          <w:sz w:val="28"/>
          <w:szCs w:val="28"/>
        </w:rPr>
        <w:t xml:space="preserve"> 2021 </w:t>
      </w:r>
      <w:proofErr w:type="spellStart"/>
      <w:r w:rsidR="00B675AA">
        <w:rPr>
          <w:color w:val="000000"/>
          <w:sz w:val="28"/>
          <w:szCs w:val="28"/>
        </w:rPr>
        <w:t>và</w:t>
      </w:r>
      <w:proofErr w:type="spellEnd"/>
      <w:r w:rsidR="00B675AA">
        <w:rPr>
          <w:color w:val="000000"/>
          <w:sz w:val="28"/>
          <w:szCs w:val="28"/>
        </w:rPr>
        <w:t xml:space="preserve"> </w:t>
      </w:r>
      <w:proofErr w:type="spellStart"/>
      <w:r w:rsidR="00B675AA">
        <w:rPr>
          <w:color w:val="000000"/>
          <w:sz w:val="28"/>
          <w:szCs w:val="28"/>
        </w:rPr>
        <w:t>các</w:t>
      </w:r>
      <w:proofErr w:type="spellEnd"/>
      <w:r w:rsidR="00B675AA">
        <w:rPr>
          <w:color w:val="000000"/>
          <w:sz w:val="28"/>
          <w:szCs w:val="28"/>
        </w:rPr>
        <w:t xml:space="preserve"> </w:t>
      </w:r>
      <w:proofErr w:type="spellStart"/>
      <w:r w:rsidR="00B675AA">
        <w:rPr>
          <w:color w:val="000000"/>
          <w:sz w:val="28"/>
          <w:szCs w:val="28"/>
        </w:rPr>
        <w:t>văn</w:t>
      </w:r>
      <w:proofErr w:type="spellEnd"/>
      <w:r w:rsidR="00B675AA">
        <w:rPr>
          <w:color w:val="000000"/>
          <w:sz w:val="28"/>
          <w:szCs w:val="28"/>
        </w:rPr>
        <w:t xml:space="preserve"> </w:t>
      </w:r>
      <w:proofErr w:type="spellStart"/>
      <w:r w:rsidR="00B675AA">
        <w:rPr>
          <w:color w:val="000000"/>
          <w:sz w:val="28"/>
          <w:szCs w:val="28"/>
        </w:rPr>
        <w:t>bản</w:t>
      </w:r>
      <w:proofErr w:type="spellEnd"/>
      <w:r w:rsidR="00DD6401">
        <w:rPr>
          <w:color w:val="000000"/>
          <w:sz w:val="28"/>
          <w:szCs w:val="28"/>
        </w:rPr>
        <w:t xml:space="preserve"> </w:t>
      </w:r>
      <w:proofErr w:type="spellStart"/>
      <w:r w:rsidR="00DD6401">
        <w:rPr>
          <w:color w:val="000000"/>
          <w:sz w:val="28"/>
          <w:szCs w:val="28"/>
        </w:rPr>
        <w:t>liên</w:t>
      </w:r>
      <w:proofErr w:type="spellEnd"/>
      <w:r w:rsidR="00DD6401">
        <w:rPr>
          <w:color w:val="000000"/>
          <w:sz w:val="28"/>
          <w:szCs w:val="28"/>
        </w:rPr>
        <w:t xml:space="preserve"> </w:t>
      </w:r>
      <w:proofErr w:type="spellStart"/>
      <w:r w:rsidR="00DD6401">
        <w:rPr>
          <w:color w:val="000000"/>
          <w:sz w:val="28"/>
          <w:szCs w:val="28"/>
        </w:rPr>
        <w:t>quan</w:t>
      </w:r>
      <w:proofErr w:type="spellEnd"/>
      <w:r w:rsidR="00B675AA">
        <w:rPr>
          <w:color w:val="000000"/>
          <w:sz w:val="28"/>
          <w:szCs w:val="28"/>
        </w:rPr>
        <w:t xml:space="preserve"> </w:t>
      </w:r>
      <w:proofErr w:type="spellStart"/>
      <w:r w:rsidR="00B675AA">
        <w:rPr>
          <w:color w:val="000000"/>
          <w:sz w:val="28"/>
          <w:szCs w:val="28"/>
        </w:rPr>
        <w:t>về</w:t>
      </w:r>
      <w:proofErr w:type="spellEnd"/>
      <w:r w:rsidR="00B675AA">
        <w:rPr>
          <w:color w:val="000000"/>
          <w:sz w:val="28"/>
          <w:szCs w:val="28"/>
        </w:rPr>
        <w:t xml:space="preserve"> </w:t>
      </w:r>
      <w:proofErr w:type="spellStart"/>
      <w:r w:rsidR="00B675AA">
        <w:rPr>
          <w:color w:val="000000"/>
          <w:sz w:val="28"/>
          <w:szCs w:val="28"/>
        </w:rPr>
        <w:t>tăng</w:t>
      </w:r>
      <w:proofErr w:type="spellEnd"/>
      <w:r w:rsidR="00B675AA">
        <w:rPr>
          <w:color w:val="000000"/>
          <w:sz w:val="28"/>
          <w:szCs w:val="28"/>
        </w:rPr>
        <w:t xml:space="preserve"> </w:t>
      </w:r>
      <w:proofErr w:type="spellStart"/>
      <w:r w:rsidR="00B675AA">
        <w:rPr>
          <w:color w:val="000000"/>
          <w:sz w:val="28"/>
          <w:szCs w:val="28"/>
        </w:rPr>
        <w:t>cường</w:t>
      </w:r>
      <w:proofErr w:type="spellEnd"/>
      <w:r w:rsidR="00B675AA">
        <w:rPr>
          <w:color w:val="000000"/>
          <w:sz w:val="28"/>
          <w:szCs w:val="28"/>
        </w:rPr>
        <w:t xml:space="preserve"> </w:t>
      </w:r>
      <w:proofErr w:type="spellStart"/>
      <w:r w:rsidR="00B675AA">
        <w:rPr>
          <w:color w:val="000000"/>
          <w:sz w:val="28"/>
          <w:szCs w:val="28"/>
        </w:rPr>
        <w:t>phòng</w:t>
      </w:r>
      <w:proofErr w:type="spellEnd"/>
      <w:r w:rsidR="00B675AA">
        <w:rPr>
          <w:color w:val="000000"/>
          <w:sz w:val="28"/>
          <w:szCs w:val="28"/>
        </w:rPr>
        <w:t xml:space="preserve">, </w:t>
      </w:r>
      <w:proofErr w:type="spellStart"/>
      <w:r w:rsidR="00B675AA">
        <w:rPr>
          <w:color w:val="000000"/>
          <w:sz w:val="28"/>
          <w:szCs w:val="28"/>
        </w:rPr>
        <w:t>chống</w:t>
      </w:r>
      <w:proofErr w:type="spellEnd"/>
      <w:r w:rsidR="00B675AA">
        <w:rPr>
          <w:color w:val="000000"/>
          <w:sz w:val="28"/>
          <w:szCs w:val="28"/>
        </w:rPr>
        <w:t xml:space="preserve"> </w:t>
      </w:r>
      <w:proofErr w:type="spellStart"/>
      <w:r w:rsidR="00B675AA">
        <w:rPr>
          <w:color w:val="000000"/>
          <w:sz w:val="28"/>
          <w:szCs w:val="28"/>
        </w:rPr>
        <w:t>dịch</w:t>
      </w:r>
      <w:proofErr w:type="spellEnd"/>
      <w:r w:rsidR="00B675AA">
        <w:rPr>
          <w:color w:val="000000"/>
          <w:sz w:val="28"/>
          <w:szCs w:val="28"/>
        </w:rPr>
        <w:t xml:space="preserve"> </w:t>
      </w:r>
      <w:proofErr w:type="spellStart"/>
      <w:r w:rsidR="00B675AA">
        <w:rPr>
          <w:color w:val="000000"/>
          <w:sz w:val="28"/>
          <w:szCs w:val="28"/>
        </w:rPr>
        <w:t>bệnh</w:t>
      </w:r>
      <w:proofErr w:type="spellEnd"/>
      <w:r w:rsidR="00B675AA">
        <w:rPr>
          <w:color w:val="000000"/>
          <w:sz w:val="28"/>
          <w:szCs w:val="28"/>
        </w:rPr>
        <w:t xml:space="preserve"> Covid-19.</w:t>
      </w:r>
      <w:r w:rsidR="00164A0A" w:rsidRPr="00164A0A">
        <w:rPr>
          <w:color w:val="000000"/>
          <w:sz w:val="28"/>
          <w:szCs w:val="28"/>
          <w:lang w:val="en-GB"/>
        </w:rPr>
        <w:t xml:space="preserve">   </w:t>
      </w:r>
    </w:p>
    <w:p w:rsidR="00EA5D99" w:rsidRDefault="00E46867" w:rsidP="00722E5B">
      <w:pPr>
        <w:adjustRightInd w:val="0"/>
        <w:snapToGrid w:val="0"/>
        <w:spacing w:before="12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GB"/>
        </w:rPr>
        <w:tab/>
      </w:r>
      <w:proofErr w:type="spellStart"/>
      <w:r w:rsidR="002F4101">
        <w:rPr>
          <w:color w:val="000000"/>
          <w:sz w:val="28"/>
          <w:szCs w:val="28"/>
        </w:rPr>
        <w:t>Văn</w:t>
      </w:r>
      <w:proofErr w:type="spellEnd"/>
      <w:r w:rsidR="002F4101">
        <w:rPr>
          <w:color w:val="000000"/>
          <w:sz w:val="28"/>
          <w:szCs w:val="28"/>
        </w:rPr>
        <w:t xml:space="preserve"> </w:t>
      </w:r>
      <w:proofErr w:type="spellStart"/>
      <w:r w:rsidR="002F4101">
        <w:rPr>
          <w:color w:val="000000"/>
          <w:sz w:val="28"/>
          <w:szCs w:val="28"/>
        </w:rPr>
        <w:t>phòng</w:t>
      </w:r>
      <w:proofErr w:type="spellEnd"/>
      <w:r w:rsidR="002F4101">
        <w:rPr>
          <w:color w:val="000000"/>
          <w:sz w:val="28"/>
          <w:szCs w:val="28"/>
        </w:rPr>
        <w:t xml:space="preserve"> </w:t>
      </w:r>
      <w:proofErr w:type="spellStart"/>
      <w:r w:rsidR="002F4101">
        <w:rPr>
          <w:color w:val="000000"/>
          <w:sz w:val="28"/>
          <w:szCs w:val="28"/>
        </w:rPr>
        <w:t>Chính</w:t>
      </w:r>
      <w:proofErr w:type="spellEnd"/>
      <w:r w:rsidR="002F4101">
        <w:rPr>
          <w:color w:val="000000"/>
          <w:sz w:val="28"/>
          <w:szCs w:val="28"/>
        </w:rPr>
        <w:t xml:space="preserve"> </w:t>
      </w:r>
      <w:proofErr w:type="spellStart"/>
      <w:r w:rsidR="002F4101">
        <w:rPr>
          <w:color w:val="000000"/>
          <w:sz w:val="28"/>
          <w:szCs w:val="28"/>
        </w:rPr>
        <w:t>phủ</w:t>
      </w:r>
      <w:proofErr w:type="spellEnd"/>
      <w:r w:rsidR="002F4101">
        <w:rPr>
          <w:color w:val="000000"/>
          <w:sz w:val="28"/>
          <w:szCs w:val="28"/>
        </w:rPr>
        <w:t xml:space="preserve"> </w:t>
      </w:r>
      <w:proofErr w:type="spellStart"/>
      <w:r w:rsidR="002F4101">
        <w:rPr>
          <w:color w:val="000000"/>
          <w:sz w:val="28"/>
          <w:szCs w:val="28"/>
        </w:rPr>
        <w:t>thông</w:t>
      </w:r>
      <w:proofErr w:type="spellEnd"/>
      <w:r w:rsidR="002F4101">
        <w:rPr>
          <w:color w:val="000000"/>
          <w:sz w:val="28"/>
          <w:szCs w:val="28"/>
        </w:rPr>
        <w:t xml:space="preserve"> </w:t>
      </w:r>
      <w:proofErr w:type="spellStart"/>
      <w:r w:rsidR="002F4101">
        <w:rPr>
          <w:color w:val="000000"/>
          <w:sz w:val="28"/>
          <w:szCs w:val="28"/>
        </w:rPr>
        <w:t>báo</w:t>
      </w:r>
      <w:proofErr w:type="spellEnd"/>
      <w:r w:rsidR="002F4101">
        <w:rPr>
          <w:color w:val="000000"/>
          <w:sz w:val="28"/>
          <w:szCs w:val="28"/>
        </w:rPr>
        <w:t xml:space="preserve"> </w:t>
      </w:r>
      <w:proofErr w:type="spellStart"/>
      <w:r w:rsidR="002F4101">
        <w:rPr>
          <w:color w:val="000000"/>
          <w:sz w:val="28"/>
          <w:szCs w:val="28"/>
        </w:rPr>
        <w:t>để</w:t>
      </w:r>
      <w:proofErr w:type="spellEnd"/>
      <w:r w:rsidR="002F4101">
        <w:rPr>
          <w:color w:val="000000"/>
          <w:sz w:val="28"/>
          <w:szCs w:val="28"/>
        </w:rPr>
        <w:t xml:space="preserve"> </w:t>
      </w:r>
      <w:proofErr w:type="spellStart"/>
      <w:r w:rsidR="002F4101">
        <w:rPr>
          <w:color w:val="000000"/>
          <w:sz w:val="28"/>
          <w:szCs w:val="28"/>
        </w:rPr>
        <w:t>các</w:t>
      </w:r>
      <w:proofErr w:type="spellEnd"/>
      <w:r w:rsidR="002F4101">
        <w:rPr>
          <w:color w:val="000000"/>
          <w:sz w:val="28"/>
          <w:szCs w:val="28"/>
        </w:rPr>
        <w:t xml:space="preserve"> </w:t>
      </w:r>
      <w:proofErr w:type="spellStart"/>
      <w:r w:rsidR="002F4101">
        <w:rPr>
          <w:color w:val="000000"/>
          <w:sz w:val="28"/>
          <w:szCs w:val="28"/>
        </w:rPr>
        <w:t>cơ</w:t>
      </w:r>
      <w:proofErr w:type="spellEnd"/>
      <w:r w:rsidR="002F4101">
        <w:rPr>
          <w:color w:val="000000"/>
          <w:sz w:val="28"/>
          <w:szCs w:val="28"/>
        </w:rPr>
        <w:t xml:space="preserve"> </w:t>
      </w:r>
      <w:proofErr w:type="spellStart"/>
      <w:r w:rsidR="002F4101">
        <w:rPr>
          <w:color w:val="000000"/>
          <w:sz w:val="28"/>
          <w:szCs w:val="28"/>
        </w:rPr>
        <w:t>quan</w:t>
      </w:r>
      <w:proofErr w:type="spellEnd"/>
      <w:r w:rsidR="002F4101">
        <w:rPr>
          <w:color w:val="000000"/>
          <w:sz w:val="28"/>
          <w:szCs w:val="28"/>
        </w:rPr>
        <w:t xml:space="preserve"> </w:t>
      </w:r>
      <w:proofErr w:type="spellStart"/>
      <w:r w:rsidR="002F4101">
        <w:rPr>
          <w:color w:val="000000"/>
          <w:sz w:val="28"/>
          <w:szCs w:val="28"/>
        </w:rPr>
        <w:t>biết</w:t>
      </w:r>
      <w:proofErr w:type="spellEnd"/>
      <w:r w:rsidR="002F4101">
        <w:rPr>
          <w:color w:val="000000"/>
          <w:sz w:val="28"/>
          <w:szCs w:val="28"/>
        </w:rPr>
        <w:t xml:space="preserve">, </w:t>
      </w:r>
      <w:proofErr w:type="spellStart"/>
      <w:r w:rsidR="002F4101">
        <w:rPr>
          <w:color w:val="000000"/>
          <w:sz w:val="28"/>
          <w:szCs w:val="28"/>
        </w:rPr>
        <w:t>thực</w:t>
      </w:r>
      <w:proofErr w:type="spellEnd"/>
      <w:r w:rsidR="002F4101">
        <w:rPr>
          <w:color w:val="000000"/>
          <w:sz w:val="28"/>
          <w:szCs w:val="28"/>
        </w:rPr>
        <w:t xml:space="preserve"> </w:t>
      </w:r>
      <w:proofErr w:type="spellStart"/>
      <w:r w:rsidR="002F4101">
        <w:rPr>
          <w:color w:val="000000"/>
          <w:sz w:val="28"/>
          <w:szCs w:val="28"/>
        </w:rPr>
        <w:t>hiện</w:t>
      </w:r>
      <w:proofErr w:type="spellEnd"/>
      <w:proofErr w:type="gramStart"/>
      <w:r w:rsidR="00D12AA6" w:rsidRPr="007F3867">
        <w:rPr>
          <w:color w:val="000000"/>
          <w:sz w:val="28"/>
          <w:szCs w:val="28"/>
          <w:lang w:val="en-GB"/>
        </w:rPr>
        <w:t>.</w:t>
      </w:r>
      <w:r w:rsidR="005A357A" w:rsidRPr="007F3867">
        <w:rPr>
          <w:color w:val="000000"/>
          <w:sz w:val="28"/>
          <w:szCs w:val="28"/>
        </w:rPr>
        <w:t>/</w:t>
      </w:r>
      <w:proofErr w:type="gramEnd"/>
      <w:r w:rsidR="005A357A" w:rsidRPr="007F3867">
        <w:rPr>
          <w:color w:val="000000"/>
          <w:sz w:val="28"/>
          <w:szCs w:val="28"/>
        </w:rPr>
        <w:t>.</w:t>
      </w:r>
    </w:p>
    <w:tbl>
      <w:tblPr>
        <w:tblW w:w="9027" w:type="dxa"/>
        <w:tblLayout w:type="fixed"/>
        <w:tblLook w:val="01E0"/>
      </w:tblPr>
      <w:tblGrid>
        <w:gridCol w:w="4077"/>
        <w:gridCol w:w="4950"/>
      </w:tblGrid>
      <w:tr w:rsidR="00C8000E" w:rsidRPr="002D1BE6" w:rsidTr="00C8000E">
        <w:trPr>
          <w:trHeight w:val="1974"/>
        </w:trPr>
        <w:tc>
          <w:tcPr>
            <w:tcW w:w="4077" w:type="dxa"/>
          </w:tcPr>
          <w:p w:rsidR="00C8000E" w:rsidRPr="002D1BE6" w:rsidRDefault="00C8000E" w:rsidP="00C8000E">
            <w:pPr>
              <w:adjustRightInd w:val="0"/>
              <w:snapToGrid w:val="0"/>
              <w:rPr>
                <w:b/>
                <w:i/>
                <w:color w:val="000000"/>
              </w:rPr>
            </w:pPr>
            <w:proofErr w:type="spellStart"/>
            <w:r w:rsidRPr="002D1BE6">
              <w:rPr>
                <w:b/>
                <w:i/>
                <w:color w:val="000000"/>
              </w:rPr>
              <w:t>Nơi</w:t>
            </w:r>
            <w:proofErr w:type="spellEnd"/>
            <w:r w:rsidRPr="002D1BE6">
              <w:rPr>
                <w:b/>
                <w:i/>
                <w:color w:val="000000"/>
              </w:rPr>
              <w:t xml:space="preserve"> </w:t>
            </w:r>
            <w:proofErr w:type="spellStart"/>
            <w:r w:rsidRPr="002D1BE6">
              <w:rPr>
                <w:b/>
                <w:i/>
                <w:color w:val="000000"/>
              </w:rPr>
              <w:t>nhận</w:t>
            </w:r>
            <w:proofErr w:type="spellEnd"/>
            <w:r w:rsidRPr="002D1BE6">
              <w:rPr>
                <w:b/>
                <w:i/>
                <w:color w:val="000000"/>
              </w:rPr>
              <w:t>:</w:t>
            </w:r>
          </w:p>
          <w:p w:rsidR="00C8000E" w:rsidRPr="002D1BE6" w:rsidRDefault="00C8000E" w:rsidP="00C8000E">
            <w:pPr>
              <w:adjustRightInd w:val="0"/>
              <w:snapToGrid w:val="0"/>
              <w:rPr>
                <w:color w:val="000000"/>
                <w:sz w:val="22"/>
                <w:szCs w:val="22"/>
              </w:rPr>
            </w:pPr>
            <w:r w:rsidRPr="002D1BE6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2D1BE6">
              <w:rPr>
                <w:color w:val="000000"/>
                <w:sz w:val="22"/>
                <w:szCs w:val="22"/>
              </w:rPr>
              <w:t>Như</w:t>
            </w:r>
            <w:proofErr w:type="spellEnd"/>
            <w:r w:rsidRPr="002D1BE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D1BE6">
              <w:rPr>
                <w:color w:val="000000"/>
                <w:sz w:val="22"/>
                <w:szCs w:val="22"/>
              </w:rPr>
              <w:t>trên</w:t>
            </w:r>
            <w:proofErr w:type="spellEnd"/>
            <w:r w:rsidRPr="002D1BE6">
              <w:rPr>
                <w:color w:val="000000"/>
                <w:sz w:val="22"/>
                <w:szCs w:val="22"/>
              </w:rPr>
              <w:t>;</w:t>
            </w:r>
          </w:p>
          <w:p w:rsidR="006D4170" w:rsidRDefault="00E21BDC" w:rsidP="00C8000E">
            <w:pPr>
              <w:adjustRightInd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T</w:t>
            </w:r>
            <w:r w:rsidR="00236C56">
              <w:rPr>
                <w:color w:val="000000"/>
                <w:sz w:val="22"/>
                <w:szCs w:val="22"/>
              </w:rPr>
              <w:t>hủ</w:t>
            </w:r>
            <w:proofErr w:type="spellEnd"/>
            <w:r w:rsidR="00236C5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36C56">
              <w:rPr>
                <w:color w:val="000000"/>
                <w:sz w:val="22"/>
                <w:szCs w:val="22"/>
              </w:rPr>
              <w:t>tướng</w:t>
            </w:r>
            <w:proofErr w:type="spellEnd"/>
            <w:r w:rsidR="00236C5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36C56">
              <w:rPr>
                <w:color w:val="000000"/>
                <w:sz w:val="22"/>
                <w:szCs w:val="22"/>
              </w:rPr>
              <w:t>Chính</w:t>
            </w:r>
            <w:proofErr w:type="spellEnd"/>
            <w:r w:rsidR="00236C5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36C56">
              <w:rPr>
                <w:color w:val="000000"/>
                <w:sz w:val="22"/>
                <w:szCs w:val="22"/>
              </w:rPr>
              <w:t>phủ</w:t>
            </w:r>
            <w:proofErr w:type="spellEnd"/>
            <w:r w:rsidR="006D4170">
              <w:rPr>
                <w:color w:val="000000"/>
                <w:sz w:val="22"/>
                <w:szCs w:val="22"/>
              </w:rPr>
              <w:t>;</w:t>
            </w:r>
          </w:p>
          <w:p w:rsidR="006D4170" w:rsidRDefault="006D4170" w:rsidP="00C8000E">
            <w:pPr>
              <w:adjustRightInd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Đồng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chí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Thường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trực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Ban </w:t>
            </w:r>
            <w:proofErr w:type="spellStart"/>
            <w:r>
              <w:rPr>
                <w:color w:val="000000"/>
                <w:sz w:val="22"/>
                <w:szCs w:val="22"/>
              </w:rPr>
              <w:t>Bí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thư</w:t>
            </w:r>
            <w:proofErr w:type="spellEnd"/>
            <w:r>
              <w:rPr>
                <w:color w:val="000000"/>
                <w:sz w:val="22"/>
                <w:szCs w:val="22"/>
              </w:rPr>
              <w:t>;</w:t>
            </w:r>
          </w:p>
          <w:p w:rsidR="005D40EA" w:rsidRDefault="006D4170" w:rsidP="00C8000E">
            <w:pPr>
              <w:adjustRightInd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56259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36C56">
              <w:rPr>
                <w:color w:val="000000"/>
                <w:sz w:val="22"/>
                <w:szCs w:val="22"/>
              </w:rPr>
              <w:t>C</w:t>
            </w:r>
            <w:r w:rsidR="00164A0A">
              <w:rPr>
                <w:color w:val="000000"/>
                <w:sz w:val="22"/>
                <w:szCs w:val="22"/>
              </w:rPr>
              <w:t>ác</w:t>
            </w:r>
            <w:proofErr w:type="spellEnd"/>
            <w:r w:rsidR="00236C5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8000E">
              <w:rPr>
                <w:color w:val="000000"/>
                <w:sz w:val="22"/>
                <w:szCs w:val="22"/>
              </w:rPr>
              <w:t>P</w:t>
            </w:r>
            <w:r>
              <w:rPr>
                <w:color w:val="000000"/>
                <w:sz w:val="22"/>
                <w:szCs w:val="22"/>
              </w:rPr>
              <w:t>hó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Thủ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tướng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CP</w:t>
            </w:r>
            <w:r w:rsidR="00C8000E">
              <w:rPr>
                <w:color w:val="000000"/>
                <w:sz w:val="22"/>
                <w:szCs w:val="22"/>
              </w:rPr>
              <w:t>;</w:t>
            </w:r>
          </w:p>
          <w:p w:rsidR="006D4170" w:rsidRDefault="006D4170" w:rsidP="00C8000E">
            <w:pPr>
              <w:adjustRightInd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Văn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phòng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Tổng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Bí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thư</w:t>
            </w:r>
            <w:proofErr w:type="spellEnd"/>
            <w:r>
              <w:rPr>
                <w:color w:val="000000"/>
                <w:sz w:val="22"/>
                <w:szCs w:val="22"/>
              </w:rPr>
              <w:t>;</w:t>
            </w:r>
          </w:p>
          <w:p w:rsidR="006D4170" w:rsidRDefault="006D4170" w:rsidP="00C8000E">
            <w:pPr>
              <w:adjustRightInd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Văn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phòng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Trung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ương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Đảng</w:t>
            </w:r>
            <w:proofErr w:type="spellEnd"/>
            <w:r>
              <w:rPr>
                <w:color w:val="000000"/>
                <w:sz w:val="22"/>
                <w:szCs w:val="22"/>
              </w:rPr>
              <w:t>;</w:t>
            </w:r>
          </w:p>
          <w:p w:rsidR="00C8000E" w:rsidRDefault="00C8000E" w:rsidP="00C8000E">
            <w:pPr>
              <w:adjustRightInd w:val="0"/>
              <w:snapToGrid w:val="0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VPCP: BTCN</w:t>
            </w:r>
            <w:r w:rsidR="00EF3F82">
              <w:rPr>
                <w:color w:val="000000"/>
                <w:sz w:val="22"/>
                <w:szCs w:val="22"/>
              </w:rPr>
              <w:t xml:space="preserve">, PCN </w:t>
            </w:r>
            <w:proofErr w:type="spellStart"/>
            <w:r w:rsidR="00EF3F82">
              <w:rPr>
                <w:color w:val="000000"/>
                <w:sz w:val="22"/>
                <w:szCs w:val="22"/>
              </w:rPr>
              <w:t>Nguyễn</w:t>
            </w:r>
            <w:proofErr w:type="spellEnd"/>
            <w:r w:rsidR="00EF3F8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F3F82">
              <w:rPr>
                <w:color w:val="000000"/>
                <w:sz w:val="22"/>
                <w:szCs w:val="22"/>
              </w:rPr>
              <w:t>Sỹ</w:t>
            </w:r>
            <w:proofErr w:type="spellEnd"/>
            <w:r w:rsidR="00EF3F8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F3F82">
              <w:rPr>
                <w:color w:val="000000"/>
                <w:sz w:val="22"/>
                <w:szCs w:val="22"/>
              </w:rPr>
              <w:t>Hiệp</w:t>
            </w:r>
            <w:proofErr w:type="spellEnd"/>
            <w:r>
              <w:rPr>
                <w:color w:val="000000"/>
                <w:sz w:val="22"/>
                <w:szCs w:val="22"/>
              </w:rPr>
              <w:t>;</w:t>
            </w:r>
          </w:p>
          <w:p w:rsidR="00C8000E" w:rsidRPr="002D1BE6" w:rsidRDefault="00E21BDC" w:rsidP="00C8000E">
            <w:pPr>
              <w:adjustRightInd w:val="0"/>
              <w:snapToGrid w:val="0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 w:rsidR="00792828">
              <w:rPr>
                <w:color w:val="000000"/>
                <w:sz w:val="22"/>
                <w:szCs w:val="22"/>
              </w:rPr>
              <w:t>các</w:t>
            </w:r>
            <w:proofErr w:type="spellEnd"/>
            <w:r w:rsidR="0079282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8000E">
              <w:rPr>
                <w:color w:val="000000"/>
                <w:sz w:val="22"/>
                <w:szCs w:val="22"/>
              </w:rPr>
              <w:t>Vụ</w:t>
            </w:r>
            <w:proofErr w:type="spellEnd"/>
            <w:r w:rsidR="00277640">
              <w:rPr>
                <w:color w:val="000000"/>
                <w:sz w:val="22"/>
                <w:szCs w:val="22"/>
              </w:rPr>
              <w:t xml:space="preserve">: NC, </w:t>
            </w:r>
            <w:r w:rsidR="00A43C8B">
              <w:rPr>
                <w:color w:val="000000"/>
                <w:sz w:val="22"/>
                <w:szCs w:val="22"/>
              </w:rPr>
              <w:t>KGVX</w:t>
            </w:r>
            <w:r w:rsidR="00277640">
              <w:rPr>
                <w:color w:val="000000"/>
                <w:sz w:val="22"/>
                <w:szCs w:val="22"/>
              </w:rPr>
              <w:t>,</w:t>
            </w:r>
            <w:r w:rsidR="00C8000E">
              <w:rPr>
                <w:color w:val="000000"/>
                <w:sz w:val="22"/>
                <w:szCs w:val="22"/>
              </w:rPr>
              <w:t xml:space="preserve"> TH;</w:t>
            </w:r>
          </w:p>
          <w:p w:rsidR="00C8000E" w:rsidRPr="002D1BE6" w:rsidRDefault="00C8000E" w:rsidP="00C8000E">
            <w:pPr>
              <w:adjustRightInd w:val="0"/>
              <w:snapToGrid w:val="0"/>
              <w:rPr>
                <w:b/>
                <w:i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Lưu</w:t>
            </w:r>
            <w:proofErr w:type="spellEnd"/>
            <w:r>
              <w:rPr>
                <w:color w:val="000000"/>
                <w:sz w:val="22"/>
                <w:szCs w:val="22"/>
              </w:rPr>
              <w:t>: VT, QHQT (2</w:t>
            </w:r>
            <w:r w:rsidRPr="002D1BE6">
              <w:rPr>
                <w:color w:val="000000"/>
                <w:sz w:val="22"/>
                <w:szCs w:val="22"/>
              </w:rPr>
              <w:t>).</w:t>
            </w:r>
            <w:r>
              <w:rPr>
                <w:color w:val="000000"/>
                <w:sz w:val="22"/>
                <w:szCs w:val="22"/>
              </w:rPr>
              <w:t xml:space="preserve"> NT</w:t>
            </w:r>
          </w:p>
        </w:tc>
        <w:tc>
          <w:tcPr>
            <w:tcW w:w="4950" w:type="dxa"/>
          </w:tcPr>
          <w:p w:rsidR="0092645C" w:rsidRPr="005839BC" w:rsidRDefault="0092645C" w:rsidP="0092645C">
            <w:pPr>
              <w:jc w:val="center"/>
              <w:rPr>
                <w:sz w:val="26"/>
                <w:szCs w:val="26"/>
              </w:rPr>
            </w:pPr>
            <w:r w:rsidRPr="005839BC">
              <w:rPr>
                <w:b/>
                <w:sz w:val="26"/>
                <w:szCs w:val="26"/>
              </w:rPr>
              <w:t>BỘ TRƯỞNG, CHỦ NHIỆM</w:t>
            </w:r>
          </w:p>
          <w:p w:rsidR="0092645C" w:rsidRPr="005839BC" w:rsidRDefault="0092645C" w:rsidP="0092645C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5839BC">
              <w:rPr>
                <w:b/>
                <w:color w:val="FFFFFF" w:themeColor="background1"/>
                <w:sz w:val="26"/>
                <w:szCs w:val="26"/>
              </w:rPr>
              <w:t>[</w:t>
            </w:r>
            <w:proofErr w:type="spellStart"/>
            <w:r w:rsidRPr="005839BC">
              <w:rPr>
                <w:b/>
                <w:color w:val="FFFFFF" w:themeColor="background1"/>
                <w:sz w:val="26"/>
                <w:szCs w:val="26"/>
              </w:rPr>
              <w:t>daky</w:t>
            </w:r>
            <w:proofErr w:type="spellEnd"/>
            <w:r w:rsidRPr="005839BC">
              <w:rPr>
                <w:b/>
                <w:color w:val="FFFFFF" w:themeColor="background1"/>
                <w:sz w:val="26"/>
                <w:szCs w:val="26"/>
              </w:rPr>
              <w:t>]</w:t>
            </w:r>
          </w:p>
          <w:p w:rsidR="0092645C" w:rsidRDefault="0092645C" w:rsidP="0092645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92645C" w:rsidRPr="0092645C" w:rsidRDefault="0092645C" w:rsidP="0092645C">
            <w:pPr>
              <w:jc w:val="center"/>
              <w:rPr>
                <w:b/>
                <w:sz w:val="28"/>
                <w:szCs w:val="28"/>
              </w:rPr>
            </w:pPr>
            <w:r w:rsidRPr="0092645C">
              <w:rPr>
                <w:b/>
                <w:sz w:val="28"/>
                <w:szCs w:val="28"/>
              </w:rPr>
              <w:t xml:space="preserve">Mai </w:t>
            </w:r>
            <w:proofErr w:type="spellStart"/>
            <w:r w:rsidRPr="0092645C">
              <w:rPr>
                <w:b/>
                <w:sz w:val="28"/>
                <w:szCs w:val="28"/>
              </w:rPr>
              <w:t>Tiến</w:t>
            </w:r>
            <w:proofErr w:type="spellEnd"/>
            <w:r w:rsidRPr="0092645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2645C">
              <w:rPr>
                <w:b/>
                <w:sz w:val="28"/>
                <w:szCs w:val="28"/>
              </w:rPr>
              <w:t>Dũng</w:t>
            </w:r>
            <w:proofErr w:type="spellEnd"/>
          </w:p>
          <w:p w:rsidR="00C8000E" w:rsidRPr="00914B2D" w:rsidRDefault="00C8000E" w:rsidP="00C8000E">
            <w:pPr>
              <w:adjustRightInd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5A357A" w:rsidRDefault="005A357A" w:rsidP="00927FEE">
      <w:pPr>
        <w:ind w:left="720"/>
        <w:rPr>
          <w:color w:val="000000"/>
          <w:sz w:val="28"/>
          <w:szCs w:val="28"/>
        </w:rPr>
      </w:pPr>
    </w:p>
    <w:sectPr w:rsidR="005A357A" w:rsidSect="009D09D7">
      <w:headerReference w:type="even" r:id="rId8"/>
      <w:headerReference w:type="default" r:id="rId9"/>
      <w:pgSz w:w="11909" w:h="16834" w:code="9"/>
      <w:pgMar w:top="1134" w:right="1134" w:bottom="426" w:left="1758" w:header="720" w:footer="26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BB3" w:rsidRDefault="007F7BB3">
      <w:r>
        <w:separator/>
      </w:r>
    </w:p>
  </w:endnote>
  <w:endnote w:type="continuationSeparator" w:id="0">
    <w:p w:rsidR="007F7BB3" w:rsidRDefault="007F7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altName w:val="Courier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宋体">
    <w:altName w:val="Arial Unicode MS"/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BB3" w:rsidRDefault="007F7BB3">
      <w:r>
        <w:separator/>
      </w:r>
    </w:p>
  </w:footnote>
  <w:footnote w:type="continuationSeparator" w:id="0">
    <w:p w:rsidR="007F7BB3" w:rsidRDefault="007F7B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BB3" w:rsidRDefault="00366A8D" w:rsidP="005A357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F7BB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7BB3" w:rsidRDefault="007F7BB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8963587"/>
      <w:docPartObj>
        <w:docPartGallery w:val="Page Numbers (Top of Page)"/>
        <w:docPartUnique/>
      </w:docPartObj>
    </w:sdtPr>
    <w:sdtContent>
      <w:p w:rsidR="00D85DC9" w:rsidRDefault="00366A8D">
        <w:pPr>
          <w:pStyle w:val="Header"/>
          <w:jc w:val="center"/>
        </w:pPr>
        <w:fldSimple w:instr=" PAGE   \* MERGEFORMAT ">
          <w:r w:rsidR="0092645C">
            <w:t>2</w:t>
          </w:r>
        </w:fldSimple>
      </w:p>
    </w:sdtContent>
  </w:sdt>
  <w:p w:rsidR="00D85DC9" w:rsidRDefault="00D85D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10F0"/>
    <w:multiLevelType w:val="hybridMultilevel"/>
    <w:tmpl w:val="03F4F860"/>
    <w:lvl w:ilvl="0" w:tplc="4B545D42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>
    <w:nsid w:val="05553DE4"/>
    <w:multiLevelType w:val="hybridMultilevel"/>
    <w:tmpl w:val="9516135E"/>
    <w:lvl w:ilvl="0" w:tplc="447EF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E44060"/>
    <w:multiLevelType w:val="hybridMultilevel"/>
    <w:tmpl w:val="9B36FF60"/>
    <w:lvl w:ilvl="0" w:tplc="B2A88E04">
      <w:numFmt w:val="bullet"/>
      <w:lvlText w:val="-"/>
      <w:lvlJc w:val="left"/>
      <w:pPr>
        <w:ind w:left="37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275ED"/>
    <w:multiLevelType w:val="hybridMultilevel"/>
    <w:tmpl w:val="19BE15B4"/>
    <w:lvl w:ilvl="0" w:tplc="1CDEEA54">
      <w:numFmt w:val="bullet"/>
      <w:lvlText w:val="-"/>
      <w:lvlJc w:val="left"/>
      <w:pPr>
        <w:ind w:left="35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4">
    <w:nsid w:val="0F167348"/>
    <w:multiLevelType w:val="hybridMultilevel"/>
    <w:tmpl w:val="E8744E74"/>
    <w:lvl w:ilvl="0" w:tplc="DAB275C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13067DDE"/>
    <w:multiLevelType w:val="hybridMultilevel"/>
    <w:tmpl w:val="63C28D68"/>
    <w:lvl w:ilvl="0" w:tplc="F1A4D4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BE3B7F"/>
    <w:multiLevelType w:val="hybridMultilevel"/>
    <w:tmpl w:val="91AE2460"/>
    <w:lvl w:ilvl="0" w:tplc="0409000F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27121400"/>
    <w:multiLevelType w:val="hybridMultilevel"/>
    <w:tmpl w:val="3EC68A4C"/>
    <w:lvl w:ilvl="0" w:tplc="AEB4D1B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8">
    <w:nsid w:val="42C124AD"/>
    <w:multiLevelType w:val="hybridMultilevel"/>
    <w:tmpl w:val="5296CDD8"/>
    <w:lvl w:ilvl="0" w:tplc="6B005A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F64B13"/>
    <w:multiLevelType w:val="hybridMultilevel"/>
    <w:tmpl w:val="B428CF08"/>
    <w:lvl w:ilvl="0" w:tplc="F6C6BF20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63033D9F"/>
    <w:multiLevelType w:val="hybridMultilevel"/>
    <w:tmpl w:val="81504D80"/>
    <w:lvl w:ilvl="0" w:tplc="BBD2F6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10"/>
  </w:num>
  <w:num w:numId="8">
    <w:abstractNumId w:val="8"/>
  </w:num>
  <w:num w:numId="9">
    <w:abstractNumId w:val="9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357A"/>
    <w:rsid w:val="00004FCE"/>
    <w:rsid w:val="00006FD0"/>
    <w:rsid w:val="00010385"/>
    <w:rsid w:val="0002514C"/>
    <w:rsid w:val="00033A13"/>
    <w:rsid w:val="000410CB"/>
    <w:rsid w:val="00041684"/>
    <w:rsid w:val="00041C87"/>
    <w:rsid w:val="00042EA7"/>
    <w:rsid w:val="000438C5"/>
    <w:rsid w:val="000458BC"/>
    <w:rsid w:val="000505FE"/>
    <w:rsid w:val="00055BB2"/>
    <w:rsid w:val="00063372"/>
    <w:rsid w:val="00064B5F"/>
    <w:rsid w:val="00065446"/>
    <w:rsid w:val="0006595B"/>
    <w:rsid w:val="00066A0F"/>
    <w:rsid w:val="000676DE"/>
    <w:rsid w:val="000711EB"/>
    <w:rsid w:val="000744CE"/>
    <w:rsid w:val="00080F52"/>
    <w:rsid w:val="00087518"/>
    <w:rsid w:val="0008752C"/>
    <w:rsid w:val="00095983"/>
    <w:rsid w:val="000A0B40"/>
    <w:rsid w:val="000A2AB1"/>
    <w:rsid w:val="000B4414"/>
    <w:rsid w:val="000B691D"/>
    <w:rsid w:val="000C0B9A"/>
    <w:rsid w:val="000C3B83"/>
    <w:rsid w:val="000D1340"/>
    <w:rsid w:val="000D2C30"/>
    <w:rsid w:val="000E4574"/>
    <w:rsid w:val="000E5FEE"/>
    <w:rsid w:val="000F1C9E"/>
    <w:rsid w:val="000F20E4"/>
    <w:rsid w:val="000F26D7"/>
    <w:rsid w:val="000F665D"/>
    <w:rsid w:val="0010225E"/>
    <w:rsid w:val="001168C0"/>
    <w:rsid w:val="001207A1"/>
    <w:rsid w:val="00123362"/>
    <w:rsid w:val="00125F37"/>
    <w:rsid w:val="00134876"/>
    <w:rsid w:val="00134B0F"/>
    <w:rsid w:val="00143741"/>
    <w:rsid w:val="001517F3"/>
    <w:rsid w:val="0015236E"/>
    <w:rsid w:val="001536F0"/>
    <w:rsid w:val="00164A0A"/>
    <w:rsid w:val="00170EA2"/>
    <w:rsid w:val="0017349A"/>
    <w:rsid w:val="0017536A"/>
    <w:rsid w:val="001832EE"/>
    <w:rsid w:val="001878B7"/>
    <w:rsid w:val="00191F43"/>
    <w:rsid w:val="001933FC"/>
    <w:rsid w:val="00193554"/>
    <w:rsid w:val="001A3E17"/>
    <w:rsid w:val="001A4197"/>
    <w:rsid w:val="001A6885"/>
    <w:rsid w:val="001B2DED"/>
    <w:rsid w:val="001C3A27"/>
    <w:rsid w:val="001C3F96"/>
    <w:rsid w:val="001D1468"/>
    <w:rsid w:val="001D5456"/>
    <w:rsid w:val="001D6E2B"/>
    <w:rsid w:val="002002AC"/>
    <w:rsid w:val="00202764"/>
    <w:rsid w:val="002079C0"/>
    <w:rsid w:val="00212798"/>
    <w:rsid w:val="0022122D"/>
    <w:rsid w:val="002268BD"/>
    <w:rsid w:val="002273AB"/>
    <w:rsid w:val="00235B1A"/>
    <w:rsid w:val="00236C56"/>
    <w:rsid w:val="00241B43"/>
    <w:rsid w:val="0024340F"/>
    <w:rsid w:val="002512FC"/>
    <w:rsid w:val="002568A8"/>
    <w:rsid w:val="00256973"/>
    <w:rsid w:val="00257782"/>
    <w:rsid w:val="00261D6E"/>
    <w:rsid w:val="00264F9C"/>
    <w:rsid w:val="00270360"/>
    <w:rsid w:val="002720BB"/>
    <w:rsid w:val="002750AC"/>
    <w:rsid w:val="00276331"/>
    <w:rsid w:val="00277534"/>
    <w:rsid w:val="00277640"/>
    <w:rsid w:val="002805AF"/>
    <w:rsid w:val="00282140"/>
    <w:rsid w:val="00283234"/>
    <w:rsid w:val="002863BA"/>
    <w:rsid w:val="00290E72"/>
    <w:rsid w:val="00291A4C"/>
    <w:rsid w:val="002941F4"/>
    <w:rsid w:val="00295224"/>
    <w:rsid w:val="002C4863"/>
    <w:rsid w:val="002D0826"/>
    <w:rsid w:val="002D1EBB"/>
    <w:rsid w:val="002E0AB4"/>
    <w:rsid w:val="002E6220"/>
    <w:rsid w:val="002F4101"/>
    <w:rsid w:val="002F520A"/>
    <w:rsid w:val="002F62E1"/>
    <w:rsid w:val="00306378"/>
    <w:rsid w:val="00314A12"/>
    <w:rsid w:val="00314FB1"/>
    <w:rsid w:val="00315908"/>
    <w:rsid w:val="003206E9"/>
    <w:rsid w:val="00323B67"/>
    <w:rsid w:val="00324229"/>
    <w:rsid w:val="00324C92"/>
    <w:rsid w:val="00335D8E"/>
    <w:rsid w:val="00340616"/>
    <w:rsid w:val="003409EF"/>
    <w:rsid w:val="00342C0D"/>
    <w:rsid w:val="003430EE"/>
    <w:rsid w:val="00345EE3"/>
    <w:rsid w:val="00350853"/>
    <w:rsid w:val="00356678"/>
    <w:rsid w:val="00361E20"/>
    <w:rsid w:val="00366A8D"/>
    <w:rsid w:val="00370B6F"/>
    <w:rsid w:val="00370C75"/>
    <w:rsid w:val="00372D51"/>
    <w:rsid w:val="00373A7F"/>
    <w:rsid w:val="0039189B"/>
    <w:rsid w:val="00396582"/>
    <w:rsid w:val="003968E4"/>
    <w:rsid w:val="003A38CC"/>
    <w:rsid w:val="003A3D66"/>
    <w:rsid w:val="003B085F"/>
    <w:rsid w:val="003B1AD5"/>
    <w:rsid w:val="003B4106"/>
    <w:rsid w:val="003B53D0"/>
    <w:rsid w:val="003B63AA"/>
    <w:rsid w:val="003B6517"/>
    <w:rsid w:val="003B65D5"/>
    <w:rsid w:val="003D1BD4"/>
    <w:rsid w:val="003D717E"/>
    <w:rsid w:val="003E423D"/>
    <w:rsid w:val="0040197D"/>
    <w:rsid w:val="00402920"/>
    <w:rsid w:val="004063E6"/>
    <w:rsid w:val="0041333B"/>
    <w:rsid w:val="004179CA"/>
    <w:rsid w:val="004203E5"/>
    <w:rsid w:val="00422EEC"/>
    <w:rsid w:val="00423752"/>
    <w:rsid w:val="004307A2"/>
    <w:rsid w:val="00440113"/>
    <w:rsid w:val="00441E21"/>
    <w:rsid w:val="00441F59"/>
    <w:rsid w:val="004434FE"/>
    <w:rsid w:val="00444484"/>
    <w:rsid w:val="00445BDB"/>
    <w:rsid w:val="004618F0"/>
    <w:rsid w:val="00466247"/>
    <w:rsid w:val="00466E24"/>
    <w:rsid w:val="00476764"/>
    <w:rsid w:val="004821B1"/>
    <w:rsid w:val="00490864"/>
    <w:rsid w:val="00492716"/>
    <w:rsid w:val="00497AC8"/>
    <w:rsid w:val="004A6549"/>
    <w:rsid w:val="004B2969"/>
    <w:rsid w:val="004B5132"/>
    <w:rsid w:val="004B71AD"/>
    <w:rsid w:val="004D1718"/>
    <w:rsid w:val="004D4C81"/>
    <w:rsid w:val="004D545B"/>
    <w:rsid w:val="004E0C3C"/>
    <w:rsid w:val="004E24D5"/>
    <w:rsid w:val="004E7280"/>
    <w:rsid w:val="004F3C73"/>
    <w:rsid w:val="004F4FF1"/>
    <w:rsid w:val="004F680F"/>
    <w:rsid w:val="004F7A39"/>
    <w:rsid w:val="00505243"/>
    <w:rsid w:val="005134A2"/>
    <w:rsid w:val="00515064"/>
    <w:rsid w:val="005157DB"/>
    <w:rsid w:val="005219CB"/>
    <w:rsid w:val="00522E86"/>
    <w:rsid w:val="00525598"/>
    <w:rsid w:val="0052614E"/>
    <w:rsid w:val="00526257"/>
    <w:rsid w:val="00531DA7"/>
    <w:rsid w:val="00543D49"/>
    <w:rsid w:val="00552727"/>
    <w:rsid w:val="00555049"/>
    <w:rsid w:val="00562595"/>
    <w:rsid w:val="005643AB"/>
    <w:rsid w:val="00570E88"/>
    <w:rsid w:val="0057275C"/>
    <w:rsid w:val="00580FF4"/>
    <w:rsid w:val="00592393"/>
    <w:rsid w:val="0059777A"/>
    <w:rsid w:val="005A357A"/>
    <w:rsid w:val="005B0C3F"/>
    <w:rsid w:val="005B3AB0"/>
    <w:rsid w:val="005D40EA"/>
    <w:rsid w:val="005D477D"/>
    <w:rsid w:val="005D52CA"/>
    <w:rsid w:val="005D7A65"/>
    <w:rsid w:val="005D7BBB"/>
    <w:rsid w:val="005E527A"/>
    <w:rsid w:val="005E70AE"/>
    <w:rsid w:val="005E7F35"/>
    <w:rsid w:val="005F0660"/>
    <w:rsid w:val="005F38D9"/>
    <w:rsid w:val="005F54E3"/>
    <w:rsid w:val="005F784F"/>
    <w:rsid w:val="00600E92"/>
    <w:rsid w:val="006017B0"/>
    <w:rsid w:val="00601BC9"/>
    <w:rsid w:val="00615857"/>
    <w:rsid w:val="006164B7"/>
    <w:rsid w:val="006170EC"/>
    <w:rsid w:val="00623858"/>
    <w:rsid w:val="006276DE"/>
    <w:rsid w:val="00661D51"/>
    <w:rsid w:val="006708A4"/>
    <w:rsid w:val="0068042F"/>
    <w:rsid w:val="00683343"/>
    <w:rsid w:val="006858A8"/>
    <w:rsid w:val="006875BB"/>
    <w:rsid w:val="00691189"/>
    <w:rsid w:val="00696784"/>
    <w:rsid w:val="006A3BA8"/>
    <w:rsid w:val="006A52C6"/>
    <w:rsid w:val="006A5F5B"/>
    <w:rsid w:val="006C04E7"/>
    <w:rsid w:val="006C1315"/>
    <w:rsid w:val="006D394C"/>
    <w:rsid w:val="006D4170"/>
    <w:rsid w:val="006D6ED4"/>
    <w:rsid w:val="006D7E12"/>
    <w:rsid w:val="006E052D"/>
    <w:rsid w:val="006E181E"/>
    <w:rsid w:val="006E68FE"/>
    <w:rsid w:val="006F1CB1"/>
    <w:rsid w:val="00701E3B"/>
    <w:rsid w:val="00713042"/>
    <w:rsid w:val="00722E5B"/>
    <w:rsid w:val="0072389C"/>
    <w:rsid w:val="00724586"/>
    <w:rsid w:val="00733B52"/>
    <w:rsid w:val="00737FC4"/>
    <w:rsid w:val="00742FB6"/>
    <w:rsid w:val="00750C75"/>
    <w:rsid w:val="007649BD"/>
    <w:rsid w:val="00764FB4"/>
    <w:rsid w:val="00766429"/>
    <w:rsid w:val="00770900"/>
    <w:rsid w:val="00772874"/>
    <w:rsid w:val="007753EC"/>
    <w:rsid w:val="007842F2"/>
    <w:rsid w:val="00787CCB"/>
    <w:rsid w:val="00790C51"/>
    <w:rsid w:val="00792828"/>
    <w:rsid w:val="007A0413"/>
    <w:rsid w:val="007A3368"/>
    <w:rsid w:val="007A3F07"/>
    <w:rsid w:val="007A4AF7"/>
    <w:rsid w:val="007A61D2"/>
    <w:rsid w:val="007B3EF4"/>
    <w:rsid w:val="007C1626"/>
    <w:rsid w:val="007C250C"/>
    <w:rsid w:val="007D2DA4"/>
    <w:rsid w:val="007D47D6"/>
    <w:rsid w:val="007E2450"/>
    <w:rsid w:val="007E251B"/>
    <w:rsid w:val="007E2EFE"/>
    <w:rsid w:val="007E36CE"/>
    <w:rsid w:val="007E3795"/>
    <w:rsid w:val="007F3867"/>
    <w:rsid w:val="007F6C1C"/>
    <w:rsid w:val="007F7BB3"/>
    <w:rsid w:val="008021A0"/>
    <w:rsid w:val="008102FE"/>
    <w:rsid w:val="0081048F"/>
    <w:rsid w:val="008167BD"/>
    <w:rsid w:val="00823B94"/>
    <w:rsid w:val="0083059C"/>
    <w:rsid w:val="00830EFC"/>
    <w:rsid w:val="00841844"/>
    <w:rsid w:val="00841A32"/>
    <w:rsid w:val="00845734"/>
    <w:rsid w:val="0085374A"/>
    <w:rsid w:val="00861291"/>
    <w:rsid w:val="008622DA"/>
    <w:rsid w:val="00863B8E"/>
    <w:rsid w:val="00866A2E"/>
    <w:rsid w:val="0087028C"/>
    <w:rsid w:val="008750F8"/>
    <w:rsid w:val="00875AE8"/>
    <w:rsid w:val="00885A14"/>
    <w:rsid w:val="00890B44"/>
    <w:rsid w:val="00895263"/>
    <w:rsid w:val="008A2848"/>
    <w:rsid w:val="008A3121"/>
    <w:rsid w:val="008B1220"/>
    <w:rsid w:val="008B355A"/>
    <w:rsid w:val="008B409E"/>
    <w:rsid w:val="008B4964"/>
    <w:rsid w:val="008B675C"/>
    <w:rsid w:val="008B6C28"/>
    <w:rsid w:val="008B70FB"/>
    <w:rsid w:val="008B788F"/>
    <w:rsid w:val="008C5196"/>
    <w:rsid w:val="008C5439"/>
    <w:rsid w:val="008C5A1B"/>
    <w:rsid w:val="008D74CE"/>
    <w:rsid w:val="008E1A8D"/>
    <w:rsid w:val="008E4E8D"/>
    <w:rsid w:val="008E7E6C"/>
    <w:rsid w:val="008F2168"/>
    <w:rsid w:val="00902DB1"/>
    <w:rsid w:val="009031A0"/>
    <w:rsid w:val="009055BA"/>
    <w:rsid w:val="00907741"/>
    <w:rsid w:val="009102D9"/>
    <w:rsid w:val="00910F6E"/>
    <w:rsid w:val="00912392"/>
    <w:rsid w:val="0091314C"/>
    <w:rsid w:val="0091670A"/>
    <w:rsid w:val="00920B4D"/>
    <w:rsid w:val="00921819"/>
    <w:rsid w:val="00921919"/>
    <w:rsid w:val="00921EE3"/>
    <w:rsid w:val="00922E7C"/>
    <w:rsid w:val="0092645C"/>
    <w:rsid w:val="009278BE"/>
    <w:rsid w:val="00927AC1"/>
    <w:rsid w:val="00927FEE"/>
    <w:rsid w:val="00930EE8"/>
    <w:rsid w:val="00931018"/>
    <w:rsid w:val="0093321F"/>
    <w:rsid w:val="00933DDB"/>
    <w:rsid w:val="00935255"/>
    <w:rsid w:val="00937FDA"/>
    <w:rsid w:val="00945A9A"/>
    <w:rsid w:val="0094681C"/>
    <w:rsid w:val="0094743B"/>
    <w:rsid w:val="00960AA2"/>
    <w:rsid w:val="00961E7A"/>
    <w:rsid w:val="00964539"/>
    <w:rsid w:val="00973EC7"/>
    <w:rsid w:val="00976D04"/>
    <w:rsid w:val="00977EF4"/>
    <w:rsid w:val="009852E0"/>
    <w:rsid w:val="0098706A"/>
    <w:rsid w:val="009917FC"/>
    <w:rsid w:val="00993FDF"/>
    <w:rsid w:val="00995B3B"/>
    <w:rsid w:val="00995B4D"/>
    <w:rsid w:val="00995D97"/>
    <w:rsid w:val="009A208F"/>
    <w:rsid w:val="009A29CA"/>
    <w:rsid w:val="009A65CA"/>
    <w:rsid w:val="009B10E3"/>
    <w:rsid w:val="009B5ABE"/>
    <w:rsid w:val="009B78C8"/>
    <w:rsid w:val="009C10EC"/>
    <w:rsid w:val="009C25D5"/>
    <w:rsid w:val="009D09D7"/>
    <w:rsid w:val="009D4433"/>
    <w:rsid w:val="009D615B"/>
    <w:rsid w:val="009D7C79"/>
    <w:rsid w:val="009E1B26"/>
    <w:rsid w:val="009E3AE3"/>
    <w:rsid w:val="009E56A0"/>
    <w:rsid w:val="009F028C"/>
    <w:rsid w:val="009F65FF"/>
    <w:rsid w:val="00A05E46"/>
    <w:rsid w:val="00A11C69"/>
    <w:rsid w:val="00A16624"/>
    <w:rsid w:val="00A262AE"/>
    <w:rsid w:val="00A2663C"/>
    <w:rsid w:val="00A353FC"/>
    <w:rsid w:val="00A406FF"/>
    <w:rsid w:val="00A40B36"/>
    <w:rsid w:val="00A43C8B"/>
    <w:rsid w:val="00A4476C"/>
    <w:rsid w:val="00A479DB"/>
    <w:rsid w:val="00A50267"/>
    <w:rsid w:val="00A5308D"/>
    <w:rsid w:val="00A60C84"/>
    <w:rsid w:val="00A614C1"/>
    <w:rsid w:val="00A65EA2"/>
    <w:rsid w:val="00A72637"/>
    <w:rsid w:val="00A849E6"/>
    <w:rsid w:val="00A85B94"/>
    <w:rsid w:val="00A86881"/>
    <w:rsid w:val="00A93046"/>
    <w:rsid w:val="00AA0D39"/>
    <w:rsid w:val="00AA165B"/>
    <w:rsid w:val="00AA30F6"/>
    <w:rsid w:val="00AA71D0"/>
    <w:rsid w:val="00AB07F7"/>
    <w:rsid w:val="00AB31D5"/>
    <w:rsid w:val="00AB4471"/>
    <w:rsid w:val="00AC04E5"/>
    <w:rsid w:val="00AC0C72"/>
    <w:rsid w:val="00AC4021"/>
    <w:rsid w:val="00AD0BC7"/>
    <w:rsid w:val="00AD3AA3"/>
    <w:rsid w:val="00AD5A48"/>
    <w:rsid w:val="00AE15E7"/>
    <w:rsid w:val="00AE7B93"/>
    <w:rsid w:val="00AF1858"/>
    <w:rsid w:val="00B1103D"/>
    <w:rsid w:val="00B2014A"/>
    <w:rsid w:val="00B26C22"/>
    <w:rsid w:val="00B27CA8"/>
    <w:rsid w:val="00B3203F"/>
    <w:rsid w:val="00B3417C"/>
    <w:rsid w:val="00B47651"/>
    <w:rsid w:val="00B47EB6"/>
    <w:rsid w:val="00B50AF0"/>
    <w:rsid w:val="00B51A91"/>
    <w:rsid w:val="00B52651"/>
    <w:rsid w:val="00B558BD"/>
    <w:rsid w:val="00B55E4B"/>
    <w:rsid w:val="00B56F88"/>
    <w:rsid w:val="00B573E5"/>
    <w:rsid w:val="00B60F22"/>
    <w:rsid w:val="00B65318"/>
    <w:rsid w:val="00B675AA"/>
    <w:rsid w:val="00B707EF"/>
    <w:rsid w:val="00B70E0F"/>
    <w:rsid w:val="00B72FB2"/>
    <w:rsid w:val="00B86A29"/>
    <w:rsid w:val="00B86CC4"/>
    <w:rsid w:val="00B9354B"/>
    <w:rsid w:val="00B96712"/>
    <w:rsid w:val="00BA04C0"/>
    <w:rsid w:val="00BA33E6"/>
    <w:rsid w:val="00BA390C"/>
    <w:rsid w:val="00BA536B"/>
    <w:rsid w:val="00BB0478"/>
    <w:rsid w:val="00BB33E6"/>
    <w:rsid w:val="00BC4BEA"/>
    <w:rsid w:val="00BD2EDE"/>
    <w:rsid w:val="00BD6ACA"/>
    <w:rsid w:val="00BD7D4D"/>
    <w:rsid w:val="00BE11C4"/>
    <w:rsid w:val="00BE1976"/>
    <w:rsid w:val="00BE2131"/>
    <w:rsid w:val="00BE428D"/>
    <w:rsid w:val="00BF4025"/>
    <w:rsid w:val="00BF44BD"/>
    <w:rsid w:val="00BF4CBA"/>
    <w:rsid w:val="00BF6F1D"/>
    <w:rsid w:val="00C018EB"/>
    <w:rsid w:val="00C076AC"/>
    <w:rsid w:val="00C21A69"/>
    <w:rsid w:val="00C245A2"/>
    <w:rsid w:val="00C428B0"/>
    <w:rsid w:val="00C46D2F"/>
    <w:rsid w:val="00C4752C"/>
    <w:rsid w:val="00C479CC"/>
    <w:rsid w:val="00C51573"/>
    <w:rsid w:val="00C529B7"/>
    <w:rsid w:val="00C5440A"/>
    <w:rsid w:val="00C62203"/>
    <w:rsid w:val="00C63B0A"/>
    <w:rsid w:val="00C640F1"/>
    <w:rsid w:val="00C70FF3"/>
    <w:rsid w:val="00C752FE"/>
    <w:rsid w:val="00C75BB9"/>
    <w:rsid w:val="00C8000E"/>
    <w:rsid w:val="00C82AE5"/>
    <w:rsid w:val="00C8396C"/>
    <w:rsid w:val="00C843EB"/>
    <w:rsid w:val="00C93786"/>
    <w:rsid w:val="00C937CC"/>
    <w:rsid w:val="00C96E60"/>
    <w:rsid w:val="00CD1658"/>
    <w:rsid w:val="00CD6E24"/>
    <w:rsid w:val="00D12AA6"/>
    <w:rsid w:val="00D1575A"/>
    <w:rsid w:val="00D17AFE"/>
    <w:rsid w:val="00D205AE"/>
    <w:rsid w:val="00D2769D"/>
    <w:rsid w:val="00D30865"/>
    <w:rsid w:val="00D31B36"/>
    <w:rsid w:val="00D34123"/>
    <w:rsid w:val="00D403DE"/>
    <w:rsid w:val="00D433C7"/>
    <w:rsid w:val="00D4695A"/>
    <w:rsid w:val="00D478B7"/>
    <w:rsid w:val="00D5150F"/>
    <w:rsid w:val="00D70371"/>
    <w:rsid w:val="00D7201A"/>
    <w:rsid w:val="00D72AC0"/>
    <w:rsid w:val="00D85D7D"/>
    <w:rsid w:val="00D85DC9"/>
    <w:rsid w:val="00DA20C9"/>
    <w:rsid w:val="00DA4A0C"/>
    <w:rsid w:val="00DC1283"/>
    <w:rsid w:val="00DC21B8"/>
    <w:rsid w:val="00DC61A6"/>
    <w:rsid w:val="00DC76BF"/>
    <w:rsid w:val="00DD0655"/>
    <w:rsid w:val="00DD0B57"/>
    <w:rsid w:val="00DD3A84"/>
    <w:rsid w:val="00DD6401"/>
    <w:rsid w:val="00DD782A"/>
    <w:rsid w:val="00DE12D1"/>
    <w:rsid w:val="00DE66BD"/>
    <w:rsid w:val="00DE693C"/>
    <w:rsid w:val="00DF0182"/>
    <w:rsid w:val="00DF187D"/>
    <w:rsid w:val="00DF7F09"/>
    <w:rsid w:val="00E03459"/>
    <w:rsid w:val="00E06043"/>
    <w:rsid w:val="00E10317"/>
    <w:rsid w:val="00E12B99"/>
    <w:rsid w:val="00E179F3"/>
    <w:rsid w:val="00E21BDC"/>
    <w:rsid w:val="00E229CE"/>
    <w:rsid w:val="00E36442"/>
    <w:rsid w:val="00E46295"/>
    <w:rsid w:val="00E46867"/>
    <w:rsid w:val="00E626EA"/>
    <w:rsid w:val="00E73878"/>
    <w:rsid w:val="00E74CDA"/>
    <w:rsid w:val="00E750D2"/>
    <w:rsid w:val="00E77602"/>
    <w:rsid w:val="00E821A4"/>
    <w:rsid w:val="00E83D6D"/>
    <w:rsid w:val="00E86114"/>
    <w:rsid w:val="00E920D2"/>
    <w:rsid w:val="00E94798"/>
    <w:rsid w:val="00EA5D99"/>
    <w:rsid w:val="00EA6FE3"/>
    <w:rsid w:val="00EA7E31"/>
    <w:rsid w:val="00EB3EC0"/>
    <w:rsid w:val="00EB665D"/>
    <w:rsid w:val="00EC5E87"/>
    <w:rsid w:val="00ED5C54"/>
    <w:rsid w:val="00EE12ED"/>
    <w:rsid w:val="00EF3D87"/>
    <w:rsid w:val="00EF3F82"/>
    <w:rsid w:val="00F0164C"/>
    <w:rsid w:val="00F01B85"/>
    <w:rsid w:val="00F05A5D"/>
    <w:rsid w:val="00F0648A"/>
    <w:rsid w:val="00F07F59"/>
    <w:rsid w:val="00F154FE"/>
    <w:rsid w:val="00F209B5"/>
    <w:rsid w:val="00F36B6C"/>
    <w:rsid w:val="00F42745"/>
    <w:rsid w:val="00F528CD"/>
    <w:rsid w:val="00F5679C"/>
    <w:rsid w:val="00F6377D"/>
    <w:rsid w:val="00F64EB1"/>
    <w:rsid w:val="00F673A0"/>
    <w:rsid w:val="00F715FE"/>
    <w:rsid w:val="00F76B21"/>
    <w:rsid w:val="00F8290B"/>
    <w:rsid w:val="00F82AE4"/>
    <w:rsid w:val="00F863B4"/>
    <w:rsid w:val="00F95E88"/>
    <w:rsid w:val="00F97066"/>
    <w:rsid w:val="00FA51A0"/>
    <w:rsid w:val="00FA5DCE"/>
    <w:rsid w:val="00FB2255"/>
    <w:rsid w:val="00FB22F5"/>
    <w:rsid w:val="00FB27B0"/>
    <w:rsid w:val="00FB7B92"/>
    <w:rsid w:val="00FC31E5"/>
    <w:rsid w:val="00FC5682"/>
    <w:rsid w:val="00FC68D0"/>
    <w:rsid w:val="00FC78B4"/>
    <w:rsid w:val="00FD08EA"/>
    <w:rsid w:val="00FD322D"/>
    <w:rsid w:val="00FE0544"/>
    <w:rsid w:val="00FF4B17"/>
    <w:rsid w:val="00FF5C72"/>
    <w:rsid w:val="00FF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76AC"/>
    <w:rPr>
      <w:sz w:val="24"/>
      <w:szCs w:val="24"/>
    </w:rPr>
  </w:style>
  <w:style w:type="paragraph" w:styleId="Heading1">
    <w:name w:val="heading 1"/>
    <w:basedOn w:val="Normal"/>
    <w:next w:val="Normal"/>
    <w:qFormat/>
    <w:rsid w:val="005A357A"/>
    <w:pPr>
      <w:keepNext/>
      <w:ind w:left="-54" w:right="-54"/>
      <w:jc w:val="center"/>
      <w:outlineLvl w:val="0"/>
    </w:pPr>
    <w:rPr>
      <w:rFonts w:ascii=".VnTimeH" w:hAnsi=".VnTimeH"/>
      <w:b/>
      <w:noProof/>
      <w:sz w:val="26"/>
    </w:rPr>
  </w:style>
  <w:style w:type="paragraph" w:styleId="Heading2">
    <w:name w:val="heading 2"/>
    <w:basedOn w:val="Normal"/>
    <w:next w:val="Normal"/>
    <w:qFormat/>
    <w:rsid w:val="005A357A"/>
    <w:pPr>
      <w:keepNext/>
      <w:ind w:left="-120" w:right="-108"/>
      <w:jc w:val="center"/>
      <w:outlineLvl w:val="1"/>
    </w:pPr>
    <w:rPr>
      <w:rFonts w:ascii=".VnTimeH" w:hAnsi=".VnTimeH"/>
      <w:b/>
      <w:noProof/>
      <w:sz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A357A"/>
    <w:pPr>
      <w:ind w:firstLine="720"/>
      <w:jc w:val="both"/>
    </w:pPr>
    <w:rPr>
      <w:rFonts w:ascii=".VnTime" w:hAnsi=".VnTime"/>
      <w:noProof/>
      <w:sz w:val="28"/>
    </w:rPr>
  </w:style>
  <w:style w:type="paragraph" w:styleId="Header">
    <w:name w:val="header"/>
    <w:basedOn w:val="Normal"/>
    <w:link w:val="HeaderChar"/>
    <w:uiPriority w:val="99"/>
    <w:rsid w:val="005A357A"/>
    <w:pPr>
      <w:tabs>
        <w:tab w:val="center" w:pos="4320"/>
        <w:tab w:val="right" w:pos="8640"/>
      </w:tabs>
    </w:pPr>
    <w:rPr>
      <w:noProof/>
    </w:rPr>
  </w:style>
  <w:style w:type="character" w:styleId="PageNumber">
    <w:name w:val="page number"/>
    <w:basedOn w:val="DefaultParagraphFont"/>
    <w:rsid w:val="005A357A"/>
  </w:style>
  <w:style w:type="paragraph" w:styleId="BodyText">
    <w:name w:val="Body Text"/>
    <w:basedOn w:val="Normal"/>
    <w:link w:val="BodyTextChar"/>
    <w:rsid w:val="006C131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C1315"/>
    <w:rPr>
      <w:sz w:val="24"/>
      <w:szCs w:val="24"/>
    </w:rPr>
  </w:style>
  <w:style w:type="table" w:styleId="TableGrid">
    <w:name w:val="Table Grid"/>
    <w:basedOn w:val="TableNormal"/>
    <w:rsid w:val="002775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82140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927F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27FEE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85DC9"/>
    <w:rPr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2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E7F24-A4E0-4C16-929C-36834E17A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730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VĂN PHÒNG CHÍNH PHỦ</vt:lpstr>
    </vt:vector>
  </TitlesOfParts>
  <Company>VPCP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VĂN PHÒNG CHÍNH PHỦ</dc:title>
  <dc:creator>BichDung</dc:creator>
  <cp:lastModifiedBy>nguyentienthan</cp:lastModifiedBy>
  <cp:revision>5</cp:revision>
  <cp:lastPrinted>2021-01-08T11:26:00Z</cp:lastPrinted>
  <dcterms:created xsi:type="dcterms:W3CDTF">2021-01-08T11:38:00Z</dcterms:created>
  <dcterms:modified xsi:type="dcterms:W3CDTF">2021-01-08T11:43:00Z</dcterms:modified>
</cp:coreProperties>
</file>