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3544"/>
        <w:gridCol w:w="5812"/>
      </w:tblGrid>
      <w:tr w:rsidR="00B95268" w:rsidRPr="00CF5B21" w:rsidTr="00061127">
        <w:trPr>
          <w:trHeight w:val="567"/>
        </w:trPr>
        <w:tc>
          <w:tcPr>
            <w:tcW w:w="3544" w:type="dxa"/>
            <w:shd w:val="clear" w:color="auto" w:fill="auto"/>
          </w:tcPr>
          <w:p w:rsidR="00B95268" w:rsidRPr="00CF5B21" w:rsidRDefault="00B95268" w:rsidP="00DD53B9">
            <w:pPr>
              <w:pStyle w:val="Heading1"/>
              <w:tabs>
                <w:tab w:val="left" w:pos="9380"/>
              </w:tabs>
              <w:spacing w:before="0"/>
              <w:rPr>
                <w:sz w:val="26"/>
                <w:szCs w:val="26"/>
              </w:rPr>
            </w:pPr>
            <w:r w:rsidRPr="00061127">
              <w:rPr>
                <w:noProof/>
                <w:szCs w:val="26"/>
                <w:lang w:eastAsia="en-US"/>
              </w:rPr>
              <mc:AlternateContent>
                <mc:Choice Requires="wps">
                  <w:drawing>
                    <wp:anchor distT="0" distB="0" distL="114300" distR="114300" simplePos="0" relativeHeight="251655168" behindDoc="0" locked="0" layoutInCell="1" allowOverlap="1" wp14:anchorId="7DC574D6" wp14:editId="1B202D8E">
                      <wp:simplePos x="0" y="0"/>
                      <wp:positionH relativeFrom="column">
                        <wp:posOffset>716280</wp:posOffset>
                      </wp:positionH>
                      <wp:positionV relativeFrom="paragraph">
                        <wp:posOffset>446735</wp:posOffset>
                      </wp:positionV>
                      <wp:extent cx="685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35.2pt" to="110.4pt,35.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548uHAIAADUEAAAOAAAAZHJzL2Uyb0RvYy54bWysU8GO2jAQvVfqP1i+QxIKFCLCqkqgl20X ie0HGNtJrDq2ZRsCqvrvHRuC2PZSVc3BGXtmnt+8Ga+ezp1EJ26d0KrA2TjFiCuqmVBNgb+9bkcL jJwnihGpFS/whTv8tH7/btWbnE90qyXjFgGIcnlvCtx6b/IkcbTlHXFjbbgCZ61tRzxsbZMwS3pA 72QySdN50mvLjNWUOwen1dWJ1xG/rjn1L3XtuEeywMDNx9XG9RDWZL0ieWOJaQW90SD/wKIjQsGl d6iKeIKOVvwB1QlqtdO1H1PdJbquBeWxBqgmS3+rZt8Sw2MtII4zd5nc/4OlX087iwQr8BwjRTpo 0d5bIprWo1IrBQJqi+ZBp964HMJLtbOhUnpWe/Os6XeHlC5bohoe+b5eDIBkISN5kxI2zsBth/6L ZhBDjl5H0c617QIkyIHOsTeXe2/42SMKh/PFbJFCB+ngSkg+5Bnr/GeuOxSMAkuhgmokJ6dn5wMP kg8h4VjprZAydl4q1Bd4OZvMYoLTUrDgDGHONodSWnQiYXbiF4sCz2OY1UfFIljLCdvcbE+EvNpw uVQBDyoBOjfrOhw/lulys9gspqPpZL4ZTdOqGn3altPRfJt9nFUfqrKssp+BWjbNW8EYV4HdMKjZ 9O8G4fZkriN2H9W7DMlb9KgXkB3+kXRsZejedQ4Oml12dmgxzGYMvr2jMPyPe7AfX/v6FwAAAP// AwBQSwMEFAAGAAgAAAAhAP+2l/DbAAAACQEAAA8AAABkcnMvZG93bnJldi54bWxMj8FOwzAQRO9I /IO1SFyq1m5AgEKcCgG5caGAet3GSxIRr9PYbQNfzyIOcJzZ0eybYjX5Xh1ojF1gC8uFAUVcB9dx Y+H1pZrfgIoJ2WEfmCx8UoRVeXpSYO7CkZ/psE6NkhKOOVpoUxpyrWPdkse4CAOx3N7D6DGJHBvt RjxKue91ZsyV9tixfGhxoPuW6o/13luI1Rvtqq9ZPTObiyZQtnt4ekRrz8+mu1tQiab0F4YffEGH Upi2Yc8uql70MhP0ZOHaXIKSQJYZMba/hi4L/X9B+Q0AAP//AwBQSwECLQAUAAYACAAAACEAtoM4 kv4AAADhAQAAEwAAAAAAAAAAAAAAAAAAAAAAW0NvbnRlbnRfVHlwZXNdLnhtbFBLAQItABQABgAI AAAAIQA4/SH/1gAAAJQBAAALAAAAAAAAAAAAAAAAAC8BAABfcmVscy8ucmVsc1BLAQItABQABgAI AAAAIQDp548uHAIAADUEAAAOAAAAAAAAAAAAAAAAAC4CAABkcnMvZTJvRG9jLnhtbFBLAQItABQA BgAIAAAAIQD/tpfw2wAAAAkBAAAPAAAAAAAAAAAAAAAAAHYEAABkcnMvZG93bnJldi54bWxQSwUG AAAAAAQABADzAAAAfgUAAAAA "/>
                  </w:pict>
                </mc:Fallback>
              </mc:AlternateContent>
            </w:r>
            <w:r w:rsidRPr="00061127">
              <w:rPr>
                <w:szCs w:val="26"/>
              </w:rPr>
              <w:t xml:space="preserve">ỦY BAN NHÂN DÂN      </w:t>
            </w:r>
            <w:r w:rsidRPr="00061127">
              <w:rPr>
                <w:bCs/>
                <w:szCs w:val="26"/>
                <w:lang w:val="x-none"/>
              </w:rPr>
              <w:t>TỈNH NINH THUẬN</w:t>
            </w:r>
          </w:p>
        </w:tc>
        <w:tc>
          <w:tcPr>
            <w:tcW w:w="5812" w:type="dxa"/>
            <w:shd w:val="clear" w:color="auto" w:fill="auto"/>
          </w:tcPr>
          <w:p w:rsidR="00B95268" w:rsidRPr="00CF5B21" w:rsidRDefault="00B95268" w:rsidP="00DD53B9">
            <w:pPr>
              <w:pStyle w:val="Heading1"/>
              <w:tabs>
                <w:tab w:val="left" w:pos="9380"/>
              </w:tabs>
              <w:spacing w:before="0"/>
              <w:rPr>
                <w:sz w:val="26"/>
                <w:szCs w:val="26"/>
              </w:rPr>
            </w:pPr>
            <w:r w:rsidRPr="00CF5B21">
              <w:rPr>
                <w:sz w:val="26"/>
                <w:szCs w:val="26"/>
              </w:rPr>
              <w:t>CỘNG HÒA XÃ HỘI CHỦ NGHĨA VIỆT NAM</w:t>
            </w:r>
          </w:p>
          <w:p w:rsidR="00B95268" w:rsidRPr="00061127" w:rsidRDefault="00B95268" w:rsidP="00DD53B9">
            <w:pPr>
              <w:pStyle w:val="Heading1"/>
              <w:tabs>
                <w:tab w:val="left" w:pos="9380"/>
              </w:tabs>
              <w:spacing w:before="0"/>
              <w:rPr>
                <w:bCs/>
                <w:szCs w:val="26"/>
              </w:rPr>
            </w:pPr>
            <w:r w:rsidRPr="00CF5B21">
              <w:rPr>
                <w:bCs/>
                <w:sz w:val="26"/>
                <w:szCs w:val="26"/>
                <w:lang w:val="x-none"/>
              </w:rPr>
              <w:t xml:space="preserve"> </w:t>
            </w:r>
            <w:r w:rsidRPr="00061127">
              <w:rPr>
                <w:bCs/>
                <w:szCs w:val="26"/>
                <w:lang w:val="x-none"/>
              </w:rPr>
              <w:t>Độc  lập - Tự do - Hạnh phúc</w:t>
            </w:r>
          </w:p>
          <w:p w:rsidR="00B95268" w:rsidRPr="00CF5B21" w:rsidRDefault="00B95268" w:rsidP="00DD53B9">
            <w:pPr>
              <w:rPr>
                <w:b/>
                <w:sz w:val="26"/>
                <w:szCs w:val="26"/>
              </w:rPr>
            </w:pPr>
            <w:r w:rsidRPr="00CF5B21">
              <w:rPr>
                <w:b/>
                <w:noProof/>
                <w:sz w:val="26"/>
                <w:szCs w:val="26"/>
              </w:rPr>
              <mc:AlternateContent>
                <mc:Choice Requires="wps">
                  <w:drawing>
                    <wp:anchor distT="0" distB="0" distL="114300" distR="114300" simplePos="0" relativeHeight="251656192" behindDoc="0" locked="0" layoutInCell="1" allowOverlap="1" wp14:anchorId="5478970D" wp14:editId="3147B68C">
                      <wp:simplePos x="0" y="0"/>
                      <wp:positionH relativeFrom="column">
                        <wp:posOffset>760399</wp:posOffset>
                      </wp:positionH>
                      <wp:positionV relativeFrom="paragraph">
                        <wp:posOffset>30480</wp:posOffset>
                      </wp:positionV>
                      <wp:extent cx="2057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6896B6"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2.4pt" to="221.85pt,2.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OUBGHQIAADYEAAAOAAAAZHJzL2Uyb0RvYy54bWysU02P2yAQvVfqf0DcE9ups0msOKvKTnrZ tpGy/QEEsI2KAQGJE1X97x3Ih7LtparqAx6YmcebN8Py+dRLdOTWCa1KnI1TjLiimgnVlvjb62Y0 x8h5ohiRWvESn7nDz6v375aDKfhEd1oybhGAKFcMpsSd96ZIEkc73hM31oYrcDba9sTD1rYJs2QA 9F4mkzR9SgZtmbGacufgtL448SriNw2n/mvTOO6RLDFw83G1cd2HNVktSdFaYjpBrzTIP7DoiVBw 6R2qJp6ggxV/QPWCWu1048dU94luGkF5rAGqydLfqtl1xPBYC4jjzF0m9/9g6Zfj1iLBSjzDSJEe WrTzloi286jSSoGA2qJZ0GkwroDwSm1tqJSe1M68aPrdIaWrjqiWR76vZwMgWchI3qSEjTNw2374 rBnEkIPXUbRTY/sACXKgU+zN+d4bfvKIwuEknc7yFFpIb76EFLdEY53/xHWPglFiKVSQjRTk+OJ8 IEKKW0g4VnojpIytlwoNJV5MJ9OY4LQULDhDmLPtvpIWHUkYnvjFqsDzGGb1QbEI1nHC1lfbEyEv NlwuVcCDUoDO1bpMx49FuljP1/N8lE+e1qM8revRx02Vj5422Wxaf6irqs5+BmpZXnSCMa4Cu9uk ZvnfTcL1zVxm7D6rdxmSt+hRLyB7+0fSsZehfZdB2Gt23tpbj2E4Y/D1IYXpf9yD/fjcV78AAAD/ /wMAUEsDBBQABgAIAAAAIQB9Qi8L2gAAAAcBAAAPAAAAZHJzL2Rvd25yZXYueG1sTI/BTsMwEETv SPyDtUhcqtZpG1EIcSoE5MalBcR1Gy9JRLxOY7cNfD0LFzg+zWj2bb4eXaeONITWs4H5LAFFXHnb cm3g5bmcXoMKEdli55kMfFKAdXF+lmNm/Yk3dNzGWskIhwwNNDH2mdahashhmPmeWLJ3PziMgkOt 7YAnGXedXiTJlXbYslxosKf7hqqP7cEZCOUr7cuvSTVJ3pa1p8X+4ekRjbm8GO9uQUUa418ZfvRF HQpx2vkD26A64fnNSqoGUvlA8jRdCu9+WRe5/u9ffAMAAP//AwBQSwECLQAUAAYACAAAACEAtoM4 kv4AAADhAQAAEwAAAAAAAAAAAAAAAAAAAAAAW0NvbnRlbnRfVHlwZXNdLnhtbFBLAQItABQABgAI AAAAIQA4/SH/1gAAAJQBAAALAAAAAAAAAAAAAAAAAC8BAABfcmVscy8ucmVsc1BLAQItABQABgAI AAAAIQABOUBGHQIAADYEAAAOAAAAAAAAAAAAAAAAAC4CAABkcnMvZTJvRG9jLnhtbFBLAQItABQA BgAIAAAAIQB9Qi8L2gAAAAcBAAAPAAAAAAAAAAAAAAAAAHcEAABkcnMvZG93bnJldi54bWxQSwUG AAAAAAQABADzAAAAfgUAAAAA "/>
                  </w:pict>
                </mc:Fallback>
              </mc:AlternateContent>
            </w:r>
          </w:p>
        </w:tc>
      </w:tr>
      <w:tr w:rsidR="00B95268" w:rsidRPr="00CF5B21" w:rsidTr="00061127">
        <w:trPr>
          <w:trHeight w:val="239"/>
        </w:trPr>
        <w:tc>
          <w:tcPr>
            <w:tcW w:w="3544" w:type="dxa"/>
            <w:shd w:val="clear" w:color="auto" w:fill="auto"/>
          </w:tcPr>
          <w:p w:rsidR="00B95268" w:rsidRPr="00CF5B21" w:rsidRDefault="00B95268" w:rsidP="00DD53B9">
            <w:pPr>
              <w:jc w:val="center"/>
              <w:rPr>
                <w:sz w:val="26"/>
                <w:szCs w:val="26"/>
              </w:rPr>
            </w:pPr>
            <w:r w:rsidRPr="00CF5B21">
              <w:rPr>
                <w:sz w:val="26"/>
                <w:szCs w:val="26"/>
                <w:lang w:val="x-none"/>
              </w:rPr>
              <w:t>Số:        /UBN</w:t>
            </w:r>
            <w:r w:rsidRPr="00CF5B21">
              <w:rPr>
                <w:sz w:val="26"/>
                <w:szCs w:val="26"/>
              </w:rPr>
              <w:t>D-VXNV</w:t>
            </w:r>
          </w:p>
          <w:p w:rsidR="00061127" w:rsidRDefault="00061127" w:rsidP="0060795D">
            <w:pPr>
              <w:tabs>
                <w:tab w:val="left" w:pos="195"/>
              </w:tabs>
              <w:jc w:val="both"/>
              <w:rPr>
                <w:color w:val="000000"/>
                <w:sz w:val="26"/>
                <w:szCs w:val="26"/>
                <w:lang w:val="nl-NL"/>
              </w:rPr>
            </w:pPr>
          </w:p>
          <w:p w:rsidR="00AC50A4" w:rsidRDefault="00B95268" w:rsidP="00061127">
            <w:pPr>
              <w:tabs>
                <w:tab w:val="left" w:pos="195"/>
              </w:tabs>
              <w:jc w:val="center"/>
              <w:rPr>
                <w:color w:val="000000"/>
                <w:sz w:val="26"/>
                <w:szCs w:val="26"/>
                <w:lang w:val="nl-NL"/>
              </w:rPr>
            </w:pPr>
            <w:r w:rsidRPr="00CF5B21">
              <w:rPr>
                <w:color w:val="000000"/>
                <w:sz w:val="26"/>
                <w:szCs w:val="26"/>
                <w:lang w:val="nl-NL"/>
              </w:rPr>
              <w:t>V/v triển khai thực hiện</w:t>
            </w:r>
          </w:p>
          <w:p w:rsidR="00AC50A4" w:rsidRDefault="00B95268" w:rsidP="00061127">
            <w:pPr>
              <w:tabs>
                <w:tab w:val="left" w:pos="195"/>
              </w:tabs>
              <w:jc w:val="center"/>
              <w:rPr>
                <w:color w:val="000000"/>
                <w:sz w:val="26"/>
                <w:szCs w:val="26"/>
                <w:lang w:val="nl-NL"/>
              </w:rPr>
            </w:pPr>
            <w:r w:rsidRPr="00CF5B21">
              <w:rPr>
                <w:color w:val="000000"/>
                <w:sz w:val="26"/>
                <w:szCs w:val="26"/>
                <w:lang w:val="nl-NL"/>
              </w:rPr>
              <w:t xml:space="preserve"> </w:t>
            </w:r>
            <w:r w:rsidR="0060795D" w:rsidRPr="0060795D">
              <w:rPr>
                <w:color w:val="000000"/>
                <w:sz w:val="26"/>
                <w:szCs w:val="26"/>
                <w:lang w:val="nl-NL"/>
              </w:rPr>
              <w:t>Công điện số 209/CĐ-TTg ngày 28/02/2022 của</w:t>
            </w:r>
          </w:p>
          <w:p w:rsidR="00B95268" w:rsidRPr="00CF5B21" w:rsidRDefault="0060795D" w:rsidP="00061127">
            <w:pPr>
              <w:tabs>
                <w:tab w:val="left" w:pos="195"/>
              </w:tabs>
              <w:jc w:val="center"/>
              <w:rPr>
                <w:bCs/>
                <w:sz w:val="26"/>
                <w:szCs w:val="26"/>
              </w:rPr>
            </w:pPr>
            <w:r w:rsidRPr="0060795D">
              <w:rPr>
                <w:color w:val="000000"/>
                <w:sz w:val="26"/>
                <w:szCs w:val="26"/>
                <w:lang w:val="nl-NL"/>
              </w:rPr>
              <w:t xml:space="preserve"> Thủ tướng Chính phủ</w:t>
            </w:r>
          </w:p>
        </w:tc>
        <w:tc>
          <w:tcPr>
            <w:tcW w:w="5812" w:type="dxa"/>
            <w:shd w:val="clear" w:color="auto" w:fill="auto"/>
          </w:tcPr>
          <w:p w:rsidR="00B95268" w:rsidRPr="00CF5B21" w:rsidRDefault="00B95268" w:rsidP="00C676BB">
            <w:pPr>
              <w:pStyle w:val="Heading1"/>
              <w:tabs>
                <w:tab w:val="left" w:pos="9380"/>
              </w:tabs>
              <w:spacing w:before="0"/>
              <w:ind w:left="-77" w:right="-108"/>
              <w:rPr>
                <w:b w:val="0"/>
                <w:sz w:val="26"/>
                <w:szCs w:val="26"/>
              </w:rPr>
            </w:pPr>
            <w:r w:rsidRPr="00CF5B21">
              <w:rPr>
                <w:b w:val="0"/>
                <w:i/>
                <w:iCs/>
                <w:sz w:val="26"/>
                <w:szCs w:val="26"/>
                <w:lang w:val="x-none"/>
              </w:rPr>
              <w:t xml:space="preserve">Ninh Thuận, ngày  </w:t>
            </w:r>
            <w:r w:rsidRPr="00CF5B21">
              <w:rPr>
                <w:b w:val="0"/>
                <w:i/>
                <w:iCs/>
                <w:sz w:val="26"/>
                <w:szCs w:val="26"/>
              </w:rPr>
              <w:t xml:space="preserve">  </w:t>
            </w:r>
            <w:r w:rsidRPr="00CF5B21">
              <w:rPr>
                <w:b w:val="0"/>
                <w:i/>
                <w:iCs/>
                <w:sz w:val="26"/>
                <w:szCs w:val="26"/>
                <w:lang w:val="x-none"/>
              </w:rPr>
              <w:t xml:space="preserve">  tháng </w:t>
            </w:r>
            <w:r w:rsidR="00B661DA">
              <w:rPr>
                <w:b w:val="0"/>
                <w:i/>
                <w:iCs/>
                <w:sz w:val="26"/>
                <w:szCs w:val="26"/>
              </w:rPr>
              <w:t>3</w:t>
            </w:r>
            <w:r w:rsidRPr="00CF5B21">
              <w:rPr>
                <w:b w:val="0"/>
                <w:i/>
                <w:iCs/>
                <w:sz w:val="26"/>
                <w:szCs w:val="26"/>
              </w:rPr>
              <w:t xml:space="preserve"> </w:t>
            </w:r>
            <w:r w:rsidRPr="00CF5B21">
              <w:rPr>
                <w:b w:val="0"/>
                <w:i/>
                <w:iCs/>
                <w:sz w:val="26"/>
                <w:szCs w:val="26"/>
                <w:lang w:val="x-none"/>
              </w:rPr>
              <w:t>năm 20</w:t>
            </w:r>
            <w:r w:rsidRPr="00CF5B21">
              <w:rPr>
                <w:b w:val="0"/>
                <w:i/>
                <w:iCs/>
                <w:sz w:val="26"/>
                <w:szCs w:val="26"/>
              </w:rPr>
              <w:t>2</w:t>
            </w:r>
            <w:r w:rsidR="00580889" w:rsidRPr="00CF5B21">
              <w:rPr>
                <w:b w:val="0"/>
                <w:i/>
                <w:iCs/>
                <w:sz w:val="26"/>
                <w:szCs w:val="26"/>
              </w:rPr>
              <w:t>2</w:t>
            </w:r>
          </w:p>
        </w:tc>
      </w:tr>
    </w:tbl>
    <w:p w:rsidR="008F7FCD" w:rsidRDefault="008F7FCD" w:rsidP="008F7FCD">
      <w:pPr>
        <w:ind w:left="1440" w:firstLine="720"/>
      </w:pPr>
      <w:r>
        <w:t xml:space="preserve">                     </w:t>
      </w:r>
    </w:p>
    <w:p w:rsidR="008F7FCD" w:rsidRPr="00906CEE" w:rsidRDefault="008F7FCD" w:rsidP="008F7FCD">
      <w:pPr>
        <w:spacing w:before="120" w:after="120"/>
        <w:ind w:firstLine="720"/>
        <w:jc w:val="center"/>
        <w:rPr>
          <w:b/>
          <w:sz w:val="12"/>
          <w:szCs w:val="2"/>
        </w:rPr>
      </w:pPr>
    </w:p>
    <w:tbl>
      <w:tblPr>
        <w:tblStyle w:val="TableGrid"/>
        <w:tblW w:w="0" w:type="auto"/>
        <w:jc w:val="center"/>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6096"/>
      </w:tblGrid>
      <w:tr w:rsidR="00DD2557" w:rsidRPr="0021083A" w:rsidTr="00061127">
        <w:trPr>
          <w:jc w:val="center"/>
        </w:trPr>
        <w:tc>
          <w:tcPr>
            <w:tcW w:w="3189" w:type="dxa"/>
          </w:tcPr>
          <w:p w:rsidR="00DD2557" w:rsidRPr="0021083A" w:rsidRDefault="00DD2557" w:rsidP="00C806CF">
            <w:pPr>
              <w:jc w:val="right"/>
              <w:rPr>
                <w:sz w:val="28"/>
                <w:szCs w:val="28"/>
              </w:rPr>
            </w:pPr>
            <w:r w:rsidRPr="0021083A">
              <w:rPr>
                <w:sz w:val="28"/>
                <w:szCs w:val="28"/>
              </w:rPr>
              <w:t>Kính gửi:</w:t>
            </w:r>
          </w:p>
        </w:tc>
        <w:tc>
          <w:tcPr>
            <w:tcW w:w="6096" w:type="dxa"/>
          </w:tcPr>
          <w:p w:rsidR="00DD2557" w:rsidRDefault="00DD2557" w:rsidP="00C806CF">
            <w:pPr>
              <w:jc w:val="both"/>
              <w:rPr>
                <w:sz w:val="28"/>
                <w:szCs w:val="28"/>
              </w:rPr>
            </w:pPr>
          </w:p>
          <w:p w:rsidR="00DD2557" w:rsidRDefault="00DD2557" w:rsidP="00C806CF">
            <w:pPr>
              <w:jc w:val="both"/>
              <w:rPr>
                <w:sz w:val="28"/>
                <w:szCs w:val="28"/>
              </w:rPr>
            </w:pPr>
            <w:r>
              <w:rPr>
                <w:sz w:val="28"/>
                <w:szCs w:val="28"/>
              </w:rPr>
              <w:t>- Các Sở, ban, ngành;</w:t>
            </w:r>
          </w:p>
          <w:p w:rsidR="00037712" w:rsidRDefault="00037712" w:rsidP="00C806CF">
            <w:pPr>
              <w:jc w:val="both"/>
              <w:rPr>
                <w:sz w:val="28"/>
                <w:szCs w:val="28"/>
              </w:rPr>
            </w:pPr>
            <w:r>
              <w:rPr>
                <w:sz w:val="28"/>
                <w:szCs w:val="28"/>
              </w:rPr>
              <w:t>- Các đơn vị sự nghiệp công lập thuộc UBND tỉnh;</w:t>
            </w:r>
          </w:p>
          <w:p w:rsidR="00DD2557" w:rsidRPr="0021083A" w:rsidRDefault="00DD2557" w:rsidP="00C806CF">
            <w:pPr>
              <w:jc w:val="both"/>
              <w:rPr>
                <w:sz w:val="28"/>
                <w:szCs w:val="28"/>
              </w:rPr>
            </w:pPr>
            <w:r>
              <w:rPr>
                <w:sz w:val="28"/>
                <w:szCs w:val="28"/>
              </w:rPr>
              <w:t>- Ủy ban nhân dân các huyện, thành phố.</w:t>
            </w:r>
          </w:p>
        </w:tc>
      </w:tr>
    </w:tbl>
    <w:p w:rsidR="00D3428F" w:rsidRPr="00906CEE" w:rsidRDefault="00D3428F" w:rsidP="00D3428F">
      <w:pPr>
        <w:pStyle w:val="Vnbnnidung20"/>
        <w:shd w:val="clear" w:color="auto" w:fill="auto"/>
        <w:spacing w:before="120" w:after="120" w:line="240" w:lineRule="auto"/>
        <w:ind w:firstLine="567"/>
        <w:rPr>
          <w:sz w:val="38"/>
          <w:szCs w:val="28"/>
          <w:lang w:val="nl-NL"/>
        </w:rPr>
      </w:pPr>
    </w:p>
    <w:p w:rsidR="00B90E38" w:rsidRPr="00944B7A" w:rsidRDefault="00DD2557" w:rsidP="000C5F79">
      <w:pPr>
        <w:spacing w:before="120" w:after="120"/>
        <w:ind w:firstLine="720"/>
        <w:jc w:val="both"/>
        <w:rPr>
          <w:color w:val="000000" w:themeColor="text1"/>
          <w:sz w:val="28"/>
          <w:szCs w:val="28"/>
        </w:rPr>
      </w:pPr>
      <w:r w:rsidRPr="00944B7A">
        <w:rPr>
          <w:color w:val="000000" w:themeColor="text1"/>
          <w:sz w:val="28"/>
          <w:szCs w:val="28"/>
        </w:rPr>
        <w:t xml:space="preserve">Thực hiện </w:t>
      </w:r>
      <w:r w:rsidR="004A05EF" w:rsidRPr="00944B7A">
        <w:rPr>
          <w:color w:val="000000" w:themeColor="text1"/>
          <w:sz w:val="28"/>
          <w:szCs w:val="28"/>
        </w:rPr>
        <w:t xml:space="preserve">Công điện số 209/CĐ-TTg ngày 28/02/2022 của Thủ tướng Chính phủ về việc sắp xếp tổ chức hành chính và đơn vị sự nghiệp công lập của Bộ, cơ quan ngang bộ, cơ quan thuộc Chính phủ, Ủy ban nhân dân tỉnh, thành phố </w:t>
      </w:r>
      <w:proofErr w:type="gramStart"/>
      <w:r w:rsidR="004A05EF" w:rsidRPr="00944B7A">
        <w:rPr>
          <w:color w:val="000000" w:themeColor="text1"/>
          <w:sz w:val="28"/>
          <w:szCs w:val="28"/>
        </w:rPr>
        <w:t>trực</w:t>
      </w:r>
      <w:proofErr w:type="gramEnd"/>
      <w:r w:rsidR="004A05EF" w:rsidRPr="00944B7A">
        <w:rPr>
          <w:color w:val="000000" w:themeColor="text1"/>
          <w:sz w:val="28"/>
          <w:szCs w:val="28"/>
        </w:rPr>
        <w:t xml:space="preserve"> thuộc trung ương;</w:t>
      </w:r>
    </w:p>
    <w:p w:rsidR="00AC50A4" w:rsidRDefault="00AC50A4" w:rsidP="000C5F79">
      <w:pPr>
        <w:spacing w:before="120" w:after="120"/>
        <w:ind w:firstLine="720"/>
        <w:jc w:val="both"/>
        <w:rPr>
          <w:color w:val="000000" w:themeColor="text1"/>
          <w:sz w:val="28"/>
          <w:szCs w:val="28"/>
        </w:rPr>
      </w:pPr>
      <w:r>
        <w:rPr>
          <w:color w:val="000000" w:themeColor="text1"/>
          <w:sz w:val="28"/>
          <w:szCs w:val="28"/>
        </w:rPr>
        <w:t>Theo</w:t>
      </w:r>
      <w:r w:rsidR="00685D34" w:rsidRPr="00944B7A">
        <w:rPr>
          <w:color w:val="000000" w:themeColor="text1"/>
          <w:sz w:val="28"/>
          <w:szCs w:val="28"/>
        </w:rPr>
        <w:t xml:space="preserve"> đề nghị của </w:t>
      </w:r>
      <w:r w:rsidR="0090755E" w:rsidRPr="00944B7A">
        <w:rPr>
          <w:color w:val="000000" w:themeColor="text1"/>
          <w:sz w:val="28"/>
          <w:szCs w:val="28"/>
        </w:rPr>
        <w:t xml:space="preserve">Giám đốc </w:t>
      </w:r>
      <w:r w:rsidR="00685D34" w:rsidRPr="00944B7A">
        <w:rPr>
          <w:color w:val="000000" w:themeColor="text1"/>
          <w:sz w:val="28"/>
          <w:szCs w:val="28"/>
        </w:rPr>
        <w:t xml:space="preserve">Sở Nội vụ tại Tờ trình số </w:t>
      </w:r>
      <w:r>
        <w:rPr>
          <w:color w:val="000000" w:themeColor="text1"/>
          <w:sz w:val="28"/>
          <w:szCs w:val="28"/>
        </w:rPr>
        <w:t>792</w:t>
      </w:r>
      <w:r w:rsidR="00685D34" w:rsidRPr="00944B7A">
        <w:rPr>
          <w:color w:val="000000" w:themeColor="text1"/>
          <w:sz w:val="28"/>
          <w:szCs w:val="28"/>
        </w:rPr>
        <w:t xml:space="preserve">/TTr-SNV ngày </w:t>
      </w:r>
      <w:r>
        <w:rPr>
          <w:color w:val="000000" w:themeColor="text1"/>
          <w:sz w:val="28"/>
          <w:szCs w:val="28"/>
        </w:rPr>
        <w:t>16</w:t>
      </w:r>
      <w:r w:rsidR="00685D34" w:rsidRPr="00944B7A">
        <w:rPr>
          <w:color w:val="000000" w:themeColor="text1"/>
          <w:sz w:val="28"/>
          <w:szCs w:val="28"/>
        </w:rPr>
        <w:t>/3/2022;</w:t>
      </w:r>
    </w:p>
    <w:p w:rsidR="00580889" w:rsidRPr="00944B7A" w:rsidRDefault="00685D34" w:rsidP="00AC50A4">
      <w:pPr>
        <w:spacing w:before="240" w:after="240"/>
        <w:ind w:firstLine="720"/>
        <w:jc w:val="both"/>
        <w:rPr>
          <w:color w:val="000000" w:themeColor="text1"/>
          <w:sz w:val="28"/>
          <w:szCs w:val="28"/>
        </w:rPr>
      </w:pPr>
      <w:r w:rsidRPr="00944B7A">
        <w:rPr>
          <w:color w:val="000000" w:themeColor="text1"/>
          <w:sz w:val="28"/>
          <w:szCs w:val="28"/>
        </w:rPr>
        <w:t xml:space="preserve"> </w:t>
      </w:r>
      <w:r w:rsidR="000C5F79" w:rsidRPr="00944B7A">
        <w:rPr>
          <w:color w:val="000000" w:themeColor="text1"/>
          <w:sz w:val="28"/>
          <w:szCs w:val="28"/>
        </w:rPr>
        <w:t xml:space="preserve">Chủ tịch Ủy ban nhân dân tỉnh </w:t>
      </w:r>
      <w:r w:rsidR="004A05EF" w:rsidRPr="00944B7A">
        <w:rPr>
          <w:color w:val="000000" w:themeColor="text1"/>
          <w:sz w:val="28"/>
          <w:szCs w:val="28"/>
        </w:rPr>
        <w:t>có ý kiến như sau</w:t>
      </w:r>
      <w:r w:rsidR="00580889" w:rsidRPr="00944B7A">
        <w:rPr>
          <w:color w:val="000000" w:themeColor="text1"/>
          <w:sz w:val="28"/>
          <w:szCs w:val="28"/>
        </w:rPr>
        <w:t>:</w:t>
      </w:r>
    </w:p>
    <w:p w:rsidR="00FF58F8" w:rsidRPr="00944B7A" w:rsidRDefault="00580889" w:rsidP="0077163E">
      <w:pPr>
        <w:spacing w:before="120" w:after="120"/>
        <w:ind w:firstLine="720"/>
        <w:jc w:val="both"/>
        <w:rPr>
          <w:color w:val="000000" w:themeColor="text1"/>
          <w:sz w:val="28"/>
          <w:szCs w:val="28"/>
        </w:rPr>
      </w:pPr>
      <w:r w:rsidRPr="00944B7A">
        <w:rPr>
          <w:color w:val="000000" w:themeColor="text1"/>
          <w:sz w:val="28"/>
          <w:szCs w:val="28"/>
        </w:rPr>
        <w:t xml:space="preserve">1. </w:t>
      </w:r>
      <w:r w:rsidR="00B90E38" w:rsidRPr="00944B7A">
        <w:rPr>
          <w:color w:val="000000" w:themeColor="text1"/>
          <w:sz w:val="28"/>
          <w:szCs w:val="28"/>
        </w:rPr>
        <w:t xml:space="preserve">Giao thủ trưởng các </w:t>
      </w:r>
      <w:r w:rsidR="000C5F79" w:rsidRPr="00944B7A">
        <w:rPr>
          <w:color w:val="000000" w:themeColor="text1"/>
          <w:sz w:val="28"/>
          <w:szCs w:val="28"/>
        </w:rPr>
        <w:t>Sở, ban, ngành</w:t>
      </w:r>
      <w:r w:rsidR="000D7963" w:rsidRPr="00944B7A">
        <w:rPr>
          <w:color w:val="000000" w:themeColor="text1"/>
          <w:sz w:val="28"/>
          <w:szCs w:val="28"/>
        </w:rPr>
        <w:t>, đơn vị sự nghiệp</w:t>
      </w:r>
      <w:r w:rsidR="00434966">
        <w:rPr>
          <w:color w:val="000000" w:themeColor="text1"/>
          <w:sz w:val="28"/>
          <w:szCs w:val="28"/>
        </w:rPr>
        <w:t xml:space="preserve"> công lập</w:t>
      </w:r>
      <w:r w:rsidR="000D7963" w:rsidRPr="00944B7A">
        <w:rPr>
          <w:color w:val="000000" w:themeColor="text1"/>
          <w:sz w:val="28"/>
          <w:szCs w:val="28"/>
        </w:rPr>
        <w:t xml:space="preserve"> thuộc Ủy ban nhân dân tỉnh</w:t>
      </w:r>
      <w:r w:rsidR="00AC50A4">
        <w:rPr>
          <w:color w:val="000000" w:themeColor="text1"/>
          <w:sz w:val="28"/>
          <w:szCs w:val="28"/>
        </w:rPr>
        <w:t>,</w:t>
      </w:r>
      <w:r w:rsidR="000C5F79" w:rsidRPr="00944B7A">
        <w:rPr>
          <w:color w:val="000000" w:themeColor="text1"/>
          <w:sz w:val="28"/>
          <w:szCs w:val="28"/>
        </w:rPr>
        <w:t xml:space="preserve"> </w:t>
      </w:r>
      <w:r w:rsidRPr="00944B7A">
        <w:rPr>
          <w:color w:val="000000" w:themeColor="text1"/>
          <w:sz w:val="28"/>
          <w:szCs w:val="28"/>
        </w:rPr>
        <w:t xml:space="preserve">Chủ tịch Ủy ban nhân dân các huyện, thành phố </w:t>
      </w:r>
      <w:r w:rsidR="000C0889" w:rsidRPr="00944B7A">
        <w:rPr>
          <w:color w:val="000000" w:themeColor="text1"/>
          <w:sz w:val="28"/>
          <w:szCs w:val="28"/>
        </w:rPr>
        <w:t>có trách nhiệm</w:t>
      </w:r>
      <w:r w:rsidR="0077163E" w:rsidRPr="00944B7A">
        <w:rPr>
          <w:color w:val="000000" w:themeColor="text1"/>
          <w:sz w:val="28"/>
          <w:szCs w:val="28"/>
        </w:rPr>
        <w:t xml:space="preserve"> triển khai thực hiện nghiêm túc ý kiến chỉ </w:t>
      </w:r>
      <w:r w:rsidR="000D7A58" w:rsidRPr="00944B7A">
        <w:rPr>
          <w:color w:val="000000" w:themeColor="text1"/>
          <w:sz w:val="28"/>
          <w:szCs w:val="28"/>
        </w:rPr>
        <w:t xml:space="preserve">đạo </w:t>
      </w:r>
      <w:r w:rsidR="0077163E" w:rsidRPr="00944B7A">
        <w:rPr>
          <w:color w:val="000000" w:themeColor="text1"/>
          <w:sz w:val="28"/>
          <w:szCs w:val="28"/>
        </w:rPr>
        <w:t>của Thủ tướng Chính phủ tại Công điện số 209/CĐ-TTg ngày 28/02/2022</w:t>
      </w:r>
      <w:r w:rsidR="006A718F" w:rsidRPr="00944B7A">
        <w:rPr>
          <w:color w:val="000000" w:themeColor="text1"/>
          <w:sz w:val="28"/>
          <w:szCs w:val="28"/>
        </w:rPr>
        <w:t xml:space="preserve">; </w:t>
      </w:r>
      <w:r w:rsidR="00FF58F8" w:rsidRPr="00944B7A">
        <w:rPr>
          <w:color w:val="000000" w:themeColor="text1"/>
          <w:sz w:val="28"/>
          <w:szCs w:val="28"/>
        </w:rPr>
        <w:t>trong đó, tập trung vào một số nhiệm vụ trọng tâm sau:</w:t>
      </w:r>
    </w:p>
    <w:p w:rsidR="00744A88" w:rsidRDefault="007325EC" w:rsidP="007325EC">
      <w:pPr>
        <w:spacing w:before="120" w:after="120"/>
        <w:ind w:firstLine="720"/>
        <w:jc w:val="both"/>
        <w:rPr>
          <w:color w:val="000000" w:themeColor="text1"/>
          <w:sz w:val="28"/>
          <w:szCs w:val="28"/>
        </w:rPr>
      </w:pPr>
      <w:r w:rsidRPr="00944B7A">
        <w:rPr>
          <w:color w:val="000000" w:themeColor="text1"/>
          <w:sz w:val="28"/>
          <w:szCs w:val="28"/>
        </w:rPr>
        <w:t xml:space="preserve">a) </w:t>
      </w:r>
      <w:r w:rsidR="00A57AB1">
        <w:rPr>
          <w:color w:val="000000" w:themeColor="text1"/>
          <w:sz w:val="28"/>
          <w:szCs w:val="28"/>
        </w:rPr>
        <w:t>Đối với</w:t>
      </w:r>
      <w:r w:rsidRPr="00944B7A">
        <w:rPr>
          <w:color w:val="000000" w:themeColor="text1"/>
          <w:sz w:val="28"/>
          <w:szCs w:val="28"/>
        </w:rPr>
        <w:t xml:space="preserve"> tổ chức hành chính: </w:t>
      </w:r>
    </w:p>
    <w:p w:rsidR="00744A88" w:rsidRDefault="00744A88" w:rsidP="007325EC">
      <w:pPr>
        <w:spacing w:before="120" w:after="120"/>
        <w:ind w:firstLine="720"/>
        <w:jc w:val="both"/>
        <w:rPr>
          <w:color w:val="000000" w:themeColor="text1"/>
          <w:sz w:val="28"/>
          <w:szCs w:val="28"/>
        </w:rPr>
      </w:pPr>
      <w:r>
        <w:rPr>
          <w:color w:val="000000" w:themeColor="text1"/>
          <w:sz w:val="28"/>
          <w:szCs w:val="28"/>
        </w:rPr>
        <w:t>- T</w:t>
      </w:r>
      <w:r w:rsidR="007325EC" w:rsidRPr="00944B7A">
        <w:rPr>
          <w:color w:val="000000" w:themeColor="text1"/>
          <w:sz w:val="28"/>
          <w:szCs w:val="28"/>
        </w:rPr>
        <w:t xml:space="preserve">iếp tục </w:t>
      </w:r>
      <w:r>
        <w:rPr>
          <w:color w:val="000000" w:themeColor="text1"/>
          <w:sz w:val="28"/>
          <w:szCs w:val="28"/>
        </w:rPr>
        <w:t xml:space="preserve">chủ động </w:t>
      </w:r>
      <w:r w:rsidR="007325EC" w:rsidRPr="00944B7A">
        <w:rPr>
          <w:color w:val="000000" w:themeColor="text1"/>
          <w:sz w:val="28"/>
          <w:szCs w:val="28"/>
        </w:rPr>
        <w:t>rà soát,</w:t>
      </w:r>
      <w:r>
        <w:rPr>
          <w:color w:val="000000" w:themeColor="text1"/>
          <w:sz w:val="28"/>
          <w:szCs w:val="28"/>
        </w:rPr>
        <w:t xml:space="preserve"> đề xuất cấp có thẩm quyền (hoặc chủ động thực hiện trong trường hợp thuộc thẩm quyền của </w:t>
      </w:r>
      <w:r w:rsidR="00434966">
        <w:rPr>
          <w:color w:val="000000" w:themeColor="text1"/>
          <w:sz w:val="28"/>
          <w:szCs w:val="28"/>
        </w:rPr>
        <w:t xml:space="preserve">cơ quan, </w:t>
      </w:r>
      <w:r>
        <w:rPr>
          <w:color w:val="000000" w:themeColor="text1"/>
          <w:sz w:val="28"/>
          <w:szCs w:val="28"/>
        </w:rPr>
        <w:t xml:space="preserve">đơn vị, địa phương) </w:t>
      </w:r>
      <w:r w:rsidR="007325EC" w:rsidRPr="00944B7A">
        <w:rPr>
          <w:color w:val="000000" w:themeColor="text1"/>
          <w:sz w:val="28"/>
          <w:szCs w:val="28"/>
        </w:rPr>
        <w:t>sắp xếp</w:t>
      </w:r>
      <w:r w:rsidR="003E4F71" w:rsidRPr="00944B7A">
        <w:rPr>
          <w:color w:val="000000" w:themeColor="text1"/>
          <w:sz w:val="28"/>
          <w:szCs w:val="28"/>
        </w:rPr>
        <w:t>, điều chỉnh</w:t>
      </w:r>
      <w:r>
        <w:rPr>
          <w:color w:val="000000" w:themeColor="text1"/>
          <w:sz w:val="28"/>
          <w:szCs w:val="28"/>
        </w:rPr>
        <w:t>,</w:t>
      </w:r>
      <w:r w:rsidR="003E4F71" w:rsidRPr="00944B7A">
        <w:rPr>
          <w:color w:val="000000" w:themeColor="text1"/>
          <w:sz w:val="28"/>
          <w:szCs w:val="28"/>
        </w:rPr>
        <w:t xml:space="preserve"> bổ sung chức năng, nhiệm vụ, quyền hạn</w:t>
      </w:r>
      <w:r>
        <w:rPr>
          <w:color w:val="000000" w:themeColor="text1"/>
          <w:sz w:val="28"/>
          <w:szCs w:val="28"/>
        </w:rPr>
        <w:t>, cơ cấu tổ chức</w:t>
      </w:r>
      <w:r w:rsidR="003E4F71" w:rsidRPr="00944B7A">
        <w:rPr>
          <w:color w:val="000000" w:themeColor="text1"/>
          <w:sz w:val="28"/>
          <w:szCs w:val="28"/>
        </w:rPr>
        <w:t xml:space="preserve"> của</w:t>
      </w:r>
      <w:r w:rsidR="007325EC" w:rsidRPr="00944B7A">
        <w:rPr>
          <w:color w:val="000000" w:themeColor="text1"/>
          <w:sz w:val="28"/>
          <w:szCs w:val="28"/>
        </w:rPr>
        <w:t xml:space="preserve"> các cơ quan chuyên môn thuộc Ủy ban nhân dân tỉnh, </w:t>
      </w:r>
      <w:r w:rsidR="002B0F41" w:rsidRPr="00944B7A">
        <w:rPr>
          <w:color w:val="000000" w:themeColor="text1"/>
          <w:sz w:val="28"/>
          <w:szCs w:val="28"/>
        </w:rPr>
        <w:t xml:space="preserve">Ủy ban nhân dân </w:t>
      </w:r>
      <w:r w:rsidR="007325EC" w:rsidRPr="00944B7A">
        <w:rPr>
          <w:color w:val="000000" w:themeColor="text1"/>
          <w:sz w:val="28"/>
          <w:szCs w:val="28"/>
        </w:rPr>
        <w:t>huyện và tổ chức bên trong theo hướng tinh gọn, nâng cao hiệu</w:t>
      </w:r>
      <w:r w:rsidR="008B64EA" w:rsidRPr="00944B7A">
        <w:rPr>
          <w:color w:val="000000" w:themeColor="text1"/>
          <w:sz w:val="28"/>
          <w:szCs w:val="28"/>
        </w:rPr>
        <w:t xml:space="preserve"> lực, hiệu quả quản lý nhà nước</w:t>
      </w:r>
      <w:r w:rsidR="007325EC" w:rsidRPr="00944B7A">
        <w:rPr>
          <w:color w:val="000000" w:themeColor="text1"/>
          <w:sz w:val="28"/>
          <w:szCs w:val="28"/>
        </w:rPr>
        <w:t xml:space="preserve"> </w:t>
      </w:r>
      <w:r w:rsidR="00593E73" w:rsidRPr="00944B7A">
        <w:rPr>
          <w:color w:val="000000" w:themeColor="text1"/>
          <w:sz w:val="28"/>
          <w:szCs w:val="28"/>
        </w:rPr>
        <w:t xml:space="preserve">bảo đảm </w:t>
      </w:r>
      <w:r w:rsidR="00C35832" w:rsidRPr="00944B7A">
        <w:rPr>
          <w:color w:val="000000" w:themeColor="text1"/>
          <w:sz w:val="28"/>
          <w:szCs w:val="28"/>
        </w:rPr>
        <w:t>theo tinh thần Nghị quyết số 1</w:t>
      </w:r>
      <w:r w:rsidR="002B0F41" w:rsidRPr="00944B7A">
        <w:rPr>
          <w:color w:val="000000" w:themeColor="text1"/>
          <w:sz w:val="28"/>
          <w:szCs w:val="28"/>
        </w:rPr>
        <w:t>8</w:t>
      </w:r>
      <w:r w:rsidR="00C35832" w:rsidRPr="00944B7A">
        <w:rPr>
          <w:color w:val="000000" w:themeColor="text1"/>
          <w:sz w:val="28"/>
          <w:szCs w:val="28"/>
        </w:rPr>
        <w:t xml:space="preserve">-NQ/TW của Ban Chấp hành Trung ương (khóa XII), Kế hoạch số 92-KH/TU thực hiện Nghị quyết số 18-NQ/TW của Tỉnh ủy, </w:t>
      </w:r>
      <w:r w:rsidR="007325EC" w:rsidRPr="00944B7A">
        <w:rPr>
          <w:color w:val="000000" w:themeColor="text1"/>
          <w:sz w:val="28"/>
          <w:szCs w:val="28"/>
        </w:rPr>
        <w:t xml:space="preserve">phù hợp </w:t>
      </w:r>
      <w:r w:rsidR="00593E73">
        <w:rPr>
          <w:color w:val="000000" w:themeColor="text1"/>
          <w:sz w:val="28"/>
          <w:szCs w:val="28"/>
        </w:rPr>
        <w:t>theo</w:t>
      </w:r>
      <w:r w:rsidR="007325EC" w:rsidRPr="00944B7A">
        <w:rPr>
          <w:color w:val="000000" w:themeColor="text1"/>
          <w:sz w:val="28"/>
          <w:szCs w:val="28"/>
        </w:rPr>
        <w:t xml:space="preserve"> quy định tại Nghị định số 107/2020/NĐ-CP</w:t>
      </w:r>
      <w:r w:rsidR="00AC4563" w:rsidRPr="00AC4563">
        <w:rPr>
          <w:color w:val="000000" w:themeColor="text1"/>
          <w:sz w:val="28"/>
          <w:szCs w:val="28"/>
        </w:rPr>
        <w:t xml:space="preserve"> </w:t>
      </w:r>
      <w:r w:rsidR="00AC4563" w:rsidRPr="00944B7A">
        <w:rPr>
          <w:color w:val="000000" w:themeColor="text1"/>
          <w:sz w:val="28"/>
          <w:szCs w:val="28"/>
        </w:rPr>
        <w:t>ngày 14/9/2020 của Chính phủ</w:t>
      </w:r>
      <w:r w:rsidR="00F022C8">
        <w:rPr>
          <w:color w:val="000000" w:themeColor="text1"/>
          <w:sz w:val="28"/>
          <w:szCs w:val="28"/>
        </w:rPr>
        <w:t xml:space="preserve"> s</w:t>
      </w:r>
      <w:r w:rsidR="00F022C8" w:rsidRPr="00F022C8">
        <w:rPr>
          <w:color w:val="000000" w:themeColor="text1"/>
          <w:sz w:val="28"/>
          <w:szCs w:val="28"/>
        </w:rPr>
        <w:t>ửa đổi, bổ sung một số điều của Nghị định số 24/2014/NĐ-CP ngày 04</w:t>
      </w:r>
      <w:r w:rsidR="00F022C8">
        <w:rPr>
          <w:color w:val="000000" w:themeColor="text1"/>
          <w:sz w:val="28"/>
          <w:szCs w:val="28"/>
        </w:rPr>
        <w:t>/</w:t>
      </w:r>
      <w:r w:rsidR="00F022C8" w:rsidRPr="00F022C8">
        <w:rPr>
          <w:color w:val="000000" w:themeColor="text1"/>
          <w:sz w:val="28"/>
          <w:szCs w:val="28"/>
        </w:rPr>
        <w:t>4</w:t>
      </w:r>
      <w:r w:rsidR="00F022C8">
        <w:rPr>
          <w:color w:val="000000" w:themeColor="text1"/>
          <w:sz w:val="28"/>
          <w:szCs w:val="28"/>
        </w:rPr>
        <w:t>/</w:t>
      </w:r>
      <w:r w:rsidR="00F022C8" w:rsidRPr="00F022C8">
        <w:rPr>
          <w:color w:val="000000" w:themeColor="text1"/>
          <w:sz w:val="28"/>
          <w:szCs w:val="28"/>
        </w:rPr>
        <w:t>2014 của Chính phủ quy định tổ chức các cơ quan chuyên môn thuộc Ủy ban nhân dân tỉnh, thành phố trực thuộc trung ương</w:t>
      </w:r>
      <w:r w:rsidR="005F7C45" w:rsidRPr="00944B7A">
        <w:rPr>
          <w:color w:val="000000" w:themeColor="text1"/>
          <w:sz w:val="28"/>
          <w:szCs w:val="28"/>
        </w:rPr>
        <w:t>,</w:t>
      </w:r>
      <w:r w:rsidR="007325EC" w:rsidRPr="00944B7A">
        <w:rPr>
          <w:color w:val="000000" w:themeColor="text1"/>
          <w:sz w:val="28"/>
          <w:szCs w:val="28"/>
        </w:rPr>
        <w:t xml:space="preserve"> Nghị định số 108/2020/NĐ-CP ngày 14</w:t>
      </w:r>
      <w:r w:rsidR="00FF58F8" w:rsidRPr="00944B7A">
        <w:rPr>
          <w:color w:val="000000" w:themeColor="text1"/>
          <w:sz w:val="28"/>
          <w:szCs w:val="28"/>
        </w:rPr>
        <w:t>/</w:t>
      </w:r>
      <w:r w:rsidR="007325EC" w:rsidRPr="00944B7A">
        <w:rPr>
          <w:color w:val="000000" w:themeColor="text1"/>
          <w:sz w:val="28"/>
          <w:szCs w:val="28"/>
        </w:rPr>
        <w:t>9</w:t>
      </w:r>
      <w:r w:rsidR="00FF58F8" w:rsidRPr="00944B7A">
        <w:rPr>
          <w:color w:val="000000" w:themeColor="text1"/>
          <w:sz w:val="28"/>
          <w:szCs w:val="28"/>
        </w:rPr>
        <w:t>/</w:t>
      </w:r>
      <w:r w:rsidR="007325EC" w:rsidRPr="00944B7A">
        <w:rPr>
          <w:color w:val="000000" w:themeColor="text1"/>
          <w:sz w:val="28"/>
          <w:szCs w:val="28"/>
        </w:rPr>
        <w:t>2020</w:t>
      </w:r>
      <w:r w:rsidR="005F7C45" w:rsidRPr="00944B7A">
        <w:rPr>
          <w:color w:val="000000" w:themeColor="text1"/>
          <w:sz w:val="28"/>
          <w:szCs w:val="28"/>
        </w:rPr>
        <w:t xml:space="preserve"> của Chính phủ</w:t>
      </w:r>
      <w:r w:rsidR="00F022C8" w:rsidRPr="00F022C8">
        <w:t xml:space="preserve"> </w:t>
      </w:r>
      <w:r w:rsidR="00F022C8">
        <w:rPr>
          <w:color w:val="000000" w:themeColor="text1"/>
          <w:sz w:val="28"/>
          <w:szCs w:val="28"/>
        </w:rPr>
        <w:t>s</w:t>
      </w:r>
      <w:r w:rsidR="00F022C8" w:rsidRPr="00F022C8">
        <w:rPr>
          <w:color w:val="000000" w:themeColor="text1"/>
          <w:sz w:val="28"/>
          <w:szCs w:val="28"/>
        </w:rPr>
        <w:t>ửa đổi, bổ sung một số điều của Nghị định số 37/2014/NĐ-CP ngày 05</w:t>
      </w:r>
      <w:r w:rsidR="00F022C8">
        <w:rPr>
          <w:color w:val="000000" w:themeColor="text1"/>
          <w:sz w:val="28"/>
          <w:szCs w:val="28"/>
        </w:rPr>
        <w:t>/</w:t>
      </w:r>
      <w:r w:rsidR="00F022C8" w:rsidRPr="00F022C8">
        <w:rPr>
          <w:color w:val="000000" w:themeColor="text1"/>
          <w:sz w:val="28"/>
          <w:szCs w:val="28"/>
        </w:rPr>
        <w:t>5</w:t>
      </w:r>
      <w:r w:rsidR="00F022C8">
        <w:rPr>
          <w:color w:val="000000" w:themeColor="text1"/>
          <w:sz w:val="28"/>
          <w:szCs w:val="28"/>
        </w:rPr>
        <w:t>/</w:t>
      </w:r>
      <w:r w:rsidR="00F022C8" w:rsidRPr="00F022C8">
        <w:rPr>
          <w:color w:val="000000" w:themeColor="text1"/>
          <w:sz w:val="28"/>
          <w:szCs w:val="28"/>
        </w:rPr>
        <w:t xml:space="preserve">2014 của Chính phủ quy định tổ chức các cơ quan </w:t>
      </w:r>
      <w:r w:rsidR="00F022C8" w:rsidRPr="00F022C8">
        <w:rPr>
          <w:color w:val="000000" w:themeColor="text1"/>
          <w:sz w:val="28"/>
          <w:szCs w:val="28"/>
        </w:rPr>
        <w:lastRenderedPageBreak/>
        <w:t>chuyên môn thuộc Ủy ban nhân dân huyện, quận, thị xã, thành phố thuộc tỉnh, thành phố trực thuộc trung ương</w:t>
      </w:r>
      <w:r w:rsidR="005F7C45" w:rsidRPr="00944B7A">
        <w:rPr>
          <w:color w:val="000000" w:themeColor="text1"/>
          <w:sz w:val="28"/>
          <w:szCs w:val="28"/>
        </w:rPr>
        <w:t xml:space="preserve"> và</w:t>
      </w:r>
      <w:r w:rsidR="00B279B6" w:rsidRPr="00944B7A">
        <w:rPr>
          <w:color w:val="000000" w:themeColor="text1"/>
          <w:sz w:val="28"/>
          <w:szCs w:val="28"/>
        </w:rPr>
        <w:t xml:space="preserve"> Thông báo kết luận số 141-TB/TU ngày 06/4/2021 của Ban Thường vụ Tỉnh ủy về thực hiện sắp xếp, kiện toàn tổ chức bộ máy các cơ quan chuyên môn thuộc Ủy ban nhân dân tỉnh</w:t>
      </w:r>
      <w:r>
        <w:rPr>
          <w:color w:val="000000" w:themeColor="text1"/>
          <w:sz w:val="28"/>
          <w:szCs w:val="28"/>
        </w:rPr>
        <w:t>.</w:t>
      </w:r>
    </w:p>
    <w:p w:rsidR="007325EC" w:rsidRPr="00944B7A" w:rsidRDefault="00744A88" w:rsidP="007325EC">
      <w:pPr>
        <w:spacing w:before="120" w:after="120"/>
        <w:ind w:firstLine="720"/>
        <w:jc w:val="both"/>
        <w:rPr>
          <w:color w:val="000000" w:themeColor="text1"/>
          <w:sz w:val="28"/>
          <w:szCs w:val="28"/>
        </w:rPr>
      </w:pPr>
      <w:r>
        <w:rPr>
          <w:color w:val="000000" w:themeColor="text1"/>
          <w:sz w:val="28"/>
          <w:szCs w:val="28"/>
        </w:rPr>
        <w:t>- T</w:t>
      </w:r>
      <w:r w:rsidR="00B96F67" w:rsidRPr="00944B7A">
        <w:rPr>
          <w:color w:val="000000" w:themeColor="text1"/>
          <w:sz w:val="28"/>
          <w:szCs w:val="28"/>
        </w:rPr>
        <w:t xml:space="preserve">hực hiện nghiêm </w:t>
      </w:r>
      <w:r>
        <w:rPr>
          <w:color w:val="000000" w:themeColor="text1"/>
          <w:sz w:val="28"/>
          <w:szCs w:val="28"/>
        </w:rPr>
        <w:t>quy định v</w:t>
      </w:r>
      <w:r w:rsidR="00567789">
        <w:rPr>
          <w:color w:val="000000" w:themeColor="text1"/>
          <w:sz w:val="28"/>
          <w:szCs w:val="28"/>
        </w:rPr>
        <w:t>ề</w:t>
      </w:r>
      <w:r>
        <w:rPr>
          <w:color w:val="000000" w:themeColor="text1"/>
          <w:sz w:val="28"/>
          <w:szCs w:val="28"/>
        </w:rPr>
        <w:t xml:space="preserve"> </w:t>
      </w:r>
      <w:r w:rsidR="00B96F67" w:rsidRPr="00944B7A">
        <w:rPr>
          <w:color w:val="000000" w:themeColor="text1"/>
          <w:sz w:val="28"/>
          <w:szCs w:val="28"/>
        </w:rPr>
        <w:t xml:space="preserve">số lượng cấp phó </w:t>
      </w:r>
      <w:proofErr w:type="gramStart"/>
      <w:r w:rsidR="00B96F67" w:rsidRPr="00944B7A">
        <w:rPr>
          <w:color w:val="000000" w:themeColor="text1"/>
          <w:sz w:val="28"/>
          <w:szCs w:val="28"/>
        </w:rPr>
        <w:t>theo</w:t>
      </w:r>
      <w:proofErr w:type="gramEnd"/>
      <w:r w:rsidR="00B96F67" w:rsidRPr="00944B7A">
        <w:rPr>
          <w:color w:val="000000" w:themeColor="text1"/>
          <w:sz w:val="28"/>
          <w:szCs w:val="28"/>
        </w:rPr>
        <w:t xml:space="preserve"> quy định.</w:t>
      </w:r>
      <w:r w:rsidR="005F7C45" w:rsidRPr="00944B7A">
        <w:rPr>
          <w:color w:val="000000" w:themeColor="text1"/>
          <w:sz w:val="28"/>
          <w:szCs w:val="28"/>
        </w:rPr>
        <w:t xml:space="preserve"> </w:t>
      </w:r>
      <w:r w:rsidR="00593E73">
        <w:rPr>
          <w:color w:val="000000" w:themeColor="text1"/>
          <w:sz w:val="28"/>
          <w:szCs w:val="28"/>
        </w:rPr>
        <w:t xml:space="preserve"> </w:t>
      </w:r>
    </w:p>
    <w:p w:rsidR="00744A88" w:rsidRDefault="007325EC" w:rsidP="007325EC">
      <w:pPr>
        <w:spacing w:before="120" w:after="120"/>
        <w:ind w:firstLine="720"/>
        <w:jc w:val="both"/>
        <w:rPr>
          <w:color w:val="000000" w:themeColor="text1"/>
          <w:sz w:val="28"/>
          <w:szCs w:val="28"/>
        </w:rPr>
      </w:pPr>
      <w:r w:rsidRPr="00944B7A">
        <w:rPr>
          <w:color w:val="000000" w:themeColor="text1"/>
          <w:sz w:val="28"/>
          <w:szCs w:val="28"/>
        </w:rPr>
        <w:t xml:space="preserve">b) Về các đơn vị sự nghiệp công lập: </w:t>
      </w:r>
    </w:p>
    <w:p w:rsidR="00744A88" w:rsidRDefault="00744A88" w:rsidP="007325EC">
      <w:pPr>
        <w:spacing w:before="120" w:after="120"/>
        <w:ind w:firstLine="720"/>
        <w:jc w:val="both"/>
        <w:rPr>
          <w:color w:val="000000" w:themeColor="text1"/>
          <w:sz w:val="28"/>
          <w:szCs w:val="28"/>
        </w:rPr>
      </w:pPr>
      <w:r>
        <w:rPr>
          <w:color w:val="000000" w:themeColor="text1"/>
          <w:sz w:val="28"/>
          <w:szCs w:val="28"/>
        </w:rPr>
        <w:t>- T</w:t>
      </w:r>
      <w:r w:rsidR="007325EC" w:rsidRPr="00944B7A">
        <w:rPr>
          <w:color w:val="000000" w:themeColor="text1"/>
          <w:sz w:val="28"/>
          <w:szCs w:val="28"/>
        </w:rPr>
        <w:t>iếp tục đẩy mạnh việc</w:t>
      </w:r>
      <w:r w:rsidR="00E04A04" w:rsidRPr="00944B7A">
        <w:rPr>
          <w:color w:val="000000" w:themeColor="text1"/>
          <w:sz w:val="28"/>
          <w:szCs w:val="28"/>
        </w:rPr>
        <w:t xml:space="preserve"> rà soát,</w:t>
      </w:r>
      <w:r w:rsidR="007325EC" w:rsidRPr="00944B7A">
        <w:rPr>
          <w:color w:val="000000" w:themeColor="text1"/>
          <w:sz w:val="28"/>
          <w:szCs w:val="28"/>
        </w:rPr>
        <w:t xml:space="preserve"> </w:t>
      </w:r>
      <w:r>
        <w:rPr>
          <w:color w:val="000000" w:themeColor="text1"/>
          <w:sz w:val="28"/>
          <w:szCs w:val="28"/>
        </w:rPr>
        <w:t xml:space="preserve">đề xuất cấp có thẩm quyền (hoặc chủ động thực hiện trong trường hợp thuộc thẩm quyền của </w:t>
      </w:r>
      <w:r w:rsidR="00AC4563">
        <w:rPr>
          <w:color w:val="000000" w:themeColor="text1"/>
          <w:sz w:val="28"/>
          <w:szCs w:val="28"/>
        </w:rPr>
        <w:t xml:space="preserve">cơ quan, </w:t>
      </w:r>
      <w:r>
        <w:rPr>
          <w:color w:val="000000" w:themeColor="text1"/>
          <w:sz w:val="28"/>
          <w:szCs w:val="28"/>
        </w:rPr>
        <w:t xml:space="preserve">đơn vị, địa phương) </w:t>
      </w:r>
      <w:r w:rsidRPr="00944B7A">
        <w:rPr>
          <w:color w:val="000000" w:themeColor="text1"/>
          <w:sz w:val="28"/>
          <w:szCs w:val="28"/>
        </w:rPr>
        <w:t>sắp xếp, điều chỉnh</w:t>
      </w:r>
      <w:r>
        <w:rPr>
          <w:color w:val="000000" w:themeColor="text1"/>
          <w:sz w:val="28"/>
          <w:szCs w:val="28"/>
        </w:rPr>
        <w:t>,</w:t>
      </w:r>
      <w:r w:rsidRPr="00944B7A">
        <w:rPr>
          <w:color w:val="000000" w:themeColor="text1"/>
          <w:sz w:val="28"/>
          <w:szCs w:val="28"/>
        </w:rPr>
        <w:t xml:space="preserve"> bổ sung chức năng, nhiệm vụ, quyền hạn</w:t>
      </w:r>
      <w:r>
        <w:rPr>
          <w:color w:val="000000" w:themeColor="text1"/>
          <w:sz w:val="28"/>
          <w:szCs w:val="28"/>
        </w:rPr>
        <w:t>, cơ cấu tổ chức</w:t>
      </w:r>
      <w:r w:rsidRPr="00944B7A">
        <w:rPr>
          <w:color w:val="000000" w:themeColor="text1"/>
          <w:sz w:val="28"/>
          <w:szCs w:val="28"/>
        </w:rPr>
        <w:t xml:space="preserve"> </w:t>
      </w:r>
      <w:r>
        <w:rPr>
          <w:color w:val="000000" w:themeColor="text1"/>
          <w:sz w:val="28"/>
          <w:szCs w:val="28"/>
        </w:rPr>
        <w:t xml:space="preserve">của </w:t>
      </w:r>
      <w:r w:rsidR="007325EC" w:rsidRPr="00944B7A">
        <w:rPr>
          <w:color w:val="000000" w:themeColor="text1"/>
          <w:sz w:val="28"/>
          <w:szCs w:val="28"/>
        </w:rPr>
        <w:t>các đơn vị sự nghiệp công lập thuộc phạm vi quản lý</w:t>
      </w:r>
      <w:r w:rsidR="008A5AD7" w:rsidRPr="00944B7A">
        <w:rPr>
          <w:color w:val="000000" w:themeColor="text1"/>
          <w:sz w:val="28"/>
          <w:szCs w:val="28"/>
        </w:rPr>
        <w:t xml:space="preserve"> đảm bảo </w:t>
      </w:r>
      <w:r w:rsidR="00593E73">
        <w:rPr>
          <w:color w:val="000000" w:themeColor="text1"/>
          <w:sz w:val="28"/>
          <w:szCs w:val="28"/>
        </w:rPr>
        <w:t>theo</w:t>
      </w:r>
      <w:r w:rsidR="008A5AD7" w:rsidRPr="00944B7A">
        <w:rPr>
          <w:color w:val="000000" w:themeColor="text1"/>
          <w:sz w:val="28"/>
          <w:szCs w:val="28"/>
        </w:rPr>
        <w:t xml:space="preserve"> quy định tại Nghị định số 120/2020/NĐ-CP ngày 07/10/2020 của Chính phủ</w:t>
      </w:r>
      <w:r w:rsidR="00EF3248" w:rsidRPr="00EF3248">
        <w:t xml:space="preserve"> </w:t>
      </w:r>
      <w:r w:rsidR="00EF3248" w:rsidRPr="00EF3248">
        <w:rPr>
          <w:color w:val="000000" w:themeColor="text1"/>
          <w:sz w:val="28"/>
          <w:szCs w:val="28"/>
        </w:rPr>
        <w:t>quy định về thành lập, tổ chức lại, giải thể đơn vị sự nghiệp công lập</w:t>
      </w:r>
      <w:r w:rsidR="00EF3248">
        <w:rPr>
          <w:color w:val="000000" w:themeColor="text1"/>
          <w:sz w:val="28"/>
          <w:szCs w:val="28"/>
        </w:rPr>
        <w:t xml:space="preserve">; </w:t>
      </w:r>
      <w:r w:rsidR="00593E73">
        <w:rPr>
          <w:color w:val="000000" w:themeColor="text1"/>
          <w:sz w:val="28"/>
          <w:szCs w:val="28"/>
        </w:rPr>
        <w:t>đồng thời</w:t>
      </w:r>
      <w:r w:rsidR="00EF3248">
        <w:rPr>
          <w:color w:val="000000" w:themeColor="text1"/>
          <w:sz w:val="28"/>
          <w:szCs w:val="28"/>
        </w:rPr>
        <w:t>,</w:t>
      </w:r>
      <w:r w:rsidR="00593E73">
        <w:rPr>
          <w:color w:val="000000" w:themeColor="text1"/>
          <w:sz w:val="28"/>
          <w:szCs w:val="28"/>
        </w:rPr>
        <w:t xml:space="preserve"> </w:t>
      </w:r>
      <w:r w:rsidR="008A5AD7" w:rsidRPr="00944B7A">
        <w:rPr>
          <w:color w:val="000000" w:themeColor="text1"/>
          <w:sz w:val="28"/>
          <w:szCs w:val="28"/>
        </w:rPr>
        <w:t xml:space="preserve">gắn với việc tiếp tục </w:t>
      </w:r>
      <w:r w:rsidR="00BA6695" w:rsidRPr="00944B7A">
        <w:rPr>
          <w:color w:val="000000" w:themeColor="text1"/>
          <w:sz w:val="28"/>
          <w:szCs w:val="28"/>
        </w:rPr>
        <w:t xml:space="preserve">triển khai </w:t>
      </w:r>
      <w:r w:rsidR="008A5AD7" w:rsidRPr="00944B7A">
        <w:rPr>
          <w:color w:val="000000" w:themeColor="text1"/>
          <w:sz w:val="28"/>
          <w:szCs w:val="28"/>
        </w:rPr>
        <w:t>thực hiện</w:t>
      </w:r>
      <w:r w:rsidR="003E4F71" w:rsidRPr="00944B7A">
        <w:rPr>
          <w:color w:val="000000" w:themeColor="text1"/>
          <w:sz w:val="28"/>
          <w:szCs w:val="28"/>
        </w:rPr>
        <w:t xml:space="preserve"> các nhiệm vụ được nêu t</w:t>
      </w:r>
      <w:r w:rsidR="00A57AB1">
        <w:rPr>
          <w:color w:val="000000" w:themeColor="text1"/>
          <w:sz w:val="28"/>
          <w:szCs w:val="28"/>
        </w:rPr>
        <w:t>ại</w:t>
      </w:r>
      <w:r w:rsidR="003E4F71" w:rsidRPr="00944B7A">
        <w:rPr>
          <w:color w:val="000000" w:themeColor="text1"/>
          <w:sz w:val="28"/>
          <w:szCs w:val="28"/>
        </w:rPr>
        <w:t xml:space="preserve"> Nghị quyết số 19-NQ/TW của </w:t>
      </w:r>
      <w:r w:rsidR="00547465" w:rsidRPr="00944B7A">
        <w:rPr>
          <w:color w:val="000000" w:themeColor="text1"/>
          <w:sz w:val="28"/>
          <w:szCs w:val="28"/>
        </w:rPr>
        <w:t>Ban Chấp hành Trung ương (khóa XII) và</w:t>
      </w:r>
      <w:r w:rsidR="003E4F71" w:rsidRPr="00944B7A">
        <w:rPr>
          <w:color w:val="000000" w:themeColor="text1"/>
          <w:sz w:val="28"/>
          <w:szCs w:val="28"/>
        </w:rPr>
        <w:t xml:space="preserve"> Chương trình hành động số 1</w:t>
      </w:r>
      <w:r w:rsidR="00AC4563">
        <w:rPr>
          <w:color w:val="000000" w:themeColor="text1"/>
          <w:sz w:val="28"/>
          <w:szCs w:val="28"/>
        </w:rPr>
        <w:t>81-CTr/TU của Tỉnh ủy đã đề ra.</w:t>
      </w:r>
      <w:bookmarkStart w:id="0" w:name="_GoBack"/>
      <w:bookmarkEnd w:id="0"/>
    </w:p>
    <w:p w:rsidR="007325EC" w:rsidRDefault="00744A88" w:rsidP="007325EC">
      <w:pPr>
        <w:spacing w:before="120" w:after="120"/>
        <w:ind w:firstLine="720"/>
        <w:jc w:val="both"/>
        <w:rPr>
          <w:color w:val="000000" w:themeColor="text1"/>
          <w:sz w:val="28"/>
          <w:szCs w:val="28"/>
        </w:rPr>
      </w:pPr>
      <w:r>
        <w:rPr>
          <w:color w:val="000000" w:themeColor="text1"/>
          <w:sz w:val="28"/>
          <w:szCs w:val="28"/>
        </w:rPr>
        <w:t>- C</w:t>
      </w:r>
      <w:r w:rsidR="007325EC" w:rsidRPr="00944B7A">
        <w:rPr>
          <w:color w:val="000000" w:themeColor="text1"/>
          <w:sz w:val="28"/>
          <w:szCs w:val="28"/>
        </w:rPr>
        <w:t xml:space="preserve">hủ động </w:t>
      </w:r>
      <w:r>
        <w:rPr>
          <w:color w:val="000000" w:themeColor="text1"/>
          <w:sz w:val="28"/>
          <w:szCs w:val="28"/>
        </w:rPr>
        <w:t xml:space="preserve">nắm bắt thông tin, </w:t>
      </w:r>
      <w:r w:rsidR="007325EC" w:rsidRPr="00944B7A">
        <w:rPr>
          <w:color w:val="000000" w:themeColor="text1"/>
          <w:sz w:val="28"/>
          <w:szCs w:val="28"/>
        </w:rPr>
        <w:t>xây dựng phương án tiếp nhận các đơn vị sự nghiệp công lập của các bộ, ngành chuyển về địa phương và thực hiện việc sắp xếp, cơ cấu lại các đơn vị sự nghiệp công lập theo hướng dẫn của bộ quản lý ngành, lĩnh vực</w:t>
      </w:r>
      <w:r w:rsidR="003E4F71" w:rsidRPr="00944B7A">
        <w:rPr>
          <w:color w:val="000000" w:themeColor="text1"/>
          <w:sz w:val="28"/>
          <w:szCs w:val="28"/>
        </w:rPr>
        <w:t xml:space="preserve"> (nếu có)</w:t>
      </w:r>
      <w:r w:rsidR="007325EC" w:rsidRPr="00944B7A">
        <w:rPr>
          <w:color w:val="000000" w:themeColor="text1"/>
          <w:sz w:val="28"/>
          <w:szCs w:val="28"/>
        </w:rPr>
        <w:t>.</w:t>
      </w:r>
    </w:p>
    <w:p w:rsidR="001069E0" w:rsidRPr="00944B7A" w:rsidRDefault="001069E0" w:rsidP="001069E0">
      <w:pPr>
        <w:spacing w:before="120" w:after="120"/>
        <w:ind w:firstLine="720"/>
        <w:jc w:val="both"/>
        <w:rPr>
          <w:color w:val="000000" w:themeColor="text1"/>
          <w:sz w:val="28"/>
          <w:szCs w:val="28"/>
        </w:rPr>
      </w:pPr>
      <w:r>
        <w:rPr>
          <w:color w:val="000000" w:themeColor="text1"/>
          <w:sz w:val="28"/>
          <w:szCs w:val="28"/>
        </w:rPr>
        <w:t>- T</w:t>
      </w:r>
      <w:r w:rsidRPr="00944B7A">
        <w:rPr>
          <w:color w:val="000000" w:themeColor="text1"/>
          <w:sz w:val="28"/>
          <w:szCs w:val="28"/>
        </w:rPr>
        <w:t xml:space="preserve">hực hiện nghiêm </w:t>
      </w:r>
      <w:r>
        <w:rPr>
          <w:color w:val="000000" w:themeColor="text1"/>
          <w:sz w:val="28"/>
          <w:szCs w:val="28"/>
        </w:rPr>
        <w:t>quy định v</w:t>
      </w:r>
      <w:r w:rsidR="00567789">
        <w:rPr>
          <w:color w:val="000000" w:themeColor="text1"/>
          <w:sz w:val="28"/>
          <w:szCs w:val="28"/>
        </w:rPr>
        <w:t>ề</w:t>
      </w:r>
      <w:r>
        <w:rPr>
          <w:color w:val="000000" w:themeColor="text1"/>
          <w:sz w:val="28"/>
          <w:szCs w:val="28"/>
        </w:rPr>
        <w:t xml:space="preserve"> </w:t>
      </w:r>
      <w:r w:rsidRPr="00944B7A">
        <w:rPr>
          <w:color w:val="000000" w:themeColor="text1"/>
          <w:sz w:val="28"/>
          <w:szCs w:val="28"/>
        </w:rPr>
        <w:t xml:space="preserve">số lượng cấp phó </w:t>
      </w:r>
      <w:proofErr w:type="gramStart"/>
      <w:r w:rsidRPr="00944B7A">
        <w:rPr>
          <w:color w:val="000000" w:themeColor="text1"/>
          <w:sz w:val="28"/>
          <w:szCs w:val="28"/>
        </w:rPr>
        <w:t>theo</w:t>
      </w:r>
      <w:proofErr w:type="gramEnd"/>
      <w:r w:rsidRPr="00944B7A">
        <w:rPr>
          <w:color w:val="000000" w:themeColor="text1"/>
          <w:sz w:val="28"/>
          <w:szCs w:val="28"/>
        </w:rPr>
        <w:t xml:space="preserve"> quy định. </w:t>
      </w:r>
      <w:r>
        <w:rPr>
          <w:color w:val="000000" w:themeColor="text1"/>
          <w:sz w:val="28"/>
          <w:szCs w:val="28"/>
        </w:rPr>
        <w:t xml:space="preserve"> </w:t>
      </w:r>
    </w:p>
    <w:p w:rsidR="007325EC" w:rsidRPr="00944B7A" w:rsidRDefault="007325EC" w:rsidP="007325EC">
      <w:pPr>
        <w:spacing w:before="120" w:after="120"/>
        <w:ind w:firstLine="720"/>
        <w:jc w:val="both"/>
        <w:rPr>
          <w:color w:val="000000" w:themeColor="text1"/>
          <w:sz w:val="28"/>
          <w:szCs w:val="28"/>
        </w:rPr>
      </w:pPr>
      <w:r w:rsidRPr="00944B7A">
        <w:rPr>
          <w:color w:val="000000" w:themeColor="text1"/>
          <w:sz w:val="28"/>
          <w:szCs w:val="28"/>
        </w:rPr>
        <w:t>- Đối với các đơn vị sự nghiệp công lập cung ứng dịch vụ sự nghiệp công cơ bản, thiết yếu:</w:t>
      </w:r>
      <w:r w:rsidR="00744A88">
        <w:rPr>
          <w:color w:val="000000" w:themeColor="text1"/>
          <w:sz w:val="28"/>
          <w:szCs w:val="28"/>
        </w:rPr>
        <w:t xml:space="preserve"> T</w:t>
      </w:r>
      <w:r w:rsidRPr="00944B7A">
        <w:rPr>
          <w:color w:val="000000" w:themeColor="text1"/>
          <w:sz w:val="28"/>
          <w:szCs w:val="28"/>
        </w:rPr>
        <w:t xml:space="preserve">iếp tục đẩy mạnh cơ chế tự chủ theo yêu cầu tại Nghị quyết số 19-NQ/TW </w:t>
      </w:r>
      <w:r w:rsidR="00BB730A" w:rsidRPr="00944B7A">
        <w:rPr>
          <w:color w:val="000000" w:themeColor="text1"/>
          <w:sz w:val="28"/>
          <w:szCs w:val="28"/>
        </w:rPr>
        <w:t>của Ban Chấp hành Trung ương (khóa XII)</w:t>
      </w:r>
      <w:r w:rsidR="00BB730A">
        <w:rPr>
          <w:color w:val="000000" w:themeColor="text1"/>
          <w:sz w:val="28"/>
          <w:szCs w:val="28"/>
        </w:rPr>
        <w:t xml:space="preserve"> </w:t>
      </w:r>
      <w:r w:rsidRPr="00944B7A">
        <w:rPr>
          <w:color w:val="000000" w:themeColor="text1"/>
          <w:sz w:val="28"/>
          <w:szCs w:val="28"/>
        </w:rPr>
        <w:t>và quy định của Chính phủ tại Nghị định số 120/2020/NĐ-CP ngày 07</w:t>
      </w:r>
      <w:r w:rsidR="00BF3A5B" w:rsidRPr="00944B7A">
        <w:rPr>
          <w:color w:val="000000" w:themeColor="text1"/>
          <w:sz w:val="28"/>
          <w:szCs w:val="28"/>
        </w:rPr>
        <w:t>/</w:t>
      </w:r>
      <w:r w:rsidRPr="00944B7A">
        <w:rPr>
          <w:color w:val="000000" w:themeColor="text1"/>
          <w:sz w:val="28"/>
          <w:szCs w:val="28"/>
        </w:rPr>
        <w:t>10</w:t>
      </w:r>
      <w:r w:rsidR="00BF3A5B" w:rsidRPr="00944B7A">
        <w:rPr>
          <w:color w:val="000000" w:themeColor="text1"/>
          <w:sz w:val="28"/>
          <w:szCs w:val="28"/>
        </w:rPr>
        <w:t>/</w:t>
      </w:r>
      <w:r w:rsidRPr="00944B7A">
        <w:rPr>
          <w:color w:val="000000" w:themeColor="text1"/>
          <w:sz w:val="28"/>
          <w:szCs w:val="28"/>
        </w:rPr>
        <w:t>2020, Nghị định số 106/2020/NĐ-CP ngày 10</w:t>
      </w:r>
      <w:r w:rsidR="00BF3A5B" w:rsidRPr="00944B7A">
        <w:rPr>
          <w:color w:val="000000" w:themeColor="text1"/>
          <w:sz w:val="28"/>
          <w:szCs w:val="28"/>
        </w:rPr>
        <w:t>/</w:t>
      </w:r>
      <w:r w:rsidRPr="00944B7A">
        <w:rPr>
          <w:color w:val="000000" w:themeColor="text1"/>
          <w:sz w:val="28"/>
          <w:szCs w:val="28"/>
        </w:rPr>
        <w:t>9</w:t>
      </w:r>
      <w:r w:rsidR="00BF3A5B" w:rsidRPr="00944B7A">
        <w:rPr>
          <w:color w:val="000000" w:themeColor="text1"/>
          <w:sz w:val="28"/>
          <w:szCs w:val="28"/>
        </w:rPr>
        <w:t>/</w:t>
      </w:r>
      <w:r w:rsidRPr="00944B7A">
        <w:rPr>
          <w:color w:val="000000" w:themeColor="text1"/>
          <w:sz w:val="28"/>
          <w:szCs w:val="28"/>
        </w:rPr>
        <w:t>2020</w:t>
      </w:r>
      <w:r w:rsidR="00D4543C" w:rsidRPr="00D4543C">
        <w:t xml:space="preserve"> </w:t>
      </w:r>
      <w:r w:rsidR="00D4543C" w:rsidRPr="00D4543C">
        <w:rPr>
          <w:color w:val="000000" w:themeColor="text1"/>
          <w:sz w:val="28"/>
          <w:szCs w:val="28"/>
        </w:rPr>
        <w:t>về vị trí việc làm và số lượng người làm việc trong đơn vị sự nghiệp công lập</w:t>
      </w:r>
      <w:r w:rsidRPr="00944B7A">
        <w:rPr>
          <w:color w:val="000000" w:themeColor="text1"/>
          <w:sz w:val="28"/>
          <w:szCs w:val="28"/>
        </w:rPr>
        <w:t xml:space="preserve"> và Nghị định số 60/2021/NĐ-CP ngày 21</w:t>
      </w:r>
      <w:r w:rsidR="00BF3A5B" w:rsidRPr="00944B7A">
        <w:rPr>
          <w:color w:val="000000" w:themeColor="text1"/>
          <w:sz w:val="28"/>
          <w:szCs w:val="28"/>
        </w:rPr>
        <w:t>/</w:t>
      </w:r>
      <w:r w:rsidRPr="00944B7A">
        <w:rPr>
          <w:color w:val="000000" w:themeColor="text1"/>
          <w:sz w:val="28"/>
          <w:szCs w:val="28"/>
        </w:rPr>
        <w:t>6</w:t>
      </w:r>
      <w:r w:rsidR="00BF3A5B" w:rsidRPr="00944B7A">
        <w:rPr>
          <w:color w:val="000000" w:themeColor="text1"/>
          <w:sz w:val="28"/>
          <w:szCs w:val="28"/>
        </w:rPr>
        <w:t>/</w:t>
      </w:r>
      <w:r w:rsidRPr="00944B7A">
        <w:rPr>
          <w:color w:val="000000" w:themeColor="text1"/>
          <w:sz w:val="28"/>
          <w:szCs w:val="28"/>
        </w:rPr>
        <w:t>2021</w:t>
      </w:r>
      <w:r w:rsidR="00D4543C" w:rsidRPr="00D4543C">
        <w:t xml:space="preserve"> </w:t>
      </w:r>
      <w:r w:rsidR="00D4543C" w:rsidRPr="00D4543C">
        <w:rPr>
          <w:color w:val="000000" w:themeColor="text1"/>
          <w:sz w:val="28"/>
          <w:szCs w:val="28"/>
        </w:rPr>
        <w:t>quy định cơ chế tự chủ tài chính của đơn vị sự nghiệp công lập</w:t>
      </w:r>
      <w:r w:rsidR="003F5AC6" w:rsidRPr="00944B7A">
        <w:rPr>
          <w:color w:val="000000" w:themeColor="text1"/>
          <w:sz w:val="28"/>
          <w:szCs w:val="28"/>
        </w:rPr>
        <w:t>;</w:t>
      </w:r>
      <w:r w:rsidRPr="00944B7A">
        <w:rPr>
          <w:color w:val="000000" w:themeColor="text1"/>
          <w:sz w:val="28"/>
          <w:szCs w:val="28"/>
        </w:rPr>
        <w:t xml:space="preserve"> </w:t>
      </w:r>
      <w:r w:rsidR="003F5AC6" w:rsidRPr="00944B7A">
        <w:rPr>
          <w:color w:val="000000" w:themeColor="text1"/>
          <w:sz w:val="28"/>
          <w:szCs w:val="28"/>
        </w:rPr>
        <w:t>k</w:t>
      </w:r>
      <w:r w:rsidRPr="00944B7A">
        <w:rPr>
          <w:color w:val="000000" w:themeColor="text1"/>
          <w:sz w:val="28"/>
          <w:szCs w:val="28"/>
        </w:rPr>
        <w:t>huyến khích các đơn vị nâng cao mức độ tự chủ về tài chính để bảo đảm tính ổn định và phát triển.</w:t>
      </w:r>
    </w:p>
    <w:p w:rsidR="007325EC" w:rsidRDefault="007325EC" w:rsidP="0077163E">
      <w:pPr>
        <w:spacing w:before="120" w:after="120"/>
        <w:ind w:firstLine="720"/>
        <w:jc w:val="both"/>
        <w:rPr>
          <w:color w:val="000000" w:themeColor="text1"/>
          <w:sz w:val="28"/>
          <w:szCs w:val="28"/>
        </w:rPr>
      </w:pPr>
      <w:r w:rsidRPr="00944B7A">
        <w:rPr>
          <w:color w:val="000000" w:themeColor="text1"/>
          <w:sz w:val="28"/>
          <w:szCs w:val="28"/>
        </w:rPr>
        <w:t xml:space="preserve">- Đối với các đơn vị sự nghiệp công lập khác (không cung ứng dịch vụ sự nghiệp công cơ bản, thiết yếu): </w:t>
      </w:r>
      <w:r w:rsidR="00A57AB1">
        <w:rPr>
          <w:color w:val="000000" w:themeColor="text1"/>
          <w:sz w:val="28"/>
          <w:szCs w:val="28"/>
        </w:rPr>
        <w:t>đ</w:t>
      </w:r>
      <w:r w:rsidRPr="00944B7A">
        <w:rPr>
          <w:color w:val="000000" w:themeColor="text1"/>
          <w:sz w:val="28"/>
          <w:szCs w:val="28"/>
        </w:rPr>
        <w:t>ẩy mạnh thực hiện cơ chế tự chủ theo hướng tự bảo đảm chi thường xuyên trở lên và chuyển đổi thành công ty cổ phần khi đáp ứng đủ điều kiện theo quy định tại Nghị</w:t>
      </w:r>
      <w:r w:rsidR="00E85ACA" w:rsidRPr="00944B7A">
        <w:rPr>
          <w:color w:val="000000" w:themeColor="text1"/>
          <w:sz w:val="28"/>
          <w:szCs w:val="28"/>
        </w:rPr>
        <w:t xml:space="preserve"> định số 150/2020/NĐ-CP ngày 25/12/</w:t>
      </w:r>
      <w:r w:rsidRPr="00944B7A">
        <w:rPr>
          <w:color w:val="000000" w:themeColor="text1"/>
          <w:sz w:val="28"/>
          <w:szCs w:val="28"/>
        </w:rPr>
        <w:t xml:space="preserve">2020 của Chính phủ </w:t>
      </w:r>
      <w:r w:rsidR="006A468C" w:rsidRPr="006A468C">
        <w:rPr>
          <w:color w:val="000000" w:themeColor="text1"/>
          <w:sz w:val="28"/>
          <w:szCs w:val="28"/>
        </w:rPr>
        <w:t xml:space="preserve">về chuyển đơn vị sự nghiệp công lập thành công ty cổ phần </w:t>
      </w:r>
      <w:r w:rsidRPr="00944B7A">
        <w:rPr>
          <w:color w:val="000000" w:themeColor="text1"/>
          <w:sz w:val="28"/>
          <w:szCs w:val="28"/>
        </w:rPr>
        <w:t>và Quyết</w:t>
      </w:r>
      <w:r w:rsidR="00E85ACA" w:rsidRPr="00944B7A">
        <w:rPr>
          <w:color w:val="000000" w:themeColor="text1"/>
          <w:sz w:val="28"/>
          <w:szCs w:val="28"/>
        </w:rPr>
        <w:t xml:space="preserve"> định số 26/2021/QĐ-TTg ngày 12/8/</w:t>
      </w:r>
      <w:r w:rsidRPr="00944B7A">
        <w:rPr>
          <w:color w:val="000000" w:themeColor="text1"/>
          <w:sz w:val="28"/>
          <w:szCs w:val="28"/>
        </w:rPr>
        <w:t>2021 của Thủ tướng Chính phủ về danh mục ngành, lĩnh vực thực hiện chuy</w:t>
      </w:r>
      <w:r w:rsidR="00E85ACA" w:rsidRPr="00944B7A">
        <w:rPr>
          <w:color w:val="000000" w:themeColor="text1"/>
          <w:sz w:val="28"/>
          <w:szCs w:val="28"/>
        </w:rPr>
        <w:t>ể</w:t>
      </w:r>
      <w:r w:rsidRPr="00944B7A">
        <w:rPr>
          <w:color w:val="000000" w:themeColor="text1"/>
          <w:sz w:val="28"/>
          <w:szCs w:val="28"/>
        </w:rPr>
        <w:t>n đơn vị sự nghiệp công lập thành công ty cổ phần.</w:t>
      </w:r>
    </w:p>
    <w:p w:rsidR="007325EC" w:rsidRDefault="00E25C40" w:rsidP="0077163E">
      <w:pPr>
        <w:spacing w:before="120" w:after="120"/>
        <w:ind w:firstLine="720"/>
        <w:jc w:val="both"/>
        <w:rPr>
          <w:color w:val="000000" w:themeColor="text1"/>
          <w:sz w:val="28"/>
          <w:szCs w:val="28"/>
        </w:rPr>
      </w:pPr>
      <w:r w:rsidRPr="00944B7A">
        <w:rPr>
          <w:color w:val="000000" w:themeColor="text1"/>
          <w:sz w:val="28"/>
          <w:szCs w:val="28"/>
        </w:rPr>
        <w:t>Trường hợp phát sinh khó khăn, vướng mắc vượt thẩm quyền</w:t>
      </w:r>
      <w:r w:rsidR="00655453" w:rsidRPr="00944B7A">
        <w:rPr>
          <w:color w:val="000000" w:themeColor="text1"/>
          <w:sz w:val="28"/>
          <w:szCs w:val="28"/>
        </w:rPr>
        <w:t>, các cơ quan, đơn vị, địa phương</w:t>
      </w:r>
      <w:r w:rsidRPr="00944B7A">
        <w:rPr>
          <w:color w:val="000000" w:themeColor="text1"/>
          <w:sz w:val="28"/>
          <w:szCs w:val="28"/>
        </w:rPr>
        <w:t xml:space="preserve"> kịp thời báo cáo về Ủy ban nhân dân tỉnh </w:t>
      </w:r>
      <w:r w:rsidRPr="00944B7A">
        <w:rPr>
          <w:i/>
          <w:color w:val="000000" w:themeColor="text1"/>
          <w:sz w:val="28"/>
          <w:szCs w:val="28"/>
        </w:rPr>
        <w:t>(thông qua Sở Nội vụ)</w:t>
      </w:r>
      <w:r w:rsidRPr="00944B7A">
        <w:rPr>
          <w:color w:val="000000" w:themeColor="text1"/>
          <w:sz w:val="28"/>
          <w:szCs w:val="28"/>
        </w:rPr>
        <w:t xml:space="preserve"> để được xem xét, giải quyết.</w:t>
      </w:r>
    </w:p>
    <w:p w:rsidR="00744A88" w:rsidRPr="00944B7A" w:rsidRDefault="00744A88" w:rsidP="0077163E">
      <w:pPr>
        <w:spacing w:before="120" w:after="120"/>
        <w:ind w:firstLine="720"/>
        <w:jc w:val="both"/>
        <w:rPr>
          <w:color w:val="000000" w:themeColor="text1"/>
          <w:sz w:val="28"/>
          <w:szCs w:val="28"/>
        </w:rPr>
      </w:pPr>
      <w:r>
        <w:rPr>
          <w:color w:val="000000" w:themeColor="text1"/>
          <w:sz w:val="28"/>
          <w:szCs w:val="28"/>
        </w:rPr>
        <w:t xml:space="preserve">c) Việc rà soát, sắp xếp các tổ chức hành chính, đơn vị sự nghiệp công lập tại Điểm a, Điểm b </w:t>
      </w:r>
      <w:r w:rsidR="00AC50A4">
        <w:rPr>
          <w:color w:val="000000" w:themeColor="text1"/>
          <w:sz w:val="28"/>
          <w:szCs w:val="28"/>
        </w:rPr>
        <w:t>Khoản này</w:t>
      </w:r>
      <w:r>
        <w:rPr>
          <w:color w:val="000000" w:themeColor="text1"/>
          <w:sz w:val="28"/>
          <w:szCs w:val="28"/>
        </w:rPr>
        <w:t xml:space="preserve"> cần gắn với việc rà soát, hoàn thiện vị trí việc làm </w:t>
      </w:r>
      <w:r>
        <w:rPr>
          <w:color w:val="000000" w:themeColor="text1"/>
          <w:sz w:val="28"/>
          <w:szCs w:val="28"/>
        </w:rPr>
        <w:lastRenderedPageBreak/>
        <w:t>của các đơn vị theo chỉ đạo của Chủ tịch Ủy ban nhân dân tỉnh tại Công văn số 554/UBND-VXNV và Công văn số 555/UBND-VXNV ngày 14/02/2022.</w:t>
      </w:r>
    </w:p>
    <w:p w:rsidR="00D3428F" w:rsidRPr="00944B7A" w:rsidRDefault="0077163E" w:rsidP="00934B54">
      <w:pPr>
        <w:spacing w:before="120" w:after="120"/>
        <w:ind w:firstLine="720"/>
        <w:jc w:val="both"/>
        <w:rPr>
          <w:color w:val="000000" w:themeColor="text1"/>
          <w:sz w:val="28"/>
          <w:szCs w:val="28"/>
        </w:rPr>
      </w:pPr>
      <w:r w:rsidRPr="00944B7A">
        <w:rPr>
          <w:color w:val="000000" w:themeColor="text1"/>
          <w:sz w:val="28"/>
          <w:szCs w:val="28"/>
        </w:rPr>
        <w:t xml:space="preserve">2. </w:t>
      </w:r>
      <w:r w:rsidR="00A37106" w:rsidRPr="00944B7A">
        <w:rPr>
          <w:color w:val="000000" w:themeColor="text1"/>
          <w:sz w:val="28"/>
          <w:szCs w:val="28"/>
        </w:rPr>
        <w:t>Giao Sở Nội vụ</w:t>
      </w:r>
      <w:r w:rsidR="00FC6956" w:rsidRPr="00944B7A">
        <w:rPr>
          <w:color w:val="000000" w:themeColor="text1"/>
          <w:sz w:val="28"/>
          <w:szCs w:val="28"/>
        </w:rPr>
        <w:t xml:space="preserve"> </w:t>
      </w:r>
      <w:r w:rsidR="00665530" w:rsidRPr="00944B7A">
        <w:rPr>
          <w:color w:val="000000" w:themeColor="text1"/>
          <w:sz w:val="28"/>
          <w:szCs w:val="28"/>
        </w:rPr>
        <w:t>chủ động</w:t>
      </w:r>
      <w:r w:rsidR="00FC6956" w:rsidRPr="00944B7A">
        <w:rPr>
          <w:color w:val="000000" w:themeColor="text1"/>
          <w:sz w:val="28"/>
          <w:szCs w:val="28"/>
        </w:rPr>
        <w:t xml:space="preserve"> đôn đốc, kiểm tra, giám sát việc sắp xếp tổ chức hành chính và đơn vị sự nghiệp công lập trên địa bàn tỉnh đảm bảo </w:t>
      </w:r>
      <w:proofErr w:type="gramStart"/>
      <w:r w:rsidR="00FC6956" w:rsidRPr="00944B7A">
        <w:rPr>
          <w:color w:val="000000" w:themeColor="text1"/>
          <w:sz w:val="28"/>
          <w:szCs w:val="28"/>
        </w:rPr>
        <w:t>theo</w:t>
      </w:r>
      <w:proofErr w:type="gramEnd"/>
      <w:r w:rsidR="00FC6956" w:rsidRPr="00944B7A">
        <w:rPr>
          <w:color w:val="000000" w:themeColor="text1"/>
          <w:sz w:val="28"/>
          <w:szCs w:val="28"/>
        </w:rPr>
        <w:t xml:space="preserve"> quy định. Trong quá trình thực hiện có khó khăn, vướng mắc, kịp thời báo cáo</w:t>
      </w:r>
      <w:r w:rsidR="00E25C40" w:rsidRPr="00944B7A">
        <w:rPr>
          <w:color w:val="000000" w:themeColor="text1"/>
          <w:sz w:val="28"/>
          <w:szCs w:val="28"/>
        </w:rPr>
        <w:t>, đề xuất</w:t>
      </w:r>
      <w:r w:rsidR="00FC6956" w:rsidRPr="00944B7A">
        <w:rPr>
          <w:color w:val="000000" w:themeColor="text1"/>
          <w:sz w:val="28"/>
          <w:szCs w:val="28"/>
        </w:rPr>
        <w:t xml:space="preserve"> Ủy ban nhân dân tỉnh xem xét, quyết định</w:t>
      </w:r>
      <w:proofErr w:type="gramStart"/>
      <w:r w:rsidR="00FC6956" w:rsidRPr="00944B7A">
        <w:rPr>
          <w:color w:val="000000" w:themeColor="text1"/>
          <w:sz w:val="28"/>
          <w:szCs w:val="28"/>
        </w:rPr>
        <w:t>.</w:t>
      </w:r>
      <w:r w:rsidR="00D3428F" w:rsidRPr="00944B7A">
        <w:rPr>
          <w:color w:val="000000" w:themeColor="text1"/>
          <w:sz w:val="28"/>
          <w:szCs w:val="28"/>
        </w:rPr>
        <w:t>/</w:t>
      </w:r>
      <w:proofErr w:type="gramEnd"/>
      <w:r w:rsidR="00D3428F" w:rsidRPr="00944B7A">
        <w:rPr>
          <w:color w:val="000000" w:themeColor="text1"/>
          <w:sz w:val="28"/>
          <w:szCs w:val="28"/>
        </w:rPr>
        <w:t>.</w:t>
      </w:r>
    </w:p>
    <w:p w:rsidR="0039245A" w:rsidRDefault="0039245A" w:rsidP="00D3428F">
      <w:pPr>
        <w:pStyle w:val="Vnbnnidung20"/>
        <w:shd w:val="clear" w:color="auto" w:fill="auto"/>
        <w:spacing w:before="120" w:after="120" w:line="240" w:lineRule="auto"/>
        <w:ind w:firstLine="720"/>
        <w:rPr>
          <w:sz w:val="28"/>
          <w:szCs w:val="28"/>
          <w:lang w:val="nl-NL"/>
        </w:rPr>
      </w:pPr>
    </w:p>
    <w:tbl>
      <w:tblPr>
        <w:tblW w:w="0" w:type="auto"/>
        <w:tblInd w:w="108" w:type="dxa"/>
        <w:tblLook w:val="04A0" w:firstRow="1" w:lastRow="0" w:firstColumn="1" w:lastColumn="0" w:noHBand="0" w:noVBand="1"/>
      </w:tblPr>
      <w:tblGrid>
        <w:gridCol w:w="3923"/>
        <w:gridCol w:w="5433"/>
      </w:tblGrid>
      <w:tr w:rsidR="0039245A" w:rsidRPr="00855646" w:rsidTr="00061127">
        <w:tc>
          <w:tcPr>
            <w:tcW w:w="3923" w:type="dxa"/>
            <w:shd w:val="clear" w:color="auto" w:fill="auto"/>
          </w:tcPr>
          <w:p w:rsidR="0039245A" w:rsidRPr="00855646" w:rsidRDefault="0039245A" w:rsidP="00DD53B9">
            <w:pPr>
              <w:rPr>
                <w:b/>
                <w:spacing w:val="-4"/>
                <w:lang w:val="da-DK"/>
              </w:rPr>
            </w:pPr>
            <w:r w:rsidRPr="00855646">
              <w:rPr>
                <w:b/>
                <w:i/>
                <w:lang w:val="da-DK"/>
              </w:rPr>
              <w:t>Nơi nhận:</w:t>
            </w:r>
            <w:r w:rsidRPr="00855646">
              <w:rPr>
                <w:b/>
                <w:i/>
                <w:lang w:val="da-DK"/>
              </w:rPr>
              <w:tab/>
            </w:r>
            <w:r w:rsidRPr="00855646">
              <w:rPr>
                <w:b/>
                <w:i/>
                <w:lang w:val="da-DK"/>
              </w:rPr>
              <w:tab/>
            </w:r>
            <w:r w:rsidRPr="00855646">
              <w:rPr>
                <w:b/>
                <w:i/>
                <w:lang w:val="da-DK"/>
              </w:rPr>
              <w:tab/>
              <w:t xml:space="preserve">               </w:t>
            </w:r>
          </w:p>
          <w:p w:rsidR="0039245A" w:rsidRPr="004230B6" w:rsidRDefault="0039245A" w:rsidP="00DD53B9">
            <w:pPr>
              <w:ind w:right="-406"/>
              <w:rPr>
                <w:sz w:val="22"/>
                <w:szCs w:val="22"/>
              </w:rPr>
            </w:pPr>
            <w:r w:rsidRPr="004230B6">
              <w:rPr>
                <w:sz w:val="22"/>
                <w:szCs w:val="22"/>
              </w:rPr>
              <w:t>- Như trên;</w:t>
            </w:r>
          </w:p>
          <w:p w:rsidR="0039245A" w:rsidRPr="004230B6" w:rsidRDefault="0039245A" w:rsidP="00DD53B9">
            <w:pPr>
              <w:ind w:right="-406"/>
              <w:rPr>
                <w:sz w:val="22"/>
                <w:szCs w:val="22"/>
              </w:rPr>
            </w:pPr>
            <w:r w:rsidRPr="004230B6">
              <w:rPr>
                <w:sz w:val="22"/>
                <w:szCs w:val="22"/>
              </w:rPr>
              <w:t xml:space="preserve">- </w:t>
            </w:r>
            <w:r w:rsidR="00DC6F78">
              <w:rPr>
                <w:sz w:val="22"/>
                <w:szCs w:val="22"/>
              </w:rPr>
              <w:t>Thường trực Tỉnh ủy</w:t>
            </w:r>
            <w:r>
              <w:rPr>
                <w:sz w:val="22"/>
                <w:szCs w:val="22"/>
              </w:rPr>
              <w:t xml:space="preserve"> (b/c)</w:t>
            </w:r>
            <w:r w:rsidRPr="004230B6">
              <w:rPr>
                <w:sz w:val="22"/>
                <w:szCs w:val="22"/>
              </w:rPr>
              <w:t>;</w:t>
            </w:r>
          </w:p>
          <w:p w:rsidR="0039245A" w:rsidRPr="004230B6" w:rsidRDefault="0039245A" w:rsidP="00DD53B9">
            <w:pPr>
              <w:ind w:right="-406"/>
              <w:rPr>
                <w:sz w:val="22"/>
                <w:szCs w:val="22"/>
              </w:rPr>
            </w:pPr>
            <w:r w:rsidRPr="004230B6">
              <w:rPr>
                <w:sz w:val="22"/>
                <w:szCs w:val="22"/>
              </w:rPr>
              <w:t>- Thường trực HĐND tỉnh</w:t>
            </w:r>
            <w:r>
              <w:rPr>
                <w:sz w:val="22"/>
                <w:szCs w:val="22"/>
              </w:rPr>
              <w:t xml:space="preserve"> (b/c)</w:t>
            </w:r>
            <w:r w:rsidRPr="004230B6">
              <w:rPr>
                <w:sz w:val="22"/>
                <w:szCs w:val="22"/>
              </w:rPr>
              <w:t>;</w:t>
            </w:r>
          </w:p>
          <w:p w:rsidR="0039245A" w:rsidRPr="004230B6" w:rsidRDefault="0039245A" w:rsidP="00DD53B9">
            <w:pPr>
              <w:ind w:right="-406"/>
              <w:rPr>
                <w:sz w:val="22"/>
                <w:szCs w:val="22"/>
              </w:rPr>
            </w:pPr>
            <w:r w:rsidRPr="004230B6">
              <w:rPr>
                <w:sz w:val="22"/>
                <w:szCs w:val="22"/>
              </w:rPr>
              <w:t xml:space="preserve">- </w:t>
            </w:r>
            <w:r w:rsidR="00AC50A4">
              <w:rPr>
                <w:sz w:val="22"/>
                <w:szCs w:val="22"/>
              </w:rPr>
              <w:t>CT và</w:t>
            </w:r>
            <w:r w:rsidRPr="004230B6">
              <w:rPr>
                <w:sz w:val="22"/>
                <w:szCs w:val="22"/>
              </w:rPr>
              <w:t xml:space="preserve"> các PCT UBND tỉnh;</w:t>
            </w:r>
          </w:p>
          <w:p w:rsidR="0039245A" w:rsidRPr="004230B6" w:rsidRDefault="0039245A" w:rsidP="00DD53B9">
            <w:pPr>
              <w:ind w:right="-406"/>
              <w:rPr>
                <w:sz w:val="22"/>
                <w:szCs w:val="22"/>
              </w:rPr>
            </w:pPr>
            <w:r w:rsidRPr="004230B6">
              <w:rPr>
                <w:sz w:val="22"/>
                <w:szCs w:val="22"/>
              </w:rPr>
              <w:t>- Ban Tổ chức Tỉnh ủy;</w:t>
            </w:r>
          </w:p>
          <w:p w:rsidR="0039245A" w:rsidRPr="004230B6" w:rsidRDefault="0039245A" w:rsidP="00DD53B9">
            <w:pPr>
              <w:ind w:right="-406"/>
              <w:rPr>
                <w:sz w:val="22"/>
                <w:szCs w:val="22"/>
              </w:rPr>
            </w:pPr>
            <w:r>
              <w:rPr>
                <w:sz w:val="22"/>
                <w:szCs w:val="22"/>
              </w:rPr>
              <w:t xml:space="preserve">- </w:t>
            </w:r>
            <w:r w:rsidR="00CF5B21">
              <w:rPr>
                <w:sz w:val="22"/>
                <w:szCs w:val="22"/>
              </w:rPr>
              <w:t>VP</w:t>
            </w:r>
            <w:r w:rsidR="00AC50A4">
              <w:rPr>
                <w:sz w:val="22"/>
                <w:szCs w:val="22"/>
              </w:rPr>
              <w:t>UB: LĐ, các phòng, ban, đơn vị;</w:t>
            </w:r>
          </w:p>
          <w:p w:rsidR="0039245A" w:rsidRPr="00855646" w:rsidRDefault="0039245A" w:rsidP="00DD53B9">
            <w:pPr>
              <w:tabs>
                <w:tab w:val="left" w:pos="6720"/>
              </w:tabs>
              <w:jc w:val="both"/>
              <w:rPr>
                <w:sz w:val="30"/>
                <w:szCs w:val="22"/>
                <w:lang w:val="da-DK"/>
              </w:rPr>
            </w:pPr>
            <w:r w:rsidRPr="004230B6">
              <w:rPr>
                <w:sz w:val="22"/>
                <w:szCs w:val="22"/>
              </w:rPr>
              <w:t>- Lưu: VT, VXNV</w:t>
            </w:r>
            <w:r>
              <w:rPr>
                <w:sz w:val="22"/>
                <w:szCs w:val="22"/>
              </w:rPr>
              <w:t>.</w:t>
            </w:r>
            <w:r w:rsidR="00AC50A4">
              <w:rPr>
                <w:sz w:val="22"/>
                <w:szCs w:val="22"/>
              </w:rPr>
              <w:t xml:space="preserve">     </w:t>
            </w:r>
            <w:r w:rsidRPr="004230B6">
              <w:rPr>
                <w:sz w:val="22"/>
                <w:szCs w:val="22"/>
              </w:rPr>
              <w:t xml:space="preserve">  </w:t>
            </w:r>
            <w:r w:rsidR="00AC50A4">
              <w:rPr>
                <w:sz w:val="22"/>
                <w:szCs w:val="22"/>
              </w:rPr>
              <w:t>ĐNĐ</w:t>
            </w:r>
            <w:r w:rsidRPr="004230B6">
              <w:rPr>
                <w:sz w:val="22"/>
                <w:szCs w:val="22"/>
              </w:rPr>
              <w:t xml:space="preserve">     </w:t>
            </w:r>
          </w:p>
          <w:p w:rsidR="0039245A" w:rsidRPr="00855646" w:rsidRDefault="0039245A" w:rsidP="00DD53B9">
            <w:pPr>
              <w:pStyle w:val="BodyText1"/>
              <w:shd w:val="clear" w:color="auto" w:fill="auto"/>
              <w:spacing w:before="0" w:after="0" w:line="240" w:lineRule="auto"/>
              <w:ind w:right="20" w:firstLine="0"/>
              <w:jc w:val="both"/>
              <w:rPr>
                <w:b w:val="0"/>
                <w:spacing w:val="0"/>
              </w:rPr>
            </w:pPr>
          </w:p>
        </w:tc>
        <w:tc>
          <w:tcPr>
            <w:tcW w:w="5433" w:type="dxa"/>
            <w:shd w:val="clear" w:color="auto" w:fill="auto"/>
          </w:tcPr>
          <w:p w:rsidR="0039245A" w:rsidRPr="00855646" w:rsidRDefault="0039245A" w:rsidP="00DD53B9">
            <w:pPr>
              <w:pStyle w:val="BodyText1"/>
              <w:shd w:val="clear" w:color="auto" w:fill="auto"/>
              <w:spacing w:before="0" w:after="0" w:line="240" w:lineRule="auto"/>
              <w:ind w:right="20" w:firstLine="0"/>
              <w:jc w:val="center"/>
              <w:rPr>
                <w:spacing w:val="-4"/>
                <w:lang w:val="da-DK"/>
              </w:rPr>
            </w:pPr>
            <w:r w:rsidRPr="00855646">
              <w:rPr>
                <w:spacing w:val="-4"/>
                <w:lang w:val="da-DK"/>
              </w:rPr>
              <w:t>CHỦ TỊCH</w:t>
            </w:r>
          </w:p>
          <w:p w:rsidR="0039245A" w:rsidRPr="00855646" w:rsidRDefault="0039245A" w:rsidP="00DD53B9">
            <w:pPr>
              <w:pStyle w:val="BodyText1"/>
              <w:shd w:val="clear" w:color="auto" w:fill="auto"/>
              <w:spacing w:before="0" w:after="0" w:line="240" w:lineRule="auto"/>
              <w:ind w:right="20" w:firstLine="0"/>
              <w:jc w:val="center"/>
              <w:rPr>
                <w:spacing w:val="-4"/>
                <w:lang w:val="da-DK"/>
              </w:rPr>
            </w:pPr>
          </w:p>
          <w:p w:rsidR="0039245A" w:rsidRPr="00855646" w:rsidRDefault="0039245A" w:rsidP="00DD53B9">
            <w:pPr>
              <w:pStyle w:val="BodyText1"/>
              <w:shd w:val="clear" w:color="auto" w:fill="auto"/>
              <w:spacing w:before="0" w:after="0" w:line="240" w:lineRule="auto"/>
              <w:ind w:right="20" w:firstLine="0"/>
              <w:jc w:val="center"/>
              <w:rPr>
                <w:spacing w:val="-4"/>
                <w:lang w:val="da-DK"/>
              </w:rPr>
            </w:pPr>
          </w:p>
          <w:p w:rsidR="0039245A" w:rsidRPr="00855646" w:rsidRDefault="0039245A" w:rsidP="00DD53B9">
            <w:pPr>
              <w:pStyle w:val="BodyText1"/>
              <w:shd w:val="clear" w:color="auto" w:fill="auto"/>
              <w:spacing w:before="0" w:after="0" w:line="240" w:lineRule="auto"/>
              <w:ind w:right="20" w:firstLine="0"/>
              <w:jc w:val="center"/>
              <w:rPr>
                <w:spacing w:val="-4"/>
                <w:lang w:val="da-DK"/>
              </w:rPr>
            </w:pPr>
          </w:p>
          <w:p w:rsidR="0039245A" w:rsidRPr="00855646" w:rsidRDefault="0039245A" w:rsidP="00DD53B9">
            <w:pPr>
              <w:pStyle w:val="BodyText1"/>
              <w:shd w:val="clear" w:color="auto" w:fill="auto"/>
              <w:spacing w:before="0" w:after="0" w:line="240" w:lineRule="auto"/>
              <w:ind w:right="20" w:firstLine="0"/>
              <w:jc w:val="center"/>
              <w:rPr>
                <w:spacing w:val="-4"/>
                <w:lang w:val="da-DK"/>
              </w:rPr>
            </w:pPr>
          </w:p>
          <w:p w:rsidR="0039245A" w:rsidRPr="00855646" w:rsidRDefault="0039245A" w:rsidP="00DD53B9">
            <w:pPr>
              <w:pStyle w:val="BodyText1"/>
              <w:shd w:val="clear" w:color="auto" w:fill="auto"/>
              <w:spacing w:before="0" w:after="0" w:line="240" w:lineRule="auto"/>
              <w:ind w:right="20" w:firstLine="0"/>
              <w:jc w:val="center"/>
              <w:rPr>
                <w:spacing w:val="-4"/>
                <w:lang w:val="da-DK"/>
              </w:rPr>
            </w:pPr>
          </w:p>
          <w:p w:rsidR="0039245A" w:rsidRPr="00855646" w:rsidRDefault="0039245A" w:rsidP="00DD53B9">
            <w:pPr>
              <w:pStyle w:val="BodyText1"/>
              <w:shd w:val="clear" w:color="auto" w:fill="auto"/>
              <w:spacing w:before="0" w:after="0" w:line="240" w:lineRule="auto"/>
              <w:ind w:right="20" w:firstLine="0"/>
              <w:jc w:val="center"/>
              <w:rPr>
                <w:spacing w:val="-4"/>
                <w:lang w:val="da-DK"/>
              </w:rPr>
            </w:pPr>
          </w:p>
          <w:p w:rsidR="0039245A" w:rsidRPr="00855646" w:rsidRDefault="0039245A" w:rsidP="00DD53B9">
            <w:pPr>
              <w:pStyle w:val="BodyText1"/>
              <w:shd w:val="clear" w:color="auto" w:fill="auto"/>
              <w:spacing w:before="0" w:after="0" w:line="240" w:lineRule="auto"/>
              <w:ind w:right="20" w:firstLine="0"/>
              <w:jc w:val="center"/>
              <w:rPr>
                <w:spacing w:val="0"/>
              </w:rPr>
            </w:pPr>
            <w:r w:rsidRPr="00855646">
              <w:rPr>
                <w:lang w:val="da-DK"/>
              </w:rPr>
              <w:t>Trần Quốc Nam</w:t>
            </w:r>
          </w:p>
        </w:tc>
      </w:tr>
    </w:tbl>
    <w:p w:rsidR="0039245A" w:rsidRDefault="0039245A" w:rsidP="00D3428F">
      <w:pPr>
        <w:pStyle w:val="Vnbnnidung20"/>
        <w:shd w:val="clear" w:color="auto" w:fill="auto"/>
        <w:spacing w:before="120" w:after="120" w:line="240" w:lineRule="auto"/>
        <w:ind w:firstLine="720"/>
        <w:rPr>
          <w:sz w:val="28"/>
          <w:szCs w:val="28"/>
          <w:lang w:val="nl-NL"/>
        </w:rPr>
      </w:pPr>
    </w:p>
    <w:p w:rsidR="00CF5B21" w:rsidRDefault="00CF5B21" w:rsidP="00D3428F">
      <w:pPr>
        <w:pStyle w:val="Vnbnnidung20"/>
        <w:shd w:val="clear" w:color="auto" w:fill="auto"/>
        <w:spacing w:before="120" w:after="120" w:line="240" w:lineRule="auto"/>
        <w:ind w:firstLine="720"/>
        <w:rPr>
          <w:sz w:val="2"/>
          <w:szCs w:val="28"/>
          <w:lang w:val="nl-NL"/>
        </w:rPr>
      </w:pPr>
    </w:p>
    <w:p w:rsidR="002B30A5" w:rsidRDefault="002B30A5" w:rsidP="00D3428F">
      <w:pPr>
        <w:pStyle w:val="Vnbnnidung20"/>
        <w:shd w:val="clear" w:color="auto" w:fill="auto"/>
        <w:spacing w:before="120" w:after="120" w:line="240" w:lineRule="auto"/>
        <w:ind w:firstLine="720"/>
        <w:rPr>
          <w:sz w:val="2"/>
          <w:szCs w:val="28"/>
          <w:lang w:val="nl-NL"/>
        </w:rPr>
      </w:pPr>
    </w:p>
    <w:p w:rsidR="002B30A5" w:rsidRDefault="002B30A5" w:rsidP="00D3428F">
      <w:pPr>
        <w:pStyle w:val="Vnbnnidung20"/>
        <w:shd w:val="clear" w:color="auto" w:fill="auto"/>
        <w:spacing w:before="120" w:after="120" w:line="240" w:lineRule="auto"/>
        <w:ind w:firstLine="720"/>
        <w:rPr>
          <w:sz w:val="2"/>
          <w:szCs w:val="28"/>
          <w:lang w:val="nl-NL"/>
        </w:rPr>
      </w:pPr>
    </w:p>
    <w:p w:rsidR="002B30A5" w:rsidRDefault="002B30A5" w:rsidP="00D3428F">
      <w:pPr>
        <w:pStyle w:val="Vnbnnidung20"/>
        <w:shd w:val="clear" w:color="auto" w:fill="auto"/>
        <w:spacing w:before="120" w:after="120" w:line="240" w:lineRule="auto"/>
        <w:ind w:firstLine="720"/>
        <w:rPr>
          <w:sz w:val="2"/>
          <w:szCs w:val="28"/>
          <w:lang w:val="nl-NL"/>
        </w:rPr>
      </w:pPr>
    </w:p>
    <w:p w:rsidR="002B30A5" w:rsidRDefault="002B30A5" w:rsidP="00D3428F">
      <w:pPr>
        <w:pStyle w:val="Vnbnnidung20"/>
        <w:shd w:val="clear" w:color="auto" w:fill="auto"/>
        <w:spacing w:before="120" w:after="120" w:line="240" w:lineRule="auto"/>
        <w:ind w:firstLine="720"/>
        <w:rPr>
          <w:sz w:val="2"/>
          <w:szCs w:val="28"/>
          <w:lang w:val="nl-NL"/>
        </w:rPr>
      </w:pPr>
    </w:p>
    <w:sectPr w:rsidR="002B30A5" w:rsidSect="00061127">
      <w:headerReference w:type="default" r:id="rId9"/>
      <w:headerReference w:type="first" r:id="rId10"/>
      <w:pgSz w:w="11907" w:h="16840" w:code="9"/>
      <w:pgMar w:top="851" w:right="851" w:bottom="851"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0F5" w:rsidRDefault="006450F5" w:rsidP="00283083">
      <w:r>
        <w:separator/>
      </w:r>
    </w:p>
  </w:endnote>
  <w:endnote w:type="continuationSeparator" w:id="0">
    <w:p w:rsidR="006450F5" w:rsidRDefault="006450F5" w:rsidP="0028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0F5" w:rsidRDefault="006450F5" w:rsidP="00283083">
      <w:r>
        <w:separator/>
      </w:r>
    </w:p>
  </w:footnote>
  <w:footnote w:type="continuationSeparator" w:id="0">
    <w:p w:rsidR="006450F5" w:rsidRDefault="006450F5" w:rsidP="00283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348590"/>
      <w:docPartObj>
        <w:docPartGallery w:val="Page Numbers (Top of Page)"/>
        <w:docPartUnique/>
      </w:docPartObj>
    </w:sdtPr>
    <w:sdtEndPr>
      <w:rPr>
        <w:noProof/>
      </w:rPr>
    </w:sdtEndPr>
    <w:sdtContent>
      <w:p w:rsidR="00061127" w:rsidRDefault="00061127">
        <w:pPr>
          <w:pStyle w:val="Header"/>
          <w:jc w:val="center"/>
        </w:pPr>
        <w:r>
          <w:fldChar w:fldCharType="begin"/>
        </w:r>
        <w:r>
          <w:instrText xml:space="preserve"> PAGE   \* MERGEFORMAT </w:instrText>
        </w:r>
        <w:r>
          <w:fldChar w:fldCharType="separate"/>
        </w:r>
        <w:r w:rsidR="00AC4563">
          <w:rPr>
            <w:noProof/>
          </w:rPr>
          <w:t>2</w:t>
        </w:r>
        <w:r>
          <w:rPr>
            <w:noProof/>
          </w:rPr>
          <w:fldChar w:fldCharType="end"/>
        </w:r>
      </w:p>
    </w:sdtContent>
  </w:sdt>
  <w:p w:rsidR="00061127" w:rsidRDefault="000611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7A" w:rsidRDefault="0099297A">
    <w:pPr>
      <w:pStyle w:val="Header"/>
      <w:jc w:val="center"/>
    </w:pPr>
  </w:p>
  <w:p w:rsidR="0099297A" w:rsidRDefault="009929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441FE"/>
    <w:multiLevelType w:val="hybridMultilevel"/>
    <w:tmpl w:val="A40E2F4A"/>
    <w:lvl w:ilvl="0" w:tplc="B33ECE3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53C04319"/>
    <w:multiLevelType w:val="hybridMultilevel"/>
    <w:tmpl w:val="E6DE6682"/>
    <w:lvl w:ilvl="0" w:tplc="017EA77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EF"/>
    <w:rsid w:val="000010B8"/>
    <w:rsid w:val="00002EBD"/>
    <w:rsid w:val="00003080"/>
    <w:rsid w:val="000049AF"/>
    <w:rsid w:val="00004ABD"/>
    <w:rsid w:val="00005557"/>
    <w:rsid w:val="0001030B"/>
    <w:rsid w:val="00010766"/>
    <w:rsid w:val="000116CA"/>
    <w:rsid w:val="00013E11"/>
    <w:rsid w:val="00016F05"/>
    <w:rsid w:val="0002008F"/>
    <w:rsid w:val="00021B80"/>
    <w:rsid w:val="00021D89"/>
    <w:rsid w:val="00021ECF"/>
    <w:rsid w:val="00023296"/>
    <w:rsid w:val="00023B5A"/>
    <w:rsid w:val="00023C0B"/>
    <w:rsid w:val="000259B7"/>
    <w:rsid w:val="00025BF6"/>
    <w:rsid w:val="00025D2D"/>
    <w:rsid w:val="00026A06"/>
    <w:rsid w:val="0003502D"/>
    <w:rsid w:val="00037712"/>
    <w:rsid w:val="00044399"/>
    <w:rsid w:val="00044B47"/>
    <w:rsid w:val="0004621C"/>
    <w:rsid w:val="00047631"/>
    <w:rsid w:val="00053278"/>
    <w:rsid w:val="00054144"/>
    <w:rsid w:val="000558DA"/>
    <w:rsid w:val="000560B0"/>
    <w:rsid w:val="000576A6"/>
    <w:rsid w:val="00061127"/>
    <w:rsid w:val="000611A7"/>
    <w:rsid w:val="00061EBF"/>
    <w:rsid w:val="00062C42"/>
    <w:rsid w:val="0006316A"/>
    <w:rsid w:val="00063C5E"/>
    <w:rsid w:val="00064645"/>
    <w:rsid w:val="00064816"/>
    <w:rsid w:val="00066FA6"/>
    <w:rsid w:val="0007019E"/>
    <w:rsid w:val="00070498"/>
    <w:rsid w:val="00071F46"/>
    <w:rsid w:val="00072BC4"/>
    <w:rsid w:val="00072F55"/>
    <w:rsid w:val="0007378E"/>
    <w:rsid w:val="00074228"/>
    <w:rsid w:val="000803A0"/>
    <w:rsid w:val="00082339"/>
    <w:rsid w:val="00083BB6"/>
    <w:rsid w:val="00085DEC"/>
    <w:rsid w:val="00087EF2"/>
    <w:rsid w:val="000924FD"/>
    <w:rsid w:val="0009349D"/>
    <w:rsid w:val="0009456F"/>
    <w:rsid w:val="00095F8C"/>
    <w:rsid w:val="00097227"/>
    <w:rsid w:val="00097D17"/>
    <w:rsid w:val="000A1C78"/>
    <w:rsid w:val="000A2446"/>
    <w:rsid w:val="000A29FB"/>
    <w:rsid w:val="000A40DD"/>
    <w:rsid w:val="000A4C79"/>
    <w:rsid w:val="000A4CB2"/>
    <w:rsid w:val="000A54C1"/>
    <w:rsid w:val="000A5995"/>
    <w:rsid w:val="000A60C8"/>
    <w:rsid w:val="000A63EB"/>
    <w:rsid w:val="000B071E"/>
    <w:rsid w:val="000B2B42"/>
    <w:rsid w:val="000B38E9"/>
    <w:rsid w:val="000B3DF9"/>
    <w:rsid w:val="000B4276"/>
    <w:rsid w:val="000B500D"/>
    <w:rsid w:val="000B6D67"/>
    <w:rsid w:val="000B7FCA"/>
    <w:rsid w:val="000C0763"/>
    <w:rsid w:val="000C0889"/>
    <w:rsid w:val="000C5B6E"/>
    <w:rsid w:val="000C5F79"/>
    <w:rsid w:val="000D03AF"/>
    <w:rsid w:val="000D1971"/>
    <w:rsid w:val="000D237C"/>
    <w:rsid w:val="000D30F9"/>
    <w:rsid w:val="000D3AC3"/>
    <w:rsid w:val="000D3D01"/>
    <w:rsid w:val="000D5B54"/>
    <w:rsid w:val="000D602B"/>
    <w:rsid w:val="000D6EA0"/>
    <w:rsid w:val="000D7963"/>
    <w:rsid w:val="000D7A58"/>
    <w:rsid w:val="000E01B2"/>
    <w:rsid w:val="000E1304"/>
    <w:rsid w:val="000E17CE"/>
    <w:rsid w:val="000E1EFC"/>
    <w:rsid w:val="000E3DE9"/>
    <w:rsid w:val="000E489B"/>
    <w:rsid w:val="000E5AC1"/>
    <w:rsid w:val="000E66EE"/>
    <w:rsid w:val="000E68F0"/>
    <w:rsid w:val="000E6B60"/>
    <w:rsid w:val="000E798B"/>
    <w:rsid w:val="000F06B7"/>
    <w:rsid w:val="000F2E87"/>
    <w:rsid w:val="000F2F8C"/>
    <w:rsid w:val="000F34FA"/>
    <w:rsid w:val="000F43BB"/>
    <w:rsid w:val="000F6BE2"/>
    <w:rsid w:val="000F789C"/>
    <w:rsid w:val="00101CC4"/>
    <w:rsid w:val="001023D0"/>
    <w:rsid w:val="00105042"/>
    <w:rsid w:val="00105D3E"/>
    <w:rsid w:val="001064A2"/>
    <w:rsid w:val="001069E0"/>
    <w:rsid w:val="00106FE3"/>
    <w:rsid w:val="00113182"/>
    <w:rsid w:val="00115249"/>
    <w:rsid w:val="001169EB"/>
    <w:rsid w:val="001170E3"/>
    <w:rsid w:val="001173E2"/>
    <w:rsid w:val="001214BE"/>
    <w:rsid w:val="00125FF6"/>
    <w:rsid w:val="00126865"/>
    <w:rsid w:val="00126CAF"/>
    <w:rsid w:val="00132498"/>
    <w:rsid w:val="00132676"/>
    <w:rsid w:val="00135F15"/>
    <w:rsid w:val="00140D50"/>
    <w:rsid w:val="00140DF6"/>
    <w:rsid w:val="0014166E"/>
    <w:rsid w:val="00141CD3"/>
    <w:rsid w:val="00141E4B"/>
    <w:rsid w:val="001515A2"/>
    <w:rsid w:val="00152700"/>
    <w:rsid w:val="0015326D"/>
    <w:rsid w:val="00153E0C"/>
    <w:rsid w:val="00154191"/>
    <w:rsid w:val="00154887"/>
    <w:rsid w:val="00155426"/>
    <w:rsid w:val="00156967"/>
    <w:rsid w:val="00157A09"/>
    <w:rsid w:val="001666AF"/>
    <w:rsid w:val="00166B63"/>
    <w:rsid w:val="00167B85"/>
    <w:rsid w:val="001700A7"/>
    <w:rsid w:val="00173850"/>
    <w:rsid w:val="001746E0"/>
    <w:rsid w:val="0017695C"/>
    <w:rsid w:val="00177787"/>
    <w:rsid w:val="001828A9"/>
    <w:rsid w:val="0018419B"/>
    <w:rsid w:val="00187494"/>
    <w:rsid w:val="00191887"/>
    <w:rsid w:val="00191D21"/>
    <w:rsid w:val="00193DBD"/>
    <w:rsid w:val="001949C8"/>
    <w:rsid w:val="00194E84"/>
    <w:rsid w:val="001966EB"/>
    <w:rsid w:val="00196F43"/>
    <w:rsid w:val="001A1A5A"/>
    <w:rsid w:val="001A2578"/>
    <w:rsid w:val="001A2A2A"/>
    <w:rsid w:val="001A7988"/>
    <w:rsid w:val="001A7A85"/>
    <w:rsid w:val="001B0F8D"/>
    <w:rsid w:val="001B1700"/>
    <w:rsid w:val="001B42BA"/>
    <w:rsid w:val="001C031E"/>
    <w:rsid w:val="001C2A80"/>
    <w:rsid w:val="001C4BA5"/>
    <w:rsid w:val="001D14A0"/>
    <w:rsid w:val="001D1BFC"/>
    <w:rsid w:val="001D28F9"/>
    <w:rsid w:val="001D4417"/>
    <w:rsid w:val="001D685D"/>
    <w:rsid w:val="001D699A"/>
    <w:rsid w:val="001D7990"/>
    <w:rsid w:val="001E074B"/>
    <w:rsid w:val="001E1099"/>
    <w:rsid w:val="001E15C4"/>
    <w:rsid w:val="001E2252"/>
    <w:rsid w:val="001E668D"/>
    <w:rsid w:val="001F1E36"/>
    <w:rsid w:val="001F2367"/>
    <w:rsid w:val="001F38E1"/>
    <w:rsid w:val="001F41B6"/>
    <w:rsid w:val="001F48A9"/>
    <w:rsid w:val="001F4B4C"/>
    <w:rsid w:val="001F62C3"/>
    <w:rsid w:val="001F6D00"/>
    <w:rsid w:val="002006BE"/>
    <w:rsid w:val="002010C4"/>
    <w:rsid w:val="00202B68"/>
    <w:rsid w:val="00203366"/>
    <w:rsid w:val="002044FB"/>
    <w:rsid w:val="00206117"/>
    <w:rsid w:val="00207799"/>
    <w:rsid w:val="002138CE"/>
    <w:rsid w:val="00213A02"/>
    <w:rsid w:val="0021452D"/>
    <w:rsid w:val="00217078"/>
    <w:rsid w:val="00221560"/>
    <w:rsid w:val="0022224A"/>
    <w:rsid w:val="0022359B"/>
    <w:rsid w:val="00223C7B"/>
    <w:rsid w:val="00224FEE"/>
    <w:rsid w:val="0022522B"/>
    <w:rsid w:val="00225A89"/>
    <w:rsid w:val="002276AA"/>
    <w:rsid w:val="00230921"/>
    <w:rsid w:val="00230D1D"/>
    <w:rsid w:val="002314DE"/>
    <w:rsid w:val="00232C04"/>
    <w:rsid w:val="002335F4"/>
    <w:rsid w:val="002366E7"/>
    <w:rsid w:val="00237ECD"/>
    <w:rsid w:val="00237FE7"/>
    <w:rsid w:val="00240577"/>
    <w:rsid w:val="0024136E"/>
    <w:rsid w:val="00242472"/>
    <w:rsid w:val="002429C8"/>
    <w:rsid w:val="00243584"/>
    <w:rsid w:val="00245C02"/>
    <w:rsid w:val="00246B71"/>
    <w:rsid w:val="002474C6"/>
    <w:rsid w:val="0025265F"/>
    <w:rsid w:val="0025435D"/>
    <w:rsid w:val="00255552"/>
    <w:rsid w:val="00256AB4"/>
    <w:rsid w:val="0026060E"/>
    <w:rsid w:val="002620E5"/>
    <w:rsid w:val="00263E12"/>
    <w:rsid w:val="00264948"/>
    <w:rsid w:val="00264DEE"/>
    <w:rsid w:val="00265D89"/>
    <w:rsid w:val="00270AE0"/>
    <w:rsid w:val="00272AEF"/>
    <w:rsid w:val="0027542C"/>
    <w:rsid w:val="00277F56"/>
    <w:rsid w:val="00280C25"/>
    <w:rsid w:val="00283083"/>
    <w:rsid w:val="0028516D"/>
    <w:rsid w:val="0028661A"/>
    <w:rsid w:val="00286FD7"/>
    <w:rsid w:val="002931C6"/>
    <w:rsid w:val="00296172"/>
    <w:rsid w:val="002963B7"/>
    <w:rsid w:val="002A45C5"/>
    <w:rsid w:val="002A497A"/>
    <w:rsid w:val="002A64C7"/>
    <w:rsid w:val="002A6A09"/>
    <w:rsid w:val="002A74A8"/>
    <w:rsid w:val="002A7A8F"/>
    <w:rsid w:val="002B0F41"/>
    <w:rsid w:val="002B30A5"/>
    <w:rsid w:val="002B37DA"/>
    <w:rsid w:val="002B4235"/>
    <w:rsid w:val="002B6D25"/>
    <w:rsid w:val="002B7EDF"/>
    <w:rsid w:val="002C3ECD"/>
    <w:rsid w:val="002C5FC5"/>
    <w:rsid w:val="002C6041"/>
    <w:rsid w:val="002C7EE7"/>
    <w:rsid w:val="002C7F08"/>
    <w:rsid w:val="002D0834"/>
    <w:rsid w:val="002D18B8"/>
    <w:rsid w:val="002D24CA"/>
    <w:rsid w:val="002D3B03"/>
    <w:rsid w:val="002D5098"/>
    <w:rsid w:val="002D5C60"/>
    <w:rsid w:val="002D6D78"/>
    <w:rsid w:val="002E02C4"/>
    <w:rsid w:val="002E076C"/>
    <w:rsid w:val="002E0CF1"/>
    <w:rsid w:val="002E14A3"/>
    <w:rsid w:val="002E14B7"/>
    <w:rsid w:val="002E5C9F"/>
    <w:rsid w:val="002E6844"/>
    <w:rsid w:val="002F01DD"/>
    <w:rsid w:val="002F04F9"/>
    <w:rsid w:val="002F2F78"/>
    <w:rsid w:val="002F400A"/>
    <w:rsid w:val="002F4901"/>
    <w:rsid w:val="002F73C3"/>
    <w:rsid w:val="002F77D1"/>
    <w:rsid w:val="0030209C"/>
    <w:rsid w:val="00303AEA"/>
    <w:rsid w:val="00304BC2"/>
    <w:rsid w:val="00304EA0"/>
    <w:rsid w:val="00305417"/>
    <w:rsid w:val="00306440"/>
    <w:rsid w:val="003067C2"/>
    <w:rsid w:val="0030792E"/>
    <w:rsid w:val="003127B4"/>
    <w:rsid w:val="00312EF3"/>
    <w:rsid w:val="003144DC"/>
    <w:rsid w:val="0031455D"/>
    <w:rsid w:val="003145EB"/>
    <w:rsid w:val="00315ECC"/>
    <w:rsid w:val="00321AD5"/>
    <w:rsid w:val="0032449C"/>
    <w:rsid w:val="00325AF0"/>
    <w:rsid w:val="003265E6"/>
    <w:rsid w:val="003276E1"/>
    <w:rsid w:val="003313FE"/>
    <w:rsid w:val="00331D2D"/>
    <w:rsid w:val="003344AE"/>
    <w:rsid w:val="0033479B"/>
    <w:rsid w:val="00336712"/>
    <w:rsid w:val="00336E46"/>
    <w:rsid w:val="00340FA0"/>
    <w:rsid w:val="00341A1C"/>
    <w:rsid w:val="00341CFC"/>
    <w:rsid w:val="00342C9A"/>
    <w:rsid w:val="003471BE"/>
    <w:rsid w:val="0035008B"/>
    <w:rsid w:val="003516CD"/>
    <w:rsid w:val="003561B1"/>
    <w:rsid w:val="00356FAD"/>
    <w:rsid w:val="003611E9"/>
    <w:rsid w:val="00362229"/>
    <w:rsid w:val="00362DD7"/>
    <w:rsid w:val="003643AE"/>
    <w:rsid w:val="003658DA"/>
    <w:rsid w:val="0036724E"/>
    <w:rsid w:val="00370C6E"/>
    <w:rsid w:val="00371C96"/>
    <w:rsid w:val="00373C0E"/>
    <w:rsid w:val="00374CA6"/>
    <w:rsid w:val="0038043C"/>
    <w:rsid w:val="0038255D"/>
    <w:rsid w:val="003841E1"/>
    <w:rsid w:val="00384572"/>
    <w:rsid w:val="0038496E"/>
    <w:rsid w:val="00384E60"/>
    <w:rsid w:val="003859E7"/>
    <w:rsid w:val="00385AD6"/>
    <w:rsid w:val="003876AF"/>
    <w:rsid w:val="00387AF3"/>
    <w:rsid w:val="00387E69"/>
    <w:rsid w:val="003903A8"/>
    <w:rsid w:val="00390ED7"/>
    <w:rsid w:val="003919BD"/>
    <w:rsid w:val="00391C1F"/>
    <w:rsid w:val="00391F9E"/>
    <w:rsid w:val="003923FE"/>
    <w:rsid w:val="0039245A"/>
    <w:rsid w:val="00394E42"/>
    <w:rsid w:val="003979F9"/>
    <w:rsid w:val="003A106E"/>
    <w:rsid w:val="003A379A"/>
    <w:rsid w:val="003A7162"/>
    <w:rsid w:val="003A7BBC"/>
    <w:rsid w:val="003B4310"/>
    <w:rsid w:val="003B46C9"/>
    <w:rsid w:val="003B4BE7"/>
    <w:rsid w:val="003B50B1"/>
    <w:rsid w:val="003B7EDE"/>
    <w:rsid w:val="003C1C11"/>
    <w:rsid w:val="003C20A9"/>
    <w:rsid w:val="003C4F2A"/>
    <w:rsid w:val="003C5B45"/>
    <w:rsid w:val="003C7215"/>
    <w:rsid w:val="003D0374"/>
    <w:rsid w:val="003D1A79"/>
    <w:rsid w:val="003D501E"/>
    <w:rsid w:val="003D53C7"/>
    <w:rsid w:val="003D57CD"/>
    <w:rsid w:val="003D617E"/>
    <w:rsid w:val="003E08A9"/>
    <w:rsid w:val="003E163C"/>
    <w:rsid w:val="003E291C"/>
    <w:rsid w:val="003E4F71"/>
    <w:rsid w:val="003E7875"/>
    <w:rsid w:val="003F0862"/>
    <w:rsid w:val="003F0AA1"/>
    <w:rsid w:val="003F1AB4"/>
    <w:rsid w:val="003F3CCB"/>
    <w:rsid w:val="003F5AC6"/>
    <w:rsid w:val="003F61F0"/>
    <w:rsid w:val="003F774C"/>
    <w:rsid w:val="00401D17"/>
    <w:rsid w:val="00402121"/>
    <w:rsid w:val="00403A77"/>
    <w:rsid w:val="004077A0"/>
    <w:rsid w:val="004137E5"/>
    <w:rsid w:val="00414E3B"/>
    <w:rsid w:val="00415550"/>
    <w:rsid w:val="00420599"/>
    <w:rsid w:val="00420B72"/>
    <w:rsid w:val="004219E8"/>
    <w:rsid w:val="00425C35"/>
    <w:rsid w:val="004270B4"/>
    <w:rsid w:val="004315CD"/>
    <w:rsid w:val="00431E05"/>
    <w:rsid w:val="0043296E"/>
    <w:rsid w:val="004348AB"/>
    <w:rsid w:val="00434966"/>
    <w:rsid w:val="00434A09"/>
    <w:rsid w:val="0043661A"/>
    <w:rsid w:val="00436BE3"/>
    <w:rsid w:val="0044031F"/>
    <w:rsid w:val="00440951"/>
    <w:rsid w:val="00440D61"/>
    <w:rsid w:val="0044162E"/>
    <w:rsid w:val="00441DED"/>
    <w:rsid w:val="00442C97"/>
    <w:rsid w:val="00443AD1"/>
    <w:rsid w:val="0044446F"/>
    <w:rsid w:val="00444FD0"/>
    <w:rsid w:val="00445361"/>
    <w:rsid w:val="00447DAA"/>
    <w:rsid w:val="00450256"/>
    <w:rsid w:val="004514B5"/>
    <w:rsid w:val="00455A20"/>
    <w:rsid w:val="00457771"/>
    <w:rsid w:val="0046000C"/>
    <w:rsid w:val="00462391"/>
    <w:rsid w:val="00463D40"/>
    <w:rsid w:val="00463EE5"/>
    <w:rsid w:val="00464A2E"/>
    <w:rsid w:val="00465847"/>
    <w:rsid w:val="00466E5E"/>
    <w:rsid w:val="00473A5F"/>
    <w:rsid w:val="004764F2"/>
    <w:rsid w:val="00476990"/>
    <w:rsid w:val="00476DB5"/>
    <w:rsid w:val="00476FAC"/>
    <w:rsid w:val="004807F8"/>
    <w:rsid w:val="00481432"/>
    <w:rsid w:val="0048205D"/>
    <w:rsid w:val="004828C0"/>
    <w:rsid w:val="00484C3A"/>
    <w:rsid w:val="0048729D"/>
    <w:rsid w:val="00490B84"/>
    <w:rsid w:val="00490F11"/>
    <w:rsid w:val="00492F07"/>
    <w:rsid w:val="0049329B"/>
    <w:rsid w:val="004934A9"/>
    <w:rsid w:val="004964A9"/>
    <w:rsid w:val="0049722A"/>
    <w:rsid w:val="004A0305"/>
    <w:rsid w:val="004A05EF"/>
    <w:rsid w:val="004A2DF7"/>
    <w:rsid w:val="004A3491"/>
    <w:rsid w:val="004A4D5D"/>
    <w:rsid w:val="004A5699"/>
    <w:rsid w:val="004A6705"/>
    <w:rsid w:val="004A76B3"/>
    <w:rsid w:val="004B2782"/>
    <w:rsid w:val="004B3712"/>
    <w:rsid w:val="004B5117"/>
    <w:rsid w:val="004B6564"/>
    <w:rsid w:val="004C0E09"/>
    <w:rsid w:val="004C0E90"/>
    <w:rsid w:val="004C2BE4"/>
    <w:rsid w:val="004C6E3A"/>
    <w:rsid w:val="004D3280"/>
    <w:rsid w:val="004D5504"/>
    <w:rsid w:val="004D6097"/>
    <w:rsid w:val="004D7571"/>
    <w:rsid w:val="004D7AC2"/>
    <w:rsid w:val="004E0648"/>
    <w:rsid w:val="004E1B6F"/>
    <w:rsid w:val="004E204D"/>
    <w:rsid w:val="004E5DB9"/>
    <w:rsid w:val="004E6C43"/>
    <w:rsid w:val="004E788B"/>
    <w:rsid w:val="004F0050"/>
    <w:rsid w:val="004F3101"/>
    <w:rsid w:val="004F31F9"/>
    <w:rsid w:val="004F4986"/>
    <w:rsid w:val="0050210E"/>
    <w:rsid w:val="005029AD"/>
    <w:rsid w:val="00502CFF"/>
    <w:rsid w:val="00504FE6"/>
    <w:rsid w:val="00510A79"/>
    <w:rsid w:val="00512E5C"/>
    <w:rsid w:val="00514DBB"/>
    <w:rsid w:val="0052195D"/>
    <w:rsid w:val="00521C9D"/>
    <w:rsid w:val="00522A78"/>
    <w:rsid w:val="0052496F"/>
    <w:rsid w:val="005273D5"/>
    <w:rsid w:val="00527489"/>
    <w:rsid w:val="0053650C"/>
    <w:rsid w:val="005370CF"/>
    <w:rsid w:val="0054164F"/>
    <w:rsid w:val="00541FBD"/>
    <w:rsid w:val="00545917"/>
    <w:rsid w:val="00545ABE"/>
    <w:rsid w:val="00547465"/>
    <w:rsid w:val="00554904"/>
    <w:rsid w:val="00555328"/>
    <w:rsid w:val="005560BD"/>
    <w:rsid w:val="00556409"/>
    <w:rsid w:val="00556494"/>
    <w:rsid w:val="0055707E"/>
    <w:rsid w:val="005572AE"/>
    <w:rsid w:val="00561FD9"/>
    <w:rsid w:val="00562E53"/>
    <w:rsid w:val="0056338A"/>
    <w:rsid w:val="005650FE"/>
    <w:rsid w:val="0056707F"/>
    <w:rsid w:val="00567789"/>
    <w:rsid w:val="005705C9"/>
    <w:rsid w:val="00570F99"/>
    <w:rsid w:val="005715A3"/>
    <w:rsid w:val="005742C5"/>
    <w:rsid w:val="0057524E"/>
    <w:rsid w:val="00577CED"/>
    <w:rsid w:val="00580889"/>
    <w:rsid w:val="00580FD3"/>
    <w:rsid w:val="005822C8"/>
    <w:rsid w:val="005852F2"/>
    <w:rsid w:val="00586D67"/>
    <w:rsid w:val="00586FC3"/>
    <w:rsid w:val="005929F4"/>
    <w:rsid w:val="00593E73"/>
    <w:rsid w:val="00594E02"/>
    <w:rsid w:val="00595BC6"/>
    <w:rsid w:val="00596FBD"/>
    <w:rsid w:val="005A0AC5"/>
    <w:rsid w:val="005A1654"/>
    <w:rsid w:val="005A2BEF"/>
    <w:rsid w:val="005A49DE"/>
    <w:rsid w:val="005A5D65"/>
    <w:rsid w:val="005B0D22"/>
    <w:rsid w:val="005B3E33"/>
    <w:rsid w:val="005B7F82"/>
    <w:rsid w:val="005C13FF"/>
    <w:rsid w:val="005C2626"/>
    <w:rsid w:val="005C27C6"/>
    <w:rsid w:val="005C2AEB"/>
    <w:rsid w:val="005C2E02"/>
    <w:rsid w:val="005C3316"/>
    <w:rsid w:val="005C5AB1"/>
    <w:rsid w:val="005C66FB"/>
    <w:rsid w:val="005C6EC5"/>
    <w:rsid w:val="005D0E86"/>
    <w:rsid w:val="005D1968"/>
    <w:rsid w:val="005D384D"/>
    <w:rsid w:val="005D6BD1"/>
    <w:rsid w:val="005E0535"/>
    <w:rsid w:val="005E089E"/>
    <w:rsid w:val="005E1B0D"/>
    <w:rsid w:val="005E3B7E"/>
    <w:rsid w:val="005E57D8"/>
    <w:rsid w:val="005E5895"/>
    <w:rsid w:val="005E5A15"/>
    <w:rsid w:val="005E7469"/>
    <w:rsid w:val="005F0A66"/>
    <w:rsid w:val="005F1153"/>
    <w:rsid w:val="005F1B47"/>
    <w:rsid w:val="005F1BD2"/>
    <w:rsid w:val="005F1DFD"/>
    <w:rsid w:val="005F2D1A"/>
    <w:rsid w:val="005F3249"/>
    <w:rsid w:val="005F4183"/>
    <w:rsid w:val="005F4AA6"/>
    <w:rsid w:val="005F53F6"/>
    <w:rsid w:val="005F6267"/>
    <w:rsid w:val="005F7A88"/>
    <w:rsid w:val="005F7C45"/>
    <w:rsid w:val="006059C8"/>
    <w:rsid w:val="00606105"/>
    <w:rsid w:val="006067CA"/>
    <w:rsid w:val="006075D8"/>
    <w:rsid w:val="0060795D"/>
    <w:rsid w:val="00607DDA"/>
    <w:rsid w:val="0061011C"/>
    <w:rsid w:val="0061017C"/>
    <w:rsid w:val="00610CAC"/>
    <w:rsid w:val="00610D42"/>
    <w:rsid w:val="00613E74"/>
    <w:rsid w:val="00614BDF"/>
    <w:rsid w:val="006154BF"/>
    <w:rsid w:val="006161FC"/>
    <w:rsid w:val="00617664"/>
    <w:rsid w:val="00617E72"/>
    <w:rsid w:val="0062197D"/>
    <w:rsid w:val="00622AE3"/>
    <w:rsid w:val="00624090"/>
    <w:rsid w:val="006247FA"/>
    <w:rsid w:val="006261BF"/>
    <w:rsid w:val="00626297"/>
    <w:rsid w:val="006277EB"/>
    <w:rsid w:val="006325F3"/>
    <w:rsid w:val="00633502"/>
    <w:rsid w:val="00633B74"/>
    <w:rsid w:val="00634197"/>
    <w:rsid w:val="00637D9E"/>
    <w:rsid w:val="006407F0"/>
    <w:rsid w:val="006420F4"/>
    <w:rsid w:val="00644546"/>
    <w:rsid w:val="006450F5"/>
    <w:rsid w:val="006453DF"/>
    <w:rsid w:val="00650C2F"/>
    <w:rsid w:val="00651B99"/>
    <w:rsid w:val="00654F7B"/>
    <w:rsid w:val="00655453"/>
    <w:rsid w:val="00655656"/>
    <w:rsid w:val="006573CB"/>
    <w:rsid w:val="00661CD5"/>
    <w:rsid w:val="00664588"/>
    <w:rsid w:val="00665530"/>
    <w:rsid w:val="00666D4A"/>
    <w:rsid w:val="00667D30"/>
    <w:rsid w:val="006744A6"/>
    <w:rsid w:val="006744AC"/>
    <w:rsid w:val="00674940"/>
    <w:rsid w:val="00674A23"/>
    <w:rsid w:val="00676C67"/>
    <w:rsid w:val="00676D53"/>
    <w:rsid w:val="00676D80"/>
    <w:rsid w:val="006820EB"/>
    <w:rsid w:val="0068275C"/>
    <w:rsid w:val="0068319D"/>
    <w:rsid w:val="0068327E"/>
    <w:rsid w:val="0068397B"/>
    <w:rsid w:val="006852EF"/>
    <w:rsid w:val="006857CE"/>
    <w:rsid w:val="00685D34"/>
    <w:rsid w:val="00685E64"/>
    <w:rsid w:val="006943B3"/>
    <w:rsid w:val="00695179"/>
    <w:rsid w:val="00695AEC"/>
    <w:rsid w:val="00695B08"/>
    <w:rsid w:val="0069631D"/>
    <w:rsid w:val="00697E5E"/>
    <w:rsid w:val="006A15E5"/>
    <w:rsid w:val="006A18EE"/>
    <w:rsid w:val="006A1F1E"/>
    <w:rsid w:val="006A38AB"/>
    <w:rsid w:val="006A41AC"/>
    <w:rsid w:val="006A468C"/>
    <w:rsid w:val="006A704A"/>
    <w:rsid w:val="006A718F"/>
    <w:rsid w:val="006A7763"/>
    <w:rsid w:val="006B08BB"/>
    <w:rsid w:val="006B0DCE"/>
    <w:rsid w:val="006B25A1"/>
    <w:rsid w:val="006B56FE"/>
    <w:rsid w:val="006B6C30"/>
    <w:rsid w:val="006C088F"/>
    <w:rsid w:val="006C197B"/>
    <w:rsid w:val="006C260A"/>
    <w:rsid w:val="006C5291"/>
    <w:rsid w:val="006C7323"/>
    <w:rsid w:val="006C7709"/>
    <w:rsid w:val="006C78B1"/>
    <w:rsid w:val="006D0704"/>
    <w:rsid w:val="006D0B82"/>
    <w:rsid w:val="006D1598"/>
    <w:rsid w:val="006D2E99"/>
    <w:rsid w:val="006D495D"/>
    <w:rsid w:val="006D51D0"/>
    <w:rsid w:val="006D7C3F"/>
    <w:rsid w:val="006E0117"/>
    <w:rsid w:val="006E1E32"/>
    <w:rsid w:val="006E200A"/>
    <w:rsid w:val="006E22F2"/>
    <w:rsid w:val="006E32F5"/>
    <w:rsid w:val="006E459B"/>
    <w:rsid w:val="006E4870"/>
    <w:rsid w:val="006E4C0E"/>
    <w:rsid w:val="006E60BF"/>
    <w:rsid w:val="006E6C18"/>
    <w:rsid w:val="006E79E1"/>
    <w:rsid w:val="006F0EEC"/>
    <w:rsid w:val="006F1EA3"/>
    <w:rsid w:val="006F2E4C"/>
    <w:rsid w:val="006F4DD3"/>
    <w:rsid w:val="006F52FC"/>
    <w:rsid w:val="006F6002"/>
    <w:rsid w:val="006F7B9C"/>
    <w:rsid w:val="007014B3"/>
    <w:rsid w:val="0070499C"/>
    <w:rsid w:val="00704F97"/>
    <w:rsid w:val="00707CB1"/>
    <w:rsid w:val="0071049C"/>
    <w:rsid w:val="00710B5C"/>
    <w:rsid w:val="0071140C"/>
    <w:rsid w:val="0071469F"/>
    <w:rsid w:val="00715621"/>
    <w:rsid w:val="00715FD3"/>
    <w:rsid w:val="00720358"/>
    <w:rsid w:val="00721F0C"/>
    <w:rsid w:val="0072239E"/>
    <w:rsid w:val="00722D74"/>
    <w:rsid w:val="007234E6"/>
    <w:rsid w:val="00723E37"/>
    <w:rsid w:val="00723FFD"/>
    <w:rsid w:val="00724A4C"/>
    <w:rsid w:val="007258F4"/>
    <w:rsid w:val="00727E5A"/>
    <w:rsid w:val="00731226"/>
    <w:rsid w:val="00732490"/>
    <w:rsid w:val="007325EC"/>
    <w:rsid w:val="00732CD5"/>
    <w:rsid w:val="0073449E"/>
    <w:rsid w:val="007344AC"/>
    <w:rsid w:val="00734B8A"/>
    <w:rsid w:val="0073637E"/>
    <w:rsid w:val="00737E15"/>
    <w:rsid w:val="007405A6"/>
    <w:rsid w:val="00741C23"/>
    <w:rsid w:val="00742DFD"/>
    <w:rsid w:val="007442F3"/>
    <w:rsid w:val="00744748"/>
    <w:rsid w:val="00744A88"/>
    <w:rsid w:val="00746F9E"/>
    <w:rsid w:val="00747713"/>
    <w:rsid w:val="00750344"/>
    <w:rsid w:val="00752601"/>
    <w:rsid w:val="007542F4"/>
    <w:rsid w:val="00754FB4"/>
    <w:rsid w:val="00755BAC"/>
    <w:rsid w:val="007566A8"/>
    <w:rsid w:val="00761783"/>
    <w:rsid w:val="0076207E"/>
    <w:rsid w:val="0076262D"/>
    <w:rsid w:val="0076501A"/>
    <w:rsid w:val="007704B8"/>
    <w:rsid w:val="00770D74"/>
    <w:rsid w:val="0077126D"/>
    <w:rsid w:val="0077163E"/>
    <w:rsid w:val="007723DA"/>
    <w:rsid w:val="007732C2"/>
    <w:rsid w:val="00774B40"/>
    <w:rsid w:val="00774BB4"/>
    <w:rsid w:val="00775147"/>
    <w:rsid w:val="00775D65"/>
    <w:rsid w:val="00780B35"/>
    <w:rsid w:val="007819D4"/>
    <w:rsid w:val="0078738A"/>
    <w:rsid w:val="007877EA"/>
    <w:rsid w:val="007915F7"/>
    <w:rsid w:val="0079161B"/>
    <w:rsid w:val="007929E7"/>
    <w:rsid w:val="00793E02"/>
    <w:rsid w:val="00794834"/>
    <w:rsid w:val="00794F17"/>
    <w:rsid w:val="00795FC7"/>
    <w:rsid w:val="007A42B3"/>
    <w:rsid w:val="007A4325"/>
    <w:rsid w:val="007A5FE8"/>
    <w:rsid w:val="007A733C"/>
    <w:rsid w:val="007B3278"/>
    <w:rsid w:val="007B4207"/>
    <w:rsid w:val="007B5270"/>
    <w:rsid w:val="007B5FD4"/>
    <w:rsid w:val="007B6294"/>
    <w:rsid w:val="007B6690"/>
    <w:rsid w:val="007B6DD0"/>
    <w:rsid w:val="007C4B75"/>
    <w:rsid w:val="007C6063"/>
    <w:rsid w:val="007C6775"/>
    <w:rsid w:val="007C69D0"/>
    <w:rsid w:val="007C6DCC"/>
    <w:rsid w:val="007D2BAB"/>
    <w:rsid w:val="007D45F4"/>
    <w:rsid w:val="007D5867"/>
    <w:rsid w:val="007D5A41"/>
    <w:rsid w:val="007D7F52"/>
    <w:rsid w:val="007E0F3A"/>
    <w:rsid w:val="007E2423"/>
    <w:rsid w:val="007E523D"/>
    <w:rsid w:val="007E607B"/>
    <w:rsid w:val="007E6AF4"/>
    <w:rsid w:val="007F034F"/>
    <w:rsid w:val="007F0426"/>
    <w:rsid w:val="007F2E52"/>
    <w:rsid w:val="007F3170"/>
    <w:rsid w:val="007F57EF"/>
    <w:rsid w:val="007F5D30"/>
    <w:rsid w:val="007F6671"/>
    <w:rsid w:val="007F73F0"/>
    <w:rsid w:val="00800B8E"/>
    <w:rsid w:val="008012D7"/>
    <w:rsid w:val="0080147E"/>
    <w:rsid w:val="00801701"/>
    <w:rsid w:val="0080584C"/>
    <w:rsid w:val="00805BA8"/>
    <w:rsid w:val="00806206"/>
    <w:rsid w:val="0080658C"/>
    <w:rsid w:val="00806EB6"/>
    <w:rsid w:val="0080769C"/>
    <w:rsid w:val="00811F25"/>
    <w:rsid w:val="00812544"/>
    <w:rsid w:val="008135E9"/>
    <w:rsid w:val="0081421B"/>
    <w:rsid w:val="00815ECD"/>
    <w:rsid w:val="008204A2"/>
    <w:rsid w:val="00820796"/>
    <w:rsid w:val="00823336"/>
    <w:rsid w:val="00823F3B"/>
    <w:rsid w:val="00823FD6"/>
    <w:rsid w:val="00824024"/>
    <w:rsid w:val="00825CB6"/>
    <w:rsid w:val="00826E6D"/>
    <w:rsid w:val="008271F3"/>
    <w:rsid w:val="008300E4"/>
    <w:rsid w:val="00830953"/>
    <w:rsid w:val="0083161C"/>
    <w:rsid w:val="008331FE"/>
    <w:rsid w:val="008336CD"/>
    <w:rsid w:val="00835729"/>
    <w:rsid w:val="00835B66"/>
    <w:rsid w:val="00837CD2"/>
    <w:rsid w:val="00840AD4"/>
    <w:rsid w:val="00841E49"/>
    <w:rsid w:val="00842408"/>
    <w:rsid w:val="00843134"/>
    <w:rsid w:val="00843BD8"/>
    <w:rsid w:val="00844403"/>
    <w:rsid w:val="00845188"/>
    <w:rsid w:val="00845324"/>
    <w:rsid w:val="00846401"/>
    <w:rsid w:val="0084790F"/>
    <w:rsid w:val="00850AE6"/>
    <w:rsid w:val="0085154B"/>
    <w:rsid w:val="00851B46"/>
    <w:rsid w:val="00851C03"/>
    <w:rsid w:val="00851C0C"/>
    <w:rsid w:val="008526E9"/>
    <w:rsid w:val="0085460D"/>
    <w:rsid w:val="00855D12"/>
    <w:rsid w:val="00855E20"/>
    <w:rsid w:val="0085622E"/>
    <w:rsid w:val="0086194C"/>
    <w:rsid w:val="0086249F"/>
    <w:rsid w:val="00862697"/>
    <w:rsid w:val="00862722"/>
    <w:rsid w:val="0086285F"/>
    <w:rsid w:val="00862F55"/>
    <w:rsid w:val="00863CC9"/>
    <w:rsid w:val="00864754"/>
    <w:rsid w:val="00866B2D"/>
    <w:rsid w:val="00873E87"/>
    <w:rsid w:val="0087452D"/>
    <w:rsid w:val="008746A6"/>
    <w:rsid w:val="00875087"/>
    <w:rsid w:val="00875195"/>
    <w:rsid w:val="00875252"/>
    <w:rsid w:val="00875831"/>
    <w:rsid w:val="008763FD"/>
    <w:rsid w:val="00876CFD"/>
    <w:rsid w:val="00881D60"/>
    <w:rsid w:val="00882808"/>
    <w:rsid w:val="00882B2B"/>
    <w:rsid w:val="00885F2A"/>
    <w:rsid w:val="00890D49"/>
    <w:rsid w:val="008A04AC"/>
    <w:rsid w:val="008A059E"/>
    <w:rsid w:val="008A098B"/>
    <w:rsid w:val="008A3CA2"/>
    <w:rsid w:val="008A3DD4"/>
    <w:rsid w:val="008A5AD7"/>
    <w:rsid w:val="008A72BF"/>
    <w:rsid w:val="008A76F4"/>
    <w:rsid w:val="008B0397"/>
    <w:rsid w:val="008B0600"/>
    <w:rsid w:val="008B1B9F"/>
    <w:rsid w:val="008B1CB4"/>
    <w:rsid w:val="008B23BB"/>
    <w:rsid w:val="008B48D0"/>
    <w:rsid w:val="008B64EA"/>
    <w:rsid w:val="008C2829"/>
    <w:rsid w:val="008C3A39"/>
    <w:rsid w:val="008C5EAA"/>
    <w:rsid w:val="008C7A75"/>
    <w:rsid w:val="008D1BE0"/>
    <w:rsid w:val="008D2C19"/>
    <w:rsid w:val="008D3068"/>
    <w:rsid w:val="008D4401"/>
    <w:rsid w:val="008D4F21"/>
    <w:rsid w:val="008E051A"/>
    <w:rsid w:val="008E426F"/>
    <w:rsid w:val="008E5FF3"/>
    <w:rsid w:val="008E7893"/>
    <w:rsid w:val="008F1BE8"/>
    <w:rsid w:val="008F2F65"/>
    <w:rsid w:val="008F2FC0"/>
    <w:rsid w:val="008F306E"/>
    <w:rsid w:val="008F6845"/>
    <w:rsid w:val="008F7347"/>
    <w:rsid w:val="008F747A"/>
    <w:rsid w:val="008F7FCD"/>
    <w:rsid w:val="0090159A"/>
    <w:rsid w:val="009016CA"/>
    <w:rsid w:val="009038DF"/>
    <w:rsid w:val="00903DDF"/>
    <w:rsid w:val="00903FB3"/>
    <w:rsid w:val="009045A2"/>
    <w:rsid w:val="0090484C"/>
    <w:rsid w:val="00906C7A"/>
    <w:rsid w:val="00906CEE"/>
    <w:rsid w:val="0090755E"/>
    <w:rsid w:val="009076D4"/>
    <w:rsid w:val="00907C92"/>
    <w:rsid w:val="0091051A"/>
    <w:rsid w:val="009110E5"/>
    <w:rsid w:val="00911E4C"/>
    <w:rsid w:val="00917537"/>
    <w:rsid w:val="00920CEB"/>
    <w:rsid w:val="00923C2A"/>
    <w:rsid w:val="00926893"/>
    <w:rsid w:val="009278A7"/>
    <w:rsid w:val="009302C7"/>
    <w:rsid w:val="00930319"/>
    <w:rsid w:val="00932339"/>
    <w:rsid w:val="00933CDB"/>
    <w:rsid w:val="0093473A"/>
    <w:rsid w:val="00934B54"/>
    <w:rsid w:val="00934EB0"/>
    <w:rsid w:val="00935002"/>
    <w:rsid w:val="00937595"/>
    <w:rsid w:val="009411D6"/>
    <w:rsid w:val="009424A0"/>
    <w:rsid w:val="009438E7"/>
    <w:rsid w:val="00943B62"/>
    <w:rsid w:val="00943D80"/>
    <w:rsid w:val="00944AFA"/>
    <w:rsid w:val="00944B7A"/>
    <w:rsid w:val="009458B1"/>
    <w:rsid w:val="0094660A"/>
    <w:rsid w:val="009467D5"/>
    <w:rsid w:val="009501E5"/>
    <w:rsid w:val="0095166F"/>
    <w:rsid w:val="00952B52"/>
    <w:rsid w:val="00952D7D"/>
    <w:rsid w:val="009534D9"/>
    <w:rsid w:val="009543B4"/>
    <w:rsid w:val="009555E3"/>
    <w:rsid w:val="00955CA5"/>
    <w:rsid w:val="00956EC9"/>
    <w:rsid w:val="00957736"/>
    <w:rsid w:val="00963CF4"/>
    <w:rsid w:val="009644E3"/>
    <w:rsid w:val="00972DBE"/>
    <w:rsid w:val="009750F3"/>
    <w:rsid w:val="009752E9"/>
    <w:rsid w:val="00975F8C"/>
    <w:rsid w:val="00976D4C"/>
    <w:rsid w:val="0098095E"/>
    <w:rsid w:val="0098144A"/>
    <w:rsid w:val="009848A5"/>
    <w:rsid w:val="00984DCF"/>
    <w:rsid w:val="0098782D"/>
    <w:rsid w:val="00990048"/>
    <w:rsid w:val="00990A90"/>
    <w:rsid w:val="00991314"/>
    <w:rsid w:val="00991CA0"/>
    <w:rsid w:val="00991CCF"/>
    <w:rsid w:val="0099297A"/>
    <w:rsid w:val="00992C3E"/>
    <w:rsid w:val="00993EEB"/>
    <w:rsid w:val="00994708"/>
    <w:rsid w:val="00996AFD"/>
    <w:rsid w:val="00997CB0"/>
    <w:rsid w:val="009A0281"/>
    <w:rsid w:val="009A2B08"/>
    <w:rsid w:val="009A2ED6"/>
    <w:rsid w:val="009A3338"/>
    <w:rsid w:val="009A59ED"/>
    <w:rsid w:val="009A5F10"/>
    <w:rsid w:val="009B180D"/>
    <w:rsid w:val="009B25F6"/>
    <w:rsid w:val="009B3172"/>
    <w:rsid w:val="009B576D"/>
    <w:rsid w:val="009B62DF"/>
    <w:rsid w:val="009C11A8"/>
    <w:rsid w:val="009C17D3"/>
    <w:rsid w:val="009C1C38"/>
    <w:rsid w:val="009C2187"/>
    <w:rsid w:val="009C2395"/>
    <w:rsid w:val="009C2585"/>
    <w:rsid w:val="009C2916"/>
    <w:rsid w:val="009C4EF6"/>
    <w:rsid w:val="009C582D"/>
    <w:rsid w:val="009C5938"/>
    <w:rsid w:val="009C5FAF"/>
    <w:rsid w:val="009C6566"/>
    <w:rsid w:val="009D03A1"/>
    <w:rsid w:val="009D0572"/>
    <w:rsid w:val="009D1896"/>
    <w:rsid w:val="009D189C"/>
    <w:rsid w:val="009E0166"/>
    <w:rsid w:val="009E0466"/>
    <w:rsid w:val="009E1FF5"/>
    <w:rsid w:val="009E2A06"/>
    <w:rsid w:val="009E406E"/>
    <w:rsid w:val="009E479B"/>
    <w:rsid w:val="009E7B6B"/>
    <w:rsid w:val="009E7E91"/>
    <w:rsid w:val="009F10F1"/>
    <w:rsid w:val="009F3CDA"/>
    <w:rsid w:val="009F6FC6"/>
    <w:rsid w:val="00A00076"/>
    <w:rsid w:val="00A02985"/>
    <w:rsid w:val="00A0618F"/>
    <w:rsid w:val="00A06471"/>
    <w:rsid w:val="00A06DAD"/>
    <w:rsid w:val="00A077A8"/>
    <w:rsid w:val="00A13C30"/>
    <w:rsid w:val="00A14E98"/>
    <w:rsid w:val="00A20939"/>
    <w:rsid w:val="00A20CC3"/>
    <w:rsid w:val="00A24210"/>
    <w:rsid w:val="00A25F47"/>
    <w:rsid w:val="00A27BF9"/>
    <w:rsid w:val="00A3039E"/>
    <w:rsid w:val="00A344F1"/>
    <w:rsid w:val="00A3641C"/>
    <w:rsid w:val="00A36CBD"/>
    <w:rsid w:val="00A37106"/>
    <w:rsid w:val="00A374DE"/>
    <w:rsid w:val="00A3775B"/>
    <w:rsid w:val="00A37D1F"/>
    <w:rsid w:val="00A40333"/>
    <w:rsid w:val="00A411D9"/>
    <w:rsid w:val="00A4212B"/>
    <w:rsid w:val="00A43C00"/>
    <w:rsid w:val="00A449EE"/>
    <w:rsid w:val="00A456CE"/>
    <w:rsid w:val="00A512E5"/>
    <w:rsid w:val="00A525F9"/>
    <w:rsid w:val="00A528E2"/>
    <w:rsid w:val="00A52934"/>
    <w:rsid w:val="00A53CEC"/>
    <w:rsid w:val="00A54CBF"/>
    <w:rsid w:val="00A55D0F"/>
    <w:rsid w:val="00A57AB1"/>
    <w:rsid w:val="00A57D37"/>
    <w:rsid w:val="00A664CC"/>
    <w:rsid w:val="00A66A09"/>
    <w:rsid w:val="00A67AE4"/>
    <w:rsid w:val="00A70911"/>
    <w:rsid w:val="00A7100F"/>
    <w:rsid w:val="00A7102D"/>
    <w:rsid w:val="00A71BE5"/>
    <w:rsid w:val="00A75E54"/>
    <w:rsid w:val="00A75EF2"/>
    <w:rsid w:val="00A8055B"/>
    <w:rsid w:val="00A8072A"/>
    <w:rsid w:val="00A80D3A"/>
    <w:rsid w:val="00A81693"/>
    <w:rsid w:val="00A820F6"/>
    <w:rsid w:val="00A82FBD"/>
    <w:rsid w:val="00A85DDF"/>
    <w:rsid w:val="00A86731"/>
    <w:rsid w:val="00A91613"/>
    <w:rsid w:val="00A943F4"/>
    <w:rsid w:val="00A96BE4"/>
    <w:rsid w:val="00A97EFC"/>
    <w:rsid w:val="00AA01FC"/>
    <w:rsid w:val="00AA3815"/>
    <w:rsid w:val="00AA4E4B"/>
    <w:rsid w:val="00AA55D1"/>
    <w:rsid w:val="00AA5F94"/>
    <w:rsid w:val="00AA61E5"/>
    <w:rsid w:val="00AA7D1C"/>
    <w:rsid w:val="00AB0EC4"/>
    <w:rsid w:val="00AB1BAB"/>
    <w:rsid w:val="00AB2D90"/>
    <w:rsid w:val="00AB7F91"/>
    <w:rsid w:val="00AC27E0"/>
    <w:rsid w:val="00AC3703"/>
    <w:rsid w:val="00AC3F90"/>
    <w:rsid w:val="00AC4563"/>
    <w:rsid w:val="00AC4F74"/>
    <w:rsid w:val="00AC50A4"/>
    <w:rsid w:val="00AC5FF2"/>
    <w:rsid w:val="00AC6593"/>
    <w:rsid w:val="00AC6C0A"/>
    <w:rsid w:val="00AD0A30"/>
    <w:rsid w:val="00AD4B25"/>
    <w:rsid w:val="00AE023D"/>
    <w:rsid w:val="00AE359A"/>
    <w:rsid w:val="00AE3AD7"/>
    <w:rsid w:val="00AE708E"/>
    <w:rsid w:val="00AE7575"/>
    <w:rsid w:val="00AE7B42"/>
    <w:rsid w:val="00AF05DB"/>
    <w:rsid w:val="00AF2064"/>
    <w:rsid w:val="00AF2BCA"/>
    <w:rsid w:val="00AF3AAC"/>
    <w:rsid w:val="00AF3CD9"/>
    <w:rsid w:val="00AF3F11"/>
    <w:rsid w:val="00AF5FD1"/>
    <w:rsid w:val="00AF614E"/>
    <w:rsid w:val="00AF6566"/>
    <w:rsid w:val="00AF7D5D"/>
    <w:rsid w:val="00B00EE0"/>
    <w:rsid w:val="00B01DC7"/>
    <w:rsid w:val="00B02C16"/>
    <w:rsid w:val="00B0367B"/>
    <w:rsid w:val="00B05DF3"/>
    <w:rsid w:val="00B07BC7"/>
    <w:rsid w:val="00B127C4"/>
    <w:rsid w:val="00B155E6"/>
    <w:rsid w:val="00B226FD"/>
    <w:rsid w:val="00B24DCB"/>
    <w:rsid w:val="00B2642A"/>
    <w:rsid w:val="00B273B0"/>
    <w:rsid w:val="00B279B6"/>
    <w:rsid w:val="00B30DBF"/>
    <w:rsid w:val="00B32974"/>
    <w:rsid w:val="00B3489B"/>
    <w:rsid w:val="00B378DA"/>
    <w:rsid w:val="00B37A3A"/>
    <w:rsid w:val="00B43275"/>
    <w:rsid w:val="00B43D79"/>
    <w:rsid w:val="00B45612"/>
    <w:rsid w:val="00B45E6A"/>
    <w:rsid w:val="00B46675"/>
    <w:rsid w:val="00B46A23"/>
    <w:rsid w:val="00B46CC5"/>
    <w:rsid w:val="00B50877"/>
    <w:rsid w:val="00B515C0"/>
    <w:rsid w:val="00B518B3"/>
    <w:rsid w:val="00B54E05"/>
    <w:rsid w:val="00B560C7"/>
    <w:rsid w:val="00B56DAF"/>
    <w:rsid w:val="00B574B4"/>
    <w:rsid w:val="00B57CA4"/>
    <w:rsid w:val="00B63C93"/>
    <w:rsid w:val="00B64C9E"/>
    <w:rsid w:val="00B64DED"/>
    <w:rsid w:val="00B65BD5"/>
    <w:rsid w:val="00B661DA"/>
    <w:rsid w:val="00B66838"/>
    <w:rsid w:val="00B70DB8"/>
    <w:rsid w:val="00B71CD1"/>
    <w:rsid w:val="00B71DAF"/>
    <w:rsid w:val="00B731E2"/>
    <w:rsid w:val="00B77BDF"/>
    <w:rsid w:val="00B8159B"/>
    <w:rsid w:val="00B83BAF"/>
    <w:rsid w:val="00B90E38"/>
    <w:rsid w:val="00B90E68"/>
    <w:rsid w:val="00B913FC"/>
    <w:rsid w:val="00B93567"/>
    <w:rsid w:val="00B95268"/>
    <w:rsid w:val="00B96F67"/>
    <w:rsid w:val="00B97ADD"/>
    <w:rsid w:val="00BA1046"/>
    <w:rsid w:val="00BA1185"/>
    <w:rsid w:val="00BA2881"/>
    <w:rsid w:val="00BA2C8A"/>
    <w:rsid w:val="00BA3370"/>
    <w:rsid w:val="00BA3E4F"/>
    <w:rsid w:val="00BA3FE7"/>
    <w:rsid w:val="00BA6695"/>
    <w:rsid w:val="00BB721C"/>
    <w:rsid w:val="00BB730A"/>
    <w:rsid w:val="00BC089F"/>
    <w:rsid w:val="00BC1078"/>
    <w:rsid w:val="00BC3568"/>
    <w:rsid w:val="00BC46F1"/>
    <w:rsid w:val="00BC4AFF"/>
    <w:rsid w:val="00BC7D90"/>
    <w:rsid w:val="00BD061F"/>
    <w:rsid w:val="00BD13E9"/>
    <w:rsid w:val="00BD1C80"/>
    <w:rsid w:val="00BD1D0E"/>
    <w:rsid w:val="00BD1F4B"/>
    <w:rsid w:val="00BD20C6"/>
    <w:rsid w:val="00BD3D1E"/>
    <w:rsid w:val="00BD400E"/>
    <w:rsid w:val="00BD5091"/>
    <w:rsid w:val="00BE15EB"/>
    <w:rsid w:val="00BE1954"/>
    <w:rsid w:val="00BE1DA9"/>
    <w:rsid w:val="00BE2034"/>
    <w:rsid w:val="00BE4AA6"/>
    <w:rsid w:val="00BE5374"/>
    <w:rsid w:val="00BE64E5"/>
    <w:rsid w:val="00BE6BD5"/>
    <w:rsid w:val="00BE6F96"/>
    <w:rsid w:val="00BE7D2D"/>
    <w:rsid w:val="00BF0946"/>
    <w:rsid w:val="00BF154F"/>
    <w:rsid w:val="00BF2CD1"/>
    <w:rsid w:val="00BF321E"/>
    <w:rsid w:val="00BF3A5B"/>
    <w:rsid w:val="00BF433A"/>
    <w:rsid w:val="00BF6920"/>
    <w:rsid w:val="00BF6E4E"/>
    <w:rsid w:val="00BF71B1"/>
    <w:rsid w:val="00C00B66"/>
    <w:rsid w:val="00C01046"/>
    <w:rsid w:val="00C027A2"/>
    <w:rsid w:val="00C03F7F"/>
    <w:rsid w:val="00C04D4B"/>
    <w:rsid w:val="00C05DC3"/>
    <w:rsid w:val="00C06082"/>
    <w:rsid w:val="00C06D87"/>
    <w:rsid w:val="00C109E6"/>
    <w:rsid w:val="00C14906"/>
    <w:rsid w:val="00C1547C"/>
    <w:rsid w:val="00C159E0"/>
    <w:rsid w:val="00C1776B"/>
    <w:rsid w:val="00C209BB"/>
    <w:rsid w:val="00C21AB3"/>
    <w:rsid w:val="00C21FF9"/>
    <w:rsid w:val="00C22AB4"/>
    <w:rsid w:val="00C240FD"/>
    <w:rsid w:val="00C25A22"/>
    <w:rsid w:val="00C30C3C"/>
    <w:rsid w:val="00C334DE"/>
    <w:rsid w:val="00C33A66"/>
    <w:rsid w:val="00C34162"/>
    <w:rsid w:val="00C35832"/>
    <w:rsid w:val="00C35DD7"/>
    <w:rsid w:val="00C35EEC"/>
    <w:rsid w:val="00C368DC"/>
    <w:rsid w:val="00C43327"/>
    <w:rsid w:val="00C44D4E"/>
    <w:rsid w:val="00C4554E"/>
    <w:rsid w:val="00C45CD8"/>
    <w:rsid w:val="00C463F3"/>
    <w:rsid w:val="00C505FD"/>
    <w:rsid w:val="00C51BCC"/>
    <w:rsid w:val="00C52886"/>
    <w:rsid w:val="00C53B49"/>
    <w:rsid w:val="00C54C65"/>
    <w:rsid w:val="00C560B2"/>
    <w:rsid w:val="00C610B9"/>
    <w:rsid w:val="00C62006"/>
    <w:rsid w:val="00C62B08"/>
    <w:rsid w:val="00C676BB"/>
    <w:rsid w:val="00C71C2F"/>
    <w:rsid w:val="00C7254D"/>
    <w:rsid w:val="00C75AE6"/>
    <w:rsid w:val="00C76B4B"/>
    <w:rsid w:val="00C774F4"/>
    <w:rsid w:val="00C77736"/>
    <w:rsid w:val="00C83A3E"/>
    <w:rsid w:val="00C83FA5"/>
    <w:rsid w:val="00C8531A"/>
    <w:rsid w:val="00C85B87"/>
    <w:rsid w:val="00C866F5"/>
    <w:rsid w:val="00C90C5C"/>
    <w:rsid w:val="00C91BBE"/>
    <w:rsid w:val="00C93F7B"/>
    <w:rsid w:val="00C94CF5"/>
    <w:rsid w:val="00C96036"/>
    <w:rsid w:val="00C96BDD"/>
    <w:rsid w:val="00C97477"/>
    <w:rsid w:val="00CA22AC"/>
    <w:rsid w:val="00CA235F"/>
    <w:rsid w:val="00CA2B1E"/>
    <w:rsid w:val="00CA3FB4"/>
    <w:rsid w:val="00CB257C"/>
    <w:rsid w:val="00CB2D7A"/>
    <w:rsid w:val="00CB2DF2"/>
    <w:rsid w:val="00CB3EAF"/>
    <w:rsid w:val="00CB5D4F"/>
    <w:rsid w:val="00CC0927"/>
    <w:rsid w:val="00CC1A89"/>
    <w:rsid w:val="00CC3B83"/>
    <w:rsid w:val="00CC3BE8"/>
    <w:rsid w:val="00CC454F"/>
    <w:rsid w:val="00CC4F3C"/>
    <w:rsid w:val="00CD443F"/>
    <w:rsid w:val="00CD76D8"/>
    <w:rsid w:val="00CE0547"/>
    <w:rsid w:val="00CE07C6"/>
    <w:rsid w:val="00CE1F6F"/>
    <w:rsid w:val="00CE2088"/>
    <w:rsid w:val="00CE2DB0"/>
    <w:rsid w:val="00CE2DE8"/>
    <w:rsid w:val="00CE3586"/>
    <w:rsid w:val="00CE480F"/>
    <w:rsid w:val="00CE51D1"/>
    <w:rsid w:val="00CE559E"/>
    <w:rsid w:val="00CE72F5"/>
    <w:rsid w:val="00CE7BBC"/>
    <w:rsid w:val="00CF12DB"/>
    <w:rsid w:val="00CF1888"/>
    <w:rsid w:val="00CF24C1"/>
    <w:rsid w:val="00CF3EBE"/>
    <w:rsid w:val="00CF4AC9"/>
    <w:rsid w:val="00CF5B21"/>
    <w:rsid w:val="00CF779B"/>
    <w:rsid w:val="00D0101F"/>
    <w:rsid w:val="00D01FE1"/>
    <w:rsid w:val="00D02C6C"/>
    <w:rsid w:val="00D03D7B"/>
    <w:rsid w:val="00D04DCA"/>
    <w:rsid w:val="00D05114"/>
    <w:rsid w:val="00D06995"/>
    <w:rsid w:val="00D07A87"/>
    <w:rsid w:val="00D07F4D"/>
    <w:rsid w:val="00D07FAA"/>
    <w:rsid w:val="00D112E3"/>
    <w:rsid w:val="00D127D7"/>
    <w:rsid w:val="00D12B3D"/>
    <w:rsid w:val="00D202DC"/>
    <w:rsid w:val="00D207B2"/>
    <w:rsid w:val="00D215AC"/>
    <w:rsid w:val="00D21F42"/>
    <w:rsid w:val="00D22FA6"/>
    <w:rsid w:val="00D243B6"/>
    <w:rsid w:val="00D258F7"/>
    <w:rsid w:val="00D30360"/>
    <w:rsid w:val="00D31221"/>
    <w:rsid w:val="00D323F8"/>
    <w:rsid w:val="00D3428F"/>
    <w:rsid w:val="00D34B67"/>
    <w:rsid w:val="00D37E93"/>
    <w:rsid w:val="00D4230B"/>
    <w:rsid w:val="00D4373C"/>
    <w:rsid w:val="00D4543C"/>
    <w:rsid w:val="00D4571A"/>
    <w:rsid w:val="00D45BBF"/>
    <w:rsid w:val="00D46035"/>
    <w:rsid w:val="00D473F2"/>
    <w:rsid w:val="00D53CA3"/>
    <w:rsid w:val="00D5460A"/>
    <w:rsid w:val="00D57AC5"/>
    <w:rsid w:val="00D615A5"/>
    <w:rsid w:val="00D63E38"/>
    <w:rsid w:val="00D712CC"/>
    <w:rsid w:val="00D726CF"/>
    <w:rsid w:val="00D76F72"/>
    <w:rsid w:val="00D804E3"/>
    <w:rsid w:val="00D80CB1"/>
    <w:rsid w:val="00D84E83"/>
    <w:rsid w:val="00D85716"/>
    <w:rsid w:val="00D86BF5"/>
    <w:rsid w:val="00D87289"/>
    <w:rsid w:val="00D96708"/>
    <w:rsid w:val="00D971DD"/>
    <w:rsid w:val="00DA0A37"/>
    <w:rsid w:val="00DA2170"/>
    <w:rsid w:val="00DA485C"/>
    <w:rsid w:val="00DA7A47"/>
    <w:rsid w:val="00DB2799"/>
    <w:rsid w:val="00DB34E6"/>
    <w:rsid w:val="00DB4D36"/>
    <w:rsid w:val="00DB5001"/>
    <w:rsid w:val="00DC0958"/>
    <w:rsid w:val="00DC0D8D"/>
    <w:rsid w:val="00DC355A"/>
    <w:rsid w:val="00DC610C"/>
    <w:rsid w:val="00DC6F78"/>
    <w:rsid w:val="00DC6FE6"/>
    <w:rsid w:val="00DC733F"/>
    <w:rsid w:val="00DD0478"/>
    <w:rsid w:val="00DD133D"/>
    <w:rsid w:val="00DD2557"/>
    <w:rsid w:val="00DD333C"/>
    <w:rsid w:val="00DD64C1"/>
    <w:rsid w:val="00DD78E3"/>
    <w:rsid w:val="00DD7EB9"/>
    <w:rsid w:val="00DE0B2F"/>
    <w:rsid w:val="00DE1C45"/>
    <w:rsid w:val="00DE2C05"/>
    <w:rsid w:val="00DE37DD"/>
    <w:rsid w:val="00DE3AE1"/>
    <w:rsid w:val="00DE5F0B"/>
    <w:rsid w:val="00DE6CC8"/>
    <w:rsid w:val="00DF0840"/>
    <w:rsid w:val="00DF23C2"/>
    <w:rsid w:val="00DF4FFC"/>
    <w:rsid w:val="00DF5FEF"/>
    <w:rsid w:val="00E00645"/>
    <w:rsid w:val="00E0284C"/>
    <w:rsid w:val="00E02EEF"/>
    <w:rsid w:val="00E04A04"/>
    <w:rsid w:val="00E104D8"/>
    <w:rsid w:val="00E1107D"/>
    <w:rsid w:val="00E12380"/>
    <w:rsid w:val="00E14AE6"/>
    <w:rsid w:val="00E151CE"/>
    <w:rsid w:val="00E159E2"/>
    <w:rsid w:val="00E15FB3"/>
    <w:rsid w:val="00E17B27"/>
    <w:rsid w:val="00E20269"/>
    <w:rsid w:val="00E212F9"/>
    <w:rsid w:val="00E21F82"/>
    <w:rsid w:val="00E22B23"/>
    <w:rsid w:val="00E23F28"/>
    <w:rsid w:val="00E24D76"/>
    <w:rsid w:val="00E25C40"/>
    <w:rsid w:val="00E26EFD"/>
    <w:rsid w:val="00E31A84"/>
    <w:rsid w:val="00E34270"/>
    <w:rsid w:val="00E34F4C"/>
    <w:rsid w:val="00E378A2"/>
    <w:rsid w:val="00E40006"/>
    <w:rsid w:val="00E41005"/>
    <w:rsid w:val="00E43499"/>
    <w:rsid w:val="00E43FD2"/>
    <w:rsid w:val="00E43FFC"/>
    <w:rsid w:val="00E44EF6"/>
    <w:rsid w:val="00E457F2"/>
    <w:rsid w:val="00E45BE9"/>
    <w:rsid w:val="00E4603D"/>
    <w:rsid w:val="00E51718"/>
    <w:rsid w:val="00E52352"/>
    <w:rsid w:val="00E52E69"/>
    <w:rsid w:val="00E53F44"/>
    <w:rsid w:val="00E57061"/>
    <w:rsid w:val="00E570BD"/>
    <w:rsid w:val="00E57384"/>
    <w:rsid w:val="00E61CDA"/>
    <w:rsid w:val="00E6334E"/>
    <w:rsid w:val="00E6518B"/>
    <w:rsid w:val="00E65729"/>
    <w:rsid w:val="00E6735D"/>
    <w:rsid w:val="00E67D04"/>
    <w:rsid w:val="00E719AB"/>
    <w:rsid w:val="00E735A3"/>
    <w:rsid w:val="00E73FE7"/>
    <w:rsid w:val="00E74373"/>
    <w:rsid w:val="00E751F0"/>
    <w:rsid w:val="00E77698"/>
    <w:rsid w:val="00E77F9A"/>
    <w:rsid w:val="00E802F4"/>
    <w:rsid w:val="00E80A4B"/>
    <w:rsid w:val="00E8301C"/>
    <w:rsid w:val="00E85ACA"/>
    <w:rsid w:val="00E876F2"/>
    <w:rsid w:val="00E90450"/>
    <w:rsid w:val="00E90E45"/>
    <w:rsid w:val="00E92456"/>
    <w:rsid w:val="00E932E3"/>
    <w:rsid w:val="00E96B95"/>
    <w:rsid w:val="00E970D3"/>
    <w:rsid w:val="00E975A0"/>
    <w:rsid w:val="00E975E9"/>
    <w:rsid w:val="00E97FB5"/>
    <w:rsid w:val="00EA2634"/>
    <w:rsid w:val="00EA3E92"/>
    <w:rsid w:val="00EA4AA8"/>
    <w:rsid w:val="00EA56B5"/>
    <w:rsid w:val="00EA7557"/>
    <w:rsid w:val="00EA7984"/>
    <w:rsid w:val="00EA7C5F"/>
    <w:rsid w:val="00EB2980"/>
    <w:rsid w:val="00EB3C37"/>
    <w:rsid w:val="00EB3C38"/>
    <w:rsid w:val="00EB5141"/>
    <w:rsid w:val="00EC1745"/>
    <w:rsid w:val="00EC1801"/>
    <w:rsid w:val="00EC737E"/>
    <w:rsid w:val="00EC7423"/>
    <w:rsid w:val="00EC7A19"/>
    <w:rsid w:val="00ED0932"/>
    <w:rsid w:val="00ED1A5C"/>
    <w:rsid w:val="00ED4805"/>
    <w:rsid w:val="00ED50F6"/>
    <w:rsid w:val="00ED532F"/>
    <w:rsid w:val="00ED5A18"/>
    <w:rsid w:val="00ED6043"/>
    <w:rsid w:val="00ED612B"/>
    <w:rsid w:val="00EE101E"/>
    <w:rsid w:val="00EE2474"/>
    <w:rsid w:val="00EE4775"/>
    <w:rsid w:val="00EE495C"/>
    <w:rsid w:val="00EE4E63"/>
    <w:rsid w:val="00EE7E51"/>
    <w:rsid w:val="00EF09B0"/>
    <w:rsid w:val="00EF1B53"/>
    <w:rsid w:val="00EF27DD"/>
    <w:rsid w:val="00EF3248"/>
    <w:rsid w:val="00EF4249"/>
    <w:rsid w:val="00EF6E4B"/>
    <w:rsid w:val="00F00678"/>
    <w:rsid w:val="00F00A4C"/>
    <w:rsid w:val="00F00C34"/>
    <w:rsid w:val="00F01446"/>
    <w:rsid w:val="00F0199E"/>
    <w:rsid w:val="00F01CBE"/>
    <w:rsid w:val="00F021BB"/>
    <w:rsid w:val="00F022C8"/>
    <w:rsid w:val="00F031A6"/>
    <w:rsid w:val="00F06810"/>
    <w:rsid w:val="00F0767A"/>
    <w:rsid w:val="00F0787F"/>
    <w:rsid w:val="00F07CE1"/>
    <w:rsid w:val="00F10D5F"/>
    <w:rsid w:val="00F11BC0"/>
    <w:rsid w:val="00F13117"/>
    <w:rsid w:val="00F177A5"/>
    <w:rsid w:val="00F17E78"/>
    <w:rsid w:val="00F2248A"/>
    <w:rsid w:val="00F24212"/>
    <w:rsid w:val="00F2599D"/>
    <w:rsid w:val="00F2753F"/>
    <w:rsid w:val="00F31648"/>
    <w:rsid w:val="00F3192F"/>
    <w:rsid w:val="00F327A3"/>
    <w:rsid w:val="00F35499"/>
    <w:rsid w:val="00F36613"/>
    <w:rsid w:val="00F377FD"/>
    <w:rsid w:val="00F37B48"/>
    <w:rsid w:val="00F40671"/>
    <w:rsid w:val="00F41007"/>
    <w:rsid w:val="00F42186"/>
    <w:rsid w:val="00F451AB"/>
    <w:rsid w:val="00F45450"/>
    <w:rsid w:val="00F505E6"/>
    <w:rsid w:val="00F51C26"/>
    <w:rsid w:val="00F56403"/>
    <w:rsid w:val="00F56515"/>
    <w:rsid w:val="00F565BD"/>
    <w:rsid w:val="00F6085A"/>
    <w:rsid w:val="00F63A24"/>
    <w:rsid w:val="00F6473E"/>
    <w:rsid w:val="00F65985"/>
    <w:rsid w:val="00F65F17"/>
    <w:rsid w:val="00F70041"/>
    <w:rsid w:val="00F70B8A"/>
    <w:rsid w:val="00F756CE"/>
    <w:rsid w:val="00F7591D"/>
    <w:rsid w:val="00F82672"/>
    <w:rsid w:val="00F82723"/>
    <w:rsid w:val="00F8297E"/>
    <w:rsid w:val="00F85659"/>
    <w:rsid w:val="00F86256"/>
    <w:rsid w:val="00F869C1"/>
    <w:rsid w:val="00F87524"/>
    <w:rsid w:val="00F91017"/>
    <w:rsid w:val="00F9253F"/>
    <w:rsid w:val="00F94051"/>
    <w:rsid w:val="00F94459"/>
    <w:rsid w:val="00FA0624"/>
    <w:rsid w:val="00FA125F"/>
    <w:rsid w:val="00FA2CEE"/>
    <w:rsid w:val="00FA2D42"/>
    <w:rsid w:val="00FA485D"/>
    <w:rsid w:val="00FB3ADC"/>
    <w:rsid w:val="00FB3CB8"/>
    <w:rsid w:val="00FC05CE"/>
    <w:rsid w:val="00FC10C0"/>
    <w:rsid w:val="00FC1643"/>
    <w:rsid w:val="00FC2380"/>
    <w:rsid w:val="00FC49BB"/>
    <w:rsid w:val="00FC49EE"/>
    <w:rsid w:val="00FC68B0"/>
    <w:rsid w:val="00FC6956"/>
    <w:rsid w:val="00FC759E"/>
    <w:rsid w:val="00FD1B76"/>
    <w:rsid w:val="00FD1F56"/>
    <w:rsid w:val="00FD28D4"/>
    <w:rsid w:val="00FD520F"/>
    <w:rsid w:val="00FD6E72"/>
    <w:rsid w:val="00FD727D"/>
    <w:rsid w:val="00FE4BF6"/>
    <w:rsid w:val="00FE774C"/>
    <w:rsid w:val="00FF1326"/>
    <w:rsid w:val="00FF48FD"/>
    <w:rsid w:val="00FF4956"/>
    <w:rsid w:val="00FF58F8"/>
    <w:rsid w:val="00FF5F81"/>
    <w:rsid w:val="00FF644A"/>
    <w:rsid w:val="00FF693B"/>
    <w:rsid w:val="00FF74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BE"/>
    <w:rPr>
      <w:sz w:val="24"/>
      <w:szCs w:val="24"/>
    </w:rPr>
  </w:style>
  <w:style w:type="paragraph" w:styleId="Heading1">
    <w:name w:val="heading 1"/>
    <w:basedOn w:val="Normal"/>
    <w:next w:val="Normal"/>
    <w:link w:val="Heading1Char"/>
    <w:qFormat/>
    <w:rsid w:val="00F01CBE"/>
    <w:pPr>
      <w:keepNext/>
      <w:spacing w:before="300" w:line="252" w:lineRule="auto"/>
      <w:jc w:val="center"/>
      <w:outlineLvl w:val="0"/>
    </w:pPr>
    <w:rPr>
      <w:b/>
      <w:sz w:val="28"/>
      <w:szCs w:val="28"/>
      <w:lang w:eastAsia="vi-VN"/>
    </w:rPr>
  </w:style>
  <w:style w:type="paragraph" w:styleId="Heading2">
    <w:name w:val="heading 2"/>
    <w:basedOn w:val="Normal"/>
    <w:next w:val="Normal"/>
    <w:link w:val="Heading2Char"/>
    <w:qFormat/>
    <w:rsid w:val="00F01C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B0DCE"/>
    <w:pPr>
      <w:keepNext/>
      <w:spacing w:before="240" w:after="60"/>
      <w:outlineLvl w:val="2"/>
    </w:pPr>
    <w:rPr>
      <w:rFonts w:ascii="Arial" w:hAnsi="Arial" w:cs="Arial"/>
      <w:b/>
      <w:bCs/>
      <w:sz w:val="26"/>
      <w:szCs w:val="26"/>
    </w:rPr>
  </w:style>
  <w:style w:type="paragraph" w:styleId="Heading6">
    <w:name w:val="heading 6"/>
    <w:basedOn w:val="Normal"/>
    <w:next w:val="Normal"/>
    <w:qFormat/>
    <w:rsid w:val="00F01CB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1CBE"/>
    <w:pPr>
      <w:spacing w:after="120"/>
    </w:pPr>
  </w:style>
  <w:style w:type="paragraph" w:customStyle="1" w:styleId="Normal1">
    <w:name w:val="Normal1"/>
    <w:basedOn w:val="Normal"/>
    <w:next w:val="Normal"/>
    <w:autoRedefine/>
    <w:semiHidden/>
    <w:rsid w:val="00BA3E4F"/>
    <w:pPr>
      <w:spacing w:after="160" w:line="240" w:lineRule="exact"/>
    </w:pPr>
    <w:rPr>
      <w:sz w:val="28"/>
      <w:szCs w:val="22"/>
    </w:rPr>
  </w:style>
  <w:style w:type="paragraph" w:styleId="BodyTextIndent2">
    <w:name w:val="Body Text Indent 2"/>
    <w:basedOn w:val="Normal"/>
    <w:rsid w:val="00EE2474"/>
    <w:pPr>
      <w:spacing w:after="120" w:line="480" w:lineRule="auto"/>
      <w:ind w:left="360"/>
    </w:pPr>
  </w:style>
  <w:style w:type="paragraph" w:styleId="BodyTextIndent3">
    <w:name w:val="Body Text Indent 3"/>
    <w:basedOn w:val="Normal"/>
    <w:rsid w:val="00C33A66"/>
    <w:pPr>
      <w:spacing w:after="120"/>
      <w:ind w:left="360"/>
    </w:pPr>
    <w:rPr>
      <w:sz w:val="16"/>
      <w:szCs w:val="16"/>
    </w:rPr>
  </w:style>
  <w:style w:type="paragraph" w:customStyle="1" w:styleId="CharCharCharCharCharCharCharCharChar1Char">
    <w:name w:val="Char Char Char Char Char Char Char Char Char1 Char"/>
    <w:basedOn w:val="Normal"/>
    <w:next w:val="Normal"/>
    <w:autoRedefine/>
    <w:semiHidden/>
    <w:rsid w:val="00E104D8"/>
    <w:pPr>
      <w:spacing w:before="120" w:after="120" w:line="312" w:lineRule="auto"/>
    </w:pPr>
    <w:rPr>
      <w:sz w:val="28"/>
      <w:szCs w:val="22"/>
    </w:rPr>
  </w:style>
  <w:style w:type="paragraph" w:styleId="BodyText3">
    <w:name w:val="Body Text 3"/>
    <w:basedOn w:val="Normal"/>
    <w:rsid w:val="0036724E"/>
    <w:pPr>
      <w:spacing w:after="120"/>
    </w:pPr>
    <w:rPr>
      <w:sz w:val="16"/>
      <w:szCs w:val="16"/>
    </w:rPr>
  </w:style>
  <w:style w:type="paragraph" w:styleId="BodyText2">
    <w:name w:val="Body Text 2"/>
    <w:basedOn w:val="Normal"/>
    <w:rsid w:val="00634197"/>
    <w:pPr>
      <w:spacing w:after="120" w:line="480" w:lineRule="auto"/>
    </w:pPr>
  </w:style>
  <w:style w:type="paragraph" w:customStyle="1" w:styleId="CharCharChar">
    <w:name w:val="Char Char Char"/>
    <w:autoRedefine/>
    <w:rsid w:val="00CE7BBC"/>
    <w:pPr>
      <w:tabs>
        <w:tab w:val="left" w:pos="1152"/>
      </w:tabs>
      <w:spacing w:before="120" w:after="120" w:line="312" w:lineRule="auto"/>
    </w:pPr>
    <w:rPr>
      <w:rFonts w:ascii="Arial" w:hAnsi="Arial" w:cs="Arial"/>
      <w:sz w:val="26"/>
      <w:szCs w:val="26"/>
    </w:rPr>
  </w:style>
  <w:style w:type="paragraph" w:styleId="BodyTextIndent">
    <w:name w:val="Body Text Indent"/>
    <w:basedOn w:val="Normal"/>
    <w:rsid w:val="006B0DCE"/>
    <w:pPr>
      <w:spacing w:after="120"/>
      <w:ind w:left="360"/>
    </w:pPr>
  </w:style>
  <w:style w:type="paragraph" w:customStyle="1" w:styleId="CharCharCharCharCharChar1CharCharCharCharCharCharChar">
    <w:name w:val="Char Char Char Char Char Char1 Char Char Char Char Char Char Char"/>
    <w:basedOn w:val="Normal"/>
    <w:rsid w:val="004D3280"/>
    <w:pPr>
      <w:spacing w:after="160" w:line="240" w:lineRule="exact"/>
    </w:pPr>
    <w:rPr>
      <w:rFonts w:ascii="Verdana" w:hAnsi="Verdana"/>
      <w:sz w:val="20"/>
      <w:szCs w:val="20"/>
    </w:rPr>
  </w:style>
  <w:style w:type="paragraph" w:styleId="Header">
    <w:name w:val="header"/>
    <w:basedOn w:val="Normal"/>
    <w:link w:val="HeaderChar"/>
    <w:uiPriority w:val="99"/>
    <w:rsid w:val="00283083"/>
    <w:pPr>
      <w:tabs>
        <w:tab w:val="center" w:pos="4680"/>
        <w:tab w:val="right" w:pos="9360"/>
      </w:tabs>
    </w:pPr>
  </w:style>
  <w:style w:type="character" w:customStyle="1" w:styleId="HeaderChar">
    <w:name w:val="Header Char"/>
    <w:link w:val="Header"/>
    <w:uiPriority w:val="99"/>
    <w:rsid w:val="00283083"/>
    <w:rPr>
      <w:sz w:val="24"/>
      <w:szCs w:val="24"/>
    </w:rPr>
  </w:style>
  <w:style w:type="paragraph" w:styleId="Footer">
    <w:name w:val="footer"/>
    <w:basedOn w:val="Normal"/>
    <w:link w:val="FooterChar"/>
    <w:uiPriority w:val="99"/>
    <w:rsid w:val="00283083"/>
    <w:pPr>
      <w:tabs>
        <w:tab w:val="center" w:pos="4680"/>
        <w:tab w:val="right" w:pos="9360"/>
      </w:tabs>
    </w:pPr>
  </w:style>
  <w:style w:type="character" w:customStyle="1" w:styleId="FooterChar">
    <w:name w:val="Footer Char"/>
    <w:link w:val="Footer"/>
    <w:uiPriority w:val="99"/>
    <w:rsid w:val="00283083"/>
    <w:rPr>
      <w:sz w:val="24"/>
      <w:szCs w:val="24"/>
    </w:rPr>
  </w:style>
  <w:style w:type="character" w:customStyle="1" w:styleId="Heading2Char">
    <w:name w:val="Heading 2 Char"/>
    <w:basedOn w:val="DefaultParagraphFont"/>
    <w:link w:val="Heading2"/>
    <w:rsid w:val="00DC0D8D"/>
    <w:rPr>
      <w:rFonts w:ascii="Arial" w:hAnsi="Arial" w:cs="Arial"/>
      <w:b/>
      <w:bCs/>
      <w:i/>
      <w:iCs/>
      <w:sz w:val="28"/>
      <w:szCs w:val="28"/>
    </w:rPr>
  </w:style>
  <w:style w:type="paragraph" w:styleId="ListParagraph">
    <w:name w:val="List Paragraph"/>
    <w:basedOn w:val="Normal"/>
    <w:uiPriority w:val="34"/>
    <w:qFormat/>
    <w:rsid w:val="004764F2"/>
    <w:pPr>
      <w:ind w:left="720"/>
      <w:contextualSpacing/>
    </w:pPr>
  </w:style>
  <w:style w:type="character" w:customStyle="1" w:styleId="Heading1Char">
    <w:name w:val="Heading 1 Char"/>
    <w:basedOn w:val="DefaultParagraphFont"/>
    <w:link w:val="Heading1"/>
    <w:rsid w:val="008331FE"/>
    <w:rPr>
      <w:b/>
      <w:sz w:val="28"/>
      <w:szCs w:val="28"/>
      <w:lang w:eastAsia="vi-VN"/>
    </w:rPr>
  </w:style>
  <w:style w:type="character" w:customStyle="1" w:styleId="BodyTextChar">
    <w:name w:val="Body Text Char"/>
    <w:basedOn w:val="DefaultParagraphFont"/>
    <w:link w:val="BodyText"/>
    <w:rsid w:val="008331FE"/>
    <w:rPr>
      <w:sz w:val="24"/>
      <w:szCs w:val="24"/>
    </w:rPr>
  </w:style>
  <w:style w:type="table" w:styleId="TableGrid">
    <w:name w:val="Table Grid"/>
    <w:basedOn w:val="TableNormal"/>
    <w:uiPriority w:val="59"/>
    <w:rsid w:val="001F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7C6063"/>
    <w:rPr>
      <w:sz w:val="16"/>
      <w:szCs w:val="16"/>
    </w:rPr>
  </w:style>
  <w:style w:type="paragraph" w:styleId="CommentText">
    <w:name w:val="annotation text"/>
    <w:basedOn w:val="Normal"/>
    <w:link w:val="CommentTextChar"/>
    <w:semiHidden/>
    <w:unhideWhenUsed/>
    <w:rsid w:val="007C6063"/>
    <w:rPr>
      <w:sz w:val="20"/>
      <w:szCs w:val="20"/>
    </w:rPr>
  </w:style>
  <w:style w:type="character" w:customStyle="1" w:styleId="CommentTextChar">
    <w:name w:val="Comment Text Char"/>
    <w:basedOn w:val="DefaultParagraphFont"/>
    <w:link w:val="CommentText"/>
    <w:semiHidden/>
    <w:rsid w:val="007C6063"/>
  </w:style>
  <w:style w:type="paragraph" w:styleId="CommentSubject">
    <w:name w:val="annotation subject"/>
    <w:basedOn w:val="CommentText"/>
    <w:next w:val="CommentText"/>
    <w:link w:val="CommentSubjectChar"/>
    <w:semiHidden/>
    <w:unhideWhenUsed/>
    <w:rsid w:val="007C6063"/>
    <w:rPr>
      <w:b/>
      <w:bCs/>
    </w:rPr>
  </w:style>
  <w:style w:type="character" w:customStyle="1" w:styleId="CommentSubjectChar">
    <w:name w:val="Comment Subject Char"/>
    <w:basedOn w:val="CommentTextChar"/>
    <w:link w:val="CommentSubject"/>
    <w:semiHidden/>
    <w:rsid w:val="007C6063"/>
    <w:rPr>
      <w:b/>
      <w:bCs/>
    </w:rPr>
  </w:style>
  <w:style w:type="paragraph" w:styleId="BalloonText">
    <w:name w:val="Balloon Text"/>
    <w:basedOn w:val="Normal"/>
    <w:link w:val="BalloonTextChar"/>
    <w:semiHidden/>
    <w:unhideWhenUsed/>
    <w:rsid w:val="007C6063"/>
    <w:rPr>
      <w:rFonts w:ascii="Tahoma" w:hAnsi="Tahoma" w:cs="Tahoma"/>
      <w:sz w:val="16"/>
      <w:szCs w:val="16"/>
    </w:rPr>
  </w:style>
  <w:style w:type="character" w:customStyle="1" w:styleId="BalloonTextChar">
    <w:name w:val="Balloon Text Char"/>
    <w:basedOn w:val="DefaultParagraphFont"/>
    <w:link w:val="BalloonText"/>
    <w:semiHidden/>
    <w:rsid w:val="007C6063"/>
    <w:rPr>
      <w:rFonts w:ascii="Tahoma" w:hAnsi="Tahoma" w:cs="Tahoma"/>
      <w:sz w:val="16"/>
      <w:szCs w:val="16"/>
    </w:rPr>
  </w:style>
  <w:style w:type="paragraph" w:styleId="NormalWeb">
    <w:name w:val="Normal (Web)"/>
    <w:aliases w:val="Normal (Web) Char"/>
    <w:basedOn w:val="Normal"/>
    <w:link w:val="NormalWebChar1"/>
    <w:uiPriority w:val="99"/>
    <w:unhideWhenUsed/>
    <w:rsid w:val="005C5AB1"/>
    <w:pPr>
      <w:spacing w:before="100" w:beforeAutospacing="1" w:after="100" w:afterAutospacing="1"/>
    </w:pPr>
  </w:style>
  <w:style w:type="character" w:customStyle="1" w:styleId="NormalWebChar1">
    <w:name w:val="Normal (Web) Char1"/>
    <w:aliases w:val="Normal (Web) Char Char"/>
    <w:link w:val="NormalWeb"/>
    <w:rsid w:val="005C5AB1"/>
    <w:rPr>
      <w:sz w:val="24"/>
      <w:szCs w:val="24"/>
    </w:rPr>
  </w:style>
  <w:style w:type="character" w:customStyle="1" w:styleId="fontstyle01">
    <w:name w:val="fontstyle01"/>
    <w:basedOn w:val="DefaultParagraphFont"/>
    <w:rsid w:val="007A4325"/>
    <w:rPr>
      <w:rFonts w:ascii="Times New Roman" w:hAnsi="Times New Roman" w:cs="Times New Roman" w:hint="default"/>
      <w:b w:val="0"/>
      <w:bCs w:val="0"/>
      <w:i w:val="0"/>
      <w:iCs w:val="0"/>
      <w:color w:val="000000"/>
      <w:sz w:val="28"/>
      <w:szCs w:val="28"/>
    </w:rPr>
  </w:style>
  <w:style w:type="character" w:customStyle="1" w:styleId="Vnbnnidung2">
    <w:name w:val="Văn bản nội dung (2)_"/>
    <w:basedOn w:val="DefaultParagraphFont"/>
    <w:link w:val="Vnbnnidung20"/>
    <w:rsid w:val="008F7FCD"/>
    <w:rPr>
      <w:sz w:val="26"/>
      <w:szCs w:val="26"/>
      <w:shd w:val="clear" w:color="auto" w:fill="FFFFFF"/>
    </w:rPr>
  </w:style>
  <w:style w:type="paragraph" w:customStyle="1" w:styleId="Vnbnnidung20">
    <w:name w:val="Văn bản nội dung (2)"/>
    <w:basedOn w:val="Normal"/>
    <w:link w:val="Vnbnnidung2"/>
    <w:rsid w:val="008F7FCD"/>
    <w:pPr>
      <w:widowControl w:val="0"/>
      <w:shd w:val="clear" w:color="auto" w:fill="FFFFFF"/>
      <w:spacing w:before="540" w:line="240" w:lineRule="atLeast"/>
      <w:jc w:val="both"/>
    </w:pPr>
    <w:rPr>
      <w:sz w:val="26"/>
      <w:szCs w:val="26"/>
    </w:rPr>
  </w:style>
  <w:style w:type="character" w:customStyle="1" w:styleId="Bodytext0">
    <w:name w:val="Body text_"/>
    <w:link w:val="BodyText1"/>
    <w:uiPriority w:val="99"/>
    <w:rsid w:val="0039245A"/>
    <w:rPr>
      <w:b/>
      <w:bCs/>
      <w:spacing w:val="-10"/>
      <w:sz w:val="28"/>
      <w:szCs w:val="28"/>
      <w:shd w:val="clear" w:color="auto" w:fill="FFFFFF"/>
    </w:rPr>
  </w:style>
  <w:style w:type="paragraph" w:customStyle="1" w:styleId="BodyText1">
    <w:name w:val="Body Text1"/>
    <w:basedOn w:val="Normal"/>
    <w:link w:val="Bodytext0"/>
    <w:uiPriority w:val="99"/>
    <w:rsid w:val="0039245A"/>
    <w:pPr>
      <w:widowControl w:val="0"/>
      <w:shd w:val="clear" w:color="auto" w:fill="FFFFFF"/>
      <w:spacing w:before="720" w:after="240" w:line="320" w:lineRule="exact"/>
      <w:ind w:hanging="840"/>
    </w:pPr>
    <w:rPr>
      <w:b/>
      <w:bCs/>
      <w:spacing w:val="-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BE"/>
    <w:rPr>
      <w:sz w:val="24"/>
      <w:szCs w:val="24"/>
    </w:rPr>
  </w:style>
  <w:style w:type="paragraph" w:styleId="Heading1">
    <w:name w:val="heading 1"/>
    <w:basedOn w:val="Normal"/>
    <w:next w:val="Normal"/>
    <w:link w:val="Heading1Char"/>
    <w:qFormat/>
    <w:rsid w:val="00F01CBE"/>
    <w:pPr>
      <w:keepNext/>
      <w:spacing w:before="300" w:line="252" w:lineRule="auto"/>
      <w:jc w:val="center"/>
      <w:outlineLvl w:val="0"/>
    </w:pPr>
    <w:rPr>
      <w:b/>
      <w:sz w:val="28"/>
      <w:szCs w:val="28"/>
      <w:lang w:eastAsia="vi-VN"/>
    </w:rPr>
  </w:style>
  <w:style w:type="paragraph" w:styleId="Heading2">
    <w:name w:val="heading 2"/>
    <w:basedOn w:val="Normal"/>
    <w:next w:val="Normal"/>
    <w:link w:val="Heading2Char"/>
    <w:qFormat/>
    <w:rsid w:val="00F01C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B0DCE"/>
    <w:pPr>
      <w:keepNext/>
      <w:spacing w:before="240" w:after="60"/>
      <w:outlineLvl w:val="2"/>
    </w:pPr>
    <w:rPr>
      <w:rFonts w:ascii="Arial" w:hAnsi="Arial" w:cs="Arial"/>
      <w:b/>
      <w:bCs/>
      <w:sz w:val="26"/>
      <w:szCs w:val="26"/>
    </w:rPr>
  </w:style>
  <w:style w:type="paragraph" w:styleId="Heading6">
    <w:name w:val="heading 6"/>
    <w:basedOn w:val="Normal"/>
    <w:next w:val="Normal"/>
    <w:qFormat/>
    <w:rsid w:val="00F01CB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1CBE"/>
    <w:pPr>
      <w:spacing w:after="120"/>
    </w:pPr>
  </w:style>
  <w:style w:type="paragraph" w:customStyle="1" w:styleId="Normal1">
    <w:name w:val="Normal1"/>
    <w:basedOn w:val="Normal"/>
    <w:next w:val="Normal"/>
    <w:autoRedefine/>
    <w:semiHidden/>
    <w:rsid w:val="00BA3E4F"/>
    <w:pPr>
      <w:spacing w:after="160" w:line="240" w:lineRule="exact"/>
    </w:pPr>
    <w:rPr>
      <w:sz w:val="28"/>
      <w:szCs w:val="22"/>
    </w:rPr>
  </w:style>
  <w:style w:type="paragraph" w:styleId="BodyTextIndent2">
    <w:name w:val="Body Text Indent 2"/>
    <w:basedOn w:val="Normal"/>
    <w:rsid w:val="00EE2474"/>
    <w:pPr>
      <w:spacing w:after="120" w:line="480" w:lineRule="auto"/>
      <w:ind w:left="360"/>
    </w:pPr>
  </w:style>
  <w:style w:type="paragraph" w:styleId="BodyTextIndent3">
    <w:name w:val="Body Text Indent 3"/>
    <w:basedOn w:val="Normal"/>
    <w:rsid w:val="00C33A66"/>
    <w:pPr>
      <w:spacing w:after="120"/>
      <w:ind w:left="360"/>
    </w:pPr>
    <w:rPr>
      <w:sz w:val="16"/>
      <w:szCs w:val="16"/>
    </w:rPr>
  </w:style>
  <w:style w:type="paragraph" w:customStyle="1" w:styleId="CharCharCharCharCharCharCharCharChar1Char">
    <w:name w:val="Char Char Char Char Char Char Char Char Char1 Char"/>
    <w:basedOn w:val="Normal"/>
    <w:next w:val="Normal"/>
    <w:autoRedefine/>
    <w:semiHidden/>
    <w:rsid w:val="00E104D8"/>
    <w:pPr>
      <w:spacing w:before="120" w:after="120" w:line="312" w:lineRule="auto"/>
    </w:pPr>
    <w:rPr>
      <w:sz w:val="28"/>
      <w:szCs w:val="22"/>
    </w:rPr>
  </w:style>
  <w:style w:type="paragraph" w:styleId="BodyText3">
    <w:name w:val="Body Text 3"/>
    <w:basedOn w:val="Normal"/>
    <w:rsid w:val="0036724E"/>
    <w:pPr>
      <w:spacing w:after="120"/>
    </w:pPr>
    <w:rPr>
      <w:sz w:val="16"/>
      <w:szCs w:val="16"/>
    </w:rPr>
  </w:style>
  <w:style w:type="paragraph" w:styleId="BodyText2">
    <w:name w:val="Body Text 2"/>
    <w:basedOn w:val="Normal"/>
    <w:rsid w:val="00634197"/>
    <w:pPr>
      <w:spacing w:after="120" w:line="480" w:lineRule="auto"/>
    </w:pPr>
  </w:style>
  <w:style w:type="paragraph" w:customStyle="1" w:styleId="CharCharChar">
    <w:name w:val="Char Char Char"/>
    <w:autoRedefine/>
    <w:rsid w:val="00CE7BBC"/>
    <w:pPr>
      <w:tabs>
        <w:tab w:val="left" w:pos="1152"/>
      </w:tabs>
      <w:spacing w:before="120" w:after="120" w:line="312" w:lineRule="auto"/>
    </w:pPr>
    <w:rPr>
      <w:rFonts w:ascii="Arial" w:hAnsi="Arial" w:cs="Arial"/>
      <w:sz w:val="26"/>
      <w:szCs w:val="26"/>
    </w:rPr>
  </w:style>
  <w:style w:type="paragraph" w:styleId="BodyTextIndent">
    <w:name w:val="Body Text Indent"/>
    <w:basedOn w:val="Normal"/>
    <w:rsid w:val="006B0DCE"/>
    <w:pPr>
      <w:spacing w:after="120"/>
      <w:ind w:left="360"/>
    </w:pPr>
  </w:style>
  <w:style w:type="paragraph" w:customStyle="1" w:styleId="CharCharCharCharCharChar1CharCharCharCharCharCharChar">
    <w:name w:val="Char Char Char Char Char Char1 Char Char Char Char Char Char Char"/>
    <w:basedOn w:val="Normal"/>
    <w:rsid w:val="004D3280"/>
    <w:pPr>
      <w:spacing w:after="160" w:line="240" w:lineRule="exact"/>
    </w:pPr>
    <w:rPr>
      <w:rFonts w:ascii="Verdana" w:hAnsi="Verdana"/>
      <w:sz w:val="20"/>
      <w:szCs w:val="20"/>
    </w:rPr>
  </w:style>
  <w:style w:type="paragraph" w:styleId="Header">
    <w:name w:val="header"/>
    <w:basedOn w:val="Normal"/>
    <w:link w:val="HeaderChar"/>
    <w:uiPriority w:val="99"/>
    <w:rsid w:val="00283083"/>
    <w:pPr>
      <w:tabs>
        <w:tab w:val="center" w:pos="4680"/>
        <w:tab w:val="right" w:pos="9360"/>
      </w:tabs>
    </w:pPr>
  </w:style>
  <w:style w:type="character" w:customStyle="1" w:styleId="HeaderChar">
    <w:name w:val="Header Char"/>
    <w:link w:val="Header"/>
    <w:uiPriority w:val="99"/>
    <w:rsid w:val="00283083"/>
    <w:rPr>
      <w:sz w:val="24"/>
      <w:szCs w:val="24"/>
    </w:rPr>
  </w:style>
  <w:style w:type="paragraph" w:styleId="Footer">
    <w:name w:val="footer"/>
    <w:basedOn w:val="Normal"/>
    <w:link w:val="FooterChar"/>
    <w:uiPriority w:val="99"/>
    <w:rsid w:val="00283083"/>
    <w:pPr>
      <w:tabs>
        <w:tab w:val="center" w:pos="4680"/>
        <w:tab w:val="right" w:pos="9360"/>
      </w:tabs>
    </w:pPr>
  </w:style>
  <w:style w:type="character" w:customStyle="1" w:styleId="FooterChar">
    <w:name w:val="Footer Char"/>
    <w:link w:val="Footer"/>
    <w:uiPriority w:val="99"/>
    <w:rsid w:val="00283083"/>
    <w:rPr>
      <w:sz w:val="24"/>
      <w:szCs w:val="24"/>
    </w:rPr>
  </w:style>
  <w:style w:type="character" w:customStyle="1" w:styleId="Heading2Char">
    <w:name w:val="Heading 2 Char"/>
    <w:basedOn w:val="DefaultParagraphFont"/>
    <w:link w:val="Heading2"/>
    <w:rsid w:val="00DC0D8D"/>
    <w:rPr>
      <w:rFonts w:ascii="Arial" w:hAnsi="Arial" w:cs="Arial"/>
      <w:b/>
      <w:bCs/>
      <w:i/>
      <w:iCs/>
      <w:sz w:val="28"/>
      <w:szCs w:val="28"/>
    </w:rPr>
  </w:style>
  <w:style w:type="paragraph" w:styleId="ListParagraph">
    <w:name w:val="List Paragraph"/>
    <w:basedOn w:val="Normal"/>
    <w:uiPriority w:val="34"/>
    <w:qFormat/>
    <w:rsid w:val="004764F2"/>
    <w:pPr>
      <w:ind w:left="720"/>
      <w:contextualSpacing/>
    </w:pPr>
  </w:style>
  <w:style w:type="character" w:customStyle="1" w:styleId="Heading1Char">
    <w:name w:val="Heading 1 Char"/>
    <w:basedOn w:val="DefaultParagraphFont"/>
    <w:link w:val="Heading1"/>
    <w:rsid w:val="008331FE"/>
    <w:rPr>
      <w:b/>
      <w:sz w:val="28"/>
      <w:szCs w:val="28"/>
      <w:lang w:eastAsia="vi-VN"/>
    </w:rPr>
  </w:style>
  <w:style w:type="character" w:customStyle="1" w:styleId="BodyTextChar">
    <w:name w:val="Body Text Char"/>
    <w:basedOn w:val="DefaultParagraphFont"/>
    <w:link w:val="BodyText"/>
    <w:rsid w:val="008331FE"/>
    <w:rPr>
      <w:sz w:val="24"/>
      <w:szCs w:val="24"/>
    </w:rPr>
  </w:style>
  <w:style w:type="table" w:styleId="TableGrid">
    <w:name w:val="Table Grid"/>
    <w:basedOn w:val="TableNormal"/>
    <w:uiPriority w:val="59"/>
    <w:rsid w:val="001F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7C6063"/>
    <w:rPr>
      <w:sz w:val="16"/>
      <w:szCs w:val="16"/>
    </w:rPr>
  </w:style>
  <w:style w:type="paragraph" w:styleId="CommentText">
    <w:name w:val="annotation text"/>
    <w:basedOn w:val="Normal"/>
    <w:link w:val="CommentTextChar"/>
    <w:semiHidden/>
    <w:unhideWhenUsed/>
    <w:rsid w:val="007C6063"/>
    <w:rPr>
      <w:sz w:val="20"/>
      <w:szCs w:val="20"/>
    </w:rPr>
  </w:style>
  <w:style w:type="character" w:customStyle="1" w:styleId="CommentTextChar">
    <w:name w:val="Comment Text Char"/>
    <w:basedOn w:val="DefaultParagraphFont"/>
    <w:link w:val="CommentText"/>
    <w:semiHidden/>
    <w:rsid w:val="007C6063"/>
  </w:style>
  <w:style w:type="paragraph" w:styleId="CommentSubject">
    <w:name w:val="annotation subject"/>
    <w:basedOn w:val="CommentText"/>
    <w:next w:val="CommentText"/>
    <w:link w:val="CommentSubjectChar"/>
    <w:semiHidden/>
    <w:unhideWhenUsed/>
    <w:rsid w:val="007C6063"/>
    <w:rPr>
      <w:b/>
      <w:bCs/>
    </w:rPr>
  </w:style>
  <w:style w:type="character" w:customStyle="1" w:styleId="CommentSubjectChar">
    <w:name w:val="Comment Subject Char"/>
    <w:basedOn w:val="CommentTextChar"/>
    <w:link w:val="CommentSubject"/>
    <w:semiHidden/>
    <w:rsid w:val="007C6063"/>
    <w:rPr>
      <w:b/>
      <w:bCs/>
    </w:rPr>
  </w:style>
  <w:style w:type="paragraph" w:styleId="BalloonText">
    <w:name w:val="Balloon Text"/>
    <w:basedOn w:val="Normal"/>
    <w:link w:val="BalloonTextChar"/>
    <w:semiHidden/>
    <w:unhideWhenUsed/>
    <w:rsid w:val="007C6063"/>
    <w:rPr>
      <w:rFonts w:ascii="Tahoma" w:hAnsi="Tahoma" w:cs="Tahoma"/>
      <w:sz w:val="16"/>
      <w:szCs w:val="16"/>
    </w:rPr>
  </w:style>
  <w:style w:type="character" w:customStyle="1" w:styleId="BalloonTextChar">
    <w:name w:val="Balloon Text Char"/>
    <w:basedOn w:val="DefaultParagraphFont"/>
    <w:link w:val="BalloonText"/>
    <w:semiHidden/>
    <w:rsid w:val="007C6063"/>
    <w:rPr>
      <w:rFonts w:ascii="Tahoma" w:hAnsi="Tahoma" w:cs="Tahoma"/>
      <w:sz w:val="16"/>
      <w:szCs w:val="16"/>
    </w:rPr>
  </w:style>
  <w:style w:type="paragraph" w:styleId="NormalWeb">
    <w:name w:val="Normal (Web)"/>
    <w:aliases w:val="Normal (Web) Char"/>
    <w:basedOn w:val="Normal"/>
    <w:link w:val="NormalWebChar1"/>
    <w:uiPriority w:val="99"/>
    <w:unhideWhenUsed/>
    <w:rsid w:val="005C5AB1"/>
    <w:pPr>
      <w:spacing w:before="100" w:beforeAutospacing="1" w:after="100" w:afterAutospacing="1"/>
    </w:pPr>
  </w:style>
  <w:style w:type="character" w:customStyle="1" w:styleId="NormalWebChar1">
    <w:name w:val="Normal (Web) Char1"/>
    <w:aliases w:val="Normal (Web) Char Char"/>
    <w:link w:val="NormalWeb"/>
    <w:rsid w:val="005C5AB1"/>
    <w:rPr>
      <w:sz w:val="24"/>
      <w:szCs w:val="24"/>
    </w:rPr>
  </w:style>
  <w:style w:type="character" w:customStyle="1" w:styleId="fontstyle01">
    <w:name w:val="fontstyle01"/>
    <w:basedOn w:val="DefaultParagraphFont"/>
    <w:rsid w:val="007A4325"/>
    <w:rPr>
      <w:rFonts w:ascii="Times New Roman" w:hAnsi="Times New Roman" w:cs="Times New Roman" w:hint="default"/>
      <w:b w:val="0"/>
      <w:bCs w:val="0"/>
      <w:i w:val="0"/>
      <w:iCs w:val="0"/>
      <w:color w:val="000000"/>
      <w:sz w:val="28"/>
      <w:szCs w:val="28"/>
    </w:rPr>
  </w:style>
  <w:style w:type="character" w:customStyle="1" w:styleId="Vnbnnidung2">
    <w:name w:val="Văn bản nội dung (2)_"/>
    <w:basedOn w:val="DefaultParagraphFont"/>
    <w:link w:val="Vnbnnidung20"/>
    <w:rsid w:val="008F7FCD"/>
    <w:rPr>
      <w:sz w:val="26"/>
      <w:szCs w:val="26"/>
      <w:shd w:val="clear" w:color="auto" w:fill="FFFFFF"/>
    </w:rPr>
  </w:style>
  <w:style w:type="paragraph" w:customStyle="1" w:styleId="Vnbnnidung20">
    <w:name w:val="Văn bản nội dung (2)"/>
    <w:basedOn w:val="Normal"/>
    <w:link w:val="Vnbnnidung2"/>
    <w:rsid w:val="008F7FCD"/>
    <w:pPr>
      <w:widowControl w:val="0"/>
      <w:shd w:val="clear" w:color="auto" w:fill="FFFFFF"/>
      <w:spacing w:before="540" w:line="240" w:lineRule="atLeast"/>
      <w:jc w:val="both"/>
    </w:pPr>
    <w:rPr>
      <w:sz w:val="26"/>
      <w:szCs w:val="26"/>
    </w:rPr>
  </w:style>
  <w:style w:type="character" w:customStyle="1" w:styleId="Bodytext0">
    <w:name w:val="Body text_"/>
    <w:link w:val="BodyText1"/>
    <w:uiPriority w:val="99"/>
    <w:rsid w:val="0039245A"/>
    <w:rPr>
      <w:b/>
      <w:bCs/>
      <w:spacing w:val="-10"/>
      <w:sz w:val="28"/>
      <w:szCs w:val="28"/>
      <w:shd w:val="clear" w:color="auto" w:fill="FFFFFF"/>
    </w:rPr>
  </w:style>
  <w:style w:type="paragraph" w:customStyle="1" w:styleId="BodyText1">
    <w:name w:val="Body Text1"/>
    <w:basedOn w:val="Normal"/>
    <w:link w:val="Bodytext0"/>
    <w:uiPriority w:val="99"/>
    <w:rsid w:val="0039245A"/>
    <w:pPr>
      <w:widowControl w:val="0"/>
      <w:shd w:val="clear" w:color="auto" w:fill="FFFFFF"/>
      <w:spacing w:before="720" w:after="240" w:line="320" w:lineRule="exact"/>
      <w:ind w:hanging="840"/>
    </w:pPr>
    <w:rPr>
      <w:b/>
      <w:bCs/>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6656">
      <w:bodyDiv w:val="1"/>
      <w:marLeft w:val="0"/>
      <w:marRight w:val="0"/>
      <w:marTop w:val="0"/>
      <w:marBottom w:val="0"/>
      <w:divBdr>
        <w:top w:val="none" w:sz="0" w:space="0" w:color="auto"/>
        <w:left w:val="none" w:sz="0" w:space="0" w:color="auto"/>
        <w:bottom w:val="none" w:sz="0" w:space="0" w:color="auto"/>
        <w:right w:val="none" w:sz="0" w:space="0" w:color="auto"/>
      </w:divBdr>
    </w:div>
    <w:div w:id="100223677">
      <w:bodyDiv w:val="1"/>
      <w:marLeft w:val="0"/>
      <w:marRight w:val="0"/>
      <w:marTop w:val="0"/>
      <w:marBottom w:val="0"/>
      <w:divBdr>
        <w:top w:val="none" w:sz="0" w:space="0" w:color="auto"/>
        <w:left w:val="none" w:sz="0" w:space="0" w:color="auto"/>
        <w:bottom w:val="none" w:sz="0" w:space="0" w:color="auto"/>
        <w:right w:val="none" w:sz="0" w:space="0" w:color="auto"/>
      </w:divBdr>
    </w:div>
    <w:div w:id="201407929">
      <w:bodyDiv w:val="1"/>
      <w:marLeft w:val="0"/>
      <w:marRight w:val="0"/>
      <w:marTop w:val="0"/>
      <w:marBottom w:val="0"/>
      <w:divBdr>
        <w:top w:val="none" w:sz="0" w:space="0" w:color="auto"/>
        <w:left w:val="none" w:sz="0" w:space="0" w:color="auto"/>
        <w:bottom w:val="none" w:sz="0" w:space="0" w:color="auto"/>
        <w:right w:val="none" w:sz="0" w:space="0" w:color="auto"/>
      </w:divBdr>
    </w:div>
    <w:div w:id="211313505">
      <w:bodyDiv w:val="1"/>
      <w:marLeft w:val="0"/>
      <w:marRight w:val="0"/>
      <w:marTop w:val="0"/>
      <w:marBottom w:val="0"/>
      <w:divBdr>
        <w:top w:val="none" w:sz="0" w:space="0" w:color="auto"/>
        <w:left w:val="none" w:sz="0" w:space="0" w:color="auto"/>
        <w:bottom w:val="none" w:sz="0" w:space="0" w:color="auto"/>
        <w:right w:val="none" w:sz="0" w:space="0" w:color="auto"/>
      </w:divBdr>
    </w:div>
    <w:div w:id="213198491">
      <w:bodyDiv w:val="1"/>
      <w:marLeft w:val="0"/>
      <w:marRight w:val="0"/>
      <w:marTop w:val="0"/>
      <w:marBottom w:val="0"/>
      <w:divBdr>
        <w:top w:val="none" w:sz="0" w:space="0" w:color="auto"/>
        <w:left w:val="none" w:sz="0" w:space="0" w:color="auto"/>
        <w:bottom w:val="none" w:sz="0" w:space="0" w:color="auto"/>
        <w:right w:val="none" w:sz="0" w:space="0" w:color="auto"/>
      </w:divBdr>
    </w:div>
    <w:div w:id="219828885">
      <w:bodyDiv w:val="1"/>
      <w:marLeft w:val="0"/>
      <w:marRight w:val="0"/>
      <w:marTop w:val="0"/>
      <w:marBottom w:val="0"/>
      <w:divBdr>
        <w:top w:val="none" w:sz="0" w:space="0" w:color="auto"/>
        <w:left w:val="none" w:sz="0" w:space="0" w:color="auto"/>
        <w:bottom w:val="none" w:sz="0" w:space="0" w:color="auto"/>
        <w:right w:val="none" w:sz="0" w:space="0" w:color="auto"/>
      </w:divBdr>
    </w:div>
    <w:div w:id="281231955">
      <w:bodyDiv w:val="1"/>
      <w:marLeft w:val="0"/>
      <w:marRight w:val="0"/>
      <w:marTop w:val="0"/>
      <w:marBottom w:val="0"/>
      <w:divBdr>
        <w:top w:val="none" w:sz="0" w:space="0" w:color="auto"/>
        <w:left w:val="none" w:sz="0" w:space="0" w:color="auto"/>
        <w:bottom w:val="none" w:sz="0" w:space="0" w:color="auto"/>
        <w:right w:val="none" w:sz="0" w:space="0" w:color="auto"/>
      </w:divBdr>
    </w:div>
    <w:div w:id="329990047">
      <w:bodyDiv w:val="1"/>
      <w:marLeft w:val="0"/>
      <w:marRight w:val="0"/>
      <w:marTop w:val="0"/>
      <w:marBottom w:val="0"/>
      <w:divBdr>
        <w:top w:val="none" w:sz="0" w:space="0" w:color="auto"/>
        <w:left w:val="none" w:sz="0" w:space="0" w:color="auto"/>
        <w:bottom w:val="none" w:sz="0" w:space="0" w:color="auto"/>
        <w:right w:val="none" w:sz="0" w:space="0" w:color="auto"/>
      </w:divBdr>
    </w:div>
    <w:div w:id="361708373">
      <w:bodyDiv w:val="1"/>
      <w:marLeft w:val="0"/>
      <w:marRight w:val="0"/>
      <w:marTop w:val="0"/>
      <w:marBottom w:val="0"/>
      <w:divBdr>
        <w:top w:val="none" w:sz="0" w:space="0" w:color="auto"/>
        <w:left w:val="none" w:sz="0" w:space="0" w:color="auto"/>
        <w:bottom w:val="none" w:sz="0" w:space="0" w:color="auto"/>
        <w:right w:val="none" w:sz="0" w:space="0" w:color="auto"/>
      </w:divBdr>
    </w:div>
    <w:div w:id="428740074">
      <w:bodyDiv w:val="1"/>
      <w:marLeft w:val="0"/>
      <w:marRight w:val="0"/>
      <w:marTop w:val="0"/>
      <w:marBottom w:val="0"/>
      <w:divBdr>
        <w:top w:val="none" w:sz="0" w:space="0" w:color="auto"/>
        <w:left w:val="none" w:sz="0" w:space="0" w:color="auto"/>
        <w:bottom w:val="none" w:sz="0" w:space="0" w:color="auto"/>
        <w:right w:val="none" w:sz="0" w:space="0" w:color="auto"/>
      </w:divBdr>
    </w:div>
    <w:div w:id="432164744">
      <w:bodyDiv w:val="1"/>
      <w:marLeft w:val="0"/>
      <w:marRight w:val="0"/>
      <w:marTop w:val="0"/>
      <w:marBottom w:val="0"/>
      <w:divBdr>
        <w:top w:val="none" w:sz="0" w:space="0" w:color="auto"/>
        <w:left w:val="none" w:sz="0" w:space="0" w:color="auto"/>
        <w:bottom w:val="none" w:sz="0" w:space="0" w:color="auto"/>
        <w:right w:val="none" w:sz="0" w:space="0" w:color="auto"/>
      </w:divBdr>
    </w:div>
    <w:div w:id="439643976">
      <w:bodyDiv w:val="1"/>
      <w:marLeft w:val="0"/>
      <w:marRight w:val="0"/>
      <w:marTop w:val="0"/>
      <w:marBottom w:val="0"/>
      <w:divBdr>
        <w:top w:val="none" w:sz="0" w:space="0" w:color="auto"/>
        <w:left w:val="none" w:sz="0" w:space="0" w:color="auto"/>
        <w:bottom w:val="none" w:sz="0" w:space="0" w:color="auto"/>
        <w:right w:val="none" w:sz="0" w:space="0" w:color="auto"/>
      </w:divBdr>
    </w:div>
    <w:div w:id="569190208">
      <w:bodyDiv w:val="1"/>
      <w:marLeft w:val="0"/>
      <w:marRight w:val="0"/>
      <w:marTop w:val="0"/>
      <w:marBottom w:val="0"/>
      <w:divBdr>
        <w:top w:val="none" w:sz="0" w:space="0" w:color="auto"/>
        <w:left w:val="none" w:sz="0" w:space="0" w:color="auto"/>
        <w:bottom w:val="none" w:sz="0" w:space="0" w:color="auto"/>
        <w:right w:val="none" w:sz="0" w:space="0" w:color="auto"/>
      </w:divBdr>
    </w:div>
    <w:div w:id="621036078">
      <w:bodyDiv w:val="1"/>
      <w:marLeft w:val="0"/>
      <w:marRight w:val="0"/>
      <w:marTop w:val="0"/>
      <w:marBottom w:val="0"/>
      <w:divBdr>
        <w:top w:val="none" w:sz="0" w:space="0" w:color="auto"/>
        <w:left w:val="none" w:sz="0" w:space="0" w:color="auto"/>
        <w:bottom w:val="none" w:sz="0" w:space="0" w:color="auto"/>
        <w:right w:val="none" w:sz="0" w:space="0" w:color="auto"/>
      </w:divBdr>
    </w:div>
    <w:div w:id="770245248">
      <w:bodyDiv w:val="1"/>
      <w:marLeft w:val="0"/>
      <w:marRight w:val="0"/>
      <w:marTop w:val="0"/>
      <w:marBottom w:val="0"/>
      <w:divBdr>
        <w:top w:val="none" w:sz="0" w:space="0" w:color="auto"/>
        <w:left w:val="none" w:sz="0" w:space="0" w:color="auto"/>
        <w:bottom w:val="none" w:sz="0" w:space="0" w:color="auto"/>
        <w:right w:val="none" w:sz="0" w:space="0" w:color="auto"/>
      </w:divBdr>
    </w:div>
    <w:div w:id="801313667">
      <w:bodyDiv w:val="1"/>
      <w:marLeft w:val="0"/>
      <w:marRight w:val="0"/>
      <w:marTop w:val="0"/>
      <w:marBottom w:val="0"/>
      <w:divBdr>
        <w:top w:val="none" w:sz="0" w:space="0" w:color="auto"/>
        <w:left w:val="none" w:sz="0" w:space="0" w:color="auto"/>
        <w:bottom w:val="none" w:sz="0" w:space="0" w:color="auto"/>
        <w:right w:val="none" w:sz="0" w:space="0" w:color="auto"/>
      </w:divBdr>
    </w:div>
    <w:div w:id="821386236">
      <w:bodyDiv w:val="1"/>
      <w:marLeft w:val="0"/>
      <w:marRight w:val="0"/>
      <w:marTop w:val="0"/>
      <w:marBottom w:val="0"/>
      <w:divBdr>
        <w:top w:val="none" w:sz="0" w:space="0" w:color="auto"/>
        <w:left w:val="none" w:sz="0" w:space="0" w:color="auto"/>
        <w:bottom w:val="none" w:sz="0" w:space="0" w:color="auto"/>
        <w:right w:val="none" w:sz="0" w:space="0" w:color="auto"/>
      </w:divBdr>
    </w:div>
    <w:div w:id="860315100">
      <w:bodyDiv w:val="1"/>
      <w:marLeft w:val="0"/>
      <w:marRight w:val="0"/>
      <w:marTop w:val="0"/>
      <w:marBottom w:val="0"/>
      <w:divBdr>
        <w:top w:val="none" w:sz="0" w:space="0" w:color="auto"/>
        <w:left w:val="none" w:sz="0" w:space="0" w:color="auto"/>
        <w:bottom w:val="none" w:sz="0" w:space="0" w:color="auto"/>
        <w:right w:val="none" w:sz="0" w:space="0" w:color="auto"/>
      </w:divBdr>
    </w:div>
    <w:div w:id="880633303">
      <w:bodyDiv w:val="1"/>
      <w:marLeft w:val="0"/>
      <w:marRight w:val="0"/>
      <w:marTop w:val="0"/>
      <w:marBottom w:val="0"/>
      <w:divBdr>
        <w:top w:val="none" w:sz="0" w:space="0" w:color="auto"/>
        <w:left w:val="none" w:sz="0" w:space="0" w:color="auto"/>
        <w:bottom w:val="none" w:sz="0" w:space="0" w:color="auto"/>
        <w:right w:val="none" w:sz="0" w:space="0" w:color="auto"/>
      </w:divBdr>
    </w:div>
    <w:div w:id="902562296">
      <w:bodyDiv w:val="1"/>
      <w:marLeft w:val="0"/>
      <w:marRight w:val="0"/>
      <w:marTop w:val="0"/>
      <w:marBottom w:val="0"/>
      <w:divBdr>
        <w:top w:val="none" w:sz="0" w:space="0" w:color="auto"/>
        <w:left w:val="none" w:sz="0" w:space="0" w:color="auto"/>
        <w:bottom w:val="none" w:sz="0" w:space="0" w:color="auto"/>
        <w:right w:val="none" w:sz="0" w:space="0" w:color="auto"/>
      </w:divBdr>
    </w:div>
    <w:div w:id="922224957">
      <w:bodyDiv w:val="1"/>
      <w:marLeft w:val="0"/>
      <w:marRight w:val="0"/>
      <w:marTop w:val="0"/>
      <w:marBottom w:val="0"/>
      <w:divBdr>
        <w:top w:val="none" w:sz="0" w:space="0" w:color="auto"/>
        <w:left w:val="none" w:sz="0" w:space="0" w:color="auto"/>
        <w:bottom w:val="none" w:sz="0" w:space="0" w:color="auto"/>
        <w:right w:val="none" w:sz="0" w:space="0" w:color="auto"/>
      </w:divBdr>
    </w:div>
    <w:div w:id="950673304">
      <w:bodyDiv w:val="1"/>
      <w:marLeft w:val="0"/>
      <w:marRight w:val="0"/>
      <w:marTop w:val="0"/>
      <w:marBottom w:val="0"/>
      <w:divBdr>
        <w:top w:val="none" w:sz="0" w:space="0" w:color="auto"/>
        <w:left w:val="none" w:sz="0" w:space="0" w:color="auto"/>
        <w:bottom w:val="none" w:sz="0" w:space="0" w:color="auto"/>
        <w:right w:val="none" w:sz="0" w:space="0" w:color="auto"/>
      </w:divBdr>
    </w:div>
    <w:div w:id="1126854915">
      <w:bodyDiv w:val="1"/>
      <w:marLeft w:val="0"/>
      <w:marRight w:val="0"/>
      <w:marTop w:val="0"/>
      <w:marBottom w:val="0"/>
      <w:divBdr>
        <w:top w:val="none" w:sz="0" w:space="0" w:color="auto"/>
        <w:left w:val="none" w:sz="0" w:space="0" w:color="auto"/>
        <w:bottom w:val="none" w:sz="0" w:space="0" w:color="auto"/>
        <w:right w:val="none" w:sz="0" w:space="0" w:color="auto"/>
      </w:divBdr>
    </w:div>
    <w:div w:id="1183741039">
      <w:bodyDiv w:val="1"/>
      <w:marLeft w:val="0"/>
      <w:marRight w:val="0"/>
      <w:marTop w:val="0"/>
      <w:marBottom w:val="0"/>
      <w:divBdr>
        <w:top w:val="none" w:sz="0" w:space="0" w:color="auto"/>
        <w:left w:val="none" w:sz="0" w:space="0" w:color="auto"/>
        <w:bottom w:val="none" w:sz="0" w:space="0" w:color="auto"/>
        <w:right w:val="none" w:sz="0" w:space="0" w:color="auto"/>
      </w:divBdr>
    </w:div>
    <w:div w:id="1188592935">
      <w:bodyDiv w:val="1"/>
      <w:marLeft w:val="0"/>
      <w:marRight w:val="0"/>
      <w:marTop w:val="0"/>
      <w:marBottom w:val="0"/>
      <w:divBdr>
        <w:top w:val="none" w:sz="0" w:space="0" w:color="auto"/>
        <w:left w:val="none" w:sz="0" w:space="0" w:color="auto"/>
        <w:bottom w:val="none" w:sz="0" w:space="0" w:color="auto"/>
        <w:right w:val="none" w:sz="0" w:space="0" w:color="auto"/>
      </w:divBdr>
    </w:div>
    <w:div w:id="1190293632">
      <w:bodyDiv w:val="1"/>
      <w:marLeft w:val="0"/>
      <w:marRight w:val="0"/>
      <w:marTop w:val="0"/>
      <w:marBottom w:val="0"/>
      <w:divBdr>
        <w:top w:val="none" w:sz="0" w:space="0" w:color="auto"/>
        <w:left w:val="none" w:sz="0" w:space="0" w:color="auto"/>
        <w:bottom w:val="none" w:sz="0" w:space="0" w:color="auto"/>
        <w:right w:val="none" w:sz="0" w:space="0" w:color="auto"/>
      </w:divBdr>
    </w:div>
    <w:div w:id="1413744962">
      <w:bodyDiv w:val="1"/>
      <w:marLeft w:val="0"/>
      <w:marRight w:val="0"/>
      <w:marTop w:val="0"/>
      <w:marBottom w:val="0"/>
      <w:divBdr>
        <w:top w:val="none" w:sz="0" w:space="0" w:color="auto"/>
        <w:left w:val="none" w:sz="0" w:space="0" w:color="auto"/>
        <w:bottom w:val="none" w:sz="0" w:space="0" w:color="auto"/>
        <w:right w:val="none" w:sz="0" w:space="0" w:color="auto"/>
      </w:divBdr>
    </w:div>
    <w:div w:id="1480269562">
      <w:bodyDiv w:val="1"/>
      <w:marLeft w:val="0"/>
      <w:marRight w:val="0"/>
      <w:marTop w:val="0"/>
      <w:marBottom w:val="0"/>
      <w:divBdr>
        <w:top w:val="none" w:sz="0" w:space="0" w:color="auto"/>
        <w:left w:val="none" w:sz="0" w:space="0" w:color="auto"/>
        <w:bottom w:val="none" w:sz="0" w:space="0" w:color="auto"/>
        <w:right w:val="none" w:sz="0" w:space="0" w:color="auto"/>
      </w:divBdr>
    </w:div>
    <w:div w:id="1524393328">
      <w:bodyDiv w:val="1"/>
      <w:marLeft w:val="0"/>
      <w:marRight w:val="0"/>
      <w:marTop w:val="0"/>
      <w:marBottom w:val="0"/>
      <w:divBdr>
        <w:top w:val="none" w:sz="0" w:space="0" w:color="auto"/>
        <w:left w:val="none" w:sz="0" w:space="0" w:color="auto"/>
        <w:bottom w:val="none" w:sz="0" w:space="0" w:color="auto"/>
        <w:right w:val="none" w:sz="0" w:space="0" w:color="auto"/>
      </w:divBdr>
    </w:div>
    <w:div w:id="1543440245">
      <w:bodyDiv w:val="1"/>
      <w:marLeft w:val="0"/>
      <w:marRight w:val="0"/>
      <w:marTop w:val="0"/>
      <w:marBottom w:val="0"/>
      <w:divBdr>
        <w:top w:val="none" w:sz="0" w:space="0" w:color="auto"/>
        <w:left w:val="none" w:sz="0" w:space="0" w:color="auto"/>
        <w:bottom w:val="none" w:sz="0" w:space="0" w:color="auto"/>
        <w:right w:val="none" w:sz="0" w:space="0" w:color="auto"/>
      </w:divBdr>
    </w:div>
    <w:div w:id="1559242351">
      <w:bodyDiv w:val="1"/>
      <w:marLeft w:val="0"/>
      <w:marRight w:val="0"/>
      <w:marTop w:val="0"/>
      <w:marBottom w:val="0"/>
      <w:divBdr>
        <w:top w:val="none" w:sz="0" w:space="0" w:color="auto"/>
        <w:left w:val="none" w:sz="0" w:space="0" w:color="auto"/>
        <w:bottom w:val="none" w:sz="0" w:space="0" w:color="auto"/>
        <w:right w:val="none" w:sz="0" w:space="0" w:color="auto"/>
      </w:divBdr>
    </w:div>
    <w:div w:id="1615743712">
      <w:bodyDiv w:val="1"/>
      <w:marLeft w:val="0"/>
      <w:marRight w:val="0"/>
      <w:marTop w:val="0"/>
      <w:marBottom w:val="0"/>
      <w:divBdr>
        <w:top w:val="none" w:sz="0" w:space="0" w:color="auto"/>
        <w:left w:val="none" w:sz="0" w:space="0" w:color="auto"/>
        <w:bottom w:val="none" w:sz="0" w:space="0" w:color="auto"/>
        <w:right w:val="none" w:sz="0" w:space="0" w:color="auto"/>
      </w:divBdr>
    </w:div>
    <w:div w:id="1652322809">
      <w:bodyDiv w:val="1"/>
      <w:marLeft w:val="0"/>
      <w:marRight w:val="0"/>
      <w:marTop w:val="0"/>
      <w:marBottom w:val="0"/>
      <w:divBdr>
        <w:top w:val="none" w:sz="0" w:space="0" w:color="auto"/>
        <w:left w:val="none" w:sz="0" w:space="0" w:color="auto"/>
        <w:bottom w:val="none" w:sz="0" w:space="0" w:color="auto"/>
        <w:right w:val="none" w:sz="0" w:space="0" w:color="auto"/>
      </w:divBdr>
    </w:div>
    <w:div w:id="1658068293">
      <w:bodyDiv w:val="1"/>
      <w:marLeft w:val="0"/>
      <w:marRight w:val="0"/>
      <w:marTop w:val="0"/>
      <w:marBottom w:val="0"/>
      <w:divBdr>
        <w:top w:val="none" w:sz="0" w:space="0" w:color="auto"/>
        <w:left w:val="none" w:sz="0" w:space="0" w:color="auto"/>
        <w:bottom w:val="none" w:sz="0" w:space="0" w:color="auto"/>
        <w:right w:val="none" w:sz="0" w:space="0" w:color="auto"/>
      </w:divBdr>
    </w:div>
    <w:div w:id="1762095353">
      <w:bodyDiv w:val="1"/>
      <w:marLeft w:val="0"/>
      <w:marRight w:val="0"/>
      <w:marTop w:val="0"/>
      <w:marBottom w:val="0"/>
      <w:divBdr>
        <w:top w:val="none" w:sz="0" w:space="0" w:color="auto"/>
        <w:left w:val="none" w:sz="0" w:space="0" w:color="auto"/>
        <w:bottom w:val="none" w:sz="0" w:space="0" w:color="auto"/>
        <w:right w:val="none" w:sz="0" w:space="0" w:color="auto"/>
      </w:divBdr>
    </w:div>
    <w:div w:id="1855532610">
      <w:bodyDiv w:val="1"/>
      <w:marLeft w:val="0"/>
      <w:marRight w:val="0"/>
      <w:marTop w:val="0"/>
      <w:marBottom w:val="0"/>
      <w:divBdr>
        <w:top w:val="none" w:sz="0" w:space="0" w:color="auto"/>
        <w:left w:val="none" w:sz="0" w:space="0" w:color="auto"/>
        <w:bottom w:val="none" w:sz="0" w:space="0" w:color="auto"/>
        <w:right w:val="none" w:sz="0" w:space="0" w:color="auto"/>
      </w:divBdr>
    </w:div>
    <w:div w:id="1912810299">
      <w:bodyDiv w:val="1"/>
      <w:marLeft w:val="0"/>
      <w:marRight w:val="0"/>
      <w:marTop w:val="0"/>
      <w:marBottom w:val="0"/>
      <w:divBdr>
        <w:top w:val="none" w:sz="0" w:space="0" w:color="auto"/>
        <w:left w:val="none" w:sz="0" w:space="0" w:color="auto"/>
        <w:bottom w:val="none" w:sz="0" w:space="0" w:color="auto"/>
        <w:right w:val="none" w:sz="0" w:space="0" w:color="auto"/>
      </w:divBdr>
    </w:div>
    <w:div w:id="1918787505">
      <w:bodyDiv w:val="1"/>
      <w:marLeft w:val="0"/>
      <w:marRight w:val="0"/>
      <w:marTop w:val="0"/>
      <w:marBottom w:val="0"/>
      <w:divBdr>
        <w:top w:val="none" w:sz="0" w:space="0" w:color="auto"/>
        <w:left w:val="none" w:sz="0" w:space="0" w:color="auto"/>
        <w:bottom w:val="none" w:sz="0" w:space="0" w:color="auto"/>
        <w:right w:val="none" w:sz="0" w:space="0" w:color="auto"/>
      </w:divBdr>
    </w:div>
    <w:div w:id="1963727005">
      <w:bodyDiv w:val="1"/>
      <w:marLeft w:val="0"/>
      <w:marRight w:val="0"/>
      <w:marTop w:val="0"/>
      <w:marBottom w:val="0"/>
      <w:divBdr>
        <w:top w:val="none" w:sz="0" w:space="0" w:color="auto"/>
        <w:left w:val="none" w:sz="0" w:space="0" w:color="auto"/>
        <w:bottom w:val="none" w:sz="0" w:space="0" w:color="auto"/>
        <w:right w:val="none" w:sz="0" w:space="0" w:color="auto"/>
      </w:divBdr>
    </w:div>
    <w:div w:id="1978412648">
      <w:bodyDiv w:val="1"/>
      <w:marLeft w:val="0"/>
      <w:marRight w:val="0"/>
      <w:marTop w:val="0"/>
      <w:marBottom w:val="0"/>
      <w:divBdr>
        <w:top w:val="none" w:sz="0" w:space="0" w:color="auto"/>
        <w:left w:val="none" w:sz="0" w:space="0" w:color="auto"/>
        <w:bottom w:val="none" w:sz="0" w:space="0" w:color="auto"/>
        <w:right w:val="none" w:sz="0" w:space="0" w:color="auto"/>
      </w:divBdr>
    </w:div>
    <w:div w:id="2014869911">
      <w:bodyDiv w:val="1"/>
      <w:marLeft w:val="0"/>
      <w:marRight w:val="0"/>
      <w:marTop w:val="0"/>
      <w:marBottom w:val="0"/>
      <w:divBdr>
        <w:top w:val="none" w:sz="0" w:space="0" w:color="auto"/>
        <w:left w:val="none" w:sz="0" w:space="0" w:color="auto"/>
        <w:bottom w:val="none" w:sz="0" w:space="0" w:color="auto"/>
        <w:right w:val="none" w:sz="0" w:space="0" w:color="auto"/>
      </w:divBdr>
    </w:div>
    <w:div w:id="2030640765">
      <w:bodyDiv w:val="1"/>
      <w:marLeft w:val="0"/>
      <w:marRight w:val="0"/>
      <w:marTop w:val="0"/>
      <w:marBottom w:val="0"/>
      <w:divBdr>
        <w:top w:val="none" w:sz="0" w:space="0" w:color="auto"/>
        <w:left w:val="none" w:sz="0" w:space="0" w:color="auto"/>
        <w:bottom w:val="none" w:sz="0" w:space="0" w:color="auto"/>
        <w:right w:val="none" w:sz="0" w:space="0" w:color="auto"/>
      </w:divBdr>
    </w:div>
    <w:div w:id="21090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FFFA8-D372-4EC2-BF00-54EF6398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UBND TỈNH NINH THUẬN</vt:lpstr>
    </vt:vector>
  </TitlesOfParts>
  <Company>HOME</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2022-03-16T07:21:00Z</dcterms:created>
  <dc:creator>Le_Kim_Dung</dc:creator>
  <cp:lastModifiedBy>TienDung</cp:lastModifiedBy>
  <cp:lastPrinted>2016-06-13T04:46:00Z</cp:lastPrinted>
  <dcterms:modified xsi:type="dcterms:W3CDTF">2022-03-17T07:01:00Z</dcterms:modified>
  <cp:revision>9</cp:revision>
  <dc:title>Phòng Văn xã - Ngoại vụ - UBND Tỉnh Ninh Thuận</dc:title>
</cp:coreProperties>
</file>