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459" w:type="dxa"/>
        <w:tblLayout w:type="fixed"/>
        <w:tblLook w:val="0000" w:firstRow="0" w:lastRow="0" w:firstColumn="0" w:lastColumn="0" w:noHBand="0" w:noVBand="0"/>
      </w:tblPr>
      <w:tblGrid>
        <w:gridCol w:w="3728"/>
        <w:gridCol w:w="5911"/>
      </w:tblGrid>
      <w:tr w:rsidR="00814180" w14:paraId="2E83750F" w14:textId="77777777" w:rsidTr="00814180">
        <w:tc>
          <w:tcPr>
            <w:tcW w:w="3728" w:type="dxa"/>
          </w:tcPr>
          <w:p w14:paraId="353B4B1D" w14:textId="77777777" w:rsidR="00814180" w:rsidRPr="00D65C01" w:rsidRDefault="00814180" w:rsidP="00314BB0">
            <w:pPr>
              <w:ind w:right="-144"/>
              <w:jc w:val="center"/>
              <w:rPr>
                <w:b/>
                <w:bCs/>
                <w:sz w:val="26"/>
                <w:szCs w:val="26"/>
              </w:rPr>
            </w:pPr>
            <w:bookmarkStart w:id="0" w:name="_Hlk38989845"/>
            <w:r w:rsidRPr="00D65C01">
              <w:rPr>
                <w:b/>
                <w:bCs/>
                <w:sz w:val="26"/>
                <w:szCs w:val="26"/>
              </w:rPr>
              <w:t xml:space="preserve">BAN CHỈ ĐẠO QUỐC GIA PHÒNG, CHỐNG DỊCH </w:t>
            </w:r>
            <w:r>
              <w:rPr>
                <w:b/>
                <w:bCs/>
                <w:sz w:val="26"/>
                <w:szCs w:val="26"/>
              </w:rPr>
              <w:t>COVID-19</w:t>
            </w:r>
          </w:p>
          <w:p w14:paraId="3EBD5CD8" w14:textId="77777777" w:rsidR="00814180" w:rsidRPr="00D65C01" w:rsidRDefault="00814180" w:rsidP="00314BB0">
            <w:pPr>
              <w:ind w:right="-142"/>
              <w:jc w:val="center"/>
              <w:rPr>
                <w:b/>
                <w:bCs/>
                <w:sz w:val="26"/>
                <w:szCs w:val="26"/>
                <w:vertAlign w:val="superscript"/>
              </w:rPr>
            </w:pPr>
            <w:r>
              <w:rPr>
                <w:b/>
                <w:bCs/>
                <w:sz w:val="26"/>
                <w:szCs w:val="26"/>
                <w:vertAlign w:val="superscript"/>
              </w:rPr>
              <w:t>____</w:t>
            </w:r>
            <w:r w:rsidRPr="00D65C01">
              <w:rPr>
                <w:b/>
                <w:bCs/>
                <w:sz w:val="26"/>
                <w:szCs w:val="26"/>
                <w:vertAlign w:val="superscript"/>
              </w:rPr>
              <w:t>_________</w:t>
            </w:r>
          </w:p>
          <w:p w14:paraId="019FA4FC" w14:textId="77777777" w:rsidR="00814180" w:rsidRPr="008C3CE1" w:rsidRDefault="00814180" w:rsidP="00314BB0">
            <w:pPr>
              <w:ind w:right="-142"/>
              <w:jc w:val="center"/>
              <w:rPr>
                <w:sz w:val="27"/>
                <w:szCs w:val="27"/>
                <w:lang w:val="fr-FR"/>
              </w:rPr>
            </w:pPr>
            <w:r w:rsidRPr="008C3CE1">
              <w:rPr>
                <w:sz w:val="27"/>
                <w:szCs w:val="27"/>
                <w:lang w:val="fr-FR"/>
              </w:rPr>
              <w:t>Số:</w:t>
            </w:r>
            <w:r>
              <w:rPr>
                <w:sz w:val="27"/>
                <w:szCs w:val="27"/>
                <w:lang w:val="fr-FR"/>
              </w:rPr>
              <w:t xml:space="preserve">           </w:t>
            </w:r>
            <w:r w:rsidRPr="008C3CE1">
              <w:rPr>
                <w:sz w:val="27"/>
                <w:szCs w:val="27"/>
                <w:lang w:val="fr-FR"/>
              </w:rPr>
              <w:t xml:space="preserve"> /</w:t>
            </w:r>
            <w:r>
              <w:rPr>
                <w:sz w:val="27"/>
                <w:szCs w:val="27"/>
                <w:lang w:val="fr-FR"/>
              </w:rPr>
              <w:t>QĐ-BCĐQG</w:t>
            </w:r>
          </w:p>
          <w:p w14:paraId="64891B35" w14:textId="77777777" w:rsidR="00814180" w:rsidRPr="008C3CE1" w:rsidRDefault="00814180" w:rsidP="00314BB0">
            <w:pPr>
              <w:ind w:right="-144"/>
              <w:jc w:val="center"/>
              <w:rPr>
                <w:b/>
                <w:bCs/>
                <w:sz w:val="26"/>
                <w:szCs w:val="26"/>
                <w:vertAlign w:val="superscript"/>
                <w:lang w:val="fr-FR"/>
              </w:rPr>
            </w:pPr>
          </w:p>
        </w:tc>
        <w:tc>
          <w:tcPr>
            <w:tcW w:w="5911" w:type="dxa"/>
          </w:tcPr>
          <w:p w14:paraId="7AE59AEA" w14:textId="77777777" w:rsidR="00814180" w:rsidRPr="00B00996" w:rsidRDefault="00814180" w:rsidP="00314BB0">
            <w:pPr>
              <w:pStyle w:val="Heading9"/>
              <w:spacing w:before="0" w:after="0"/>
              <w:jc w:val="center"/>
              <w:rPr>
                <w:rFonts w:ascii="Times New Roman" w:hAnsi="Times New Roman" w:cs="Times New Roman"/>
                <w:b/>
                <w:bCs/>
                <w:sz w:val="27"/>
                <w:szCs w:val="27"/>
                <w:lang w:val="fr-FR"/>
              </w:rPr>
            </w:pPr>
            <w:r w:rsidRPr="00B00996">
              <w:rPr>
                <w:rFonts w:ascii="Times New Roman" w:hAnsi="Times New Roman" w:cs="Times New Roman"/>
                <w:b/>
                <w:bCs/>
                <w:sz w:val="27"/>
                <w:szCs w:val="27"/>
                <w:lang w:val="fr-FR"/>
              </w:rPr>
              <w:t>CỘNG HOÀ XÃ HỘI CHỦ NGHĨA VIỆT NAM</w:t>
            </w:r>
          </w:p>
          <w:p w14:paraId="5575066E" w14:textId="77777777" w:rsidR="00814180" w:rsidRPr="00B00996" w:rsidRDefault="00814180" w:rsidP="00314BB0">
            <w:pPr>
              <w:ind w:right="-144"/>
              <w:jc w:val="center"/>
              <w:rPr>
                <w:b/>
                <w:bCs/>
                <w:sz w:val="27"/>
                <w:szCs w:val="27"/>
              </w:rPr>
            </w:pPr>
            <w:r w:rsidRPr="00B00996">
              <w:rPr>
                <w:b/>
                <w:bCs/>
                <w:sz w:val="27"/>
                <w:szCs w:val="27"/>
              </w:rPr>
              <w:t>Độc lập - Tự do - Hạnh phúc</w:t>
            </w:r>
          </w:p>
          <w:p w14:paraId="05849AE2" w14:textId="77777777" w:rsidR="00814180" w:rsidRDefault="00814180" w:rsidP="00314BB0">
            <w:pPr>
              <w:ind w:right="-144"/>
              <w:jc w:val="center"/>
              <w:rPr>
                <w:b/>
                <w:bCs/>
                <w:sz w:val="20"/>
                <w:szCs w:val="20"/>
                <w:vertAlign w:val="superscript"/>
              </w:rPr>
            </w:pPr>
            <w:r>
              <w:rPr>
                <w:b/>
                <w:bCs/>
                <w:sz w:val="20"/>
                <w:szCs w:val="20"/>
                <w:vertAlign w:val="superscript"/>
              </w:rPr>
              <w:t>__________________________________________________</w:t>
            </w:r>
          </w:p>
          <w:p w14:paraId="4B367950" w14:textId="77777777" w:rsidR="00814180" w:rsidRDefault="00814180" w:rsidP="00314BB0">
            <w:pPr>
              <w:ind w:right="-142"/>
              <w:jc w:val="center"/>
              <w:rPr>
                <w:i/>
                <w:iCs/>
                <w:sz w:val="27"/>
                <w:szCs w:val="27"/>
              </w:rPr>
            </w:pPr>
          </w:p>
          <w:p w14:paraId="03D8C829" w14:textId="77777777" w:rsidR="00814180" w:rsidRPr="008C3CE1" w:rsidRDefault="00814180" w:rsidP="00314BB0">
            <w:pPr>
              <w:ind w:right="-142"/>
              <w:jc w:val="center"/>
              <w:rPr>
                <w:i/>
                <w:sz w:val="27"/>
                <w:szCs w:val="27"/>
              </w:rPr>
            </w:pPr>
            <w:r w:rsidRPr="008C3CE1">
              <w:rPr>
                <w:i/>
                <w:iCs/>
                <w:sz w:val="27"/>
                <w:szCs w:val="27"/>
              </w:rPr>
              <w:t>Hà Nội, ngày</w:t>
            </w:r>
            <w:r>
              <w:rPr>
                <w:i/>
                <w:iCs/>
                <w:sz w:val="27"/>
                <w:szCs w:val="27"/>
              </w:rPr>
              <w:t xml:space="preserve">       </w:t>
            </w:r>
            <w:r w:rsidRPr="008C3CE1">
              <w:rPr>
                <w:i/>
                <w:iCs/>
                <w:sz w:val="27"/>
                <w:szCs w:val="27"/>
              </w:rPr>
              <w:t>tháng</w:t>
            </w:r>
            <w:r>
              <w:rPr>
                <w:i/>
                <w:iCs/>
                <w:sz w:val="27"/>
                <w:szCs w:val="27"/>
              </w:rPr>
              <w:t xml:space="preserve">      </w:t>
            </w:r>
            <w:r w:rsidRPr="008C3CE1">
              <w:rPr>
                <w:i/>
                <w:iCs/>
                <w:sz w:val="27"/>
                <w:szCs w:val="27"/>
              </w:rPr>
              <w:t>năm 2020</w:t>
            </w:r>
          </w:p>
        </w:tc>
      </w:tr>
    </w:tbl>
    <w:p w14:paraId="3CB98BF7" w14:textId="77777777" w:rsidR="00814180" w:rsidRDefault="00814180" w:rsidP="00D65C01">
      <w:pPr>
        <w:pStyle w:val="Vnbnnidung0"/>
        <w:spacing w:before="240" w:after="0" w:line="240" w:lineRule="auto"/>
        <w:ind w:firstLine="0"/>
        <w:jc w:val="center"/>
        <w:rPr>
          <w:b/>
          <w:bCs/>
          <w:color w:val="auto"/>
          <w:sz w:val="28"/>
          <w:szCs w:val="28"/>
        </w:rPr>
      </w:pPr>
    </w:p>
    <w:p w14:paraId="0AEC8DF7" w14:textId="35DB64DF" w:rsidR="00D65C01" w:rsidRPr="00E5648E" w:rsidRDefault="00D65C01" w:rsidP="00D65C01">
      <w:pPr>
        <w:pStyle w:val="Vnbnnidung0"/>
        <w:spacing w:before="240" w:after="0" w:line="240" w:lineRule="auto"/>
        <w:ind w:firstLine="0"/>
        <w:jc w:val="center"/>
        <w:rPr>
          <w:color w:val="auto"/>
          <w:sz w:val="28"/>
          <w:szCs w:val="28"/>
        </w:rPr>
      </w:pPr>
      <w:r w:rsidRPr="00E5648E">
        <w:rPr>
          <w:b/>
          <w:bCs/>
          <w:color w:val="auto"/>
          <w:sz w:val="28"/>
          <w:szCs w:val="28"/>
        </w:rPr>
        <w:t>QUYẾT ĐỊNH</w:t>
      </w:r>
    </w:p>
    <w:p w14:paraId="300F02A4" w14:textId="77777777" w:rsidR="00D65C01" w:rsidRPr="00E5648E" w:rsidRDefault="00D65C01" w:rsidP="00D65C01">
      <w:pPr>
        <w:pStyle w:val="Vnbnnidung0"/>
        <w:spacing w:after="0" w:line="240" w:lineRule="auto"/>
        <w:ind w:firstLine="0"/>
        <w:jc w:val="center"/>
        <w:rPr>
          <w:b/>
          <w:bCs/>
          <w:color w:val="auto"/>
          <w:sz w:val="28"/>
          <w:szCs w:val="28"/>
        </w:rPr>
      </w:pPr>
      <w:r w:rsidRPr="00E5648E">
        <w:rPr>
          <w:b/>
          <w:bCs/>
          <w:color w:val="auto"/>
          <w:sz w:val="28"/>
          <w:szCs w:val="28"/>
        </w:rPr>
        <w:t>Về việc ban hành “</w:t>
      </w:r>
      <w:r w:rsidRPr="00E5648E">
        <w:rPr>
          <w:b/>
          <w:color w:val="auto"/>
          <w:sz w:val="28"/>
          <w:szCs w:val="28"/>
        </w:rPr>
        <w:t xml:space="preserve">Hướng dẫn phòng, chống và đánh giá nguy cơ lây nhiễm dịch COVID-19 </w:t>
      </w:r>
      <w:r w:rsidR="00507775" w:rsidRPr="00E5648E">
        <w:rPr>
          <w:b/>
          <w:color w:val="auto"/>
          <w:sz w:val="28"/>
          <w:szCs w:val="28"/>
        </w:rPr>
        <w:t>tại trung tâm thương mại, siêu thị, chợ, nhà hàng</w:t>
      </w:r>
      <w:r w:rsidRPr="00E5648E">
        <w:rPr>
          <w:b/>
          <w:bCs/>
          <w:color w:val="auto"/>
          <w:sz w:val="28"/>
          <w:szCs w:val="28"/>
        </w:rPr>
        <w:t>”</w:t>
      </w:r>
    </w:p>
    <w:p w14:paraId="4AE5131C" w14:textId="73CB5E9A" w:rsidR="00D65C01" w:rsidRPr="00E5648E" w:rsidRDefault="00614F5D" w:rsidP="00D65C01">
      <w:pPr>
        <w:pStyle w:val="Vnbnnidung0"/>
        <w:spacing w:after="0" w:line="240" w:lineRule="auto"/>
        <w:ind w:firstLine="0"/>
        <w:jc w:val="center"/>
        <w:rPr>
          <w:color w:val="auto"/>
          <w:sz w:val="28"/>
          <w:szCs w:val="28"/>
        </w:rPr>
      </w:pPr>
      <w:r w:rsidRPr="00E5648E">
        <w:rPr>
          <w:noProof/>
          <w:sz w:val="28"/>
          <w:szCs w:val="28"/>
        </w:rPr>
        <mc:AlternateContent>
          <mc:Choice Requires="wps">
            <w:drawing>
              <wp:anchor distT="4294967293" distB="4294967293" distL="114300" distR="114300" simplePos="0" relativeHeight="251657728" behindDoc="0" locked="0" layoutInCell="1" allowOverlap="1" wp14:anchorId="42B3CD6D" wp14:editId="0F98CBB3">
                <wp:simplePos x="0" y="0"/>
                <wp:positionH relativeFrom="column">
                  <wp:posOffset>1825625</wp:posOffset>
                </wp:positionH>
                <wp:positionV relativeFrom="paragraph">
                  <wp:posOffset>45719</wp:posOffset>
                </wp:positionV>
                <wp:extent cx="2098040" cy="0"/>
                <wp:effectExtent l="0" t="0" r="0" b="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26C980" id="_x0000_t32" coordsize="21600,21600" o:spt="32" o:oned="t" path="m,l21600,21600e" filled="f">
                <v:path arrowok="t" fillok="f" o:connecttype="none"/>
                <o:lock v:ext="edit" shapetype="t"/>
              </v:shapetype>
              <v:shape id="Straight Arrow Connector 3" o:spid="_x0000_s1026" type="#_x0000_t32" style="position:absolute;margin-left:143.75pt;margin-top:3.6pt;width:165.2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"/>
            </w:pict>
          </mc:Fallback>
        </mc:AlternateContent>
      </w:r>
    </w:p>
    <w:p w14:paraId="511B0897" w14:textId="77777777" w:rsidR="00D65C01" w:rsidRPr="00E5648E" w:rsidRDefault="00D65C01" w:rsidP="00D65C01">
      <w:pPr>
        <w:pStyle w:val="Vnbnnidung0"/>
        <w:spacing w:after="0" w:line="240" w:lineRule="auto"/>
        <w:ind w:firstLine="0"/>
        <w:jc w:val="center"/>
        <w:rPr>
          <w:b/>
          <w:bCs/>
          <w:color w:val="auto"/>
          <w:sz w:val="28"/>
          <w:szCs w:val="28"/>
        </w:rPr>
      </w:pPr>
      <w:r w:rsidRPr="00E5648E">
        <w:rPr>
          <w:b/>
          <w:bCs/>
          <w:color w:val="auto"/>
          <w:sz w:val="28"/>
          <w:szCs w:val="28"/>
        </w:rPr>
        <w:t xml:space="preserve">TRƯỞNG BAN CHỈ ĐẠO QUỐC GIA </w:t>
      </w:r>
      <w:r w:rsidRPr="00E5648E">
        <w:rPr>
          <w:b/>
          <w:bCs/>
          <w:color w:val="auto"/>
          <w:sz w:val="28"/>
          <w:szCs w:val="28"/>
        </w:rPr>
        <w:br/>
        <w:t>PHÒNG, CHỐNG DỊCH COVID-19</w:t>
      </w:r>
    </w:p>
    <w:p w14:paraId="15256685" w14:textId="77777777" w:rsidR="00D65C01" w:rsidRPr="00E5648E" w:rsidRDefault="00D65C01" w:rsidP="00D65C01">
      <w:pPr>
        <w:pStyle w:val="Vnbnnidung0"/>
        <w:spacing w:after="0" w:line="240" w:lineRule="auto"/>
        <w:ind w:firstLine="0"/>
        <w:jc w:val="center"/>
        <w:rPr>
          <w:color w:val="auto"/>
          <w:sz w:val="28"/>
          <w:szCs w:val="28"/>
        </w:rPr>
      </w:pPr>
    </w:p>
    <w:p w14:paraId="56DAB1BD" w14:textId="77777777" w:rsidR="00D65C01" w:rsidRPr="00E5648E" w:rsidRDefault="00D65C01" w:rsidP="00751869">
      <w:pPr>
        <w:pStyle w:val="Vnbnnidung0"/>
        <w:spacing w:before="120" w:after="0" w:line="240" w:lineRule="atLeast"/>
        <w:ind w:firstLine="720"/>
        <w:jc w:val="both"/>
        <w:rPr>
          <w:i/>
          <w:color w:val="auto"/>
          <w:spacing w:val="-4"/>
          <w:sz w:val="28"/>
          <w:szCs w:val="28"/>
        </w:rPr>
      </w:pPr>
      <w:r w:rsidRPr="00E5648E">
        <w:rPr>
          <w:i/>
          <w:color w:val="auto"/>
          <w:spacing w:val="-4"/>
          <w:sz w:val="28"/>
          <w:szCs w:val="28"/>
        </w:rPr>
        <w:t>Căn cứ Luật Phòng, chống bệnh truyền nhiễm ngày 21 tháng 11 năm 2007;</w:t>
      </w:r>
    </w:p>
    <w:p w14:paraId="1EE18D0F" w14:textId="77777777" w:rsidR="00D65C01" w:rsidRPr="00E5648E" w:rsidRDefault="00D65C01" w:rsidP="00751869">
      <w:pPr>
        <w:pStyle w:val="Vnbnnidung0"/>
        <w:spacing w:before="120" w:after="0" w:line="240" w:lineRule="atLeast"/>
        <w:ind w:firstLine="720"/>
        <w:jc w:val="both"/>
        <w:rPr>
          <w:i/>
          <w:color w:val="auto"/>
          <w:sz w:val="28"/>
          <w:szCs w:val="28"/>
        </w:rPr>
      </w:pPr>
      <w:r w:rsidRPr="00E5648E">
        <w:rPr>
          <w:i/>
          <w:color w:val="auto"/>
          <w:sz w:val="28"/>
          <w:szCs w:val="28"/>
        </w:rPr>
        <w:t>Căn cứ Nghị định số 101/2010/NĐ-CP ngày 30 tháng 9 năm 2010 của Chính phủ quy định chi tiết thi hành một số điều của Luật Phòng, chống bệnh truyền nhiễm về áp dụng biện pháp cách ly y tế, cưỡng chế cách ly y tế và chống dịch đặc thù trong thời gian có dịch;</w:t>
      </w:r>
    </w:p>
    <w:p w14:paraId="4DED336B" w14:textId="5EF65167" w:rsidR="00D65C01" w:rsidRPr="00E5648E" w:rsidRDefault="00D65C01" w:rsidP="00751869">
      <w:pPr>
        <w:pStyle w:val="Vnbnnidung0"/>
        <w:spacing w:before="120" w:after="0" w:line="240" w:lineRule="atLeast"/>
        <w:ind w:firstLine="720"/>
        <w:jc w:val="both"/>
        <w:rPr>
          <w:i/>
          <w:color w:val="auto"/>
          <w:sz w:val="28"/>
          <w:szCs w:val="28"/>
        </w:rPr>
      </w:pPr>
      <w:r w:rsidRPr="00E5648E">
        <w:rPr>
          <w:i/>
          <w:color w:val="auto"/>
          <w:sz w:val="28"/>
          <w:szCs w:val="28"/>
        </w:rPr>
        <w:t>Căn cứ Quyết định số 170/QĐ-</w:t>
      </w:r>
      <w:r w:rsidR="00294328" w:rsidRPr="00E5648E">
        <w:rPr>
          <w:i/>
          <w:color w:val="auto"/>
          <w:sz w:val="28"/>
          <w:szCs w:val="28"/>
        </w:rPr>
        <w:t>TTg</w:t>
      </w:r>
      <w:r w:rsidRPr="00E5648E">
        <w:rPr>
          <w:i/>
          <w:color w:val="auto"/>
          <w:sz w:val="28"/>
          <w:szCs w:val="28"/>
        </w:rPr>
        <w:t xml:space="preserve"> ngày 30/01/2020 của </w:t>
      </w:r>
      <w:r w:rsidR="008B34C1" w:rsidRPr="00E5648E">
        <w:rPr>
          <w:i/>
          <w:color w:val="auto"/>
          <w:sz w:val="28"/>
          <w:szCs w:val="28"/>
        </w:rPr>
        <w:t>T</w:t>
      </w:r>
      <w:r w:rsidRPr="00E5648E">
        <w:rPr>
          <w:i/>
          <w:color w:val="auto"/>
          <w:sz w:val="28"/>
          <w:szCs w:val="28"/>
        </w:rPr>
        <w:t>hủ tướng Chính phủ về việc thành lập Ban Chỉ đạo Quốc gia phòng, chống dịch bệnh viêm đường hô hấp do chủng mới của vi rút Corona gây ra;</w:t>
      </w:r>
    </w:p>
    <w:p w14:paraId="1FDA67D7" w14:textId="77777777" w:rsidR="00D65C01" w:rsidRPr="00E5648E" w:rsidRDefault="00D65C01" w:rsidP="00751869">
      <w:pPr>
        <w:pStyle w:val="Vnbnnidung0"/>
        <w:spacing w:before="120" w:after="0" w:line="240" w:lineRule="atLeast"/>
        <w:ind w:firstLine="720"/>
        <w:jc w:val="both"/>
        <w:rPr>
          <w:i/>
          <w:color w:val="auto"/>
          <w:sz w:val="28"/>
          <w:szCs w:val="28"/>
        </w:rPr>
      </w:pPr>
      <w:r w:rsidRPr="00E5648E">
        <w:rPr>
          <w:i/>
          <w:color w:val="auto"/>
          <w:sz w:val="28"/>
          <w:szCs w:val="28"/>
        </w:rPr>
        <w:t xml:space="preserve">Căn cứ Quyết định số 56/2010/QĐ-TTg ngày 16/9/2010 của Thủ tướng Chính phủ về việc quy định thẩm quyền thành lập, tổ chức và hoạt động của Ban Chỉ đạo chống dịch các cấp; </w:t>
      </w:r>
    </w:p>
    <w:p w14:paraId="18CE6006" w14:textId="77777777" w:rsidR="00D65C01" w:rsidRPr="00E5648E" w:rsidRDefault="00D65C01" w:rsidP="00751869">
      <w:pPr>
        <w:pStyle w:val="Vnbnnidung0"/>
        <w:spacing w:before="120" w:after="0" w:line="240" w:lineRule="atLeast"/>
        <w:ind w:firstLine="720"/>
        <w:jc w:val="both"/>
        <w:rPr>
          <w:i/>
          <w:color w:val="auto"/>
          <w:sz w:val="28"/>
          <w:szCs w:val="28"/>
        </w:rPr>
      </w:pPr>
      <w:r w:rsidRPr="00E5648E">
        <w:rPr>
          <w:i/>
          <w:color w:val="auto"/>
          <w:sz w:val="28"/>
          <w:szCs w:val="28"/>
        </w:rPr>
        <w:t>Xét đề nghị của Bộ Y tế,</w:t>
      </w:r>
    </w:p>
    <w:p w14:paraId="40469382" w14:textId="77777777" w:rsidR="00D65C01" w:rsidRPr="00E5648E" w:rsidRDefault="00D65C01" w:rsidP="00751869">
      <w:pPr>
        <w:pStyle w:val="Vnbnnidung0"/>
        <w:spacing w:before="120" w:after="0" w:line="240" w:lineRule="atLeast"/>
        <w:ind w:firstLine="700"/>
        <w:jc w:val="both"/>
        <w:rPr>
          <w:color w:val="auto"/>
          <w:sz w:val="10"/>
          <w:szCs w:val="10"/>
        </w:rPr>
      </w:pPr>
    </w:p>
    <w:p w14:paraId="6E95A715" w14:textId="77777777" w:rsidR="00D65C01" w:rsidRPr="00E5648E" w:rsidRDefault="00D65C01" w:rsidP="00751869">
      <w:pPr>
        <w:pStyle w:val="Vnbnnidung0"/>
        <w:spacing w:before="120" w:after="0" w:line="240" w:lineRule="atLeast"/>
        <w:ind w:firstLine="0"/>
        <w:jc w:val="center"/>
        <w:rPr>
          <w:b/>
          <w:bCs/>
          <w:color w:val="auto"/>
          <w:sz w:val="28"/>
          <w:szCs w:val="28"/>
        </w:rPr>
      </w:pPr>
      <w:r w:rsidRPr="00E5648E">
        <w:rPr>
          <w:b/>
          <w:bCs/>
          <w:color w:val="auto"/>
          <w:sz w:val="28"/>
          <w:szCs w:val="28"/>
        </w:rPr>
        <w:t>QUYẾT ĐỊNH:</w:t>
      </w:r>
    </w:p>
    <w:p w14:paraId="7E37CE0E" w14:textId="77777777" w:rsidR="00D65C01" w:rsidRPr="00E5648E" w:rsidRDefault="00D65C01" w:rsidP="00751869">
      <w:pPr>
        <w:pStyle w:val="Vnbnnidung0"/>
        <w:spacing w:before="120" w:after="0" w:line="240" w:lineRule="atLeast"/>
        <w:ind w:firstLine="0"/>
        <w:jc w:val="center"/>
        <w:rPr>
          <w:bCs/>
          <w:color w:val="auto"/>
          <w:spacing w:val="-2"/>
          <w:sz w:val="10"/>
          <w:szCs w:val="10"/>
        </w:rPr>
      </w:pPr>
    </w:p>
    <w:p w14:paraId="3DE8F1FC" w14:textId="77777777" w:rsidR="00D65C01" w:rsidRPr="00E5648E" w:rsidRDefault="00D65C01" w:rsidP="00751869">
      <w:pPr>
        <w:pStyle w:val="Vnbnnidung0"/>
        <w:spacing w:before="120" w:after="0" w:line="240" w:lineRule="atLeast"/>
        <w:ind w:firstLine="720"/>
        <w:jc w:val="both"/>
        <w:rPr>
          <w:bCs/>
          <w:color w:val="auto"/>
          <w:spacing w:val="-2"/>
          <w:sz w:val="28"/>
          <w:szCs w:val="28"/>
        </w:rPr>
      </w:pPr>
      <w:r w:rsidRPr="00E5648E">
        <w:rPr>
          <w:b/>
          <w:bCs/>
          <w:color w:val="auto"/>
          <w:sz w:val="28"/>
          <w:szCs w:val="28"/>
        </w:rPr>
        <w:t>Điều</w:t>
      </w:r>
      <w:r w:rsidRPr="00E5648E">
        <w:rPr>
          <w:b/>
          <w:bCs/>
          <w:color w:val="auto"/>
          <w:spacing w:val="-2"/>
          <w:sz w:val="28"/>
          <w:szCs w:val="28"/>
        </w:rPr>
        <w:t xml:space="preserve"> 1.</w:t>
      </w:r>
      <w:r w:rsidRPr="00E5648E">
        <w:rPr>
          <w:bCs/>
          <w:color w:val="auto"/>
          <w:spacing w:val="-2"/>
          <w:sz w:val="28"/>
          <w:szCs w:val="28"/>
        </w:rPr>
        <w:t xml:space="preserve"> Ban hành kèm theo Quyết định này Hướng dẫn phòng, chống và đánh giá nguy</w:t>
      </w:r>
      <w:r w:rsidR="003B5233" w:rsidRPr="00E5648E">
        <w:rPr>
          <w:bCs/>
          <w:color w:val="auto"/>
          <w:spacing w:val="-2"/>
          <w:sz w:val="28"/>
          <w:szCs w:val="28"/>
        </w:rPr>
        <w:t xml:space="preserve"> cơ lây nhiễm dịch COVID-19 tại</w:t>
      </w:r>
      <w:r w:rsidR="00691E39" w:rsidRPr="00E5648E">
        <w:rPr>
          <w:bCs/>
          <w:color w:val="auto"/>
          <w:spacing w:val="-2"/>
          <w:sz w:val="28"/>
          <w:szCs w:val="28"/>
        </w:rPr>
        <w:t xml:space="preserve"> </w:t>
      </w:r>
      <w:r w:rsidR="00507775" w:rsidRPr="00E5648E">
        <w:rPr>
          <w:bCs/>
          <w:color w:val="auto"/>
          <w:spacing w:val="-2"/>
          <w:sz w:val="28"/>
          <w:szCs w:val="28"/>
        </w:rPr>
        <w:t>trung tâm thương mại, siêu thị, chợ, nhà hàng</w:t>
      </w:r>
      <w:r w:rsidRPr="00E5648E">
        <w:rPr>
          <w:bCs/>
          <w:color w:val="auto"/>
          <w:spacing w:val="-2"/>
          <w:sz w:val="28"/>
          <w:szCs w:val="28"/>
        </w:rPr>
        <w:t>.</w:t>
      </w:r>
    </w:p>
    <w:p w14:paraId="2C9836FA" w14:textId="2A9DB3F0" w:rsidR="00D65C01" w:rsidRPr="00E5648E" w:rsidRDefault="00D65C01" w:rsidP="00751869">
      <w:pPr>
        <w:pStyle w:val="Vnbnnidung0"/>
        <w:spacing w:before="120" w:after="0" w:line="240" w:lineRule="atLeast"/>
        <w:ind w:firstLine="720"/>
        <w:jc w:val="both"/>
        <w:rPr>
          <w:color w:val="auto"/>
          <w:sz w:val="28"/>
          <w:szCs w:val="28"/>
        </w:rPr>
      </w:pPr>
      <w:r w:rsidRPr="00E5648E">
        <w:rPr>
          <w:b/>
          <w:bCs/>
          <w:color w:val="auto"/>
          <w:sz w:val="28"/>
          <w:szCs w:val="28"/>
        </w:rPr>
        <w:t xml:space="preserve">Điều 2. </w:t>
      </w:r>
      <w:r w:rsidRPr="00E5648E">
        <w:rPr>
          <w:bCs/>
          <w:color w:val="auto"/>
          <w:sz w:val="28"/>
          <w:szCs w:val="28"/>
        </w:rPr>
        <w:t xml:space="preserve">Hướng dẫn </w:t>
      </w:r>
      <w:r w:rsidR="00691E39" w:rsidRPr="00E5648E">
        <w:rPr>
          <w:bCs/>
          <w:color w:val="auto"/>
          <w:sz w:val="28"/>
          <w:szCs w:val="28"/>
        </w:rPr>
        <w:t>phòng, chống và đánh giá nguy cơ</w:t>
      </w:r>
      <w:r w:rsidR="003B5233" w:rsidRPr="00E5648E">
        <w:rPr>
          <w:bCs/>
          <w:color w:val="auto"/>
          <w:sz w:val="28"/>
          <w:szCs w:val="28"/>
        </w:rPr>
        <w:t xml:space="preserve"> lây nhiễm dịch COVID-19 tại</w:t>
      </w:r>
      <w:r w:rsidR="00691E39" w:rsidRPr="00E5648E">
        <w:rPr>
          <w:bCs/>
          <w:color w:val="auto"/>
          <w:sz w:val="28"/>
          <w:szCs w:val="28"/>
        </w:rPr>
        <w:t xml:space="preserve"> </w:t>
      </w:r>
      <w:r w:rsidR="003C68EA" w:rsidRPr="00E5648E">
        <w:rPr>
          <w:bCs/>
          <w:color w:val="auto"/>
          <w:spacing w:val="-2"/>
          <w:sz w:val="28"/>
          <w:szCs w:val="28"/>
        </w:rPr>
        <w:t>trung tâm thương mại, siêu thị, chợ, nhà hàng</w:t>
      </w:r>
      <w:r w:rsidR="003C68EA" w:rsidRPr="00E5648E">
        <w:rPr>
          <w:bCs/>
          <w:color w:val="auto"/>
          <w:sz w:val="28"/>
          <w:szCs w:val="28"/>
        </w:rPr>
        <w:t xml:space="preserve"> </w:t>
      </w:r>
      <w:r w:rsidR="007D2151" w:rsidRPr="00E5648E">
        <w:rPr>
          <w:sz w:val="28"/>
          <w:szCs w:val="28"/>
          <w:lang w:val="pt-BR"/>
        </w:rPr>
        <w:t xml:space="preserve">(bao gồm cửa hàng, quầy hàng kinh doanh thức ăn ngay, thực phẩm chín, nhà hàng ăn uống) </w:t>
      </w:r>
      <w:r w:rsidR="007D2151" w:rsidRPr="00E5648E">
        <w:rPr>
          <w:bCs/>
          <w:color w:val="auto"/>
          <w:sz w:val="28"/>
          <w:szCs w:val="28"/>
        </w:rPr>
        <w:t xml:space="preserve">được áp dụng </w:t>
      </w:r>
      <w:r w:rsidR="00691E39" w:rsidRPr="00E5648E">
        <w:rPr>
          <w:bCs/>
          <w:color w:val="auto"/>
          <w:sz w:val="28"/>
          <w:szCs w:val="28"/>
        </w:rPr>
        <w:t>trên phạm vi toàn quốc</w:t>
      </w:r>
      <w:r w:rsidRPr="00E5648E">
        <w:rPr>
          <w:color w:val="auto"/>
          <w:sz w:val="28"/>
          <w:szCs w:val="28"/>
        </w:rPr>
        <w:t>.</w:t>
      </w:r>
    </w:p>
    <w:p w14:paraId="6681D3E8" w14:textId="5BA08704" w:rsidR="00691E39" w:rsidRPr="00E5648E" w:rsidRDefault="00D65C01" w:rsidP="00751869">
      <w:pPr>
        <w:pStyle w:val="Vnbnnidung0"/>
        <w:spacing w:before="120" w:after="0" w:line="240" w:lineRule="atLeast"/>
        <w:ind w:firstLine="720"/>
        <w:jc w:val="both"/>
        <w:rPr>
          <w:color w:val="auto"/>
          <w:sz w:val="28"/>
          <w:szCs w:val="28"/>
        </w:rPr>
      </w:pPr>
      <w:r w:rsidRPr="00E5648E">
        <w:rPr>
          <w:b/>
          <w:bCs/>
          <w:color w:val="auto"/>
          <w:sz w:val="28"/>
          <w:szCs w:val="28"/>
        </w:rPr>
        <w:t xml:space="preserve">Điều 3. </w:t>
      </w:r>
      <w:r w:rsidR="00DF1FE4" w:rsidRPr="00E5648E">
        <w:rPr>
          <w:color w:val="auto"/>
          <w:sz w:val="28"/>
          <w:szCs w:val="28"/>
        </w:rPr>
        <w:t>Quyết định này có hiệu lực kể từ ngày ký ban hành và</w:t>
      </w:r>
      <w:r w:rsidR="00555B60" w:rsidRPr="00E5648E">
        <w:rPr>
          <w:color w:val="auto"/>
          <w:sz w:val="28"/>
          <w:szCs w:val="28"/>
        </w:rPr>
        <w:t xml:space="preserve"> thay thế Công văn số 831/BYT-MT ngày 21/02/2020 ban hành Hướng dẫn phòng, chống dịch COVID-19 đối với trung tâm thương mại, siêu thị, chợ, nhà hàng, khách sạn, công viên, khu du lịch.</w:t>
      </w:r>
    </w:p>
    <w:p w14:paraId="1DAB693D" w14:textId="507AD5BA" w:rsidR="00893E7D" w:rsidRDefault="00D65C01" w:rsidP="00751869">
      <w:pPr>
        <w:pStyle w:val="Vnbnnidung0"/>
        <w:spacing w:before="120" w:after="0" w:line="240" w:lineRule="atLeast"/>
        <w:ind w:firstLine="720"/>
        <w:jc w:val="both"/>
        <w:rPr>
          <w:sz w:val="28"/>
          <w:szCs w:val="28"/>
        </w:rPr>
      </w:pPr>
      <w:r w:rsidRPr="00E5648E">
        <w:rPr>
          <w:b/>
          <w:sz w:val="28"/>
          <w:szCs w:val="28"/>
        </w:rPr>
        <w:lastRenderedPageBreak/>
        <w:t>Điều 4.</w:t>
      </w:r>
      <w:r w:rsidR="00D356CB" w:rsidRPr="00E5648E">
        <w:rPr>
          <w:sz w:val="28"/>
          <w:szCs w:val="28"/>
        </w:rPr>
        <w:t xml:space="preserve"> Các thành viên Ban C</w:t>
      </w:r>
      <w:r w:rsidRPr="00E5648E">
        <w:rPr>
          <w:sz w:val="28"/>
          <w:szCs w:val="28"/>
        </w:rPr>
        <w:t>hỉ đạo Quốc gia phòng, chống dịch COVID-19</w:t>
      </w:r>
      <w:r w:rsidR="00814180">
        <w:rPr>
          <w:sz w:val="28"/>
          <w:szCs w:val="28"/>
          <w:lang w:val="vi-VN"/>
        </w:rPr>
        <w:t>;</w:t>
      </w:r>
      <w:r w:rsidRPr="00E5648E">
        <w:rPr>
          <w:sz w:val="28"/>
          <w:szCs w:val="28"/>
        </w:rPr>
        <w:t xml:space="preserve"> Bộ trưởng</w:t>
      </w:r>
      <w:r w:rsidR="00814180">
        <w:rPr>
          <w:sz w:val="28"/>
          <w:szCs w:val="28"/>
          <w:lang w:val="vi-VN"/>
        </w:rPr>
        <w:t>;</w:t>
      </w:r>
      <w:r w:rsidRPr="00E5648E">
        <w:rPr>
          <w:sz w:val="28"/>
          <w:szCs w:val="28"/>
        </w:rPr>
        <w:t xml:space="preserve"> Thủ trưởng cơ quan ngang Bộ, Thủ trưởng cơ quan thuộc Chính phủ, Chủ tịch Ủy ban nhân dân tỉnh, thành phố chịu trách nhiệm thi hành Quyết định này./.</w:t>
      </w:r>
    </w:p>
    <w:p w14:paraId="136622CE" w14:textId="77777777" w:rsidR="00814180" w:rsidRDefault="00814180" w:rsidP="00751869">
      <w:pPr>
        <w:pStyle w:val="Vnbnnidung0"/>
        <w:spacing w:before="120" w:after="0" w:line="240" w:lineRule="atLeast"/>
        <w:ind w:firstLine="720"/>
        <w:jc w:val="both"/>
        <w:rPr>
          <w:sz w:val="28"/>
          <w:szCs w:val="28"/>
        </w:rPr>
      </w:pPr>
    </w:p>
    <w:tbl>
      <w:tblPr>
        <w:tblW w:w="0" w:type="auto"/>
        <w:tblLook w:val="01E0" w:firstRow="1" w:lastRow="1" w:firstColumn="1" w:lastColumn="1" w:noHBand="0" w:noVBand="0"/>
      </w:tblPr>
      <w:tblGrid>
        <w:gridCol w:w="5310"/>
        <w:gridCol w:w="3764"/>
      </w:tblGrid>
      <w:tr w:rsidR="00814180" w:rsidRPr="00E81E70" w14:paraId="6E82F0B6" w14:textId="77777777" w:rsidTr="00314BB0">
        <w:trPr>
          <w:trHeight w:val="1402"/>
        </w:trPr>
        <w:tc>
          <w:tcPr>
            <w:tcW w:w="5310" w:type="dxa"/>
          </w:tcPr>
          <w:p w14:paraId="032303E6" w14:textId="77777777" w:rsidR="00814180" w:rsidRPr="00893E7D" w:rsidRDefault="00814180" w:rsidP="00314BB0">
            <w:pPr>
              <w:widowControl w:val="0"/>
              <w:autoSpaceDE w:val="0"/>
              <w:autoSpaceDN w:val="0"/>
              <w:adjustRightInd w:val="0"/>
              <w:jc w:val="both"/>
              <w:rPr>
                <w:color w:val="000000"/>
                <w:sz w:val="24"/>
                <w:szCs w:val="24"/>
                <w:lang w:val="it-IT"/>
              </w:rPr>
            </w:pPr>
            <w:r w:rsidRPr="00893E7D">
              <w:rPr>
                <w:b/>
                <w:bCs/>
                <w:i/>
                <w:iCs/>
                <w:color w:val="000000"/>
                <w:sz w:val="24"/>
                <w:szCs w:val="24"/>
                <w:lang w:val="it-IT"/>
              </w:rPr>
              <w:t>Nơi nhận</w:t>
            </w:r>
            <w:r w:rsidRPr="00893E7D">
              <w:rPr>
                <w:color w:val="000000"/>
                <w:sz w:val="24"/>
                <w:szCs w:val="24"/>
                <w:lang w:val="it-IT"/>
              </w:rPr>
              <w:t>:</w:t>
            </w:r>
          </w:p>
          <w:p w14:paraId="71593F08" w14:textId="77777777" w:rsidR="00814180" w:rsidRPr="00D65C01" w:rsidRDefault="00814180" w:rsidP="00314BB0">
            <w:pPr>
              <w:pStyle w:val="Vnbnnidung20"/>
              <w:spacing w:after="0" w:line="228" w:lineRule="auto"/>
              <w:jc w:val="both"/>
              <w:rPr>
                <w:color w:val="auto"/>
                <w:sz w:val="22"/>
                <w:szCs w:val="22"/>
                <w:lang w:val="it-IT"/>
              </w:rPr>
            </w:pPr>
            <w:r w:rsidRPr="00D65C01">
              <w:rPr>
                <w:color w:val="auto"/>
                <w:sz w:val="22"/>
                <w:szCs w:val="22"/>
                <w:lang w:val="it-IT"/>
              </w:rPr>
              <w:t>- Như Điều 4;</w:t>
            </w:r>
          </w:p>
          <w:p w14:paraId="07D403C2" w14:textId="77777777" w:rsidR="00814180" w:rsidRPr="00D65C01" w:rsidRDefault="00814180" w:rsidP="00314BB0">
            <w:pPr>
              <w:pStyle w:val="Vnbnnidung20"/>
              <w:spacing w:after="0" w:line="228" w:lineRule="auto"/>
              <w:jc w:val="both"/>
              <w:rPr>
                <w:color w:val="auto"/>
                <w:sz w:val="22"/>
                <w:szCs w:val="22"/>
                <w:lang w:val="it-IT"/>
              </w:rPr>
            </w:pPr>
            <w:r w:rsidRPr="00D65C01">
              <w:rPr>
                <w:color w:val="auto"/>
                <w:sz w:val="22"/>
                <w:szCs w:val="22"/>
                <w:lang w:val="it-IT"/>
              </w:rPr>
              <w:t>- Thủ tướng Chính phủ (để báo cáo);</w:t>
            </w:r>
          </w:p>
          <w:p w14:paraId="6BA0D89B" w14:textId="77777777" w:rsidR="00814180" w:rsidRDefault="00814180" w:rsidP="00314BB0">
            <w:pPr>
              <w:pStyle w:val="Vnbnnidung20"/>
              <w:spacing w:after="0" w:line="228" w:lineRule="auto"/>
              <w:jc w:val="both"/>
              <w:rPr>
                <w:color w:val="auto"/>
                <w:sz w:val="22"/>
                <w:szCs w:val="22"/>
                <w:lang w:val="it-IT"/>
              </w:rPr>
            </w:pPr>
            <w:r w:rsidRPr="00D65C01">
              <w:rPr>
                <w:color w:val="auto"/>
                <w:sz w:val="22"/>
                <w:szCs w:val="22"/>
                <w:lang w:val="it-IT"/>
              </w:rPr>
              <w:t xml:space="preserve">- </w:t>
            </w:r>
            <w:r>
              <w:rPr>
                <w:color w:val="auto"/>
                <w:sz w:val="22"/>
                <w:szCs w:val="22"/>
                <w:lang w:val="it-IT"/>
              </w:rPr>
              <w:t>PTTg</w:t>
            </w:r>
            <w:r w:rsidRPr="00D65C01">
              <w:rPr>
                <w:color w:val="auto"/>
                <w:sz w:val="22"/>
                <w:szCs w:val="22"/>
                <w:lang w:val="it-IT"/>
              </w:rPr>
              <w:t>. Vũ Đức Đam (để báo cáo);</w:t>
            </w:r>
          </w:p>
          <w:p w14:paraId="14A295D1" w14:textId="77777777" w:rsidR="00814180" w:rsidRPr="00D65C01" w:rsidRDefault="00814180" w:rsidP="00314BB0">
            <w:pPr>
              <w:pStyle w:val="Vnbnnidung20"/>
              <w:spacing w:after="0" w:line="228" w:lineRule="auto"/>
              <w:jc w:val="both"/>
              <w:rPr>
                <w:color w:val="auto"/>
                <w:sz w:val="22"/>
                <w:szCs w:val="22"/>
                <w:lang w:val="it-IT"/>
              </w:rPr>
            </w:pPr>
            <w:r w:rsidRPr="00D65C01">
              <w:rPr>
                <w:color w:val="auto"/>
                <w:sz w:val="22"/>
                <w:szCs w:val="22"/>
                <w:lang w:val="it-IT"/>
              </w:rPr>
              <w:t>- Các đồng chí Thứ trưởng Bộ Y tế;</w:t>
            </w:r>
          </w:p>
          <w:p w14:paraId="3C5A2ECB" w14:textId="77777777" w:rsidR="00814180" w:rsidRPr="00D65C01" w:rsidRDefault="00814180" w:rsidP="00314BB0">
            <w:pPr>
              <w:pStyle w:val="Vnbnnidung20"/>
              <w:spacing w:after="0" w:line="228" w:lineRule="auto"/>
              <w:jc w:val="both"/>
              <w:rPr>
                <w:color w:val="auto"/>
                <w:sz w:val="22"/>
                <w:szCs w:val="22"/>
                <w:lang w:val="it-IT"/>
              </w:rPr>
            </w:pPr>
            <w:r w:rsidRPr="00D65C01">
              <w:rPr>
                <w:color w:val="auto"/>
                <w:sz w:val="22"/>
                <w:szCs w:val="22"/>
                <w:lang w:val="it-IT"/>
              </w:rPr>
              <w:t xml:space="preserve">- Các VP, Vụ, Cục, Tổng </w:t>
            </w:r>
            <w:r>
              <w:rPr>
                <w:color w:val="auto"/>
                <w:sz w:val="22"/>
                <w:szCs w:val="22"/>
                <w:lang w:val="it-IT"/>
              </w:rPr>
              <w:t>C</w:t>
            </w:r>
            <w:r w:rsidRPr="00D65C01">
              <w:rPr>
                <w:color w:val="auto"/>
                <w:sz w:val="22"/>
                <w:szCs w:val="22"/>
                <w:lang w:val="it-IT"/>
              </w:rPr>
              <w:t>ục, Thanh tra Bộ;</w:t>
            </w:r>
          </w:p>
          <w:p w14:paraId="6AC2009A" w14:textId="77777777" w:rsidR="00814180" w:rsidRPr="00D65C01" w:rsidRDefault="00814180" w:rsidP="00314BB0">
            <w:pPr>
              <w:pStyle w:val="Vnbnnidung20"/>
              <w:spacing w:after="0" w:line="228" w:lineRule="auto"/>
              <w:rPr>
                <w:color w:val="auto"/>
                <w:sz w:val="22"/>
                <w:szCs w:val="22"/>
                <w:lang w:val="it-IT"/>
              </w:rPr>
            </w:pPr>
            <w:r w:rsidRPr="00D65C01">
              <w:rPr>
                <w:color w:val="auto"/>
                <w:sz w:val="22"/>
                <w:szCs w:val="22"/>
                <w:lang w:val="it-IT"/>
              </w:rPr>
              <w:t xml:space="preserve">- Các Viện VSDTTW, VSDT TN, Pasteur NT, </w:t>
            </w:r>
            <w:r>
              <w:rPr>
                <w:color w:val="auto"/>
                <w:sz w:val="22"/>
                <w:szCs w:val="22"/>
                <w:lang w:val="it-IT"/>
              </w:rPr>
              <w:t xml:space="preserve">Pasteur </w:t>
            </w:r>
            <w:r w:rsidRPr="00D65C01">
              <w:rPr>
                <w:color w:val="auto"/>
                <w:sz w:val="22"/>
                <w:szCs w:val="22"/>
                <w:lang w:val="it-IT"/>
              </w:rPr>
              <w:t>TPHCM, SKNN</w:t>
            </w:r>
            <w:r>
              <w:rPr>
                <w:color w:val="auto"/>
                <w:sz w:val="22"/>
                <w:szCs w:val="22"/>
                <w:lang w:val="it-IT"/>
              </w:rPr>
              <w:t>&amp;</w:t>
            </w:r>
            <w:r w:rsidRPr="00D65C01">
              <w:rPr>
                <w:color w:val="auto"/>
                <w:sz w:val="22"/>
                <w:szCs w:val="22"/>
                <w:lang w:val="it-IT"/>
              </w:rPr>
              <w:t>MT, YTCC TPHCM;</w:t>
            </w:r>
          </w:p>
          <w:p w14:paraId="2F9E1280" w14:textId="77777777" w:rsidR="00814180" w:rsidRPr="00D65C01" w:rsidRDefault="00814180" w:rsidP="00314BB0">
            <w:pPr>
              <w:pStyle w:val="Vnbnnidung20"/>
              <w:spacing w:after="0" w:line="228" w:lineRule="auto"/>
              <w:rPr>
                <w:color w:val="auto"/>
                <w:sz w:val="22"/>
                <w:szCs w:val="22"/>
                <w:lang w:val="it-IT"/>
              </w:rPr>
            </w:pPr>
            <w:r w:rsidRPr="00D65C01">
              <w:rPr>
                <w:color w:val="auto"/>
                <w:sz w:val="22"/>
                <w:szCs w:val="22"/>
                <w:lang w:val="it-IT"/>
              </w:rPr>
              <w:t>- Sở Y tế, Trung tâm KSBT/YTDP các tỉnh, TP;</w:t>
            </w:r>
          </w:p>
          <w:p w14:paraId="5E388A52" w14:textId="77777777" w:rsidR="00814180" w:rsidRPr="00D65C01" w:rsidRDefault="00814180" w:rsidP="00314BB0">
            <w:pPr>
              <w:pStyle w:val="Vnbnnidung20"/>
              <w:spacing w:after="0" w:line="228" w:lineRule="auto"/>
              <w:jc w:val="both"/>
              <w:rPr>
                <w:color w:val="auto"/>
                <w:sz w:val="22"/>
                <w:szCs w:val="22"/>
                <w:lang w:val="fr-FR"/>
              </w:rPr>
            </w:pPr>
            <w:r w:rsidRPr="00D65C01">
              <w:rPr>
                <w:color w:val="auto"/>
                <w:sz w:val="22"/>
                <w:szCs w:val="22"/>
                <w:lang w:val="fr-FR"/>
              </w:rPr>
              <w:t>- Cổng TTĐT Bộ Y tế;</w:t>
            </w:r>
          </w:p>
          <w:p w14:paraId="3A1F531E" w14:textId="77777777" w:rsidR="00814180" w:rsidRPr="00893E7D" w:rsidRDefault="00814180" w:rsidP="00314BB0">
            <w:pPr>
              <w:widowControl w:val="0"/>
              <w:autoSpaceDE w:val="0"/>
              <w:autoSpaceDN w:val="0"/>
              <w:adjustRightInd w:val="0"/>
              <w:jc w:val="both"/>
              <w:rPr>
                <w:color w:val="000000"/>
                <w:sz w:val="24"/>
                <w:szCs w:val="24"/>
                <w:lang w:val="it-IT"/>
              </w:rPr>
            </w:pPr>
            <w:r w:rsidRPr="00D63015">
              <w:rPr>
                <w:sz w:val="22"/>
                <w:szCs w:val="22"/>
              </w:rPr>
              <w:t>- Lưu: VT, BCĐQG, MT.</w:t>
            </w:r>
          </w:p>
        </w:tc>
        <w:tc>
          <w:tcPr>
            <w:tcW w:w="3764" w:type="dxa"/>
          </w:tcPr>
          <w:p w14:paraId="5EC46BE1" w14:textId="77777777" w:rsidR="00814180" w:rsidRDefault="00814180" w:rsidP="00314BB0">
            <w:pPr>
              <w:widowControl w:val="0"/>
              <w:autoSpaceDE w:val="0"/>
              <w:autoSpaceDN w:val="0"/>
              <w:adjustRightInd w:val="0"/>
              <w:jc w:val="center"/>
              <w:rPr>
                <w:b/>
                <w:bCs/>
                <w:color w:val="000000"/>
                <w:sz w:val="27"/>
                <w:szCs w:val="27"/>
                <w:lang w:val="it-IT"/>
              </w:rPr>
            </w:pPr>
            <w:r>
              <w:rPr>
                <w:b/>
                <w:bCs/>
                <w:color w:val="000000"/>
                <w:sz w:val="27"/>
                <w:szCs w:val="27"/>
                <w:lang w:val="it-IT"/>
              </w:rPr>
              <w:t>KT. TRƯỞNG BAN</w:t>
            </w:r>
          </w:p>
          <w:p w14:paraId="306B899B" w14:textId="77777777" w:rsidR="00814180" w:rsidRPr="00292AB2" w:rsidRDefault="00814180" w:rsidP="00314BB0">
            <w:pPr>
              <w:widowControl w:val="0"/>
              <w:autoSpaceDE w:val="0"/>
              <w:autoSpaceDN w:val="0"/>
              <w:adjustRightInd w:val="0"/>
              <w:jc w:val="center"/>
              <w:rPr>
                <w:b/>
                <w:bCs/>
                <w:color w:val="000000"/>
                <w:sz w:val="27"/>
                <w:szCs w:val="27"/>
                <w:lang w:val="it-IT"/>
              </w:rPr>
            </w:pPr>
            <w:r>
              <w:rPr>
                <w:b/>
                <w:bCs/>
                <w:color w:val="000000"/>
                <w:sz w:val="27"/>
                <w:szCs w:val="27"/>
                <w:lang w:val="it-IT"/>
              </w:rPr>
              <w:t>PHÓ TRƯỞNG BAN THƯỜNG TRỰC</w:t>
            </w:r>
          </w:p>
          <w:p w14:paraId="288AC43F" w14:textId="77777777" w:rsidR="00814180" w:rsidRPr="00D53E44" w:rsidRDefault="00814180" w:rsidP="00314BB0">
            <w:pPr>
              <w:widowControl w:val="0"/>
              <w:autoSpaceDE w:val="0"/>
              <w:autoSpaceDN w:val="0"/>
              <w:adjustRightInd w:val="0"/>
              <w:jc w:val="center"/>
              <w:rPr>
                <w:b/>
                <w:bCs/>
                <w:color w:val="FFFFFF"/>
                <w:sz w:val="26"/>
                <w:szCs w:val="26"/>
                <w:lang w:val="it-IT"/>
              </w:rPr>
            </w:pPr>
          </w:p>
          <w:p w14:paraId="6E975C8E" w14:textId="77777777" w:rsidR="00814180" w:rsidRPr="00D53E44" w:rsidRDefault="00814180" w:rsidP="00314BB0">
            <w:pPr>
              <w:widowControl w:val="0"/>
              <w:autoSpaceDE w:val="0"/>
              <w:autoSpaceDN w:val="0"/>
              <w:adjustRightInd w:val="0"/>
              <w:jc w:val="center"/>
              <w:textAlignment w:val="center"/>
              <w:rPr>
                <w:b/>
                <w:bCs/>
                <w:color w:val="FFFFFF"/>
                <w:sz w:val="26"/>
                <w:szCs w:val="26"/>
                <w:lang w:val="it-IT"/>
              </w:rPr>
            </w:pPr>
            <w:r w:rsidRPr="00D53E44">
              <w:rPr>
                <w:b/>
                <w:color w:val="FFFFFF"/>
                <w:sz w:val="26"/>
                <w:szCs w:val="26"/>
                <w:lang w:val="it-IT"/>
              </w:rPr>
              <w:t>[daky]</w:t>
            </w:r>
          </w:p>
          <w:p w14:paraId="3FC6B237" w14:textId="77777777" w:rsidR="00814180" w:rsidRPr="00D53E44" w:rsidRDefault="00814180" w:rsidP="00314BB0">
            <w:pPr>
              <w:widowControl w:val="0"/>
              <w:autoSpaceDE w:val="0"/>
              <w:autoSpaceDN w:val="0"/>
              <w:adjustRightInd w:val="0"/>
              <w:jc w:val="center"/>
              <w:textAlignment w:val="center"/>
              <w:rPr>
                <w:b/>
                <w:bCs/>
                <w:color w:val="FFFFFF"/>
                <w:sz w:val="26"/>
                <w:szCs w:val="26"/>
                <w:lang w:val="it-IT"/>
              </w:rPr>
            </w:pPr>
          </w:p>
          <w:p w14:paraId="44AFC0EC" w14:textId="77777777" w:rsidR="00814180" w:rsidRPr="008C3CE1" w:rsidRDefault="00814180" w:rsidP="00314BB0">
            <w:pPr>
              <w:widowControl w:val="0"/>
              <w:autoSpaceDE w:val="0"/>
              <w:autoSpaceDN w:val="0"/>
              <w:adjustRightInd w:val="0"/>
              <w:jc w:val="center"/>
              <w:rPr>
                <w:b/>
                <w:bCs/>
                <w:color w:val="000000"/>
                <w:lang w:val="it-IT"/>
              </w:rPr>
            </w:pPr>
          </w:p>
          <w:p w14:paraId="2588E884" w14:textId="77777777" w:rsidR="00814180" w:rsidRDefault="00814180" w:rsidP="00314BB0">
            <w:pPr>
              <w:widowControl w:val="0"/>
              <w:autoSpaceDE w:val="0"/>
              <w:autoSpaceDN w:val="0"/>
              <w:adjustRightInd w:val="0"/>
              <w:jc w:val="center"/>
              <w:rPr>
                <w:b/>
                <w:bCs/>
                <w:color w:val="000000"/>
                <w:sz w:val="27"/>
                <w:szCs w:val="27"/>
                <w:lang w:val="it-IT"/>
              </w:rPr>
            </w:pPr>
          </w:p>
          <w:p w14:paraId="104CCE12" w14:textId="77777777" w:rsidR="00814180" w:rsidRDefault="00814180" w:rsidP="00314BB0">
            <w:pPr>
              <w:widowControl w:val="0"/>
              <w:autoSpaceDE w:val="0"/>
              <w:autoSpaceDN w:val="0"/>
              <w:adjustRightInd w:val="0"/>
              <w:jc w:val="center"/>
              <w:rPr>
                <w:b/>
                <w:bCs/>
                <w:color w:val="000000"/>
                <w:sz w:val="27"/>
                <w:szCs w:val="27"/>
                <w:lang w:val="it-IT"/>
              </w:rPr>
            </w:pPr>
            <w:r>
              <w:rPr>
                <w:b/>
                <w:bCs/>
                <w:color w:val="000000"/>
                <w:sz w:val="27"/>
                <w:szCs w:val="27"/>
                <w:lang w:val="it-IT"/>
              </w:rPr>
              <w:t>Đỗ Xuân Tuyên</w:t>
            </w:r>
          </w:p>
          <w:p w14:paraId="6D8A5244" w14:textId="77777777" w:rsidR="00814180" w:rsidRPr="00292AB2" w:rsidRDefault="00814180" w:rsidP="00314BB0">
            <w:pPr>
              <w:widowControl w:val="0"/>
              <w:autoSpaceDE w:val="0"/>
              <w:autoSpaceDN w:val="0"/>
              <w:adjustRightInd w:val="0"/>
              <w:jc w:val="center"/>
              <w:rPr>
                <w:b/>
                <w:bCs/>
                <w:color w:val="000000"/>
                <w:sz w:val="27"/>
                <w:szCs w:val="27"/>
                <w:lang w:val="it-IT"/>
              </w:rPr>
            </w:pPr>
            <w:r>
              <w:rPr>
                <w:b/>
                <w:bCs/>
                <w:color w:val="000000"/>
                <w:sz w:val="27"/>
                <w:szCs w:val="27"/>
                <w:lang w:val="it-IT"/>
              </w:rPr>
              <w:t>Thứ trưởng Bộ Y tế</w:t>
            </w:r>
          </w:p>
        </w:tc>
      </w:tr>
    </w:tbl>
    <w:p w14:paraId="4AFDFB9D" w14:textId="69678AB6" w:rsidR="00814180" w:rsidRPr="00E81E70" w:rsidRDefault="00814180" w:rsidP="00751869">
      <w:pPr>
        <w:pStyle w:val="Vnbnnidung0"/>
        <w:spacing w:before="120" w:after="0" w:line="240" w:lineRule="atLeast"/>
        <w:ind w:firstLine="720"/>
        <w:jc w:val="both"/>
        <w:rPr>
          <w:sz w:val="28"/>
          <w:szCs w:val="28"/>
          <w:lang w:val="it-IT"/>
        </w:rPr>
      </w:pPr>
    </w:p>
    <w:p w14:paraId="44415D9B" w14:textId="4F3DC2DF" w:rsidR="00814180" w:rsidRPr="00E81E70" w:rsidRDefault="00814180" w:rsidP="00751869">
      <w:pPr>
        <w:pStyle w:val="Vnbnnidung0"/>
        <w:spacing w:before="120" w:after="0" w:line="240" w:lineRule="atLeast"/>
        <w:ind w:firstLine="720"/>
        <w:jc w:val="both"/>
        <w:rPr>
          <w:sz w:val="28"/>
          <w:szCs w:val="28"/>
          <w:lang w:val="it-IT"/>
        </w:rPr>
      </w:pPr>
    </w:p>
    <w:p w14:paraId="0F69D4CF" w14:textId="6A15BCF9" w:rsidR="00814180" w:rsidRPr="00E81E70" w:rsidRDefault="00814180" w:rsidP="00751869">
      <w:pPr>
        <w:pStyle w:val="Vnbnnidung0"/>
        <w:spacing w:before="120" w:after="0" w:line="240" w:lineRule="atLeast"/>
        <w:ind w:firstLine="720"/>
        <w:jc w:val="both"/>
        <w:rPr>
          <w:sz w:val="28"/>
          <w:szCs w:val="28"/>
          <w:lang w:val="it-IT"/>
        </w:rPr>
      </w:pPr>
    </w:p>
    <w:p w14:paraId="5EFF8A00" w14:textId="77777777" w:rsidR="00814180" w:rsidRPr="00E81E70" w:rsidRDefault="00814180" w:rsidP="00751869">
      <w:pPr>
        <w:pStyle w:val="Vnbnnidung0"/>
        <w:spacing w:before="120" w:after="0" w:line="240" w:lineRule="atLeast"/>
        <w:ind w:firstLine="720"/>
        <w:jc w:val="both"/>
        <w:rPr>
          <w:color w:val="auto"/>
          <w:sz w:val="28"/>
          <w:szCs w:val="28"/>
          <w:lang w:val="it-IT"/>
        </w:rPr>
      </w:pPr>
    </w:p>
    <w:p w14:paraId="53F10999" w14:textId="77777777" w:rsidR="000E2C77" w:rsidRPr="00E5648E" w:rsidRDefault="000E2C77" w:rsidP="005B62B1">
      <w:pPr>
        <w:widowControl w:val="0"/>
        <w:autoSpaceDE w:val="0"/>
        <w:autoSpaceDN w:val="0"/>
        <w:adjustRightInd w:val="0"/>
        <w:spacing w:line="288" w:lineRule="auto"/>
        <w:jc w:val="both"/>
        <w:rPr>
          <w:color w:val="000000"/>
          <w:lang w:val="it-IT"/>
        </w:rPr>
      </w:pPr>
    </w:p>
    <w:bookmarkEnd w:id="0"/>
    <w:p w14:paraId="4B7B12AA" w14:textId="77777777" w:rsidR="00126836" w:rsidRPr="00E5648E" w:rsidRDefault="00126836" w:rsidP="00F635F9">
      <w:pPr>
        <w:rPr>
          <w:lang w:val="vi-VN"/>
        </w:rPr>
      </w:pPr>
    </w:p>
    <w:p w14:paraId="4B87DDBF" w14:textId="77777777" w:rsidR="007F1677" w:rsidRPr="00E5648E" w:rsidRDefault="007F1677" w:rsidP="00F635F9">
      <w:pPr>
        <w:rPr>
          <w:lang w:val="vi-VN"/>
        </w:rPr>
      </w:pPr>
    </w:p>
    <w:p w14:paraId="3652C7FF" w14:textId="77777777" w:rsidR="007F1677" w:rsidRPr="00E5648E" w:rsidRDefault="007F1677" w:rsidP="00F635F9">
      <w:pPr>
        <w:rPr>
          <w:lang w:val="vi-VN"/>
        </w:rPr>
      </w:pPr>
    </w:p>
    <w:p w14:paraId="20CF52C9" w14:textId="77777777" w:rsidR="007F1677" w:rsidRPr="00E5648E" w:rsidRDefault="007F1677" w:rsidP="00F635F9">
      <w:pPr>
        <w:rPr>
          <w:lang w:val="vi-VN"/>
        </w:rPr>
      </w:pPr>
    </w:p>
    <w:p w14:paraId="4CA7B7FE" w14:textId="77777777" w:rsidR="007F1677" w:rsidRPr="00E5648E" w:rsidRDefault="007F1677" w:rsidP="00F635F9">
      <w:pPr>
        <w:rPr>
          <w:lang w:val="vi-VN"/>
        </w:rPr>
      </w:pPr>
    </w:p>
    <w:p w14:paraId="594A7658" w14:textId="77777777" w:rsidR="007F1677" w:rsidRPr="00E5648E" w:rsidRDefault="007F1677" w:rsidP="00F635F9">
      <w:pPr>
        <w:rPr>
          <w:lang w:val="vi-VN"/>
        </w:rPr>
      </w:pPr>
    </w:p>
    <w:p w14:paraId="18AAFD77" w14:textId="77777777" w:rsidR="007F1677" w:rsidRPr="00E5648E" w:rsidRDefault="007F1677" w:rsidP="00F635F9">
      <w:pPr>
        <w:rPr>
          <w:lang w:val="vi-VN"/>
        </w:rPr>
      </w:pPr>
    </w:p>
    <w:p w14:paraId="72CA7C7E" w14:textId="77777777" w:rsidR="007F1677" w:rsidRPr="00E5648E" w:rsidRDefault="007F1677" w:rsidP="00F635F9">
      <w:pPr>
        <w:rPr>
          <w:lang w:val="vi-VN"/>
        </w:rPr>
      </w:pPr>
    </w:p>
    <w:p w14:paraId="5D16EBCD" w14:textId="77777777" w:rsidR="007F1677" w:rsidRPr="00E5648E" w:rsidRDefault="007F1677" w:rsidP="00F635F9">
      <w:pPr>
        <w:rPr>
          <w:lang w:val="vi-VN"/>
        </w:rPr>
      </w:pPr>
    </w:p>
    <w:p w14:paraId="53610564" w14:textId="77777777" w:rsidR="007F1677" w:rsidRPr="00E5648E" w:rsidRDefault="007F1677" w:rsidP="00F635F9">
      <w:pPr>
        <w:rPr>
          <w:lang w:val="vi-VN"/>
        </w:rPr>
      </w:pPr>
    </w:p>
    <w:p w14:paraId="4C18B913" w14:textId="77777777" w:rsidR="007F1677" w:rsidRPr="00E5648E" w:rsidRDefault="007F1677" w:rsidP="00F635F9">
      <w:pPr>
        <w:rPr>
          <w:lang w:val="vi-VN"/>
        </w:rPr>
      </w:pPr>
    </w:p>
    <w:p w14:paraId="6B80EF62" w14:textId="77777777" w:rsidR="007F1677" w:rsidRPr="00E5648E" w:rsidRDefault="007F1677" w:rsidP="00F635F9">
      <w:pPr>
        <w:rPr>
          <w:lang w:val="vi-VN"/>
        </w:rPr>
      </w:pPr>
    </w:p>
    <w:p w14:paraId="4C6C6881" w14:textId="77777777" w:rsidR="007F1677" w:rsidRPr="00E5648E" w:rsidRDefault="007F1677" w:rsidP="00F635F9">
      <w:pPr>
        <w:rPr>
          <w:lang w:val="vi-VN"/>
        </w:rPr>
      </w:pPr>
    </w:p>
    <w:p w14:paraId="75F1F7E6" w14:textId="77777777" w:rsidR="007F1677" w:rsidRPr="00E5648E" w:rsidRDefault="007F1677" w:rsidP="00F635F9">
      <w:pPr>
        <w:rPr>
          <w:lang w:val="vi-VN"/>
        </w:rPr>
      </w:pPr>
    </w:p>
    <w:p w14:paraId="5EC026FE" w14:textId="77777777" w:rsidR="007F1677" w:rsidRPr="00E5648E" w:rsidRDefault="007F1677" w:rsidP="00F635F9">
      <w:pPr>
        <w:rPr>
          <w:lang w:val="vi-VN"/>
        </w:rPr>
      </w:pPr>
    </w:p>
    <w:p w14:paraId="0CA4C29B" w14:textId="77777777" w:rsidR="007F1677" w:rsidRPr="00E5648E" w:rsidRDefault="007F1677" w:rsidP="00F635F9">
      <w:pPr>
        <w:rPr>
          <w:lang w:val="vi-VN"/>
        </w:rPr>
      </w:pPr>
    </w:p>
    <w:p w14:paraId="27CA701A" w14:textId="77777777" w:rsidR="007F1677" w:rsidRPr="00E5648E" w:rsidRDefault="007F1677" w:rsidP="00F635F9">
      <w:pPr>
        <w:rPr>
          <w:lang w:val="vi-VN"/>
        </w:rPr>
      </w:pPr>
    </w:p>
    <w:p w14:paraId="1C3B6D57" w14:textId="77777777" w:rsidR="007F1677" w:rsidRPr="00E5648E" w:rsidRDefault="007F1677" w:rsidP="00F635F9">
      <w:pPr>
        <w:rPr>
          <w:lang w:val="vi-VN"/>
        </w:rPr>
      </w:pPr>
    </w:p>
    <w:p w14:paraId="2EDE588E" w14:textId="77777777" w:rsidR="007F1677" w:rsidRPr="00E5648E" w:rsidRDefault="007F1677" w:rsidP="00F635F9">
      <w:pPr>
        <w:rPr>
          <w:lang w:val="vi-VN"/>
        </w:rPr>
      </w:pPr>
    </w:p>
    <w:p w14:paraId="22F81109" w14:textId="77777777" w:rsidR="007F1677" w:rsidRPr="00E5648E" w:rsidRDefault="007F1677" w:rsidP="00F635F9">
      <w:pPr>
        <w:rPr>
          <w:lang w:val="vi-VN"/>
        </w:rPr>
      </w:pPr>
    </w:p>
    <w:p w14:paraId="21B24AC2" w14:textId="77777777" w:rsidR="007F1677" w:rsidRPr="00E5648E" w:rsidRDefault="007F1677" w:rsidP="00F635F9">
      <w:pPr>
        <w:rPr>
          <w:lang w:val="vi-VN"/>
        </w:rPr>
      </w:pPr>
    </w:p>
    <w:p w14:paraId="4FEAA8B3" w14:textId="77777777" w:rsidR="007F1677" w:rsidRPr="00E5648E" w:rsidRDefault="007F1677" w:rsidP="00F635F9">
      <w:pPr>
        <w:rPr>
          <w:lang w:val="vi-VN"/>
        </w:rPr>
      </w:pPr>
    </w:p>
    <w:p w14:paraId="7856CC04" w14:textId="77777777" w:rsidR="007F1677" w:rsidRPr="00E5648E" w:rsidRDefault="007F1677" w:rsidP="00F635F9">
      <w:pPr>
        <w:rPr>
          <w:lang w:val="vi-VN"/>
        </w:rPr>
      </w:pPr>
    </w:p>
    <w:p w14:paraId="34DDB25C" w14:textId="77777777" w:rsidR="007F1677" w:rsidRPr="00E5648E" w:rsidRDefault="007F1677" w:rsidP="00F635F9">
      <w:pPr>
        <w:rPr>
          <w:lang w:val="vi-VN"/>
        </w:rPr>
      </w:pPr>
    </w:p>
    <w:tbl>
      <w:tblPr>
        <w:tblW w:w="10524" w:type="dxa"/>
        <w:jc w:val="center"/>
        <w:tblCellSpacing w:w="0" w:type="dxa"/>
        <w:shd w:val="clear" w:color="auto" w:fill="FFFFFF"/>
        <w:tblCellMar>
          <w:left w:w="0" w:type="dxa"/>
          <w:right w:w="0" w:type="dxa"/>
        </w:tblCellMar>
        <w:tblLook w:val="04A0" w:firstRow="1" w:lastRow="0" w:firstColumn="1" w:lastColumn="0" w:noHBand="0" w:noVBand="1"/>
      </w:tblPr>
      <w:tblGrid>
        <w:gridCol w:w="4434"/>
        <w:gridCol w:w="6090"/>
      </w:tblGrid>
      <w:tr w:rsidR="00294328" w:rsidRPr="00E81E70" w14:paraId="402E029A" w14:textId="77777777" w:rsidTr="00294328">
        <w:trPr>
          <w:trHeight w:val="820"/>
          <w:tblCellSpacing w:w="0" w:type="dxa"/>
          <w:jc w:val="center"/>
        </w:trPr>
        <w:tc>
          <w:tcPr>
            <w:tcW w:w="4434" w:type="dxa"/>
            <w:shd w:val="clear" w:color="auto" w:fill="FFFFFF"/>
            <w:tcMar>
              <w:top w:w="0" w:type="dxa"/>
              <w:left w:w="108" w:type="dxa"/>
              <w:bottom w:w="0" w:type="dxa"/>
              <w:right w:w="108" w:type="dxa"/>
            </w:tcMar>
            <w:hideMark/>
          </w:tcPr>
          <w:bookmarkStart w:id="1" w:name="_Toc34842423"/>
          <w:p w14:paraId="7B50BE09" w14:textId="52ACFA44" w:rsidR="007F1677" w:rsidRPr="00E5648E" w:rsidRDefault="00614F5D" w:rsidP="00525820">
            <w:pPr>
              <w:jc w:val="center"/>
              <w:rPr>
                <w:sz w:val="26"/>
                <w:szCs w:val="26"/>
                <w:lang w:val="it-IT" w:eastAsia="zh-CN"/>
              </w:rPr>
            </w:pPr>
            <w:r w:rsidRPr="00E5648E">
              <w:rPr>
                <w:noProof/>
                <w:sz w:val="26"/>
                <w:szCs w:val="26"/>
              </w:rPr>
              <w:lastRenderedPageBreak/>
              <mc:AlternateContent>
                <mc:Choice Requires="wps">
                  <w:drawing>
                    <wp:anchor distT="0" distB="0" distL="114300" distR="114300" simplePos="0" relativeHeight="251660800" behindDoc="0" locked="0" layoutInCell="1" allowOverlap="1" wp14:anchorId="06DCAE82" wp14:editId="27430F41">
                      <wp:simplePos x="0" y="0"/>
                      <wp:positionH relativeFrom="column">
                        <wp:posOffset>767715</wp:posOffset>
                      </wp:positionH>
                      <wp:positionV relativeFrom="paragraph">
                        <wp:posOffset>451485</wp:posOffset>
                      </wp:positionV>
                      <wp:extent cx="1143000" cy="9525"/>
                      <wp:effectExtent l="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278F21"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35.55pt" to="150.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" strokecolor="#4472c4 [3204]" strokeweight=".5pt">
                      <v:stroke joinstyle="miter"/>
                      <o:lock v:ext="edit" shapetype="f"/>
                    </v:line>
                  </w:pict>
                </mc:Fallback>
              </mc:AlternateContent>
            </w:r>
            <w:r w:rsidR="007F1677" w:rsidRPr="00E5648E">
              <w:rPr>
                <w:sz w:val="26"/>
                <w:szCs w:val="26"/>
                <w:lang w:val="it-IT"/>
              </w:rPr>
              <w:br w:type="page"/>
            </w:r>
            <w:r w:rsidR="007F1677" w:rsidRPr="00E5648E">
              <w:rPr>
                <w:b/>
                <w:bCs/>
                <w:noProof/>
                <w:sz w:val="26"/>
                <w:szCs w:val="26"/>
                <w:lang w:val="it-IT"/>
              </w:rPr>
              <w:t xml:space="preserve">BAN CHỈ ĐẠO QUỐC GIA PHÒNG, CHỐNG DỊCH </w:t>
            </w:r>
            <w:r w:rsidR="00294328" w:rsidRPr="00E5648E">
              <w:rPr>
                <w:b/>
                <w:bCs/>
                <w:noProof/>
                <w:sz w:val="26"/>
                <w:szCs w:val="26"/>
                <w:lang w:val="it-IT"/>
              </w:rPr>
              <w:t>COVID-19</w:t>
            </w:r>
          </w:p>
        </w:tc>
        <w:tc>
          <w:tcPr>
            <w:tcW w:w="6090" w:type="dxa"/>
            <w:shd w:val="clear" w:color="auto" w:fill="FFFFFF"/>
            <w:tcMar>
              <w:top w:w="0" w:type="dxa"/>
              <w:left w:w="108" w:type="dxa"/>
              <w:bottom w:w="0" w:type="dxa"/>
              <w:right w:w="108" w:type="dxa"/>
            </w:tcMar>
            <w:hideMark/>
          </w:tcPr>
          <w:p w14:paraId="63975894" w14:textId="0ABA15C4" w:rsidR="007F1677" w:rsidRPr="00E5648E" w:rsidRDefault="00614F5D" w:rsidP="00525820">
            <w:pPr>
              <w:jc w:val="center"/>
              <w:rPr>
                <w:lang w:val="it-IT" w:eastAsia="zh-CN"/>
              </w:rPr>
            </w:pPr>
            <w:r w:rsidRPr="00E5648E">
              <w:rPr>
                <w:noProof/>
                <w:sz w:val="26"/>
                <w:szCs w:val="26"/>
              </w:rPr>
              <mc:AlternateContent>
                <mc:Choice Requires="wps">
                  <w:drawing>
                    <wp:anchor distT="4294967293" distB="4294967293" distL="114300" distR="114300" simplePos="0" relativeHeight="251659776" behindDoc="0" locked="0" layoutInCell="1" allowOverlap="1" wp14:anchorId="5B1F77E2" wp14:editId="788112C5">
                      <wp:simplePos x="0" y="0"/>
                      <wp:positionH relativeFrom="column">
                        <wp:posOffset>799465</wp:posOffset>
                      </wp:positionH>
                      <wp:positionV relativeFrom="paragraph">
                        <wp:posOffset>529589</wp:posOffset>
                      </wp:positionV>
                      <wp:extent cx="206311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A04C65" id="Straight Arrow Connector 13" o:spid="_x0000_s1026" type="#_x0000_t32" style="position:absolute;margin-left:62.95pt;margin-top:41.7pt;width:162.4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"/>
                  </w:pict>
                </mc:Fallback>
              </mc:AlternateContent>
            </w:r>
            <w:r w:rsidR="007F1677" w:rsidRPr="00E5648E">
              <w:rPr>
                <w:b/>
                <w:bCs/>
                <w:sz w:val="26"/>
                <w:szCs w:val="26"/>
                <w:lang w:val="it-IT" w:eastAsia="zh-CN"/>
              </w:rPr>
              <w:t>CỘNG HÒA XÃ HỘI CHỦ NGHĨA VIỆT NAM</w:t>
            </w:r>
            <w:r w:rsidR="007F1677" w:rsidRPr="00E5648E">
              <w:rPr>
                <w:b/>
                <w:bCs/>
                <w:lang w:val="it-IT" w:eastAsia="zh-CN"/>
              </w:rPr>
              <w:br/>
              <w:t>Độc lập - Tự do - Hạnh phúc</w:t>
            </w:r>
          </w:p>
        </w:tc>
      </w:tr>
    </w:tbl>
    <w:p w14:paraId="4026A9CF" w14:textId="77777777" w:rsidR="007F1677" w:rsidRPr="00E5648E" w:rsidRDefault="007F1677" w:rsidP="007F1677">
      <w:pPr>
        <w:pStyle w:val="Heading3"/>
        <w:spacing w:before="0"/>
        <w:jc w:val="center"/>
        <w:rPr>
          <w:color w:val="auto"/>
          <w:sz w:val="28"/>
          <w:szCs w:val="28"/>
          <w:lang w:val="pt-BR"/>
        </w:rPr>
      </w:pPr>
    </w:p>
    <w:p w14:paraId="264D3834" w14:textId="77777777" w:rsidR="007F1677" w:rsidRPr="00E5648E" w:rsidRDefault="007F1677" w:rsidP="007F1677">
      <w:pPr>
        <w:pStyle w:val="Heading3"/>
        <w:spacing w:before="0"/>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 xml:space="preserve">HƯỚNG DẪN </w:t>
      </w:r>
    </w:p>
    <w:p w14:paraId="7B71D9BC" w14:textId="77777777" w:rsidR="007F1677" w:rsidRPr="00E5648E" w:rsidRDefault="007F1677" w:rsidP="007F1677">
      <w:pPr>
        <w:pStyle w:val="Heading3"/>
        <w:spacing w:before="0"/>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 xml:space="preserve">PHÒNG, CHỐNG VÀ ĐÁNH GIÁ NGUY CƠ LÂY NHIỄM </w:t>
      </w:r>
    </w:p>
    <w:p w14:paraId="59BB0000" w14:textId="77777777" w:rsidR="007F1677" w:rsidRPr="00E5648E" w:rsidRDefault="007F1677" w:rsidP="007F1677">
      <w:pPr>
        <w:pStyle w:val="Heading3"/>
        <w:spacing w:before="0"/>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DỊCH COVID-19 TẠI TRUNG TÂM THƯƠNG MẠI, SIÊU THỊ, CHỢ, NHÀ HÀNG</w:t>
      </w:r>
    </w:p>
    <w:p w14:paraId="75FBDFD5" w14:textId="77777777" w:rsidR="007F1677" w:rsidRPr="00E5648E" w:rsidRDefault="007F1677" w:rsidP="007F1677">
      <w:pPr>
        <w:rPr>
          <w:sz w:val="10"/>
          <w:szCs w:val="10"/>
          <w:lang w:val="pt-BR"/>
        </w:rPr>
      </w:pPr>
    </w:p>
    <w:p w14:paraId="5AC6D46E" w14:textId="77777777" w:rsidR="007F1677" w:rsidRPr="00E5648E" w:rsidRDefault="007F1677" w:rsidP="007F1677">
      <w:pPr>
        <w:pStyle w:val="Heading3"/>
        <w:spacing w:before="0"/>
        <w:jc w:val="center"/>
        <w:rPr>
          <w:rFonts w:ascii="Times New Roman" w:hAnsi="Times New Roman"/>
          <w:b/>
          <w:bCs/>
          <w:i/>
          <w:color w:val="auto"/>
          <w:sz w:val="28"/>
          <w:szCs w:val="28"/>
          <w:lang w:val="pt-BR"/>
        </w:rPr>
      </w:pPr>
      <w:r w:rsidRPr="00E5648E">
        <w:rPr>
          <w:rFonts w:ascii="Times New Roman" w:hAnsi="Times New Roman"/>
          <w:bCs/>
          <w:i/>
          <w:color w:val="auto"/>
          <w:sz w:val="28"/>
          <w:szCs w:val="28"/>
          <w:lang w:val="pt-BR"/>
        </w:rPr>
        <w:t xml:space="preserve">(Ban hành kèm theo Quyết định số        /QĐ-BCĐQG ngày    tháng    năm 2020 </w:t>
      </w:r>
      <w:r w:rsidRPr="00E5648E">
        <w:rPr>
          <w:rFonts w:ascii="Times New Roman" w:hAnsi="Times New Roman"/>
          <w:bCs/>
          <w:i/>
          <w:color w:val="auto"/>
          <w:sz w:val="28"/>
          <w:szCs w:val="28"/>
          <w:lang w:val="pt-BR"/>
        </w:rPr>
        <w:br/>
        <w:t>của Ban Chỉ đạo Quốc gia phòng, chống dịch</w:t>
      </w:r>
      <w:r w:rsidR="00294328" w:rsidRPr="00E5648E">
        <w:rPr>
          <w:rFonts w:ascii="Times New Roman" w:hAnsi="Times New Roman"/>
          <w:bCs/>
          <w:i/>
          <w:color w:val="auto"/>
          <w:sz w:val="28"/>
          <w:szCs w:val="28"/>
          <w:lang w:val="pt-BR"/>
        </w:rPr>
        <w:t xml:space="preserve"> COVID-19</w:t>
      </w:r>
      <w:r w:rsidRPr="00E5648E">
        <w:rPr>
          <w:rFonts w:ascii="Times New Roman" w:hAnsi="Times New Roman"/>
          <w:bCs/>
          <w:i/>
          <w:color w:val="auto"/>
          <w:sz w:val="28"/>
          <w:szCs w:val="28"/>
          <w:lang w:val="pt-BR"/>
        </w:rPr>
        <w:t>)</w:t>
      </w:r>
    </w:p>
    <w:p w14:paraId="18D06917" w14:textId="77777777" w:rsidR="007F1677" w:rsidRPr="00E5648E" w:rsidRDefault="007F1677" w:rsidP="007F1677">
      <w:pPr>
        <w:rPr>
          <w:rFonts w:asciiTheme="majorHAnsi" w:hAnsiTheme="majorHAnsi" w:cstheme="majorHAnsi"/>
          <w:sz w:val="10"/>
          <w:szCs w:val="10"/>
          <w:lang w:val="pt-BR"/>
        </w:rPr>
      </w:pPr>
    </w:p>
    <w:p w14:paraId="0E5C44C4" w14:textId="77777777" w:rsidR="00294328" w:rsidRPr="00E5648E" w:rsidRDefault="00294328" w:rsidP="00294328">
      <w:pPr>
        <w:pStyle w:val="Heading1"/>
        <w:spacing w:before="0"/>
        <w:ind w:firstLine="567"/>
        <w:jc w:val="center"/>
        <w:rPr>
          <w:rFonts w:ascii="Times New Roman" w:hAnsi="Times New Roman"/>
          <w:b/>
          <w:bCs/>
          <w:color w:val="auto"/>
          <w:sz w:val="28"/>
          <w:szCs w:val="28"/>
          <w:lang w:val="pt-BR"/>
        </w:rPr>
      </w:pPr>
      <w:bookmarkStart w:id="2" w:name="_Toc34842419"/>
    </w:p>
    <w:p w14:paraId="63F8DD41" w14:textId="77777777" w:rsidR="001C7E37" w:rsidRPr="00E5648E" w:rsidRDefault="007F1677" w:rsidP="00294328">
      <w:pPr>
        <w:pStyle w:val="Heading1"/>
        <w:spacing w:before="0"/>
        <w:ind w:firstLine="567"/>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 xml:space="preserve">PHẦN </w:t>
      </w:r>
      <w:r w:rsidR="00A90BE6" w:rsidRPr="00E5648E">
        <w:rPr>
          <w:rFonts w:ascii="Times New Roman" w:hAnsi="Times New Roman"/>
          <w:b/>
          <w:bCs/>
          <w:color w:val="auto"/>
          <w:sz w:val="28"/>
          <w:szCs w:val="28"/>
          <w:lang w:val="pt-BR"/>
        </w:rPr>
        <w:t>THỨ NHẤT</w:t>
      </w:r>
    </w:p>
    <w:p w14:paraId="04C6C988" w14:textId="3542EFDE" w:rsidR="00294328" w:rsidRPr="00E5648E" w:rsidRDefault="007F1677" w:rsidP="00294328">
      <w:pPr>
        <w:pStyle w:val="Heading1"/>
        <w:spacing w:before="0"/>
        <w:ind w:firstLine="567"/>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THÔNG TIN CHUNG VỀ DỊCH COVID-19</w:t>
      </w:r>
    </w:p>
    <w:p w14:paraId="592E0DF8" w14:textId="77777777" w:rsidR="007F1677" w:rsidRPr="00E5648E" w:rsidRDefault="007F1677" w:rsidP="00294328">
      <w:pPr>
        <w:pStyle w:val="Heading1"/>
        <w:spacing w:before="0"/>
        <w:ind w:firstLine="567"/>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VÀ PHẠM VI ÁP DỤNG</w:t>
      </w:r>
      <w:bookmarkEnd w:id="2"/>
    </w:p>
    <w:p w14:paraId="56DAB956" w14:textId="77777777" w:rsidR="00294328" w:rsidRPr="00E5648E" w:rsidRDefault="00294328" w:rsidP="00294328">
      <w:pPr>
        <w:rPr>
          <w:lang w:val="pt-BR"/>
        </w:rPr>
      </w:pPr>
    </w:p>
    <w:p w14:paraId="2004F4B5" w14:textId="77777777" w:rsidR="007F1677" w:rsidRPr="00E5648E" w:rsidRDefault="007F1677" w:rsidP="000A7B08">
      <w:pPr>
        <w:spacing w:before="60" w:after="60"/>
        <w:ind w:firstLine="567"/>
        <w:jc w:val="both"/>
        <w:rPr>
          <w:iCs/>
          <w:lang w:val="pt-BR"/>
        </w:rPr>
      </w:pPr>
      <w:bookmarkStart w:id="3" w:name="_Toc34842420"/>
      <w:r w:rsidRPr="00E5648E">
        <w:rPr>
          <w:rStyle w:val="Heading3Char"/>
          <w:rFonts w:ascii="Times New Roman" w:hAnsi="Times New Roman"/>
          <w:b/>
          <w:bCs/>
          <w:color w:val="auto"/>
          <w:sz w:val="28"/>
          <w:szCs w:val="28"/>
          <w:lang w:val="vi-VN"/>
        </w:rPr>
        <w:t>1. Bệnh viêm đường hô hấp cấp do chủng mới của vi rút SARS-CoV-2 (COVID-19)</w:t>
      </w:r>
      <w:bookmarkEnd w:id="3"/>
      <w:r w:rsidRPr="00E5648E">
        <w:rPr>
          <w:lang w:val="pt-BR"/>
        </w:rPr>
        <w:t xml:space="preserve"> là bệnh truyền nhiễm cấp tính thuộc nhóm A, là nhóm </w:t>
      </w:r>
      <w:r w:rsidRPr="00E5648E">
        <w:rPr>
          <w:iCs/>
          <w:lang w:val="pt-BR"/>
        </w:rPr>
        <w:t>bệnh truyền nhiễm đặc biệt nguy hiểm có khả năng lây truyền rất nhanh, phát tán rộng và tỷ lệ tử vong cao hoặc chưa rõ tác nhân gây bệnh</w:t>
      </w:r>
      <w:r w:rsidRPr="00E5648E">
        <w:rPr>
          <w:lang w:val="pt-BR"/>
        </w:rPr>
        <w:t xml:space="preserve">. Đến nay chưa có thuốc điều trị đặc hiệu và vắc xin phòng bệnh. </w:t>
      </w:r>
      <w:r w:rsidRPr="00E5648E">
        <w:rPr>
          <w:iCs/>
          <w:lang w:val="pt-BR"/>
        </w:rPr>
        <w:t>Phòng bệnh chủ yếu dựa vào biện pháp vệ sinh cá nhân, phát hiện và cách ly sớm, giám sát chặt chẽ các trường hợp bệnh nghi ngờ, phòng, chống lây truyền tại cộng đồng và vệ sinh môi trường.</w:t>
      </w:r>
    </w:p>
    <w:p w14:paraId="792C7CC5" w14:textId="77777777" w:rsidR="007F1677" w:rsidRPr="00E5648E" w:rsidRDefault="007F1677" w:rsidP="000A7B08">
      <w:pPr>
        <w:pStyle w:val="Heading3"/>
        <w:spacing w:before="60" w:after="60"/>
        <w:ind w:firstLine="567"/>
        <w:rPr>
          <w:rFonts w:ascii="Times New Roman" w:hAnsi="Times New Roman"/>
          <w:b/>
          <w:bCs/>
          <w:color w:val="auto"/>
          <w:sz w:val="28"/>
          <w:szCs w:val="28"/>
          <w:lang w:val="pt-BR"/>
        </w:rPr>
      </w:pPr>
      <w:bookmarkStart w:id="4" w:name="_Toc34842421"/>
      <w:r w:rsidRPr="00E5648E">
        <w:rPr>
          <w:rFonts w:ascii="Times New Roman" w:hAnsi="Times New Roman"/>
          <w:b/>
          <w:bCs/>
          <w:color w:val="auto"/>
          <w:sz w:val="28"/>
          <w:szCs w:val="28"/>
          <w:lang w:val="pt-BR"/>
        </w:rPr>
        <w:t>2. Đường lây truyền, thời gian ủ bệnh</w:t>
      </w:r>
      <w:bookmarkEnd w:id="4"/>
    </w:p>
    <w:p w14:paraId="3ABB9A89" w14:textId="77777777" w:rsidR="007F1677" w:rsidRPr="00E5648E" w:rsidRDefault="007F1677" w:rsidP="000A7B08">
      <w:pPr>
        <w:pStyle w:val="ListParagraph"/>
        <w:numPr>
          <w:ilvl w:val="0"/>
          <w:numId w:val="8"/>
        </w:numPr>
        <w:spacing w:before="60" w:after="60"/>
        <w:ind w:left="0" w:firstLine="567"/>
        <w:contextualSpacing w:val="0"/>
        <w:rPr>
          <w:color w:val="auto"/>
          <w:sz w:val="28"/>
          <w:szCs w:val="28"/>
          <w:lang w:val="pt-BR"/>
        </w:rPr>
      </w:pPr>
      <w:r w:rsidRPr="00E5648E">
        <w:rPr>
          <w:color w:val="auto"/>
          <w:sz w:val="28"/>
          <w:szCs w:val="28"/>
          <w:lang w:val="pt-BR"/>
        </w:rPr>
        <w:t>Bệnh lây truyền từ người sang người theo đường hô hấp, qua các giọt nước bọt hay dịch tiết mũi họng khi người bệnh ho, hắt hơi, hoặc lây qua tiếp xúc với một số đồ vật có chứa vi rút rồi qua bàn tay đưa lên mắt, mũi, miệng.</w:t>
      </w:r>
    </w:p>
    <w:p w14:paraId="4A24551B" w14:textId="77777777" w:rsidR="007F1677" w:rsidRPr="00E5648E" w:rsidRDefault="007F1677" w:rsidP="000A7B08">
      <w:pPr>
        <w:pStyle w:val="ListParagraph"/>
        <w:numPr>
          <w:ilvl w:val="0"/>
          <w:numId w:val="8"/>
        </w:numPr>
        <w:spacing w:before="60" w:after="60"/>
        <w:ind w:left="0" w:firstLine="567"/>
        <w:contextualSpacing w:val="0"/>
        <w:rPr>
          <w:color w:val="auto"/>
          <w:sz w:val="28"/>
          <w:szCs w:val="28"/>
          <w:lang w:val="pt-BR"/>
        </w:rPr>
      </w:pPr>
      <w:r w:rsidRPr="00E5648E">
        <w:rPr>
          <w:color w:val="auto"/>
          <w:sz w:val="28"/>
          <w:szCs w:val="28"/>
          <w:lang w:val="pt-BR"/>
        </w:rPr>
        <w:t xml:space="preserve">Thời gian ủ bệnh trong vòng 14 ngày. Người mang vi rút </w:t>
      </w:r>
      <w:r w:rsidRPr="00E5648E">
        <w:rPr>
          <w:rStyle w:val="Heading3Char"/>
          <w:rFonts w:ascii="Times New Roman" w:eastAsia="SimSun" w:hAnsi="Times New Roman"/>
          <w:color w:val="auto"/>
          <w:sz w:val="28"/>
          <w:szCs w:val="28"/>
          <w:lang w:val="pt-BR"/>
        </w:rPr>
        <w:t xml:space="preserve">SARS-CoV-2 </w:t>
      </w:r>
      <w:r w:rsidRPr="00E5648E">
        <w:rPr>
          <w:color w:val="auto"/>
          <w:sz w:val="28"/>
          <w:szCs w:val="28"/>
          <w:lang w:val="pt-BR"/>
        </w:rPr>
        <w:t>có khả năng truyền vi rút cho những người xung quanh.</w:t>
      </w:r>
    </w:p>
    <w:p w14:paraId="6EE1D6C1" w14:textId="77777777" w:rsidR="007F1677" w:rsidRPr="00E5648E" w:rsidRDefault="00525820" w:rsidP="000A7B08">
      <w:pPr>
        <w:pStyle w:val="ListParagraph"/>
        <w:numPr>
          <w:ilvl w:val="0"/>
          <w:numId w:val="8"/>
        </w:numPr>
        <w:spacing w:before="60" w:after="60"/>
        <w:ind w:left="0" w:firstLine="567"/>
        <w:contextualSpacing w:val="0"/>
        <w:rPr>
          <w:color w:val="auto"/>
          <w:sz w:val="28"/>
          <w:szCs w:val="28"/>
          <w:lang w:val="pt-BR"/>
        </w:rPr>
      </w:pPr>
      <w:r w:rsidRPr="00E5648E">
        <w:rPr>
          <w:color w:val="auto"/>
          <w:sz w:val="28"/>
          <w:szCs w:val="28"/>
          <w:lang w:val="pt-BR"/>
        </w:rPr>
        <w:t>Việc</w:t>
      </w:r>
      <w:r w:rsidR="007F1677" w:rsidRPr="00E5648E">
        <w:rPr>
          <w:color w:val="auto"/>
          <w:sz w:val="28"/>
          <w:szCs w:val="28"/>
          <w:lang w:val="pt-BR"/>
        </w:rPr>
        <w:t xml:space="preserve"> tiếp xúc trực tiếp với người nhiễm bệnh, đặc biệt ở những nơi tập trung đông người như nhà máy, nhà ga, bến tàu xe, sân bay, lễ hội, trên phương tiện giao thông công cộng, trung tâm thương mại, siêu thị, chợ, nhà hàng, khách sạn, công viên, khu du lịch,... sẽ tạo điều kiện cho vi rút lây lan.</w:t>
      </w:r>
    </w:p>
    <w:p w14:paraId="68F8A42B" w14:textId="77777777" w:rsidR="007F1677" w:rsidRPr="00E5648E" w:rsidRDefault="007F1677" w:rsidP="000A7B08">
      <w:pPr>
        <w:pStyle w:val="Heading3"/>
        <w:spacing w:before="60" w:after="60"/>
        <w:ind w:firstLine="567"/>
        <w:rPr>
          <w:rFonts w:ascii="Times New Roman" w:hAnsi="Times New Roman"/>
          <w:b/>
          <w:bCs/>
          <w:color w:val="auto"/>
          <w:sz w:val="28"/>
          <w:szCs w:val="28"/>
        </w:rPr>
      </w:pPr>
      <w:bookmarkStart w:id="5" w:name="_Toc34842422"/>
      <w:r w:rsidRPr="00E5648E">
        <w:rPr>
          <w:rFonts w:ascii="Times New Roman" w:hAnsi="Times New Roman"/>
          <w:b/>
          <w:bCs/>
          <w:color w:val="auto"/>
          <w:sz w:val="28"/>
          <w:szCs w:val="28"/>
        </w:rPr>
        <w:t>3. Triệu chứng biểu hiện bệnh</w:t>
      </w:r>
      <w:bookmarkEnd w:id="5"/>
    </w:p>
    <w:p w14:paraId="25BF01C7" w14:textId="77777777" w:rsidR="007F1677" w:rsidRPr="00E5648E" w:rsidRDefault="007F1677" w:rsidP="000A7B08">
      <w:pPr>
        <w:pStyle w:val="ListParagraph"/>
        <w:numPr>
          <w:ilvl w:val="0"/>
          <w:numId w:val="8"/>
        </w:numPr>
        <w:spacing w:before="60" w:after="60"/>
        <w:ind w:left="0" w:firstLine="567"/>
        <w:contextualSpacing w:val="0"/>
        <w:rPr>
          <w:color w:val="auto"/>
          <w:sz w:val="28"/>
          <w:szCs w:val="28"/>
          <w:lang w:val="pt-BR"/>
        </w:rPr>
      </w:pPr>
      <w:r w:rsidRPr="00E5648E">
        <w:rPr>
          <w:color w:val="auto"/>
          <w:sz w:val="28"/>
          <w:szCs w:val="28"/>
          <w:lang w:val="pt-BR"/>
        </w:rPr>
        <w:t>Người mắc bệnh có triệu chứng viêm đường hô hấp cấ</w:t>
      </w:r>
      <w:r w:rsidR="00525820" w:rsidRPr="00E5648E">
        <w:rPr>
          <w:color w:val="auto"/>
          <w:sz w:val="28"/>
          <w:szCs w:val="28"/>
          <w:lang w:val="pt-BR"/>
        </w:rPr>
        <w:t>p tính: s</w:t>
      </w:r>
      <w:r w:rsidRPr="00E5648E">
        <w:rPr>
          <w:color w:val="auto"/>
          <w:sz w:val="28"/>
          <w:szCs w:val="28"/>
          <w:lang w:val="pt-BR"/>
        </w:rPr>
        <w:t xml:space="preserve">ốt, ho, khó thở, có trường hợp viêm phổi, viêm phổi nặng, có thể gây suy hô hấp cấp và nguy cơ tử vong, đặc biệt ở những người cao tuổi, người suy giảm miễn dịch và mắc các bệnh mạn tính kèm theo. </w:t>
      </w:r>
    </w:p>
    <w:p w14:paraId="2BB4084F" w14:textId="77777777" w:rsidR="007F1677" w:rsidRPr="00E5648E" w:rsidRDefault="007F1677" w:rsidP="000A7B08">
      <w:pPr>
        <w:pStyle w:val="ListParagraph"/>
        <w:numPr>
          <w:ilvl w:val="0"/>
          <w:numId w:val="8"/>
        </w:numPr>
        <w:spacing w:before="60" w:after="60"/>
        <w:ind w:left="0" w:firstLine="567"/>
        <w:contextualSpacing w:val="0"/>
        <w:rPr>
          <w:color w:val="auto"/>
          <w:sz w:val="28"/>
          <w:szCs w:val="28"/>
          <w:lang w:val="pt-BR"/>
        </w:rPr>
      </w:pPr>
      <w:r w:rsidRPr="00E5648E">
        <w:rPr>
          <w:color w:val="auto"/>
          <w:sz w:val="28"/>
          <w:szCs w:val="28"/>
          <w:lang w:val="pt-BR"/>
        </w:rPr>
        <w:t xml:space="preserve">Một số người nhiễm vi rút </w:t>
      </w:r>
      <w:r w:rsidRPr="00E5648E">
        <w:rPr>
          <w:rStyle w:val="Heading3Char"/>
          <w:rFonts w:ascii="Times New Roman" w:eastAsia="SimSun" w:hAnsi="Times New Roman"/>
          <w:color w:val="auto"/>
          <w:sz w:val="28"/>
          <w:szCs w:val="28"/>
          <w:lang w:val="pt-BR"/>
        </w:rPr>
        <w:t xml:space="preserve">SARS-CoV-2 </w:t>
      </w:r>
      <w:r w:rsidRPr="00E5648E">
        <w:rPr>
          <w:color w:val="auto"/>
          <w:sz w:val="28"/>
          <w:szCs w:val="28"/>
          <w:lang w:val="pt-BR"/>
        </w:rPr>
        <w:t>có thể có biểu hiện lâm sàng nhẹ không rõ triệu chứng nên gây khó khăn cho việc phát hiện.</w:t>
      </w:r>
    </w:p>
    <w:p w14:paraId="34AF9072" w14:textId="77777777" w:rsidR="00525820" w:rsidRPr="00E5648E" w:rsidRDefault="00525820" w:rsidP="000A7B08">
      <w:pPr>
        <w:pStyle w:val="ListParagraph"/>
        <w:numPr>
          <w:ilvl w:val="0"/>
          <w:numId w:val="8"/>
        </w:numPr>
        <w:spacing w:before="60" w:after="60"/>
        <w:ind w:left="0" w:firstLine="567"/>
        <w:contextualSpacing w:val="0"/>
        <w:rPr>
          <w:color w:val="auto"/>
          <w:sz w:val="28"/>
          <w:szCs w:val="28"/>
          <w:lang w:val="pt-BR"/>
        </w:rPr>
      </w:pPr>
      <w:r w:rsidRPr="00E5648E">
        <w:rPr>
          <w:b/>
          <w:bCs w:val="0"/>
          <w:color w:val="auto"/>
          <w:sz w:val="28"/>
          <w:szCs w:val="28"/>
          <w:lang w:val="pt-BR"/>
        </w:rPr>
        <w:t>Trường hợp nghi ngờ mắc bệnh:</w:t>
      </w:r>
      <w:r w:rsidRPr="00E5648E">
        <w:rPr>
          <w:color w:val="auto"/>
          <w:sz w:val="28"/>
          <w:szCs w:val="28"/>
          <w:lang w:val="pt-BR"/>
        </w:rPr>
        <w:t xml:space="preserve"> là người có ít nhất một trong các triệu chứng: sốt; ho; đau họng; khó thở hoặc viêm phổi và có một trong các yếu tổ dịch tễ sau:</w:t>
      </w:r>
    </w:p>
    <w:p w14:paraId="4E4545C5" w14:textId="77777777" w:rsidR="00525820" w:rsidRPr="00E5648E" w:rsidRDefault="00525820" w:rsidP="000A7B08">
      <w:pPr>
        <w:spacing w:before="60" w:after="60"/>
        <w:ind w:firstLine="540"/>
        <w:jc w:val="both"/>
        <w:rPr>
          <w:rFonts w:eastAsia="SimSun"/>
          <w:bCs/>
          <w:lang w:val="pt-BR" w:eastAsia="zh-CN"/>
        </w:rPr>
      </w:pPr>
      <w:r w:rsidRPr="00E5648E">
        <w:rPr>
          <w:rFonts w:eastAsia="SimSun"/>
          <w:bCs/>
          <w:lang w:val="pt-BR" w:eastAsia="zh-CN"/>
        </w:rPr>
        <w:lastRenderedPageBreak/>
        <w:t>+ Có tiền sử đến/qua/ở/về từ quốc gia, vùng lãnh thổ có ghi nhận ca mắc COVID-19 lây truyền nội địa theo thông tin của Tổ chức Y tế thế giới trong vòng 14 ngày tính đến ngày nhập cảnh vào Việt Nam.</w:t>
      </w:r>
    </w:p>
    <w:p w14:paraId="52928708" w14:textId="77777777" w:rsidR="00525820" w:rsidRPr="00E5648E" w:rsidRDefault="00525820" w:rsidP="000A7B08">
      <w:pPr>
        <w:spacing w:before="60" w:after="60"/>
        <w:ind w:firstLine="540"/>
        <w:jc w:val="both"/>
        <w:rPr>
          <w:rFonts w:eastAsia="SimSun"/>
          <w:bCs/>
          <w:lang w:val="pt-BR" w:eastAsia="zh-CN"/>
        </w:rPr>
      </w:pPr>
      <w:r w:rsidRPr="00E5648E">
        <w:rPr>
          <w:rFonts w:eastAsia="SimSun"/>
          <w:bCs/>
          <w:lang w:val="pt-BR" w:eastAsia="zh-CN"/>
        </w:rPr>
        <w:t xml:space="preserve">+ Có tiền sử đến/ở/về từ nơi có ổ dịch đang hoạt động tại Việt Nam trong vòng 14 ngày trước khi khởi phát bệnh. </w:t>
      </w:r>
    </w:p>
    <w:p w14:paraId="5A533065" w14:textId="77777777" w:rsidR="00525820" w:rsidRPr="00E5648E" w:rsidRDefault="00525820" w:rsidP="000A7B08">
      <w:pPr>
        <w:spacing w:before="60" w:after="60"/>
        <w:ind w:firstLine="540"/>
        <w:jc w:val="both"/>
        <w:rPr>
          <w:rFonts w:eastAsia="SimSun"/>
          <w:bCs/>
          <w:lang w:val="pt-BR" w:eastAsia="zh-CN"/>
        </w:rPr>
      </w:pPr>
      <w:r w:rsidRPr="00E5648E">
        <w:rPr>
          <w:rFonts w:eastAsia="SimSun"/>
          <w:bCs/>
          <w:lang w:val="pt-BR" w:eastAsia="zh-CN"/>
        </w:rPr>
        <w:t>+ Tiếp xúc gần với ca bệnh xác định hoặc ca bệnh nghi ngờ trong vòng 14 ngày trước khi khởi phát bệnh.</w:t>
      </w:r>
    </w:p>
    <w:p w14:paraId="44748183" w14:textId="77777777" w:rsidR="00525820" w:rsidRPr="00E5648E" w:rsidRDefault="00525820" w:rsidP="000A7B08">
      <w:pPr>
        <w:spacing w:before="60" w:after="60"/>
        <w:ind w:firstLine="540"/>
        <w:jc w:val="both"/>
        <w:rPr>
          <w:rFonts w:eastAsia="SimSun"/>
          <w:bCs/>
          <w:lang w:val="pt-BR" w:eastAsia="zh-CN"/>
        </w:rPr>
      </w:pPr>
      <w:r w:rsidRPr="00E5648E">
        <w:rPr>
          <w:rFonts w:eastAsia="SimSun"/>
          <w:b/>
          <w:lang w:val="pt-BR" w:eastAsia="zh-CN"/>
        </w:rPr>
        <w:t>- Ca bệnh xác định:</w:t>
      </w:r>
      <w:r w:rsidRPr="00E5648E">
        <w:rPr>
          <w:rFonts w:eastAsia="SimSun"/>
          <w:bCs/>
          <w:lang w:val="pt-BR" w:eastAsia="zh-CN"/>
        </w:rPr>
        <w:t xml:space="preserve"> là ca bệnh nghi ngờ hoặc bất cứ người nào có xét nghiệm dương tính với vi rút SARS-CoV-2 được thực hiện bởi các cơ sở xét nghiệm do Bộ Y tế cho phép khẳng định.</w:t>
      </w:r>
    </w:p>
    <w:p w14:paraId="44994ADE" w14:textId="77777777" w:rsidR="00525820" w:rsidRPr="00E5648E" w:rsidRDefault="00525820" w:rsidP="000A7B08">
      <w:pPr>
        <w:spacing w:before="60" w:after="60"/>
        <w:ind w:firstLine="540"/>
        <w:jc w:val="both"/>
        <w:rPr>
          <w:rFonts w:eastAsia="SimSun"/>
          <w:bCs/>
          <w:lang w:val="pt-BR" w:eastAsia="zh-CN"/>
        </w:rPr>
      </w:pPr>
      <w:r w:rsidRPr="00E5648E">
        <w:rPr>
          <w:rFonts w:eastAsia="SimSun"/>
          <w:bCs/>
          <w:lang w:val="pt-BR" w:eastAsia="zh-CN"/>
        </w:rPr>
        <w:t xml:space="preserve">- </w:t>
      </w:r>
      <w:r w:rsidRPr="00E5648E">
        <w:rPr>
          <w:rFonts w:eastAsia="SimSun"/>
          <w:b/>
          <w:lang w:val="pt-BR" w:eastAsia="zh-CN"/>
        </w:rPr>
        <w:t>Người tiếp xúc gần:</w:t>
      </w:r>
      <w:r w:rsidRPr="00E5648E">
        <w:rPr>
          <w:rFonts w:eastAsia="SimSun"/>
          <w:bCs/>
          <w:lang w:val="pt-BR" w:eastAsia="zh-CN"/>
        </w:rPr>
        <w:t xml:space="preserve"> là người có tiếp xúc trong vòng 2 mét với ca bệnh xác định hoặc ca bệnh nghi ngờ trong thời kỳ mắc bệnh, bao gồm:</w:t>
      </w:r>
    </w:p>
    <w:p w14:paraId="47D9FD0A" w14:textId="77777777" w:rsidR="007F1677" w:rsidRPr="00E5648E" w:rsidRDefault="007F1677" w:rsidP="000A7B08">
      <w:pPr>
        <w:spacing w:before="60" w:after="60"/>
        <w:ind w:firstLine="540"/>
        <w:jc w:val="both"/>
        <w:rPr>
          <w:rFonts w:eastAsia="SimSun"/>
          <w:bCs/>
          <w:lang w:val="pt-BR" w:eastAsia="zh-CN"/>
        </w:rPr>
      </w:pPr>
      <w:r w:rsidRPr="00E5648E">
        <w:rPr>
          <w:rFonts w:eastAsia="SimSun"/>
          <w:bCs/>
          <w:lang w:val="pt-BR" w:eastAsia="zh-CN"/>
        </w:rPr>
        <w:t>+ Người sống trong cùng hộ gia đình, cùng nhà với ca bệnh xác định hoặc ca bệnh nghi ngờ trong thời kỳ mắc bệnh.</w:t>
      </w:r>
    </w:p>
    <w:p w14:paraId="10CD5309" w14:textId="77777777" w:rsidR="007F1677" w:rsidRPr="00E5648E" w:rsidRDefault="007F1677" w:rsidP="000A7B08">
      <w:pPr>
        <w:spacing w:before="60" w:after="60"/>
        <w:ind w:firstLine="540"/>
        <w:jc w:val="both"/>
        <w:rPr>
          <w:rFonts w:eastAsia="SimSun"/>
          <w:bCs/>
          <w:lang w:val="pt-BR" w:eastAsia="zh-CN"/>
        </w:rPr>
      </w:pPr>
      <w:r w:rsidRPr="00E5648E">
        <w:rPr>
          <w:rFonts w:eastAsia="SimSun"/>
          <w:bCs/>
          <w:lang w:val="pt-BR" w:eastAsia="zh-CN"/>
        </w:rPr>
        <w:t>+ Người cùng nhóm làm việc hoặc cùng phòng làm việc với ca bệnh xác định hoặc ca bệnh nghi ngờ trong thời kỳ mắc bệnh.</w:t>
      </w:r>
    </w:p>
    <w:p w14:paraId="2FF7310D" w14:textId="77777777" w:rsidR="007F1677" w:rsidRPr="00E5648E" w:rsidRDefault="007F1677" w:rsidP="000A7B08">
      <w:pPr>
        <w:spacing w:before="60" w:after="60"/>
        <w:ind w:firstLine="540"/>
        <w:jc w:val="both"/>
        <w:rPr>
          <w:rFonts w:eastAsia="SimSun"/>
          <w:bCs/>
          <w:lang w:val="pt-BR" w:eastAsia="zh-CN"/>
        </w:rPr>
      </w:pPr>
      <w:r w:rsidRPr="00E5648E">
        <w:rPr>
          <w:rFonts w:eastAsia="SimSun"/>
          <w:bCs/>
          <w:lang w:val="pt-BR" w:eastAsia="zh-CN"/>
        </w:rPr>
        <w:t>+ Người cùng nhóm: du lịch, công tác, vui chơi, buổi liên hoan, cuộc họp... với ca bệnh xác định hoặc ca bệnh nghi ngờ trong thời kỳ mắc bệnh.</w:t>
      </w:r>
    </w:p>
    <w:p w14:paraId="39217CB7" w14:textId="77777777" w:rsidR="007F1677" w:rsidRPr="00E5648E" w:rsidRDefault="007F1677" w:rsidP="000A7B08">
      <w:pPr>
        <w:spacing w:before="60" w:after="60"/>
        <w:ind w:firstLine="540"/>
        <w:jc w:val="both"/>
        <w:rPr>
          <w:rFonts w:eastAsia="SimSun"/>
          <w:bCs/>
          <w:lang w:val="pt-BR" w:eastAsia="zh-CN"/>
        </w:rPr>
      </w:pPr>
      <w:r w:rsidRPr="00E5648E">
        <w:rPr>
          <w:rFonts w:eastAsia="SimSun"/>
          <w:bCs/>
          <w:lang w:val="pt-BR" w:eastAsia="zh-CN"/>
        </w:rPr>
        <w:t>+ Người ngồi cùng hàng và trước sau hai hàng ghế trên cùng một phương tiện giao thông (tàu, xe ô tô, máy bay, tàu thủy...) với ca bệnh xác định hoặc ca bệnh nghi ngờ trong thời kỳ mắc bệnh. Trong một số trường hợp cụ thể, tuỳ theo kết quả điều tra dịch tễ, cơ quan y tế sẽ quyết định việc mở rộng danh sách người tiếp xúc gần đối với hành khách đi cùng một phương tiện giao thông.</w:t>
      </w:r>
    </w:p>
    <w:p w14:paraId="54BA4CC6" w14:textId="77777777" w:rsidR="007F1677" w:rsidRPr="00E5648E" w:rsidRDefault="007F1677" w:rsidP="000A7B08">
      <w:pPr>
        <w:spacing w:before="60" w:after="60"/>
        <w:ind w:firstLine="540"/>
        <w:jc w:val="both"/>
        <w:rPr>
          <w:rFonts w:eastAsia="SimSun"/>
          <w:bCs/>
          <w:lang w:val="pt-BR" w:eastAsia="zh-CN"/>
        </w:rPr>
      </w:pPr>
      <w:r w:rsidRPr="00E5648E">
        <w:rPr>
          <w:rFonts w:eastAsia="SimSun"/>
          <w:bCs/>
          <w:lang w:val="pt-BR" w:eastAsia="zh-CN"/>
        </w:rPr>
        <w:t>+ Bất cứ người nào có tiếp xúc gần với ca bệnh xác định hoặc ca bệnh nghi ngờ trong thời kỳ mắc bệnh ở các tình huống khác.</w:t>
      </w:r>
    </w:p>
    <w:p w14:paraId="0A202F09" w14:textId="3C889838" w:rsidR="007F1677" w:rsidRPr="00E5648E" w:rsidRDefault="007F1677" w:rsidP="000A7B08">
      <w:pPr>
        <w:pStyle w:val="Heading3"/>
        <w:spacing w:before="60" w:after="60"/>
        <w:ind w:firstLine="567"/>
        <w:rPr>
          <w:rFonts w:ascii="Times New Roman" w:hAnsi="Times New Roman"/>
          <w:b/>
          <w:color w:val="auto"/>
          <w:sz w:val="28"/>
          <w:szCs w:val="28"/>
          <w:lang w:val="pt-BR"/>
        </w:rPr>
      </w:pPr>
      <w:r w:rsidRPr="00E5648E">
        <w:rPr>
          <w:rFonts w:ascii="Times New Roman" w:hAnsi="Times New Roman"/>
          <w:b/>
          <w:color w:val="auto"/>
          <w:sz w:val="28"/>
          <w:szCs w:val="28"/>
          <w:lang w:val="pt-BR"/>
        </w:rPr>
        <w:t>4. Một số nguyên tắc</w:t>
      </w:r>
      <w:r w:rsidR="0068083B" w:rsidRPr="00E5648E">
        <w:rPr>
          <w:rFonts w:ascii="Times New Roman" w:hAnsi="Times New Roman"/>
          <w:b/>
          <w:color w:val="auto"/>
          <w:sz w:val="28"/>
          <w:szCs w:val="28"/>
          <w:lang w:val="pt-BR"/>
        </w:rPr>
        <w:t>, khái niệm</w:t>
      </w:r>
      <w:r w:rsidRPr="00E5648E">
        <w:rPr>
          <w:rFonts w:ascii="Times New Roman" w:hAnsi="Times New Roman"/>
          <w:b/>
          <w:color w:val="auto"/>
          <w:sz w:val="28"/>
          <w:szCs w:val="28"/>
          <w:lang w:val="pt-BR"/>
        </w:rPr>
        <w:t xml:space="preserve"> về phòng và điều trị bệnh COVID-19</w:t>
      </w:r>
    </w:p>
    <w:p w14:paraId="0FB91D5A" w14:textId="77777777" w:rsidR="007F1677" w:rsidRPr="00E5648E" w:rsidRDefault="007F1677" w:rsidP="000A7B08">
      <w:pPr>
        <w:spacing w:before="60" w:after="60"/>
        <w:ind w:firstLine="567"/>
        <w:jc w:val="both"/>
        <w:rPr>
          <w:lang w:val="pt-BR"/>
        </w:rPr>
      </w:pPr>
      <w:r w:rsidRPr="00E5648E">
        <w:rPr>
          <w:lang w:val="pt-BR"/>
        </w:rPr>
        <w:t xml:space="preserve">- Hiện nay bệnh COVID-19 chưa có thuốc điều trị đặc hiệu và chưa có vắc xin phòng bệnh nên chủ yếu là điều trị hỗ trợ và điều trị triệu chứng. Các biện pháp phòng bệnh chính là phát hiện sớm và cách ly ca bệnh, cách ly những người tiếp xúc vòng 1 (là người tiếp xúc </w:t>
      </w:r>
      <w:r w:rsidR="00525820" w:rsidRPr="00E5648E">
        <w:rPr>
          <w:lang w:val="pt-BR"/>
        </w:rPr>
        <w:t xml:space="preserve">gần </w:t>
      </w:r>
      <w:r w:rsidRPr="00E5648E">
        <w:rPr>
          <w:lang w:val="pt-BR"/>
        </w:rPr>
        <w:t>với ca bệnh xác định), tiếp xúc vòng 2 (là người tiếp xúc với người tiếp xúc gần).</w:t>
      </w:r>
    </w:p>
    <w:p w14:paraId="4BA7B832" w14:textId="13B423E5" w:rsidR="007F1677" w:rsidRPr="00E5648E" w:rsidRDefault="007F1677" w:rsidP="000A7B08">
      <w:pPr>
        <w:spacing w:before="60" w:after="60"/>
        <w:ind w:firstLine="567"/>
        <w:jc w:val="both"/>
        <w:rPr>
          <w:lang w:val="pt-BR"/>
        </w:rPr>
      </w:pPr>
      <w:r w:rsidRPr="00E5648E">
        <w:rPr>
          <w:lang w:val="pt-BR"/>
        </w:rPr>
        <w:t>- Thực hiện các biện pháp dự phòng giọt bắn để tránh lây nhiễm trực tiếp do hít phải giọt bắn có chứa vi rút phát tán trong không khí thông qua ho, hắt hơi, nói chuyện và các biện pháp dự phòng tiếp xúc để tránh lây nhiễm gián tiếp do chạm tay vào các bề mặt bị nhiễm vi rút rồi chạm vào mắt, mũi, miệng. Các biện pháp dự phòng chung gồm: hạn chế ra khỏi nhà khi không thực sự cần thiết; nếu phải ra khỏi nhà thì phải đeo khẩu trang, giữ khoảng cách theo quy định; thường xuyên rửa tay với xà phòng và nước sạch hoặc dung dịch sát khuẩn tay; vệ sinh nhà cửa sạch sẽ, thông thoáng; khai báo y tế điện tử.</w:t>
      </w:r>
    </w:p>
    <w:p w14:paraId="0795D1F7" w14:textId="5F447296" w:rsidR="00E07A37" w:rsidRPr="00E5648E" w:rsidRDefault="00E07A37" w:rsidP="00E07A37">
      <w:pPr>
        <w:ind w:firstLine="567"/>
        <w:jc w:val="both"/>
        <w:rPr>
          <w:iCs/>
          <w:lang w:val="pt-BR"/>
        </w:rPr>
      </w:pPr>
      <w:r w:rsidRPr="00E5648E">
        <w:rPr>
          <w:iCs/>
          <w:lang w:val="pt-BR"/>
        </w:rPr>
        <w:t>- Khoảng cách tối thiểu và việc đeo khẩu trang thực hiện theo quy định của Chính phủ hoặc Ban chỉ đạo quốc gia phòng chống dịch COVID-19.</w:t>
      </w:r>
    </w:p>
    <w:p w14:paraId="0559CDDA" w14:textId="6395DEEB" w:rsidR="00E07A37" w:rsidRPr="00E5648E" w:rsidRDefault="00E07A37" w:rsidP="00E07A37">
      <w:pPr>
        <w:ind w:firstLine="567"/>
        <w:jc w:val="both"/>
        <w:rPr>
          <w:iCs/>
          <w:lang w:val="pt-BR"/>
        </w:rPr>
      </w:pPr>
      <w:r w:rsidRPr="00E5648E">
        <w:rPr>
          <w:iCs/>
          <w:lang w:val="pt-BR"/>
        </w:rPr>
        <w:t xml:space="preserve"> - Rửa tay được hiểu là rửa tay với nước sạch và xà phòng ít nhất trong thời gian 30 giây hoặc làm sạch tay bằng dung dịch sát khuẩn tay.</w:t>
      </w:r>
    </w:p>
    <w:p w14:paraId="3AA8EAE2" w14:textId="613AD7AB" w:rsidR="00E07A37" w:rsidRPr="00E5648E" w:rsidRDefault="00E07A37" w:rsidP="00E07A37">
      <w:pPr>
        <w:ind w:firstLine="567"/>
        <w:jc w:val="both"/>
        <w:rPr>
          <w:iCs/>
          <w:lang w:val="pt-BR"/>
        </w:rPr>
      </w:pPr>
    </w:p>
    <w:p w14:paraId="7D47B78A" w14:textId="77777777" w:rsidR="00E07A37" w:rsidRPr="00E5648E" w:rsidRDefault="00E07A37" w:rsidP="00E07A37">
      <w:pPr>
        <w:ind w:firstLine="567"/>
        <w:jc w:val="both"/>
        <w:rPr>
          <w:iCs/>
          <w:lang w:val="pt-BR"/>
        </w:rPr>
      </w:pPr>
      <w:r w:rsidRPr="00E5648E">
        <w:rPr>
          <w:iCs/>
          <w:lang w:val="pt-BR"/>
        </w:rPr>
        <w:t>- Dung dịch sát khuẩn tay: Phải chứa ít nhất 60% cồn hoặc các hoạt chất diệt khuẩn theo quy định của Bộ Y tế.</w:t>
      </w:r>
    </w:p>
    <w:p w14:paraId="7C524056" w14:textId="77777777" w:rsidR="007F1677" w:rsidRPr="00E5648E" w:rsidRDefault="007F1677" w:rsidP="000A7B08">
      <w:pPr>
        <w:pStyle w:val="Heading3"/>
        <w:tabs>
          <w:tab w:val="left" w:pos="4590"/>
        </w:tabs>
        <w:spacing w:before="60" w:after="60"/>
        <w:ind w:firstLine="567"/>
        <w:rPr>
          <w:rFonts w:ascii="Times New Roman" w:hAnsi="Times New Roman"/>
          <w:b/>
          <w:bCs/>
          <w:color w:val="auto"/>
          <w:sz w:val="28"/>
          <w:szCs w:val="28"/>
          <w:lang w:val="vi-VN"/>
        </w:rPr>
      </w:pPr>
      <w:r w:rsidRPr="00E5648E">
        <w:rPr>
          <w:rFonts w:ascii="Times New Roman" w:hAnsi="Times New Roman"/>
          <w:b/>
          <w:bCs/>
          <w:color w:val="auto"/>
          <w:sz w:val="28"/>
          <w:szCs w:val="28"/>
          <w:lang w:val="pt-BR"/>
        </w:rPr>
        <w:t xml:space="preserve">5. Phạm vi và đối tượng </w:t>
      </w:r>
      <w:bookmarkEnd w:id="1"/>
      <w:r w:rsidRPr="00E5648E">
        <w:rPr>
          <w:rFonts w:ascii="Times New Roman" w:hAnsi="Times New Roman"/>
          <w:b/>
          <w:bCs/>
          <w:color w:val="auto"/>
          <w:sz w:val="28"/>
          <w:szCs w:val="28"/>
          <w:lang w:val="pt-BR"/>
        </w:rPr>
        <w:t>áp</w:t>
      </w:r>
      <w:r w:rsidRPr="00E5648E">
        <w:rPr>
          <w:rFonts w:ascii="Times New Roman" w:hAnsi="Times New Roman"/>
          <w:b/>
          <w:bCs/>
          <w:color w:val="auto"/>
          <w:sz w:val="28"/>
          <w:szCs w:val="28"/>
          <w:lang w:val="vi-VN"/>
        </w:rPr>
        <w:t xml:space="preserve"> dụng hướng dẫn</w:t>
      </w:r>
    </w:p>
    <w:p w14:paraId="7A7B0BD7" w14:textId="77777777" w:rsidR="007F1677" w:rsidRPr="00E5648E" w:rsidRDefault="007F1677" w:rsidP="000A7B08">
      <w:pPr>
        <w:spacing w:before="60" w:after="60"/>
        <w:ind w:firstLine="567"/>
        <w:jc w:val="both"/>
        <w:rPr>
          <w:b/>
          <w:i/>
          <w:lang w:val="pt-BR"/>
        </w:rPr>
      </w:pPr>
      <w:r w:rsidRPr="00E5648E">
        <w:rPr>
          <w:b/>
          <w:i/>
          <w:lang w:val="pt-BR"/>
        </w:rPr>
        <w:t>5.1. Phạm vi</w:t>
      </w:r>
    </w:p>
    <w:p w14:paraId="5D8226D2" w14:textId="77777777" w:rsidR="007F1677" w:rsidRPr="00E5648E" w:rsidRDefault="007F1677" w:rsidP="000A7B08">
      <w:pPr>
        <w:spacing w:before="60" w:after="60"/>
        <w:ind w:firstLine="567"/>
        <w:jc w:val="both"/>
        <w:rPr>
          <w:lang w:val="pt-BR"/>
        </w:rPr>
      </w:pPr>
      <w:r w:rsidRPr="00E5648E">
        <w:rPr>
          <w:lang w:val="pt-BR"/>
        </w:rPr>
        <w:t xml:space="preserve">Hướng dẫn này áp dụng cho trung tâm thương mại, siêu thị, chợ, nhà hàng (bao gồm cửa hàng, quầy hàng kinh doanh thức ăn ngay, thực phẩm chín, nhà hàng ăn uống) sau đây gọi </w:t>
      </w:r>
      <w:r w:rsidRPr="00E5648E">
        <w:rPr>
          <w:lang w:val="vi-VN"/>
        </w:rPr>
        <w:t>chung</w:t>
      </w:r>
      <w:r w:rsidRPr="00E5648E">
        <w:rPr>
          <w:lang w:val="pt-BR"/>
        </w:rPr>
        <w:t xml:space="preserve"> là khu dịch vụ.</w:t>
      </w:r>
    </w:p>
    <w:p w14:paraId="65183FE5" w14:textId="23EA599E" w:rsidR="007F1677" w:rsidRPr="00E5648E" w:rsidRDefault="007F1677" w:rsidP="000A7B08">
      <w:pPr>
        <w:spacing w:before="60" w:after="60"/>
        <w:ind w:firstLine="567"/>
        <w:jc w:val="both"/>
        <w:rPr>
          <w:lang w:val="pt-BR"/>
        </w:rPr>
      </w:pPr>
      <w:r w:rsidRPr="00E5648E">
        <w:rPr>
          <w:b/>
          <w:i/>
          <w:lang w:val="pt-BR"/>
        </w:rPr>
        <w:t xml:space="preserve">5.2. Đối tượng </w:t>
      </w:r>
      <w:r w:rsidR="0068083B" w:rsidRPr="00E5648E">
        <w:rPr>
          <w:b/>
          <w:i/>
          <w:lang w:val="pt-BR"/>
        </w:rPr>
        <w:t>áp dụng</w:t>
      </w:r>
    </w:p>
    <w:p w14:paraId="6E582CD3" w14:textId="77777777" w:rsidR="007F1677" w:rsidRPr="00E5648E" w:rsidRDefault="007F1677" w:rsidP="000A7B08">
      <w:pPr>
        <w:spacing w:before="60" w:after="60"/>
        <w:ind w:firstLine="567"/>
        <w:jc w:val="both"/>
        <w:rPr>
          <w:lang w:val="pt-BR"/>
        </w:rPr>
      </w:pPr>
      <w:r w:rsidRPr="00E5648E">
        <w:rPr>
          <w:lang w:val="pt-BR"/>
        </w:rPr>
        <w:t>- Tổ chức, cá nhân quản lý/người phụ trách/giám đốc khu dịch vụ (sau đây gọi chung là đơn vị quản lý).</w:t>
      </w:r>
    </w:p>
    <w:p w14:paraId="47BC856D" w14:textId="77777777" w:rsidR="007F1677" w:rsidRPr="00E5648E" w:rsidRDefault="007F1677" w:rsidP="000A7B08">
      <w:pPr>
        <w:spacing w:before="60" w:after="60"/>
        <w:ind w:firstLine="567"/>
        <w:jc w:val="both"/>
        <w:rPr>
          <w:lang w:val="pt-BR"/>
        </w:rPr>
      </w:pPr>
      <w:r w:rsidRPr="00E5648E">
        <w:rPr>
          <w:lang w:val="pt-BR"/>
        </w:rPr>
        <w:t>- Người sử dụng lao động, người lao động, người làm việc, người bán hàng tại khu dịch vụ.</w:t>
      </w:r>
    </w:p>
    <w:p w14:paraId="26577A4B" w14:textId="77777777" w:rsidR="007F1677" w:rsidRPr="00E5648E" w:rsidRDefault="007F1677" w:rsidP="000A7B08">
      <w:pPr>
        <w:spacing w:before="60" w:after="60"/>
        <w:ind w:firstLine="567"/>
        <w:jc w:val="both"/>
        <w:rPr>
          <w:lang w:val="pt-BR"/>
        </w:rPr>
      </w:pPr>
      <w:r w:rsidRPr="00E5648E">
        <w:rPr>
          <w:lang w:val="pt-BR"/>
        </w:rPr>
        <w:t>- Khách hàng vào khu dịch vụ.</w:t>
      </w:r>
    </w:p>
    <w:p w14:paraId="04FB64F8" w14:textId="77777777" w:rsidR="00294328" w:rsidRPr="00E5648E" w:rsidRDefault="00294328" w:rsidP="007F1677">
      <w:pPr>
        <w:ind w:firstLine="567"/>
        <w:jc w:val="both"/>
        <w:rPr>
          <w:lang w:val="pt-BR"/>
        </w:rPr>
      </w:pPr>
    </w:p>
    <w:p w14:paraId="323E044C" w14:textId="77777777" w:rsidR="001C7E37" w:rsidRPr="00E5648E" w:rsidRDefault="007F1677" w:rsidP="00294328">
      <w:pPr>
        <w:pStyle w:val="Heading1"/>
        <w:spacing w:before="0"/>
        <w:jc w:val="center"/>
        <w:rPr>
          <w:rFonts w:ascii="Times New Roman" w:hAnsi="Times New Roman"/>
          <w:b/>
          <w:bCs/>
          <w:color w:val="auto"/>
          <w:sz w:val="28"/>
          <w:szCs w:val="28"/>
          <w:lang w:val="pt-BR"/>
        </w:rPr>
      </w:pPr>
      <w:bookmarkStart w:id="6" w:name="_Toc34842424"/>
      <w:r w:rsidRPr="00E5648E">
        <w:rPr>
          <w:rFonts w:ascii="Times New Roman" w:hAnsi="Times New Roman"/>
          <w:b/>
          <w:bCs/>
          <w:color w:val="auto"/>
          <w:sz w:val="28"/>
          <w:szCs w:val="28"/>
          <w:lang w:val="pt-BR"/>
        </w:rPr>
        <w:t xml:space="preserve">PHẦN </w:t>
      </w:r>
      <w:r w:rsidR="00A90BE6" w:rsidRPr="00E5648E">
        <w:rPr>
          <w:rFonts w:ascii="Times New Roman" w:hAnsi="Times New Roman"/>
          <w:b/>
          <w:bCs/>
          <w:color w:val="auto"/>
          <w:sz w:val="28"/>
          <w:szCs w:val="28"/>
          <w:lang w:val="pt-BR"/>
        </w:rPr>
        <w:t>THỨ HAI</w:t>
      </w:r>
    </w:p>
    <w:p w14:paraId="3B5D29C7" w14:textId="6D92C289" w:rsidR="007F1677" w:rsidRPr="00E5648E" w:rsidRDefault="007F1677" w:rsidP="00294328">
      <w:pPr>
        <w:pStyle w:val="Heading1"/>
        <w:spacing w:before="0"/>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 xml:space="preserve"> HƯỚNG DẪN PHÒNG, CHỐNG LÂY NHIỄM </w:t>
      </w:r>
      <w:r w:rsidR="00294328" w:rsidRPr="00E5648E">
        <w:rPr>
          <w:rFonts w:ascii="Times New Roman" w:hAnsi="Times New Roman"/>
          <w:b/>
          <w:bCs/>
          <w:color w:val="auto"/>
          <w:sz w:val="28"/>
          <w:szCs w:val="28"/>
          <w:lang w:val="pt-BR"/>
        </w:rPr>
        <w:t>DỊCH</w:t>
      </w:r>
    </w:p>
    <w:p w14:paraId="00188D2A" w14:textId="77777777" w:rsidR="007F1677" w:rsidRPr="00E5648E" w:rsidRDefault="007F1677" w:rsidP="00294328">
      <w:pPr>
        <w:pStyle w:val="Heading1"/>
        <w:spacing w:before="0"/>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 xml:space="preserve">COVID-19 TẠI </w:t>
      </w:r>
      <w:bookmarkEnd w:id="6"/>
      <w:r w:rsidRPr="00E5648E">
        <w:rPr>
          <w:rFonts w:ascii="Times New Roman" w:hAnsi="Times New Roman"/>
          <w:b/>
          <w:bCs/>
          <w:color w:val="auto"/>
          <w:sz w:val="28"/>
          <w:szCs w:val="28"/>
          <w:lang w:val="pt-BR"/>
        </w:rPr>
        <w:t>KHU DỊCH VỤ</w:t>
      </w:r>
    </w:p>
    <w:p w14:paraId="48EC3DE1" w14:textId="77777777" w:rsidR="00294328" w:rsidRPr="00E5648E" w:rsidRDefault="00294328" w:rsidP="00294328">
      <w:pPr>
        <w:rPr>
          <w:lang w:val="pt-BR"/>
        </w:rPr>
      </w:pPr>
    </w:p>
    <w:p w14:paraId="2A0EAE5E" w14:textId="77777777" w:rsidR="007F1677" w:rsidRPr="00E5648E" w:rsidRDefault="007F1677" w:rsidP="000A7B08">
      <w:pPr>
        <w:pStyle w:val="Heading2"/>
        <w:spacing w:before="60" w:after="60"/>
        <w:ind w:firstLine="567"/>
        <w:jc w:val="both"/>
        <w:rPr>
          <w:rFonts w:ascii="Times New Roman" w:hAnsi="Times New Roman"/>
          <w:b/>
          <w:color w:val="auto"/>
          <w:kern w:val="32"/>
          <w:sz w:val="28"/>
          <w:szCs w:val="28"/>
          <w:lang w:val="pt-BR"/>
        </w:rPr>
      </w:pPr>
      <w:bookmarkStart w:id="7" w:name="_Toc34842425"/>
      <w:r w:rsidRPr="00E5648E">
        <w:rPr>
          <w:rFonts w:ascii="Times New Roman" w:hAnsi="Times New Roman"/>
          <w:b/>
          <w:color w:val="auto"/>
          <w:kern w:val="32"/>
          <w:sz w:val="28"/>
          <w:szCs w:val="28"/>
          <w:lang w:val="pt-BR"/>
        </w:rPr>
        <w:t xml:space="preserve">I. Hướng dẫn thực hiện đối với </w:t>
      </w:r>
      <w:bookmarkEnd w:id="7"/>
      <w:r w:rsidRPr="00E5648E">
        <w:rPr>
          <w:rFonts w:ascii="Times New Roman" w:hAnsi="Times New Roman"/>
          <w:b/>
          <w:color w:val="auto"/>
          <w:kern w:val="32"/>
          <w:sz w:val="28"/>
          <w:szCs w:val="28"/>
          <w:lang w:val="pt-BR"/>
        </w:rPr>
        <w:t>người lao động, người làm việc, người bán hàng trong thời gian làm việc tại khu dịch vụ</w:t>
      </w:r>
    </w:p>
    <w:p w14:paraId="10441428" w14:textId="77777777" w:rsidR="007F1677" w:rsidRPr="00E5648E" w:rsidRDefault="007F1677" w:rsidP="000A7B08">
      <w:pPr>
        <w:spacing w:before="60" w:after="60"/>
        <w:ind w:firstLine="720"/>
        <w:jc w:val="both"/>
        <w:rPr>
          <w:lang w:val="pt-BR"/>
        </w:rPr>
      </w:pPr>
      <w:r w:rsidRPr="00E5648E">
        <w:rPr>
          <w:lang w:val="vi-VN"/>
        </w:rPr>
        <w:t>N</w:t>
      </w:r>
      <w:r w:rsidRPr="00E5648E">
        <w:rPr>
          <w:lang w:val="pt-BR"/>
        </w:rPr>
        <w:t>gười lao động, người làm việc, người bán hàng thực hiện các biện pháp phòng, chống dịch COVID-19 tại nơi làm việc theo Hướng dẫn về phòng, chống và đánh giá nguy cơ lây nhiễm dịch COVID-19 tại nơi làm việc và ký túc xá</w:t>
      </w:r>
      <w:r w:rsidRPr="00E5648E">
        <w:rPr>
          <w:lang w:val="vi-VN"/>
        </w:rPr>
        <w:t xml:space="preserve"> do Ban Chỉ đạo Quốc gia phòng, chống dịch COVID-19 ban hành</w:t>
      </w:r>
      <w:r w:rsidRPr="00E5648E">
        <w:rPr>
          <w:lang w:val="pt-BR"/>
        </w:rPr>
        <w:t>.</w:t>
      </w:r>
    </w:p>
    <w:p w14:paraId="1EC60B5D" w14:textId="77777777" w:rsidR="007F1677" w:rsidRPr="00E5648E" w:rsidRDefault="007F1677" w:rsidP="000A7B08">
      <w:pPr>
        <w:spacing w:before="60" w:after="60"/>
        <w:ind w:firstLine="720"/>
        <w:jc w:val="both"/>
        <w:rPr>
          <w:lang w:val="pt-BR"/>
        </w:rPr>
      </w:pPr>
      <w:r w:rsidRPr="00E5648E">
        <w:rPr>
          <w:lang w:val="pt-BR"/>
        </w:rPr>
        <w:t>Ngoài ra</w:t>
      </w:r>
      <w:r w:rsidRPr="00E5648E">
        <w:rPr>
          <w:lang w:val="vi-VN"/>
        </w:rPr>
        <w:t>,</w:t>
      </w:r>
      <w:r w:rsidRPr="00E5648E">
        <w:rPr>
          <w:lang w:val="pt-BR"/>
        </w:rPr>
        <w:t xml:space="preserve"> đối với người chế biến thức ăn, đồ uống, phục vụ ăn uống trong thời gian làm việc tại khu dịch vụ phải thực hiện </w:t>
      </w:r>
      <w:r w:rsidRPr="00E5648E">
        <w:rPr>
          <w:lang w:val="vi-VN"/>
        </w:rPr>
        <w:t>các nội dung</w:t>
      </w:r>
      <w:r w:rsidRPr="00E5648E">
        <w:rPr>
          <w:lang w:val="pt-BR"/>
        </w:rPr>
        <w:t xml:space="preserve"> sau:</w:t>
      </w:r>
    </w:p>
    <w:p w14:paraId="2EAEB78B" w14:textId="77777777" w:rsidR="007F1677" w:rsidRPr="00E5648E" w:rsidRDefault="007F1677" w:rsidP="000A7B08">
      <w:pPr>
        <w:spacing w:before="60" w:after="60"/>
        <w:ind w:firstLine="720"/>
        <w:jc w:val="both"/>
        <w:rPr>
          <w:bCs/>
          <w:lang w:val="pt-BR"/>
        </w:rPr>
      </w:pPr>
      <w:r w:rsidRPr="00E5648E">
        <w:rPr>
          <w:bCs/>
          <w:lang w:val="pt-BR"/>
        </w:rPr>
        <w:t>- Phải đeo khẩu trang, găng tay khi chế biến, tiếp xúc trực tiếp với thức ăn, thực phẩm, khách hàng.</w:t>
      </w:r>
    </w:p>
    <w:p w14:paraId="7FC41148" w14:textId="3680DD8A" w:rsidR="007F1677" w:rsidRPr="00E5648E" w:rsidRDefault="007F1677" w:rsidP="000A7B08">
      <w:pPr>
        <w:spacing w:before="60" w:after="60"/>
        <w:ind w:firstLine="720"/>
        <w:jc w:val="both"/>
        <w:rPr>
          <w:bCs/>
          <w:lang w:val="pt-BR"/>
        </w:rPr>
      </w:pPr>
      <w:r w:rsidRPr="00E5648E">
        <w:rPr>
          <w:bCs/>
          <w:lang w:val="pt-BR"/>
        </w:rPr>
        <w:t>- Không bắt tay, hạn chế tiếp xúc với khách hàng (nếu có thể), giữ khoảng cách tiếp xúc trực tiếp với khách hàng.</w:t>
      </w:r>
    </w:p>
    <w:p w14:paraId="1FD7E36E" w14:textId="77777777" w:rsidR="007F1677" w:rsidRPr="00E5648E" w:rsidRDefault="007F1677" w:rsidP="000A7B08">
      <w:pPr>
        <w:spacing w:before="60" w:after="60"/>
        <w:ind w:firstLine="720"/>
        <w:jc w:val="both"/>
        <w:rPr>
          <w:bCs/>
          <w:lang w:val="pt-BR"/>
        </w:rPr>
      </w:pPr>
      <w:r w:rsidRPr="00E5648E">
        <w:rPr>
          <w:bCs/>
          <w:lang w:val="pt-BR"/>
        </w:rPr>
        <w:t>- Bố trí chỗ ngồi cho khách ăn, uống đảm bảo khoảng cách theo quy định.</w:t>
      </w:r>
    </w:p>
    <w:p w14:paraId="383CB892" w14:textId="2E72C6A0" w:rsidR="007F1677" w:rsidRPr="00E5648E" w:rsidRDefault="007F1677" w:rsidP="000A7B08">
      <w:pPr>
        <w:spacing w:before="60" w:after="60"/>
        <w:ind w:firstLine="720"/>
        <w:jc w:val="both"/>
        <w:rPr>
          <w:bCs/>
          <w:lang w:val="pt-BR"/>
        </w:rPr>
      </w:pPr>
      <w:r w:rsidRPr="00E5648E">
        <w:rPr>
          <w:bCs/>
          <w:lang w:val="pt-BR"/>
        </w:rPr>
        <w:t xml:space="preserve">- Yêu cầu, hướng dẫn khách hàng rửa tay với xà phòng và nước sạch hoặc </w:t>
      </w:r>
      <w:r w:rsidRPr="00E5648E">
        <w:rPr>
          <w:lang w:val="vi-VN"/>
        </w:rPr>
        <w:t xml:space="preserve">dung dịch sát khuẩn tay </w:t>
      </w:r>
      <w:r w:rsidRPr="00E5648E">
        <w:rPr>
          <w:lang w:val="pt-BR"/>
        </w:rPr>
        <w:t>trước, sau khi ăn, sau khi đi vệ sinh.</w:t>
      </w:r>
    </w:p>
    <w:p w14:paraId="0C818911" w14:textId="77777777" w:rsidR="007F1677" w:rsidRPr="00E5648E" w:rsidRDefault="007F1677" w:rsidP="000A7B08">
      <w:pPr>
        <w:spacing w:before="60" w:after="60"/>
        <w:ind w:firstLine="720"/>
        <w:jc w:val="both"/>
        <w:rPr>
          <w:bCs/>
          <w:lang w:val="pt-BR"/>
        </w:rPr>
      </w:pPr>
      <w:r w:rsidRPr="00E5648E">
        <w:rPr>
          <w:bCs/>
          <w:lang w:val="pt-BR"/>
        </w:rPr>
        <w:t>- Tiến hành</w:t>
      </w:r>
      <w:r w:rsidRPr="00E5648E">
        <w:rPr>
          <w:bCs/>
          <w:lang w:val="vi-VN"/>
        </w:rPr>
        <w:t xml:space="preserve"> vệ sinh, khử</w:t>
      </w:r>
      <w:r w:rsidRPr="00E5648E">
        <w:rPr>
          <w:bCs/>
          <w:lang w:val="pt-BR"/>
        </w:rPr>
        <w:t xml:space="preserve"> khuẩn </w:t>
      </w:r>
      <w:r w:rsidRPr="00E5648E">
        <w:rPr>
          <w:bCs/>
          <w:lang w:val="vi-VN"/>
        </w:rPr>
        <w:t xml:space="preserve">bề </w:t>
      </w:r>
      <w:r w:rsidRPr="00E5648E">
        <w:rPr>
          <w:bCs/>
          <w:lang w:val="pt-BR"/>
        </w:rPr>
        <w:t>mặt bàn, ghế ngồi ngay sau khi mỗi lượt khách rời đi.</w:t>
      </w:r>
    </w:p>
    <w:p w14:paraId="6074045A" w14:textId="77777777" w:rsidR="007F1677" w:rsidRPr="00E5648E" w:rsidRDefault="007F1677" w:rsidP="000A7B08">
      <w:pPr>
        <w:spacing w:before="60" w:after="60"/>
        <w:ind w:firstLine="567"/>
        <w:jc w:val="both"/>
        <w:rPr>
          <w:b/>
          <w:bCs/>
          <w:lang w:val="pt-BR"/>
        </w:rPr>
      </w:pPr>
      <w:r w:rsidRPr="00E5648E">
        <w:rPr>
          <w:b/>
          <w:bCs/>
          <w:lang w:val="pt-BR"/>
        </w:rPr>
        <w:t>II. Hướng dẫn đối với khách hàng</w:t>
      </w:r>
    </w:p>
    <w:p w14:paraId="5DD7CCDB" w14:textId="6F4F707E" w:rsidR="007F1677" w:rsidRPr="00E5648E" w:rsidRDefault="007F1677" w:rsidP="000A7B08">
      <w:pPr>
        <w:tabs>
          <w:tab w:val="left" w:pos="567"/>
        </w:tabs>
        <w:spacing w:before="60" w:after="60"/>
        <w:ind w:firstLine="720"/>
        <w:jc w:val="both"/>
        <w:rPr>
          <w:bCs/>
          <w:lang w:val="pt-BR"/>
        </w:rPr>
      </w:pPr>
      <w:r w:rsidRPr="00E5648E">
        <w:rPr>
          <w:bCs/>
          <w:lang w:val="pt-BR"/>
        </w:rPr>
        <w:t xml:space="preserve">1. Không </w:t>
      </w:r>
      <w:r w:rsidR="00A31E1C">
        <w:rPr>
          <w:bCs/>
          <w:lang w:val="pt-BR"/>
        </w:rPr>
        <w:t>đến</w:t>
      </w:r>
      <w:r w:rsidRPr="00E5648E">
        <w:rPr>
          <w:bCs/>
          <w:lang w:val="pt-BR"/>
        </w:rPr>
        <w:t xml:space="preserve"> khu dịch vụ nếu có một trong các biểu hiện mệt mỏi, sốt, ho, đau rát họng, khó thở hoặc đang trong thời gian cách ly tại nhà theo yêu cầu của cơ quan y tế.</w:t>
      </w:r>
    </w:p>
    <w:p w14:paraId="3ADAD76F" w14:textId="77777777" w:rsidR="007F1677" w:rsidRPr="00E5648E" w:rsidRDefault="007F1677" w:rsidP="000A7B08">
      <w:pPr>
        <w:spacing w:before="60" w:after="60"/>
        <w:ind w:firstLine="720"/>
        <w:jc w:val="both"/>
        <w:rPr>
          <w:bCs/>
          <w:lang w:val="pt-BR"/>
        </w:rPr>
      </w:pPr>
      <w:r w:rsidRPr="00E5648E">
        <w:rPr>
          <w:bCs/>
          <w:lang w:val="pt-BR"/>
        </w:rPr>
        <w:lastRenderedPageBreak/>
        <w:t>2. Phải luôn đeo khẩu trang đúng cách khi đến chỗ đông người theo hướng dẫn của Bộ Y tế và thải bỏ ngay khẩu trang sau khi sử dụng (nếu là loại khẩu trang dùng 1 lần) vào thùng rác đúng nơi quy định.</w:t>
      </w:r>
    </w:p>
    <w:p w14:paraId="78878A0C" w14:textId="4CDDE3A4" w:rsidR="007F1677" w:rsidRPr="00E5648E" w:rsidRDefault="007F1677" w:rsidP="000A7B08">
      <w:pPr>
        <w:spacing w:before="60" w:after="60"/>
        <w:ind w:firstLine="720"/>
        <w:jc w:val="both"/>
        <w:rPr>
          <w:lang w:val="vi-VN"/>
        </w:rPr>
      </w:pPr>
      <w:r w:rsidRPr="00E5648E">
        <w:rPr>
          <w:bCs/>
          <w:lang w:val="pt-BR"/>
        </w:rPr>
        <w:t>3. Giữ khoảng cách</w:t>
      </w:r>
      <w:r w:rsidR="0068083B" w:rsidRPr="00E5648E">
        <w:rPr>
          <w:bCs/>
          <w:lang w:val="pt-BR"/>
        </w:rPr>
        <w:t xml:space="preserve"> tối thiểu</w:t>
      </w:r>
      <w:r w:rsidRPr="00E5648E">
        <w:rPr>
          <w:bCs/>
          <w:lang w:val="pt-BR"/>
        </w:rPr>
        <w:t xml:space="preserve"> với người </w:t>
      </w:r>
      <w:r w:rsidR="0068083B" w:rsidRPr="00E5648E">
        <w:rPr>
          <w:bCs/>
          <w:lang w:val="pt-BR"/>
        </w:rPr>
        <w:t>xung quanh</w:t>
      </w:r>
      <w:r w:rsidRPr="00E5648E">
        <w:rPr>
          <w:bCs/>
          <w:lang w:val="pt-BR"/>
        </w:rPr>
        <w:t>. Đối với khách hàng sử dụng dịch vụ ăn, uống cần g</w:t>
      </w:r>
      <w:r w:rsidRPr="00E5648E">
        <w:rPr>
          <w:lang w:val="vi-VN"/>
        </w:rPr>
        <w:t xml:space="preserve">iữ </w:t>
      </w:r>
      <w:r w:rsidRPr="00E5648E">
        <w:rPr>
          <w:lang w:val="pt-BR"/>
        </w:rPr>
        <w:t xml:space="preserve">gìn </w:t>
      </w:r>
      <w:r w:rsidRPr="00E5648E">
        <w:rPr>
          <w:lang w:val="vi-VN"/>
        </w:rPr>
        <w:t xml:space="preserve">vệ sinh, </w:t>
      </w:r>
      <w:r w:rsidRPr="00E5648E">
        <w:rPr>
          <w:lang w:val="pt-BR"/>
        </w:rPr>
        <w:t>tránh ngồi đối diện, trò chuyện khi ăn, ăn xong rời đi ngay, tránh tiếp xúc không cần thiết. Đảm bảo khoảng cách khi ăn (</w:t>
      </w:r>
      <w:r w:rsidR="000A7B08" w:rsidRPr="00E5648E">
        <w:rPr>
          <w:lang w:val="pt-BR"/>
        </w:rPr>
        <w:t>theo quy định</w:t>
      </w:r>
      <w:r w:rsidRPr="00E5648E">
        <w:rPr>
          <w:lang w:val="pt-BR"/>
        </w:rPr>
        <w:t>, ngồi so le).</w:t>
      </w:r>
    </w:p>
    <w:p w14:paraId="02C7EE91" w14:textId="043ABB00" w:rsidR="007F1677" w:rsidRPr="00E5648E" w:rsidRDefault="007F1677" w:rsidP="000A7B08">
      <w:pPr>
        <w:spacing w:before="60" w:after="60"/>
        <w:ind w:firstLine="720"/>
        <w:jc w:val="both"/>
        <w:rPr>
          <w:lang w:val="vi-VN"/>
        </w:rPr>
      </w:pPr>
      <w:r w:rsidRPr="00E5648E">
        <w:rPr>
          <w:bCs/>
          <w:lang w:val="pt-BR"/>
        </w:rPr>
        <w:t xml:space="preserve">4. Thường xuyên rửa tay với xà phòng và nước sạch (theo quy trình rửa tay của Bộ Y tế) hoặc </w:t>
      </w:r>
      <w:r w:rsidRPr="00E5648E">
        <w:rPr>
          <w:lang w:val="vi-VN"/>
        </w:rPr>
        <w:t xml:space="preserve">dung dịch sát khuẩn tay </w:t>
      </w:r>
      <w:r w:rsidRPr="00E5648E">
        <w:rPr>
          <w:bCs/>
          <w:lang w:val="pt-BR"/>
        </w:rPr>
        <w:t>trong thời gian có mặt ở khu dịch vụ vào các thời điểm: trước và sau khi ăn, sau khi đi vệ sinh, sau khi ho, hắt hơi, khi tay bẩn</w:t>
      </w:r>
      <w:r w:rsidRPr="00E5648E">
        <w:rPr>
          <w:bCs/>
          <w:lang w:val="vi-VN"/>
        </w:rPr>
        <w:t>,</w:t>
      </w:r>
      <w:r w:rsidRPr="00E5648E">
        <w:rPr>
          <w:bCs/>
          <w:lang w:val="pt-BR"/>
        </w:rPr>
        <w:t xml:space="preserve"> s</w:t>
      </w:r>
      <w:r w:rsidRPr="00E5648E">
        <w:rPr>
          <w:bCs/>
          <w:lang w:val="vi-VN"/>
        </w:rPr>
        <w:t>au khi tiếp xúc với các bề mặt có nhiều người tiếp xúc như lan can, nút bấm thang máy...</w:t>
      </w:r>
    </w:p>
    <w:p w14:paraId="4B17DC0F" w14:textId="77777777" w:rsidR="007F1677" w:rsidRPr="00E5648E" w:rsidRDefault="007F1677" w:rsidP="000A7B08">
      <w:pPr>
        <w:spacing w:before="60" w:after="60"/>
        <w:ind w:firstLine="720"/>
        <w:jc w:val="both"/>
        <w:rPr>
          <w:bCs/>
          <w:lang w:val="pt-BR"/>
        </w:rPr>
      </w:pPr>
      <w:r w:rsidRPr="00E5648E">
        <w:rPr>
          <w:bCs/>
          <w:lang w:val="pt-BR"/>
        </w:rPr>
        <w:t>5. Che mũi, miệng khi ho hoặc hắt hơi, tốt nhất bằng khăn vải, hoặc khăn tay, hoặc khăn giấy, hoặc ống tay áo để làm giảm phát tán dịch tiết đường hô hấp. Vứt bỏ khăn giấy che mũi, miệng vào thùng rác và rửa sạch tay. Bỏ rác đúng nơi quy định tại khu dịch vụ.</w:t>
      </w:r>
    </w:p>
    <w:p w14:paraId="6D620BCF" w14:textId="77777777" w:rsidR="007F1677" w:rsidRPr="00E5648E" w:rsidRDefault="007F1677" w:rsidP="000A7B08">
      <w:pPr>
        <w:spacing w:before="60" w:after="60"/>
        <w:ind w:firstLine="720"/>
        <w:jc w:val="both"/>
        <w:rPr>
          <w:bCs/>
          <w:lang w:val="pt-BR"/>
        </w:rPr>
      </w:pPr>
      <w:r w:rsidRPr="00E5648E">
        <w:rPr>
          <w:bCs/>
          <w:lang w:val="pt-BR"/>
        </w:rPr>
        <w:t>6. Tránh đưa tay lên mắt, mũi, miệng để tránh lây nhiễm bệnh.</w:t>
      </w:r>
    </w:p>
    <w:p w14:paraId="656BE54E" w14:textId="77777777" w:rsidR="007F1677" w:rsidRPr="00E5648E" w:rsidRDefault="007F1677" w:rsidP="000A7B08">
      <w:pPr>
        <w:spacing w:before="60" w:after="60"/>
        <w:ind w:firstLine="720"/>
        <w:jc w:val="both"/>
        <w:rPr>
          <w:bCs/>
          <w:lang w:val="pt-BR"/>
        </w:rPr>
      </w:pPr>
      <w:r w:rsidRPr="00E5648E">
        <w:rPr>
          <w:bCs/>
          <w:lang w:val="pt-BR"/>
        </w:rPr>
        <w:t>7. Không khạc nhổ bừa bãi.</w:t>
      </w:r>
    </w:p>
    <w:p w14:paraId="7748CAC2" w14:textId="77777777" w:rsidR="007F1677" w:rsidRPr="00E5648E" w:rsidRDefault="007F1677" w:rsidP="000A7B08">
      <w:pPr>
        <w:spacing w:before="60" w:after="60"/>
        <w:ind w:firstLine="720"/>
        <w:jc w:val="both"/>
        <w:rPr>
          <w:bCs/>
          <w:lang w:val="vi-VN"/>
        </w:rPr>
      </w:pPr>
      <w:r w:rsidRPr="00E5648E">
        <w:rPr>
          <w:bCs/>
          <w:lang w:val="pt-BR"/>
        </w:rPr>
        <w:t>8. Khi bản thân thấy có một trong các biểu hiện</w:t>
      </w:r>
      <w:r w:rsidRPr="00E5648E">
        <w:rPr>
          <w:bCs/>
          <w:lang w:val="vi-VN"/>
        </w:rPr>
        <w:t>:</w:t>
      </w:r>
      <w:r w:rsidRPr="00E5648E">
        <w:rPr>
          <w:bCs/>
          <w:lang w:val="pt-BR"/>
        </w:rPr>
        <w:t xml:space="preserve"> mệt mỏi, sốt, ho, đau rát họng, khó thở</w:t>
      </w:r>
      <w:r w:rsidRPr="00E5648E">
        <w:rPr>
          <w:bCs/>
          <w:lang w:val="vi-VN"/>
        </w:rPr>
        <w:t xml:space="preserve"> ngay lập tức thực hiện những việc sau: </w:t>
      </w:r>
    </w:p>
    <w:p w14:paraId="3E97641F" w14:textId="77777777" w:rsidR="007F1677" w:rsidRPr="00E5648E" w:rsidRDefault="007F1677" w:rsidP="000A7B08">
      <w:pPr>
        <w:spacing w:before="60" w:after="60"/>
        <w:ind w:firstLine="720"/>
        <w:jc w:val="both"/>
        <w:rPr>
          <w:bCs/>
          <w:lang w:val="pt-BR"/>
        </w:rPr>
      </w:pPr>
      <w:r w:rsidRPr="00E5648E">
        <w:rPr>
          <w:bCs/>
          <w:lang w:val="vi-VN"/>
        </w:rPr>
        <w:t xml:space="preserve">a) </w:t>
      </w:r>
      <w:r w:rsidRPr="00E5648E">
        <w:rPr>
          <w:bCs/>
          <w:lang w:val="pt-BR"/>
        </w:rPr>
        <w:t xml:space="preserve">Thông báo ngay cho người làm việc tại khu dịch vụ để được hướng dẫn và hỗ trợ . </w:t>
      </w:r>
    </w:p>
    <w:p w14:paraId="50E8C59D" w14:textId="200A908B" w:rsidR="007F1677" w:rsidRPr="00464E47" w:rsidRDefault="007F1677" w:rsidP="000A7B08">
      <w:pPr>
        <w:spacing w:before="60" w:after="60"/>
        <w:ind w:firstLine="720"/>
        <w:jc w:val="both"/>
        <w:rPr>
          <w:bCs/>
          <w:lang w:val="pt-BR"/>
        </w:rPr>
      </w:pPr>
      <w:r w:rsidRPr="00E5648E">
        <w:rPr>
          <w:bCs/>
          <w:lang w:val="vi-VN"/>
        </w:rPr>
        <w:t xml:space="preserve">b) Hạn chế tiếp xúc và giữ khoảng cách tối thiểu </w:t>
      </w:r>
      <w:r w:rsidR="00525820" w:rsidRPr="00E5648E">
        <w:rPr>
          <w:bCs/>
          <w:lang w:val="vi-VN"/>
        </w:rPr>
        <w:t>với người xung quanh</w:t>
      </w:r>
      <w:r w:rsidR="00525820" w:rsidRPr="00E5648E">
        <w:rPr>
          <w:lang w:val="pt-BR"/>
        </w:rPr>
        <w:t>.</w:t>
      </w:r>
      <w:r w:rsidR="00525820" w:rsidRPr="00464E47">
        <w:rPr>
          <w:bCs/>
          <w:lang w:val="pt-BR"/>
        </w:rPr>
        <w:t xml:space="preserve"> </w:t>
      </w:r>
    </w:p>
    <w:p w14:paraId="0CF1F566" w14:textId="77777777" w:rsidR="007F1677" w:rsidRPr="00E5648E" w:rsidRDefault="007F1677" w:rsidP="000A7B08">
      <w:pPr>
        <w:spacing w:before="60" w:after="60"/>
        <w:ind w:firstLine="720"/>
        <w:jc w:val="both"/>
        <w:rPr>
          <w:bCs/>
          <w:lang w:val="vi-VN"/>
        </w:rPr>
      </w:pPr>
      <w:r w:rsidRPr="00E5648E">
        <w:rPr>
          <w:bCs/>
          <w:lang w:val="vi-VN"/>
        </w:rPr>
        <w:t>c) Thực hiện nghiêm túc hướng dẫn của người có thẩm quyền của khu dịch vụ.</w:t>
      </w:r>
    </w:p>
    <w:p w14:paraId="396009F8" w14:textId="77777777" w:rsidR="007F1677" w:rsidRPr="00E5648E" w:rsidRDefault="007F1677" w:rsidP="000A7B08">
      <w:pPr>
        <w:spacing w:before="60" w:after="60"/>
        <w:ind w:firstLine="567"/>
        <w:jc w:val="both"/>
        <w:rPr>
          <w:b/>
          <w:bCs/>
          <w:lang w:val="pt-BR"/>
        </w:rPr>
      </w:pPr>
      <w:r w:rsidRPr="00E5648E">
        <w:rPr>
          <w:b/>
          <w:bCs/>
          <w:lang w:val="pt-BR"/>
        </w:rPr>
        <w:t xml:space="preserve">III. </w:t>
      </w:r>
      <w:r w:rsidRPr="00E5648E">
        <w:rPr>
          <w:b/>
          <w:bCs/>
          <w:lang w:val="vi-VN"/>
        </w:rPr>
        <w:t xml:space="preserve">Trách nhiệm của </w:t>
      </w:r>
      <w:r w:rsidRPr="00E5648E">
        <w:rPr>
          <w:b/>
          <w:bCs/>
          <w:lang w:val="pt-BR"/>
        </w:rPr>
        <w:t>đơ</w:t>
      </w:r>
      <w:r w:rsidRPr="00E5648E">
        <w:rPr>
          <w:b/>
          <w:bCs/>
          <w:lang w:val="vi-VN"/>
        </w:rPr>
        <w:t>n vị</w:t>
      </w:r>
      <w:r w:rsidRPr="00E5648E">
        <w:rPr>
          <w:b/>
          <w:bCs/>
          <w:lang w:val="pt-BR"/>
        </w:rPr>
        <w:t xml:space="preserve"> quản lý và người sử dụng lao động</w:t>
      </w:r>
    </w:p>
    <w:p w14:paraId="346B469C" w14:textId="77777777" w:rsidR="007F1677" w:rsidRPr="00E5648E" w:rsidRDefault="007F1677" w:rsidP="000A7B08">
      <w:pPr>
        <w:spacing w:before="60" w:after="60"/>
        <w:ind w:firstLine="720"/>
        <w:jc w:val="both"/>
        <w:rPr>
          <w:lang w:val="pt-BR"/>
        </w:rPr>
      </w:pPr>
      <w:r w:rsidRPr="00E5648E">
        <w:rPr>
          <w:lang w:val="pt-BR"/>
        </w:rPr>
        <w:t xml:space="preserve">Đơn vị quản lý, người sử dụng lao động </w:t>
      </w:r>
      <w:r w:rsidRPr="00E5648E">
        <w:rPr>
          <w:lang w:val="vi-VN"/>
        </w:rPr>
        <w:t>thực hiện các biện pháp phòng, chống dịch COVID-19 theo Hướng dẫn phòng</w:t>
      </w:r>
      <w:r w:rsidRPr="00E5648E">
        <w:rPr>
          <w:lang w:val="pt-BR"/>
        </w:rPr>
        <w:t>,</w:t>
      </w:r>
      <w:r w:rsidRPr="00E5648E">
        <w:rPr>
          <w:lang w:val="vi-VN"/>
        </w:rPr>
        <w:t xml:space="preserve"> chống và đánh giá nguy cơ lây nhiễm dịch COVID-19 tại nơi làm việc và ký túc xá do Ban Chỉ đạo Quốc gia phòng, chống dịch COVID-19 ban hành</w:t>
      </w:r>
      <w:r w:rsidRPr="00E5648E">
        <w:rPr>
          <w:lang w:val="pt-BR"/>
        </w:rPr>
        <w:t>.</w:t>
      </w:r>
    </w:p>
    <w:p w14:paraId="1280AE82" w14:textId="77777777" w:rsidR="007F1677" w:rsidRPr="00E5648E" w:rsidRDefault="007F1677" w:rsidP="000A7B08">
      <w:pPr>
        <w:spacing w:before="60" w:after="60"/>
        <w:ind w:firstLine="720"/>
        <w:jc w:val="both"/>
        <w:rPr>
          <w:lang w:val="pt-BR"/>
        </w:rPr>
      </w:pPr>
      <w:r w:rsidRPr="00E5648E">
        <w:rPr>
          <w:lang w:val="pt-BR"/>
        </w:rPr>
        <w:t>Ngoài ra đơ</w:t>
      </w:r>
      <w:r w:rsidRPr="00E5648E">
        <w:rPr>
          <w:lang w:val="vi-VN"/>
        </w:rPr>
        <w:t xml:space="preserve">n vị quản lý và người sử dụng lao động </w:t>
      </w:r>
      <w:r w:rsidRPr="00E5648E">
        <w:rPr>
          <w:lang w:val="pt-BR"/>
        </w:rPr>
        <w:t>phải thực hiện theo các hướng dẫn sau:</w:t>
      </w:r>
    </w:p>
    <w:p w14:paraId="6DB370EA" w14:textId="6312E567" w:rsidR="007F1677" w:rsidRPr="00E5648E" w:rsidRDefault="007F1677" w:rsidP="000A7B08">
      <w:pPr>
        <w:spacing w:before="60" w:after="60"/>
        <w:ind w:firstLine="720"/>
        <w:jc w:val="both"/>
        <w:rPr>
          <w:bCs/>
          <w:lang w:val="pt-BR"/>
        </w:rPr>
      </w:pPr>
      <w:r w:rsidRPr="00E5648E">
        <w:rPr>
          <w:bCs/>
          <w:lang w:val="pt-BR"/>
        </w:rPr>
        <w:t xml:space="preserve">1. </w:t>
      </w:r>
      <w:r w:rsidR="005C25B0" w:rsidRPr="00E5648E">
        <w:rPr>
          <w:bCs/>
          <w:lang w:val="pt-BR"/>
        </w:rPr>
        <w:t xml:space="preserve">Xây dựng kế hoạch phòng chống dịch COVID-19 cho khu dịch vụ. </w:t>
      </w:r>
      <w:r w:rsidRPr="00E5648E">
        <w:rPr>
          <w:bCs/>
          <w:lang w:val="pt-BR"/>
        </w:rPr>
        <w:t xml:space="preserve">Phân công và công khai thông tin liên lạc (tên, số điện thoại) của cán bộ đầu mối phụ trách về công </w:t>
      </w:r>
      <w:r w:rsidR="00525820" w:rsidRPr="00E5648E">
        <w:rPr>
          <w:bCs/>
          <w:lang w:val="pt-BR"/>
        </w:rPr>
        <w:t>tác phòng, chống dịch bệnh COVID</w:t>
      </w:r>
      <w:r w:rsidRPr="00E5648E">
        <w:rPr>
          <w:bCs/>
          <w:lang w:val="pt-BR"/>
        </w:rPr>
        <w:t>-19 tại khu dịch vụ</w:t>
      </w:r>
      <w:r w:rsidRPr="00E5648E">
        <w:rPr>
          <w:bCs/>
          <w:lang w:val="vi-VN"/>
        </w:rPr>
        <w:t xml:space="preserve"> để người lao động và khách hàng biết và liên hệ khi cần thiết</w:t>
      </w:r>
      <w:r w:rsidRPr="00E5648E">
        <w:rPr>
          <w:bCs/>
          <w:lang w:val="pt-BR"/>
        </w:rPr>
        <w:t>.</w:t>
      </w:r>
    </w:p>
    <w:p w14:paraId="17FFA9FC" w14:textId="77777777" w:rsidR="007F1677" w:rsidRPr="00E5648E" w:rsidRDefault="007F1677" w:rsidP="000A7B08">
      <w:pPr>
        <w:spacing w:before="60" w:after="60"/>
        <w:ind w:firstLine="720"/>
        <w:jc w:val="both"/>
        <w:rPr>
          <w:lang w:val="pt-BR"/>
        </w:rPr>
      </w:pPr>
      <w:r w:rsidRPr="00E5648E">
        <w:rPr>
          <w:lang w:val="pt-BR"/>
        </w:rPr>
        <w:t xml:space="preserve">2. Ký cam kết với chính quyền địa phương về việc thực hiện đúng các quy định, khuyến cáo về phòng, chống dịch COVID-19. </w:t>
      </w:r>
      <w:r w:rsidRPr="00E5648E">
        <w:rPr>
          <w:bCs/>
          <w:lang w:val="pt-BR"/>
        </w:rPr>
        <w:t xml:space="preserve">Yêu cầu các tổ chức, cá nhân có kinh doanh tại Trung tâm thương mại, siêu thị, chợ phải ký cam kết thực hiện đúng </w:t>
      </w:r>
      <w:r w:rsidRPr="00E5648E">
        <w:rPr>
          <w:lang w:val="pt-BR"/>
        </w:rPr>
        <w:t>các quy định, khuyến cáo về phòng, chống dịch COVID-19</w:t>
      </w:r>
      <w:r w:rsidRPr="00E5648E">
        <w:rPr>
          <w:lang w:val="vi-VN"/>
        </w:rPr>
        <w:t xml:space="preserve"> tại khu dịch vụ</w:t>
      </w:r>
      <w:r w:rsidRPr="00E5648E">
        <w:rPr>
          <w:lang w:val="pt-BR"/>
        </w:rPr>
        <w:t>.</w:t>
      </w:r>
    </w:p>
    <w:p w14:paraId="4628EE74" w14:textId="77777777" w:rsidR="007F1677" w:rsidRPr="00E5648E" w:rsidRDefault="007F1677" w:rsidP="000A7B08">
      <w:pPr>
        <w:spacing w:before="60" w:after="60"/>
        <w:ind w:firstLine="720"/>
        <w:jc w:val="both"/>
        <w:rPr>
          <w:bCs/>
          <w:lang w:val="pt-BR"/>
        </w:rPr>
      </w:pPr>
      <w:r w:rsidRPr="00E5648E">
        <w:rPr>
          <w:lang w:val="pt-BR"/>
        </w:rPr>
        <w:t>3. Thực hiện k</w:t>
      </w:r>
      <w:r w:rsidRPr="00E5648E">
        <w:rPr>
          <w:bCs/>
          <w:lang w:val="pt-BR"/>
        </w:rPr>
        <w:t xml:space="preserve">hai báo </w:t>
      </w:r>
      <w:r w:rsidRPr="00E5648E">
        <w:rPr>
          <w:lang w:val="pt-BR"/>
        </w:rPr>
        <w:t>y tế điện tử, t</w:t>
      </w:r>
      <w:r w:rsidRPr="00E5648E">
        <w:rPr>
          <w:bCs/>
          <w:lang w:val="pt-BR"/>
        </w:rPr>
        <w:t xml:space="preserve">heo dõi sức khỏe, đo nhiệt độ của người lao động trước khi quay trở lại làm việc tại khu dịch vụ và hàng ngày; </w:t>
      </w:r>
      <w:r w:rsidRPr="00E5648E">
        <w:rPr>
          <w:lang w:val="vi-VN"/>
        </w:rPr>
        <w:t xml:space="preserve">không được </w:t>
      </w:r>
      <w:r w:rsidRPr="00E5648E">
        <w:rPr>
          <w:lang w:val="vi-VN"/>
        </w:rPr>
        <w:lastRenderedPageBreak/>
        <w:t>bố trí làm việc cho những người có ít nhất một trong các triệu chứng</w:t>
      </w:r>
      <w:r w:rsidRPr="00E5648E">
        <w:rPr>
          <w:lang w:val="pt-BR"/>
        </w:rPr>
        <w:t xml:space="preserve"> mệt mỏi,</w:t>
      </w:r>
      <w:r w:rsidRPr="00E5648E">
        <w:rPr>
          <w:lang w:val="vi-VN"/>
        </w:rPr>
        <w:t xml:space="preserve"> </w:t>
      </w:r>
      <w:r w:rsidRPr="00E5648E">
        <w:rPr>
          <w:lang w:val="pt-BR"/>
        </w:rPr>
        <w:t xml:space="preserve">sốt, </w:t>
      </w:r>
      <w:r w:rsidRPr="00E5648E">
        <w:rPr>
          <w:lang w:val="vi-VN"/>
        </w:rPr>
        <w:t>ho, đ</w:t>
      </w:r>
      <w:r w:rsidRPr="00E5648E">
        <w:rPr>
          <w:lang w:val="pt-BR"/>
        </w:rPr>
        <w:t xml:space="preserve">au rát họng, </w:t>
      </w:r>
      <w:r w:rsidRPr="00E5648E">
        <w:rPr>
          <w:lang w:val="vi-VN"/>
        </w:rPr>
        <w:t>khó thở</w:t>
      </w:r>
      <w:r w:rsidRPr="00E5648E">
        <w:rPr>
          <w:bCs/>
          <w:lang w:val="pt-BR"/>
        </w:rPr>
        <w:t xml:space="preserve">. </w:t>
      </w:r>
    </w:p>
    <w:p w14:paraId="2B50C40A" w14:textId="1A71D4D1" w:rsidR="007F1677" w:rsidRPr="00E5648E" w:rsidRDefault="007F1677" w:rsidP="000A7B08">
      <w:pPr>
        <w:spacing w:before="60" w:after="60"/>
        <w:ind w:firstLine="720"/>
        <w:jc w:val="both"/>
        <w:rPr>
          <w:bCs/>
          <w:lang w:val="pt-BR"/>
        </w:rPr>
      </w:pPr>
      <w:r w:rsidRPr="00E5648E">
        <w:rPr>
          <w:bCs/>
          <w:lang w:val="pt-BR"/>
        </w:rPr>
        <w:t xml:space="preserve">4. </w:t>
      </w:r>
      <w:r w:rsidRPr="00E5648E">
        <w:rPr>
          <w:bCs/>
          <w:lang w:val="vi-VN"/>
        </w:rPr>
        <w:t>Tại cửa</w:t>
      </w:r>
      <w:r w:rsidRPr="00E5648E">
        <w:rPr>
          <w:bCs/>
          <w:lang w:val="pt-BR"/>
        </w:rPr>
        <w:t>/khu vực ra</w:t>
      </w:r>
      <w:r w:rsidRPr="00E5648E">
        <w:rPr>
          <w:bCs/>
          <w:lang w:val="vi-VN"/>
        </w:rPr>
        <w:t>, vào</w:t>
      </w:r>
      <w:r w:rsidRPr="00E5648E">
        <w:rPr>
          <w:bCs/>
          <w:lang w:val="pt-BR"/>
        </w:rPr>
        <w:t xml:space="preserve"> khu dịch vụ:</w:t>
      </w:r>
      <w:r w:rsidR="00525820" w:rsidRPr="00E5648E">
        <w:rPr>
          <w:bCs/>
          <w:lang w:val="vi-VN"/>
        </w:rPr>
        <w:t xml:space="preserve"> </w:t>
      </w:r>
      <w:r w:rsidR="00525820" w:rsidRPr="00E5648E">
        <w:rPr>
          <w:bCs/>
          <w:lang w:val="pt-BR"/>
        </w:rPr>
        <w:t>b</w:t>
      </w:r>
      <w:r w:rsidRPr="00E5648E">
        <w:rPr>
          <w:bCs/>
          <w:lang w:val="pt-BR"/>
        </w:rPr>
        <w:t>ố trí người đo nhiệt độ cho khách hàng</w:t>
      </w:r>
      <w:r w:rsidR="005C25B0" w:rsidRPr="00E5648E">
        <w:rPr>
          <w:bCs/>
          <w:lang w:val="pt-BR"/>
        </w:rPr>
        <w:t xml:space="preserve"> đến khu dịch vụ theo quy đ</w:t>
      </w:r>
      <w:r w:rsidR="00027AF9" w:rsidRPr="00E5648E">
        <w:rPr>
          <w:bCs/>
          <w:lang w:val="pt-BR"/>
        </w:rPr>
        <w:t>ịnh</w:t>
      </w:r>
      <w:r w:rsidR="005C25B0" w:rsidRPr="00E5648E">
        <w:rPr>
          <w:bCs/>
          <w:lang w:val="pt-BR"/>
        </w:rPr>
        <w:t xml:space="preserve"> của Chính phủ, Ban Chỉ đạo Quốc gia phòng, chống dịch COVID-19;</w:t>
      </w:r>
      <w:r w:rsidRPr="00E5648E">
        <w:rPr>
          <w:bCs/>
          <w:lang w:val="pt-BR"/>
        </w:rPr>
        <w:t xml:space="preserve"> yêu cầu</w:t>
      </w:r>
      <w:r w:rsidR="005C25B0" w:rsidRPr="00E5648E">
        <w:rPr>
          <w:bCs/>
          <w:lang w:val="pt-BR"/>
        </w:rPr>
        <w:t xml:space="preserve"> người lao động,</w:t>
      </w:r>
      <w:r w:rsidRPr="00E5648E">
        <w:rPr>
          <w:bCs/>
          <w:lang w:val="pt-BR"/>
        </w:rPr>
        <w:t xml:space="preserve"> khách </w:t>
      </w:r>
      <w:r w:rsidR="005C25B0" w:rsidRPr="00E5648E">
        <w:rPr>
          <w:bCs/>
          <w:lang w:val="pt-BR"/>
        </w:rPr>
        <w:t xml:space="preserve">đến </w:t>
      </w:r>
      <w:r w:rsidRPr="00E5648E">
        <w:rPr>
          <w:bCs/>
          <w:lang w:val="pt-BR"/>
        </w:rPr>
        <w:t xml:space="preserve">phải </w:t>
      </w:r>
      <w:r w:rsidR="00027AF9" w:rsidRPr="00E5648E">
        <w:rPr>
          <w:bCs/>
          <w:lang w:val="pt-BR"/>
        </w:rPr>
        <w:t xml:space="preserve">sát khuẩn tay, </w:t>
      </w:r>
      <w:r w:rsidRPr="00E5648E">
        <w:rPr>
          <w:bCs/>
          <w:lang w:val="pt-BR"/>
        </w:rPr>
        <w:t>đeo khẩu trang (trừ khi ăn)</w:t>
      </w:r>
      <w:r w:rsidR="00027AF9" w:rsidRPr="00E5648E">
        <w:rPr>
          <w:bCs/>
          <w:lang w:val="pt-BR"/>
        </w:rPr>
        <w:t xml:space="preserve"> và</w:t>
      </w:r>
      <w:r w:rsidRPr="00E5648E">
        <w:rPr>
          <w:bCs/>
          <w:lang w:val="pt-BR"/>
        </w:rPr>
        <w:t xml:space="preserve"> giữ khoảng cách theo quy định</w:t>
      </w:r>
      <w:r w:rsidR="00027AF9" w:rsidRPr="00E5648E">
        <w:rPr>
          <w:bCs/>
          <w:lang w:val="pt-BR"/>
        </w:rPr>
        <w:t>;</w:t>
      </w:r>
      <w:r w:rsidRPr="00E5648E">
        <w:rPr>
          <w:bCs/>
          <w:lang w:val="pt-BR"/>
        </w:rPr>
        <w:t xml:space="preserve"> bố trí biển báo quy định phòng, chống dịch đối với khách hàng; tại các khu vực có xếp hàng phải kẻ vạch giãn cách giữa các khách hàng theo quy định.</w:t>
      </w:r>
    </w:p>
    <w:p w14:paraId="547D7CB0" w14:textId="5C249E6E" w:rsidR="007F1677" w:rsidRPr="00E5648E" w:rsidRDefault="007F1677" w:rsidP="000A7B08">
      <w:pPr>
        <w:spacing w:before="60" w:after="60"/>
        <w:ind w:firstLine="720"/>
        <w:jc w:val="both"/>
        <w:rPr>
          <w:bCs/>
          <w:lang w:val="pt-BR"/>
        </w:rPr>
      </w:pPr>
      <w:r w:rsidRPr="00E5648E">
        <w:rPr>
          <w:bCs/>
          <w:lang w:val="pt-BR"/>
        </w:rPr>
        <w:t xml:space="preserve">5. Bố trí đủ thùng đựng chất thải có nắp đậy; bố trí đầy đủ khu vực rửa tay, nhà vệ sinh và đảm bảo luôn có đủ nước sạch và xà phòng hoặc </w:t>
      </w:r>
      <w:r w:rsidRPr="00E5648E">
        <w:rPr>
          <w:lang w:val="vi-VN"/>
        </w:rPr>
        <w:t>dung dịch sát khuẩn</w:t>
      </w:r>
      <w:r w:rsidRPr="00E5648E">
        <w:rPr>
          <w:lang w:val="pt-BR"/>
        </w:rPr>
        <w:t xml:space="preserve"> tay</w:t>
      </w:r>
      <w:r w:rsidRPr="00E5648E">
        <w:rPr>
          <w:lang w:val="vi-VN"/>
        </w:rPr>
        <w:t xml:space="preserve"> </w:t>
      </w:r>
      <w:r w:rsidRPr="00E5648E">
        <w:rPr>
          <w:bCs/>
          <w:lang w:val="pt-BR"/>
        </w:rPr>
        <w:t>cho người lao động, làm việc, bán hàng tại khu dịch vụ và khách hàng. Đối với người lao động, làm việc tại khu dịch vụ không thể rời khỏi vị trí trong ca làm việc, phải cung cấp dung dịch sát khuẩn tay có chứa cồn.</w:t>
      </w:r>
    </w:p>
    <w:p w14:paraId="6D254998" w14:textId="77777777" w:rsidR="007F1677" w:rsidRPr="00E5648E" w:rsidRDefault="007F1677" w:rsidP="000A7B08">
      <w:pPr>
        <w:spacing w:before="60" w:after="60"/>
        <w:ind w:firstLine="720"/>
        <w:jc w:val="both"/>
        <w:rPr>
          <w:bCs/>
          <w:lang w:val="pt-BR"/>
        </w:rPr>
      </w:pPr>
      <w:r w:rsidRPr="00E5648E">
        <w:rPr>
          <w:bCs/>
          <w:lang w:val="pt-BR"/>
        </w:rPr>
        <w:t xml:space="preserve">6. Cung cấp đầy đủ khẩu trang và yêu cầu người lao động, người làm việc, người bán hàng phải luôn đeo khẩu trang và giữ khoảng cách khi tiếp xúc với người khác theo quy định. </w:t>
      </w:r>
    </w:p>
    <w:p w14:paraId="4A854E5E" w14:textId="77777777" w:rsidR="007F1677" w:rsidRPr="00E5648E" w:rsidRDefault="007F1677" w:rsidP="000A7B08">
      <w:pPr>
        <w:spacing w:before="60" w:after="60"/>
        <w:ind w:firstLine="720"/>
        <w:jc w:val="both"/>
        <w:rPr>
          <w:lang w:val="vi-VN"/>
        </w:rPr>
      </w:pPr>
      <w:r w:rsidRPr="00E5648E">
        <w:rPr>
          <w:lang w:val="vi-VN"/>
        </w:rPr>
        <w:t xml:space="preserve">7. Đối với Trung tâm thương mại và siêu thị phải bố trí phòng cách ly tạm thời và xử trí khi có trường hợp bị </w:t>
      </w:r>
      <w:r w:rsidRPr="00E5648E">
        <w:rPr>
          <w:lang w:val="pt-BR"/>
        </w:rPr>
        <w:t xml:space="preserve">một trong các biểu hiện: </w:t>
      </w:r>
      <w:r w:rsidRPr="00E5648E">
        <w:rPr>
          <w:lang w:val="vi-VN"/>
        </w:rPr>
        <w:t>mệt mỏi, sốt, ho, đau rát họng</w:t>
      </w:r>
      <w:r w:rsidRPr="00E5648E">
        <w:rPr>
          <w:lang w:val="pt-BR"/>
        </w:rPr>
        <w:t>,</w:t>
      </w:r>
      <w:r w:rsidRPr="00E5648E">
        <w:rPr>
          <w:lang w:val="vi-VN"/>
        </w:rPr>
        <w:t xml:space="preserve"> khó thở theo hướng dẫn </w:t>
      </w:r>
      <w:r w:rsidRPr="00E5648E">
        <w:rPr>
          <w:lang w:val="pt-BR"/>
        </w:rPr>
        <w:t xml:space="preserve">xử trí khi có trường hợp sốt, ho, khó thở tại </w:t>
      </w:r>
      <w:r w:rsidRPr="00E5648E">
        <w:rPr>
          <w:lang w:val="vi-VN"/>
        </w:rPr>
        <w:t>Hướng dẫn phòng, chống và đánh giá nguy cơ lây nhiễm dịch COVID-19 tại nơi làm việc và ký túc xá</w:t>
      </w:r>
      <w:r w:rsidRPr="00E5648E">
        <w:rPr>
          <w:lang w:val="pt-BR"/>
        </w:rPr>
        <w:t xml:space="preserve"> do Ban chỉ đạo Quốc gia phòng, chống dịch COVID-19 ban hành.</w:t>
      </w:r>
      <w:r w:rsidRPr="00E5648E">
        <w:rPr>
          <w:lang w:val="vi-VN"/>
        </w:rPr>
        <w:t xml:space="preserve"> </w:t>
      </w:r>
    </w:p>
    <w:p w14:paraId="771C599E" w14:textId="77777777" w:rsidR="007F1677" w:rsidRPr="00E5648E" w:rsidRDefault="007F1677" w:rsidP="000A7B08">
      <w:pPr>
        <w:spacing w:before="60" w:after="60"/>
        <w:ind w:firstLine="720"/>
        <w:jc w:val="both"/>
        <w:rPr>
          <w:lang w:val="vi-VN"/>
        </w:rPr>
      </w:pPr>
      <w:r w:rsidRPr="00E5648E">
        <w:rPr>
          <w:lang w:val="vi-VN"/>
        </w:rPr>
        <w:t xml:space="preserve">Trường hợp có người lao động được xác định mắc COVID-19 tại nơi làm việc thì thực hiện phân luồng, khử khuẩn và vệ sinh môi trường theo Hướng dẫn phòng, chống và đánh giá nguy cơ lây nhiễm dịch COVID-19 tại nơi làm việc và ký túc xá do Ban chỉ đạo Quốc gia phòng, chống dịch COVID-19 ban hành. </w:t>
      </w:r>
    </w:p>
    <w:p w14:paraId="15A6EAB4" w14:textId="77777777" w:rsidR="007F1677" w:rsidRPr="00E5648E" w:rsidRDefault="007F1677" w:rsidP="000A7B08">
      <w:pPr>
        <w:spacing w:before="60" w:after="60"/>
        <w:ind w:firstLine="720"/>
        <w:jc w:val="both"/>
        <w:rPr>
          <w:lang w:val="pt-BR"/>
        </w:rPr>
      </w:pPr>
      <w:r w:rsidRPr="00E5648E">
        <w:rPr>
          <w:lang w:val="vi-VN"/>
        </w:rPr>
        <w:t>8. Đối với khu dịch vụ có hoạt động kinh doanh, dịch vụ ăn uống</w:t>
      </w:r>
    </w:p>
    <w:p w14:paraId="3F86A8DF" w14:textId="77777777" w:rsidR="007F1677" w:rsidRPr="00E5648E" w:rsidRDefault="007F1677" w:rsidP="000A7B08">
      <w:pPr>
        <w:tabs>
          <w:tab w:val="left" w:pos="720"/>
        </w:tabs>
        <w:spacing w:before="60" w:after="60"/>
        <w:ind w:firstLine="567"/>
        <w:jc w:val="both"/>
        <w:rPr>
          <w:lang w:val="vi-VN"/>
        </w:rPr>
      </w:pPr>
      <w:r w:rsidRPr="00E5648E">
        <w:rPr>
          <w:lang w:val="pt-BR"/>
        </w:rPr>
        <w:tab/>
        <w:t xml:space="preserve">8.1. </w:t>
      </w:r>
      <w:r w:rsidRPr="00E5648E">
        <w:rPr>
          <w:lang w:val="vi-VN"/>
        </w:rPr>
        <w:t>Yêu cầu thực hiện đầy đủ và nghiêm túc các yêu cầu về điều kiện an toàn thực phẩm theo quy định tại Khoản 2, Điều 2 Nghị định </w:t>
      </w:r>
      <w:hyperlink r:id="rId8" w:tgtFrame="_blank" w:tooltip="Nghị định 155/2018/NĐ-CP" w:history="1">
        <w:r w:rsidRPr="00E5648E">
          <w:rPr>
            <w:lang w:val="vi-VN"/>
          </w:rPr>
          <w:t>155/2018/NĐ-CP</w:t>
        </w:r>
      </w:hyperlink>
      <w:r w:rsidRPr="00E5648E">
        <w:rPr>
          <w:lang w:val="vi-VN"/>
        </w:rPr>
        <w:t> ngày 12/11/2018 của Chính phủ về sửa đổi bổ sung một số quy định liên quan đến điều kiện đ</w:t>
      </w:r>
      <w:r w:rsidRPr="00E5648E">
        <w:rPr>
          <w:lang w:val="pt-BR"/>
        </w:rPr>
        <w:t>ầ</w:t>
      </w:r>
      <w:r w:rsidRPr="00E5648E">
        <w:rPr>
          <w:lang w:val="vi-VN"/>
        </w:rPr>
        <w:t>u tư kinh doanh thuộc phạm vi quản lý nhà nước của Bộ Y t</w:t>
      </w:r>
      <w:r w:rsidRPr="00E5648E">
        <w:rPr>
          <w:lang w:val="pt-BR"/>
        </w:rPr>
        <w:t>ế</w:t>
      </w:r>
      <w:r w:rsidRPr="00E5648E">
        <w:rPr>
          <w:lang w:val="vi-VN"/>
        </w:rPr>
        <w:t>. Chỉ những cơ sở đủ điều kiện an toàn thực phẩm theo quy định mới được phép hoạt động.</w:t>
      </w:r>
    </w:p>
    <w:p w14:paraId="2C0956AB" w14:textId="77777777" w:rsidR="007F1677" w:rsidRPr="00E5648E" w:rsidRDefault="007F1677" w:rsidP="000A7B08">
      <w:pPr>
        <w:spacing w:before="60" w:after="60"/>
        <w:ind w:firstLine="720"/>
        <w:jc w:val="both"/>
        <w:rPr>
          <w:lang w:val="pt-BR"/>
        </w:rPr>
      </w:pPr>
      <w:r w:rsidRPr="00E5648E">
        <w:rPr>
          <w:lang w:val="pt-BR"/>
        </w:rPr>
        <w:t xml:space="preserve">8.2. Một số nội dung cần thực hiện để phòng, chống lây nhiễm dịch COVID-19: </w:t>
      </w:r>
    </w:p>
    <w:p w14:paraId="7D4EA7EC" w14:textId="03DEBAFB" w:rsidR="007F1677" w:rsidRPr="00E5648E" w:rsidRDefault="007F1677" w:rsidP="000A7B08">
      <w:pPr>
        <w:shd w:val="clear" w:color="auto" w:fill="FFFFFF"/>
        <w:spacing w:before="60" w:after="60"/>
        <w:ind w:firstLine="540"/>
        <w:jc w:val="both"/>
        <w:rPr>
          <w:lang w:val="pt-BR"/>
        </w:rPr>
      </w:pPr>
      <w:r w:rsidRPr="00E5648E">
        <w:rPr>
          <w:lang w:val="pt-BR"/>
        </w:rPr>
        <w:t>- </w:t>
      </w:r>
      <w:r w:rsidRPr="00E5648E">
        <w:rPr>
          <w:lang w:val="vi-VN"/>
        </w:rPr>
        <w:t>Khu vực chế biến thức ăn</w:t>
      </w:r>
      <w:r w:rsidRPr="00E5648E">
        <w:rPr>
          <w:lang w:val="pt-BR"/>
        </w:rPr>
        <w:t>, đồ uống phải có nơi rửa tay, đủ nước sạch và xà phòng hoặc dung dịch sát khuẩn tay cho người sơ chế, chế biến thực phẩm, đồ uống.</w:t>
      </w:r>
    </w:p>
    <w:p w14:paraId="4D8D05B7" w14:textId="12B7DA92" w:rsidR="007F1677" w:rsidRPr="00E5648E" w:rsidRDefault="007F1677" w:rsidP="000A7B08">
      <w:pPr>
        <w:tabs>
          <w:tab w:val="left" w:pos="450"/>
          <w:tab w:val="left" w:pos="900"/>
        </w:tabs>
        <w:spacing w:before="60" w:after="60"/>
        <w:ind w:firstLine="540"/>
        <w:jc w:val="both"/>
        <w:rPr>
          <w:bCs/>
          <w:lang w:val="pt-BR"/>
        </w:rPr>
      </w:pPr>
      <w:r w:rsidRPr="00E5648E">
        <w:rPr>
          <w:lang w:val="pt-BR"/>
        </w:rPr>
        <w:t xml:space="preserve">  - </w:t>
      </w:r>
      <w:r w:rsidRPr="00E5648E">
        <w:rPr>
          <w:lang w:val="vi-VN"/>
        </w:rPr>
        <w:t xml:space="preserve">Khu vực ăn uống phải có nơi rửa tay, có đủ nước sạch và xà phòng </w:t>
      </w:r>
      <w:r w:rsidRPr="00E5648E">
        <w:rPr>
          <w:lang w:val="pt-BR"/>
        </w:rPr>
        <w:t>hoặc</w:t>
      </w:r>
      <w:r w:rsidRPr="00E5648E">
        <w:rPr>
          <w:lang w:val="vi-VN"/>
        </w:rPr>
        <w:t xml:space="preserve"> </w:t>
      </w:r>
      <w:r w:rsidRPr="00E5648E">
        <w:rPr>
          <w:lang w:val="pt-BR"/>
        </w:rPr>
        <w:t>dung dịch sát khuẩn tay</w:t>
      </w:r>
      <w:r w:rsidRPr="00E5648E">
        <w:rPr>
          <w:lang w:val="vi-VN"/>
        </w:rPr>
        <w:t>; đảm bảo sạch sẽ, thoáng mát, đủ bàn ghế và bố trí khoảng cách giữa những người ăn uống</w:t>
      </w:r>
      <w:r w:rsidRPr="00E5648E">
        <w:rPr>
          <w:lang w:val="pt-BR"/>
        </w:rPr>
        <w:t xml:space="preserve"> theo quy định </w:t>
      </w:r>
      <w:r w:rsidRPr="00E5648E">
        <w:rPr>
          <w:bCs/>
          <w:lang w:val="pt-BR"/>
        </w:rPr>
        <w:t>(có thể xếp khách hàng ngồi so le hoặc đặt vách ngăn giữa các khách hàng)</w:t>
      </w:r>
      <w:r w:rsidRPr="00E5648E">
        <w:rPr>
          <w:lang w:val="vi-VN"/>
        </w:rPr>
        <w:t>; có đủ dụng cụ ăn uống b</w:t>
      </w:r>
      <w:r w:rsidRPr="00E5648E">
        <w:rPr>
          <w:lang w:val="pt-BR"/>
        </w:rPr>
        <w:t>ả</w:t>
      </w:r>
      <w:r w:rsidRPr="00E5648E">
        <w:rPr>
          <w:lang w:val="vi-VN"/>
        </w:rPr>
        <w:t xml:space="preserve">o đảm riêng biệt cho từng </w:t>
      </w:r>
      <w:r w:rsidRPr="00E5648E">
        <w:rPr>
          <w:lang w:val="pt-BR"/>
        </w:rPr>
        <w:t>khách hàng</w:t>
      </w:r>
      <w:r w:rsidRPr="00E5648E">
        <w:rPr>
          <w:lang w:val="vi-VN"/>
        </w:rPr>
        <w:t xml:space="preserve"> và được vệ sinh sạch sẽ, khử khuẩn trước và sau khi sử </w:t>
      </w:r>
      <w:r w:rsidRPr="00E5648E">
        <w:rPr>
          <w:lang w:val="vi-VN"/>
        </w:rPr>
        <w:lastRenderedPageBreak/>
        <w:t>dụng</w:t>
      </w:r>
      <w:r w:rsidRPr="00E5648E">
        <w:rPr>
          <w:lang w:val="pt-BR"/>
        </w:rPr>
        <w:t xml:space="preserve"> nếu sử dụng lại</w:t>
      </w:r>
      <w:r w:rsidRPr="00E5648E">
        <w:rPr>
          <w:lang w:val="vi-VN"/>
        </w:rPr>
        <w:t>. Có đủ thùng đựng rác, có nắp đậy và có lót túi. C</w:t>
      </w:r>
      <w:r w:rsidRPr="00E5648E">
        <w:rPr>
          <w:bCs/>
          <w:lang w:val="pt-BR"/>
        </w:rPr>
        <w:t>ó biển hướng dẫn, các quy định về phòng, chống dịch.</w:t>
      </w:r>
    </w:p>
    <w:p w14:paraId="3621166C" w14:textId="77777777" w:rsidR="007F1677" w:rsidRPr="00E5648E" w:rsidRDefault="007F1677" w:rsidP="000A7B08">
      <w:pPr>
        <w:spacing w:before="60" w:after="60"/>
        <w:ind w:firstLine="720"/>
        <w:jc w:val="both"/>
        <w:rPr>
          <w:lang w:val="vi-VN"/>
        </w:rPr>
      </w:pPr>
      <w:r w:rsidRPr="00E5648E">
        <w:rPr>
          <w:lang w:val="pt-BR"/>
        </w:rPr>
        <w:t>- </w:t>
      </w:r>
      <w:r w:rsidRPr="00E5648E">
        <w:rPr>
          <w:lang w:val="vi-VN"/>
        </w:rPr>
        <w:t>Đối với các suất ăn sẵn, thực phẩm chuyển đi phải được bao gói trong hộp/túi kín, an toàn và bảo quản theo quy định trong suốt quá trình vận chuy</w:t>
      </w:r>
      <w:r w:rsidRPr="00E5648E">
        <w:rPr>
          <w:lang w:val="pt-BR"/>
        </w:rPr>
        <w:t>ể</w:t>
      </w:r>
      <w:r w:rsidRPr="00E5648E">
        <w:rPr>
          <w:lang w:val="vi-VN"/>
        </w:rPr>
        <w:t>n.</w:t>
      </w:r>
    </w:p>
    <w:p w14:paraId="2E65F804" w14:textId="77777777" w:rsidR="007F1677" w:rsidRPr="00E5648E" w:rsidRDefault="007F1677" w:rsidP="000A7B08">
      <w:pPr>
        <w:tabs>
          <w:tab w:val="left" w:pos="450"/>
          <w:tab w:val="left" w:pos="900"/>
        </w:tabs>
        <w:spacing w:before="60" w:after="60"/>
        <w:ind w:firstLine="540"/>
        <w:jc w:val="both"/>
        <w:rPr>
          <w:lang w:val="vi-VN"/>
        </w:rPr>
      </w:pPr>
      <w:r w:rsidRPr="00E5648E">
        <w:rPr>
          <w:lang w:val="vi-VN"/>
        </w:rPr>
        <w:t>- Thực hiện lưu mẫu thức ăn theo quy định.</w:t>
      </w:r>
    </w:p>
    <w:p w14:paraId="18E86F92" w14:textId="77777777" w:rsidR="007F1677" w:rsidRPr="00E5648E" w:rsidRDefault="007F1677" w:rsidP="000A7B08">
      <w:pPr>
        <w:spacing w:before="60" w:after="60"/>
        <w:ind w:firstLine="540"/>
        <w:jc w:val="both"/>
        <w:rPr>
          <w:bCs/>
          <w:lang w:val="pt-BR"/>
        </w:rPr>
      </w:pPr>
      <w:r w:rsidRPr="00E5648E">
        <w:rPr>
          <w:bCs/>
          <w:lang w:val="pt-BR"/>
        </w:rPr>
        <w:t>- Đảm bảo khách hàng không dùng chung các đồ dùng như cốc, chai nước, khăn tay…</w:t>
      </w:r>
    </w:p>
    <w:p w14:paraId="280CFDC5" w14:textId="77777777" w:rsidR="007F1677" w:rsidRPr="00E5648E" w:rsidRDefault="007F1677" w:rsidP="000A7B08">
      <w:pPr>
        <w:spacing w:before="60" w:after="60"/>
        <w:ind w:firstLine="720"/>
        <w:jc w:val="both"/>
        <w:rPr>
          <w:bCs/>
          <w:lang w:val="pt-BR"/>
        </w:rPr>
      </w:pPr>
      <w:r w:rsidRPr="00E5648E">
        <w:rPr>
          <w:lang w:val="pt-BR"/>
        </w:rPr>
        <w:t>- Nhà vệ sinh phải có đủ nước sạch, xà phòng rửa tay, giấy vệ sinh; đảm bảo nhà vệ sinh sạch sẽ, vệ sinh khử khuẩn ít nhất 2 lần/ngày.</w:t>
      </w:r>
    </w:p>
    <w:p w14:paraId="15703E38" w14:textId="77777777" w:rsidR="007F1677" w:rsidRPr="00E5648E" w:rsidRDefault="007F1677" w:rsidP="000A7B08">
      <w:pPr>
        <w:spacing w:before="60" w:after="60"/>
        <w:ind w:firstLine="720"/>
        <w:jc w:val="both"/>
        <w:rPr>
          <w:bCs/>
          <w:lang w:val="pt-BR"/>
        </w:rPr>
      </w:pPr>
      <w:r w:rsidRPr="00E5648E">
        <w:rPr>
          <w:bCs/>
          <w:lang w:val="pt-BR"/>
        </w:rPr>
        <w:t xml:space="preserve">9. Tổ chức tập huấn, thông tin, truyền thông cho tất cả người lao động, người làm việc, người bán hàng tại khu dịch vụ về việc thực hiện Hướng dẫn này và các hướng dẫn khác của Ban Chỉ đạo quốc gia phòng, chống dịch COVID-19.   </w:t>
      </w:r>
    </w:p>
    <w:p w14:paraId="0E0FA10B" w14:textId="77777777" w:rsidR="007F1677" w:rsidRPr="00E5648E" w:rsidRDefault="007F1677" w:rsidP="000A7B08">
      <w:pPr>
        <w:spacing w:before="60" w:after="60"/>
        <w:ind w:firstLine="720"/>
        <w:jc w:val="both"/>
        <w:rPr>
          <w:bCs/>
          <w:lang w:val="pt-BR"/>
        </w:rPr>
      </w:pPr>
      <w:r w:rsidRPr="00E5648E">
        <w:rPr>
          <w:bCs/>
          <w:lang w:val="pt-BR"/>
        </w:rPr>
        <w:t>10. Tổ chức thông tin truyền thông</w:t>
      </w:r>
      <w:r w:rsidR="00525820" w:rsidRPr="00E5648E">
        <w:rPr>
          <w:bCs/>
          <w:lang w:val="pt-BR"/>
        </w:rPr>
        <w:t xml:space="preserve"> về phòng, chống dịch bệnh COVID</w:t>
      </w:r>
      <w:r w:rsidRPr="00E5648E">
        <w:rPr>
          <w:bCs/>
          <w:lang w:val="pt-BR"/>
        </w:rPr>
        <w:t>-19 tại khu dịch vụ cho khách hàng.</w:t>
      </w:r>
    </w:p>
    <w:p w14:paraId="08A1ED67" w14:textId="45D85E79" w:rsidR="007F1677" w:rsidRPr="00E5648E" w:rsidRDefault="007F1677" w:rsidP="000A7B08">
      <w:pPr>
        <w:spacing w:before="60" w:after="60"/>
        <w:ind w:firstLine="720"/>
        <w:jc w:val="both"/>
        <w:rPr>
          <w:bCs/>
          <w:lang w:val="pt-BR"/>
        </w:rPr>
      </w:pPr>
      <w:r w:rsidRPr="00E5648E">
        <w:rPr>
          <w:bCs/>
          <w:lang w:val="pt-BR"/>
        </w:rPr>
        <w:t xml:space="preserve">11. Thực hiện đánh giá nguy cơ lây nhiễm dịch bệnh COVID-19 tại khu dịch vụ theo Phần </w:t>
      </w:r>
      <w:r w:rsidR="001C7E37" w:rsidRPr="00E5648E">
        <w:rPr>
          <w:bCs/>
          <w:lang w:val="pt-BR"/>
        </w:rPr>
        <w:t>thứ ba</w:t>
      </w:r>
      <w:r w:rsidRPr="00E5648E">
        <w:rPr>
          <w:bCs/>
          <w:lang w:val="pt-BR"/>
        </w:rPr>
        <w:t xml:space="preserve"> của Hướng dẫn này.</w:t>
      </w:r>
    </w:p>
    <w:p w14:paraId="471D4A0E" w14:textId="77777777" w:rsidR="007F1677" w:rsidRPr="00E5648E" w:rsidRDefault="007F1677" w:rsidP="000A7B08">
      <w:pPr>
        <w:spacing w:before="60" w:after="60"/>
        <w:ind w:firstLine="720"/>
        <w:jc w:val="both"/>
        <w:rPr>
          <w:bCs/>
          <w:lang w:val="pt-BR"/>
        </w:rPr>
      </w:pPr>
      <w:r w:rsidRPr="00E5648E">
        <w:rPr>
          <w:bCs/>
          <w:lang w:val="pt-BR"/>
        </w:rPr>
        <w:t>13. Thiết lập bộ phận để kiểm tra, giám sát việc thực hiện Hướng dẫn này.</w:t>
      </w:r>
    </w:p>
    <w:p w14:paraId="49AED96C" w14:textId="77777777" w:rsidR="007F1677" w:rsidRPr="00E5648E" w:rsidRDefault="007F1677" w:rsidP="000A7B08">
      <w:pPr>
        <w:spacing w:before="60" w:after="60"/>
        <w:ind w:firstLine="720"/>
        <w:jc w:val="both"/>
        <w:rPr>
          <w:bCs/>
          <w:lang w:val="pt-BR"/>
        </w:rPr>
      </w:pPr>
      <w:r w:rsidRPr="00E5648E">
        <w:rPr>
          <w:bCs/>
          <w:lang w:val="pt-BR"/>
        </w:rPr>
        <w:t xml:space="preserve">14. Đảm bảo đủ điều kiện để tổ chức thực hiện đầy đủ các nội dung của Hướng dẫn này. </w:t>
      </w:r>
    </w:p>
    <w:p w14:paraId="53D7D202" w14:textId="77777777" w:rsidR="007F1677" w:rsidRPr="00E5648E" w:rsidRDefault="007F1677" w:rsidP="000A7B08">
      <w:pPr>
        <w:tabs>
          <w:tab w:val="left" w:pos="567"/>
        </w:tabs>
        <w:spacing w:before="60" w:after="60"/>
        <w:ind w:firstLine="567"/>
        <w:jc w:val="both"/>
        <w:rPr>
          <w:b/>
          <w:bCs/>
          <w:lang w:val="pt-BR"/>
        </w:rPr>
      </w:pPr>
      <w:r w:rsidRPr="00E5648E">
        <w:rPr>
          <w:b/>
          <w:bCs/>
          <w:lang w:val="pt-BR"/>
        </w:rPr>
        <w:t>I</w:t>
      </w:r>
      <w:r w:rsidRPr="00E5648E">
        <w:rPr>
          <w:b/>
          <w:bCs/>
          <w:lang w:val="vi-VN"/>
        </w:rPr>
        <w:t>V</w:t>
      </w:r>
      <w:r w:rsidRPr="00E5648E">
        <w:rPr>
          <w:b/>
          <w:bCs/>
          <w:lang w:val="pt-BR"/>
        </w:rPr>
        <w:t>. Hướng dẫn về vệ sinh môi trường, khử khuẩn tại khu dịch vụ</w:t>
      </w:r>
    </w:p>
    <w:p w14:paraId="19A08566" w14:textId="77777777" w:rsidR="007F1677" w:rsidRPr="00E5648E" w:rsidRDefault="007F1677" w:rsidP="000A7B08">
      <w:pPr>
        <w:tabs>
          <w:tab w:val="left" w:pos="567"/>
        </w:tabs>
        <w:spacing w:before="60" w:after="60"/>
        <w:jc w:val="both"/>
        <w:rPr>
          <w:b/>
          <w:bCs/>
          <w:lang w:val="pt-BR"/>
        </w:rPr>
      </w:pPr>
      <w:r w:rsidRPr="00E5648E">
        <w:rPr>
          <w:b/>
          <w:bCs/>
          <w:lang w:val="pt-BR"/>
        </w:rPr>
        <w:tab/>
        <w:t>1. Nguyên tắc chung</w:t>
      </w:r>
    </w:p>
    <w:p w14:paraId="798DF953" w14:textId="055F026B" w:rsidR="007F1677" w:rsidRPr="00E5648E" w:rsidRDefault="007F1677" w:rsidP="00D9741D">
      <w:pPr>
        <w:spacing w:before="60" w:after="60"/>
        <w:ind w:firstLine="720"/>
        <w:jc w:val="both"/>
        <w:rPr>
          <w:bCs/>
          <w:lang w:val="pt-BR"/>
        </w:rPr>
      </w:pPr>
      <w:r w:rsidRPr="00E5648E">
        <w:rPr>
          <w:bCs/>
          <w:lang w:val="pt-BR"/>
        </w:rPr>
        <w:t xml:space="preserve">- Khử khuẩn bằng (i) chất tẩy rửa thông thường như chai xịt tẩy rửa đa năng dùng sẵn hoặc (ii) pha dung dịch tẩy rửa bồn cầu gia dụng (chứa khoảng 5% sodium hypochlorite) theo tỷ lệ 10 ml dung dịch tẩy rửa với 1 lít nước để thành dung dịch có khả năng diệt vi rút, hoặc (iii) dung dịch chứa 0,05% clo hoạt tính sau khi pha hoặc (iv) cồn 70%. Chỉ pha dung dịch đủ dùng trong ngày. </w:t>
      </w:r>
      <w:r w:rsidRPr="00E5648E">
        <w:rPr>
          <w:lang w:val="sv-SE"/>
        </w:rPr>
        <w:t xml:space="preserve">Dùng cồn 70% để lau các bề mặt thiết bị điện tử dễ bị ăn mòn bởi hóa chất hoặc có tiết diện nhỏ. </w:t>
      </w:r>
      <w:r w:rsidRPr="00E5648E">
        <w:rPr>
          <w:bCs/>
          <w:lang w:val="pt-BR"/>
        </w:rPr>
        <w:t>Thời gian cách ly sau khi khử khuẩn ít nhất 30 phút.</w:t>
      </w:r>
    </w:p>
    <w:p w14:paraId="56A2CECD" w14:textId="759D633B" w:rsidR="007F1677" w:rsidRPr="00E5648E" w:rsidRDefault="007F1677" w:rsidP="000A7B08">
      <w:pPr>
        <w:spacing w:before="60" w:after="60"/>
        <w:ind w:firstLine="720"/>
        <w:jc w:val="both"/>
        <w:rPr>
          <w:bCs/>
          <w:lang w:val="pt-BR"/>
        </w:rPr>
      </w:pPr>
      <w:r w:rsidRPr="00E5648E">
        <w:rPr>
          <w:bCs/>
          <w:lang w:val="pt-BR"/>
        </w:rPr>
        <w:t xml:space="preserve">- Ưu tiên khử khuẩn bằng cách lau rửa. Đối với các bề mặt bẩn phải được làm sạch bằng xà phòng </w:t>
      </w:r>
      <w:r w:rsidR="00D9741D" w:rsidRPr="00E5648E">
        <w:rPr>
          <w:bCs/>
          <w:lang w:val="pt-BR"/>
        </w:rPr>
        <w:t>và nước trước khi khử khuẩn</w:t>
      </w:r>
      <w:r w:rsidRPr="00E5648E">
        <w:rPr>
          <w:bCs/>
          <w:lang w:val="pt-BR"/>
        </w:rPr>
        <w:t xml:space="preserve">. </w:t>
      </w:r>
    </w:p>
    <w:p w14:paraId="3EE46CCF" w14:textId="77777777" w:rsidR="007F1677" w:rsidRPr="00E5648E" w:rsidRDefault="007F1677" w:rsidP="000A7B08">
      <w:pPr>
        <w:spacing w:before="60" w:after="60"/>
        <w:ind w:firstLine="720"/>
        <w:jc w:val="both"/>
        <w:rPr>
          <w:bCs/>
          <w:lang w:val="pt-BR"/>
        </w:rPr>
      </w:pPr>
      <w:r w:rsidRPr="00E5648E">
        <w:rPr>
          <w:bCs/>
          <w:lang w:val="pt-BR"/>
        </w:rPr>
        <w:t>- Sử dụng khẩu trang, găng tay cao su, quần áo bảo hộ khi thực hiện vệ sinh, khử khuẩn.</w:t>
      </w:r>
    </w:p>
    <w:p w14:paraId="5C2F0EF9" w14:textId="77777777" w:rsidR="007F1677" w:rsidRPr="00E5648E" w:rsidRDefault="007F1677" w:rsidP="000A7B08">
      <w:pPr>
        <w:spacing w:before="60" w:after="60"/>
        <w:ind w:firstLine="567"/>
        <w:jc w:val="both"/>
        <w:rPr>
          <w:bCs/>
          <w:lang w:val="pt-BR"/>
        </w:rPr>
      </w:pPr>
      <w:r w:rsidRPr="00E5648E">
        <w:rPr>
          <w:b/>
          <w:bCs/>
          <w:lang w:val="pt-BR"/>
        </w:rPr>
        <w:t>2. V</w:t>
      </w:r>
      <w:r w:rsidRPr="00E5648E">
        <w:rPr>
          <w:b/>
          <w:kern w:val="32"/>
          <w:lang w:val="pt-BR"/>
        </w:rPr>
        <w:t xml:space="preserve">ệ sinh môi trường, khử khuẩn tại </w:t>
      </w:r>
      <w:r w:rsidRPr="00E5648E">
        <w:rPr>
          <w:b/>
          <w:bCs/>
          <w:lang w:val="pt-BR"/>
        </w:rPr>
        <w:t>nơi làm việc của người lao động, người làm việc, người bán hàng</w:t>
      </w:r>
    </w:p>
    <w:p w14:paraId="145E5521" w14:textId="77777777" w:rsidR="007F1677" w:rsidRPr="00E5648E" w:rsidRDefault="007F1677" w:rsidP="000A7B08">
      <w:pPr>
        <w:spacing w:before="60" w:after="60"/>
        <w:ind w:firstLine="567"/>
        <w:jc w:val="both"/>
        <w:rPr>
          <w:bCs/>
          <w:lang w:val="pt-BR"/>
        </w:rPr>
      </w:pPr>
      <w:r w:rsidRPr="00E5648E">
        <w:rPr>
          <w:b/>
          <w:bCs/>
          <w:i/>
          <w:lang w:val="pt-BR"/>
        </w:rPr>
        <w:t>2.1. Làm tốt công tác vệ sinh chung tại nơi làm việc</w:t>
      </w:r>
    </w:p>
    <w:p w14:paraId="01F49155" w14:textId="77777777" w:rsidR="007F1677" w:rsidRPr="00E5648E" w:rsidRDefault="007F1677" w:rsidP="000A7B08">
      <w:pPr>
        <w:spacing w:before="60" w:after="60"/>
        <w:ind w:firstLine="567"/>
        <w:jc w:val="both"/>
        <w:rPr>
          <w:bCs/>
          <w:lang w:val="pt-BR"/>
        </w:rPr>
      </w:pPr>
      <w:r w:rsidRPr="00E5648E">
        <w:rPr>
          <w:bCs/>
          <w:lang w:val="pt-BR"/>
        </w:rPr>
        <w:t xml:space="preserve">- Đối với nền nhà, tường, bàn ghế, các đồ vật trong phòng, </w:t>
      </w:r>
      <w:r w:rsidRPr="00E5648E">
        <w:rPr>
          <w:bCs/>
          <w:lang w:val="vi-VN"/>
        </w:rPr>
        <w:t xml:space="preserve">nơi chế biến thức ăn, </w:t>
      </w:r>
      <w:r w:rsidRPr="00E5648E">
        <w:rPr>
          <w:bCs/>
          <w:lang w:val="pt-BR"/>
        </w:rPr>
        <w:t>gian bán hàng, các bề mặt có tiếp xúc: khử khuẩn ít nhất 01 lần/ngày.</w:t>
      </w:r>
    </w:p>
    <w:p w14:paraId="1E782227" w14:textId="77777777" w:rsidR="007F1677" w:rsidRPr="00E5648E" w:rsidRDefault="007F1677" w:rsidP="000A7B08">
      <w:pPr>
        <w:spacing w:before="60" w:after="60"/>
        <w:ind w:firstLine="720"/>
        <w:jc w:val="both"/>
        <w:rPr>
          <w:bCs/>
          <w:lang w:val="pt-BR"/>
        </w:rPr>
      </w:pPr>
      <w:r w:rsidRPr="00E5648E">
        <w:rPr>
          <w:bCs/>
          <w:lang w:val="pt-BR"/>
        </w:rPr>
        <w:t xml:space="preserve">- Đối với các vị trí tiếp xúc thường xuyên như tay nắm cửa, tay vịn cầu thang, tay vịn lan can, nút bấm thang máy, công tắc điện, </w:t>
      </w:r>
      <w:r w:rsidRPr="00E5648E">
        <w:rPr>
          <w:lang w:val="pt-BR"/>
        </w:rPr>
        <w:t>bàn phím máy tính, điều khiển từ xa, điện thoại dùng chung, nút bấm tại cây ATM, máy bán hàng tự động…</w:t>
      </w:r>
      <w:r w:rsidRPr="00E5648E">
        <w:rPr>
          <w:bCs/>
          <w:lang w:val="pt-BR"/>
        </w:rPr>
        <w:t>: khử khuẩn ít nhất 02 lần/ngày.</w:t>
      </w:r>
    </w:p>
    <w:p w14:paraId="01C2F576" w14:textId="77777777" w:rsidR="007F1677" w:rsidRPr="00E5648E" w:rsidRDefault="007F1677" w:rsidP="000A7B08">
      <w:pPr>
        <w:spacing w:before="60" w:after="60"/>
        <w:ind w:firstLine="720"/>
        <w:jc w:val="both"/>
        <w:rPr>
          <w:bCs/>
          <w:lang w:val="pt-BR"/>
        </w:rPr>
      </w:pPr>
      <w:r w:rsidRPr="00E5648E">
        <w:rPr>
          <w:bCs/>
          <w:lang w:val="pt-BR"/>
        </w:rPr>
        <w:lastRenderedPageBreak/>
        <w:t xml:space="preserve">- Tại khu vực công cộng như cây ATM, máy bán hàng tự động, bình nước uống công cộng thì bố trí dung dịch sát khuẩn tay để người lao động, khách hàng sát khuẩn tay trước khi sử dụng. </w:t>
      </w:r>
    </w:p>
    <w:p w14:paraId="2F4F5854" w14:textId="77777777" w:rsidR="007F1677" w:rsidRPr="00E5648E" w:rsidRDefault="007F1677" w:rsidP="000A7B08">
      <w:pPr>
        <w:spacing w:before="60" w:after="60"/>
        <w:ind w:firstLine="720"/>
        <w:jc w:val="both"/>
        <w:rPr>
          <w:bCs/>
          <w:lang w:val="pt-BR"/>
        </w:rPr>
      </w:pPr>
      <w:r w:rsidRPr="00E5648E">
        <w:rPr>
          <w:bCs/>
          <w:lang w:val="pt-BR"/>
        </w:rPr>
        <w:t xml:space="preserve">- Đối với khu </w:t>
      </w:r>
      <w:r w:rsidR="00525820" w:rsidRPr="00E5648E">
        <w:rPr>
          <w:bCs/>
          <w:lang w:val="pt-BR"/>
        </w:rPr>
        <w:t>vệ sinh chung: v</w:t>
      </w:r>
      <w:r w:rsidRPr="00E5648E">
        <w:rPr>
          <w:bCs/>
          <w:lang w:val="pt-BR"/>
        </w:rPr>
        <w:t>ệ sinh khử khuẩn ít nhất 02 lần/01 ca làm việc hoặc 01 ngày.</w:t>
      </w:r>
    </w:p>
    <w:p w14:paraId="11FC6BA8" w14:textId="77777777" w:rsidR="007F1677" w:rsidRPr="00E5648E" w:rsidRDefault="007F1677" w:rsidP="000A7B08">
      <w:pPr>
        <w:spacing w:before="60" w:after="60"/>
        <w:ind w:firstLine="567"/>
        <w:jc w:val="both"/>
        <w:rPr>
          <w:bCs/>
          <w:lang w:val="pt-BR"/>
        </w:rPr>
      </w:pPr>
      <w:r w:rsidRPr="00E5648E">
        <w:rPr>
          <w:b/>
          <w:bCs/>
          <w:i/>
          <w:lang w:val="pt-BR"/>
        </w:rPr>
        <w:t xml:space="preserve">2.2. Tăng cường thông khí </w:t>
      </w:r>
      <w:r w:rsidRPr="00E5648E">
        <w:rPr>
          <w:bCs/>
          <w:lang w:val="pt-BR"/>
        </w:rPr>
        <w:t>tại các khu vực, vị trí làm việc bằng cách tăng thông gió hoặc mở cửa ra vào và cửa sổ, sử dụng quạt hoặc các giải pháp phù hợp khác. Hạn chế sử dụng điều hòa (nếu có thể).</w:t>
      </w:r>
    </w:p>
    <w:p w14:paraId="1BBACE0C" w14:textId="77777777" w:rsidR="007F1677" w:rsidRPr="00E5648E" w:rsidRDefault="007F1677" w:rsidP="000A7B08">
      <w:pPr>
        <w:spacing w:before="60" w:after="60"/>
        <w:ind w:firstLine="720"/>
        <w:jc w:val="both"/>
        <w:rPr>
          <w:b/>
          <w:kern w:val="32"/>
          <w:lang w:val="pt-BR"/>
        </w:rPr>
      </w:pPr>
      <w:r w:rsidRPr="00E5648E">
        <w:rPr>
          <w:b/>
          <w:kern w:val="32"/>
          <w:lang w:val="pt-BR"/>
        </w:rPr>
        <w:t>3. Vệ sinh môi trường, khử khuẩn tại các khu cung cấp dịch vụ cho khách hàng</w:t>
      </w:r>
    </w:p>
    <w:p w14:paraId="687F56CF" w14:textId="77777777" w:rsidR="007F1677" w:rsidRPr="00E5648E" w:rsidRDefault="007F1677" w:rsidP="000A7B08">
      <w:pPr>
        <w:spacing w:before="60" w:after="60"/>
        <w:ind w:firstLine="720"/>
        <w:jc w:val="both"/>
        <w:rPr>
          <w:b/>
          <w:bCs/>
          <w:i/>
          <w:lang w:val="pt-BR"/>
        </w:rPr>
      </w:pPr>
      <w:r w:rsidRPr="00E5648E">
        <w:rPr>
          <w:b/>
          <w:bCs/>
          <w:i/>
          <w:lang w:val="pt-BR"/>
        </w:rPr>
        <w:t>3.1. Tổ chức khử khuẩn khu dịch vụ như sau:</w:t>
      </w:r>
    </w:p>
    <w:p w14:paraId="783222BB" w14:textId="77777777" w:rsidR="007F1677" w:rsidRPr="00E5648E" w:rsidRDefault="007F1677" w:rsidP="000A7B08">
      <w:pPr>
        <w:spacing w:before="60" w:after="60"/>
        <w:ind w:firstLine="720"/>
        <w:jc w:val="both"/>
        <w:rPr>
          <w:bCs/>
          <w:lang w:val="vi-VN"/>
        </w:rPr>
      </w:pPr>
      <w:r w:rsidRPr="00E5648E">
        <w:rPr>
          <w:bCs/>
          <w:lang w:val="pt-BR"/>
        </w:rPr>
        <w:t>- Đối với nền nhà, tường, các đồ vật trong phòng, gian bán hàng, khu vui chơi của trẻ em, nhà hàng ăn uống, quầy kinh doanh thức ăn ngay, khu vệ sinh chung: khử khuẩn ít nhất 02 lần/01 ca làm việc hoặc 01 ngày. Đối</w:t>
      </w:r>
      <w:r w:rsidRPr="00E5648E">
        <w:rPr>
          <w:bCs/>
          <w:lang w:val="vi-VN"/>
        </w:rPr>
        <w:t xml:space="preserve"> với nhà hàng </w:t>
      </w:r>
      <w:r w:rsidRPr="00E5648E">
        <w:rPr>
          <w:bCs/>
          <w:lang w:val="pt-BR"/>
        </w:rPr>
        <w:t xml:space="preserve">tiến hành </w:t>
      </w:r>
      <w:r w:rsidRPr="00E5648E">
        <w:rPr>
          <w:bCs/>
          <w:lang w:val="vi-VN"/>
        </w:rPr>
        <w:t>khử</w:t>
      </w:r>
      <w:r w:rsidRPr="00E5648E">
        <w:rPr>
          <w:bCs/>
          <w:lang w:val="pt-BR"/>
        </w:rPr>
        <w:t xml:space="preserve"> khuẩn mặt bàn</w:t>
      </w:r>
      <w:r w:rsidRPr="00E5648E">
        <w:rPr>
          <w:bCs/>
          <w:lang w:val="vi-VN"/>
        </w:rPr>
        <w:t xml:space="preserve"> ăn</w:t>
      </w:r>
      <w:r w:rsidRPr="00E5648E">
        <w:rPr>
          <w:bCs/>
          <w:lang w:val="pt-BR"/>
        </w:rPr>
        <w:t>, ghế ngồi</w:t>
      </w:r>
      <w:r w:rsidRPr="00E5648E">
        <w:rPr>
          <w:bCs/>
          <w:lang w:val="vi-VN"/>
        </w:rPr>
        <w:t xml:space="preserve"> </w:t>
      </w:r>
      <w:r w:rsidRPr="00E5648E">
        <w:rPr>
          <w:bCs/>
          <w:lang w:val="pt-BR"/>
        </w:rPr>
        <w:t>ngay sau khi mỗi lượt khách rời đi.</w:t>
      </w:r>
    </w:p>
    <w:p w14:paraId="366B507A" w14:textId="77777777" w:rsidR="007F1677" w:rsidRPr="00E5648E" w:rsidRDefault="007F1677" w:rsidP="000A7B08">
      <w:pPr>
        <w:spacing w:before="60" w:after="60"/>
        <w:ind w:firstLine="720"/>
        <w:jc w:val="both"/>
        <w:rPr>
          <w:bCs/>
          <w:lang w:val="pt-BR"/>
        </w:rPr>
      </w:pPr>
      <w:r w:rsidRPr="00E5648E">
        <w:rPr>
          <w:bCs/>
          <w:lang w:val="pt-BR"/>
        </w:rPr>
        <w:t xml:space="preserve">- Đối với vị trí có tiếp xúc thường xuyên như tay nắm cửa, tay vịn cầu thang, tay vịn lan can, bảng điều khiển thang máy, cabin thang máy, giỏ hàng, xe đẩy hàng: khử khuẩn ít nhất 04 lần/ngày. </w:t>
      </w:r>
    </w:p>
    <w:p w14:paraId="37C32BF3" w14:textId="5F7BEC16" w:rsidR="007F1677" w:rsidRPr="00E5648E" w:rsidRDefault="007F1677" w:rsidP="000A7B08">
      <w:pPr>
        <w:spacing w:before="60" w:after="60"/>
        <w:ind w:firstLine="720"/>
        <w:jc w:val="both"/>
        <w:rPr>
          <w:bCs/>
          <w:lang w:val="pt-BR"/>
        </w:rPr>
      </w:pPr>
      <w:r w:rsidRPr="00E5648E">
        <w:rPr>
          <w:b/>
          <w:bCs/>
          <w:i/>
          <w:lang w:val="pt-BR"/>
        </w:rPr>
        <w:t>3.2. Tăng cường thông khí</w:t>
      </w:r>
      <w:r w:rsidRPr="00E5648E">
        <w:rPr>
          <w:bCs/>
          <w:lang w:val="pt-BR"/>
        </w:rPr>
        <w:t xml:space="preserve"> tại các phòng và</w:t>
      </w:r>
      <w:r w:rsidRPr="00E5648E">
        <w:rPr>
          <w:bCs/>
          <w:lang w:val="vi-VN"/>
        </w:rPr>
        <w:t xml:space="preserve"> </w:t>
      </w:r>
      <w:r w:rsidRPr="00E5648E">
        <w:rPr>
          <w:bCs/>
          <w:lang w:val="pt-BR"/>
        </w:rPr>
        <w:t xml:space="preserve">các khu vực </w:t>
      </w:r>
      <w:r w:rsidRPr="00E5648E">
        <w:rPr>
          <w:bCs/>
          <w:lang w:val="vi-VN"/>
        </w:rPr>
        <w:t xml:space="preserve">của khu dịch vụ </w:t>
      </w:r>
      <w:r w:rsidRPr="00E5648E">
        <w:rPr>
          <w:bCs/>
          <w:lang w:val="pt-BR"/>
        </w:rPr>
        <w:t xml:space="preserve">bằng cách mở cửa ra vào và cửa sổ, sử dụng quạt, </w:t>
      </w:r>
      <w:r w:rsidRPr="00E5648E">
        <w:rPr>
          <w:bCs/>
          <w:lang w:val="vi-VN"/>
        </w:rPr>
        <w:t xml:space="preserve">hạn chế </w:t>
      </w:r>
      <w:r w:rsidRPr="00E5648E">
        <w:rPr>
          <w:bCs/>
          <w:lang w:val="pt-BR"/>
        </w:rPr>
        <w:t>sử dụng điều hòa</w:t>
      </w:r>
      <w:r w:rsidRPr="00E5648E">
        <w:rPr>
          <w:bCs/>
          <w:lang w:val="vi-VN"/>
        </w:rPr>
        <w:t xml:space="preserve"> (nếu có thể)</w:t>
      </w:r>
      <w:r w:rsidRPr="00E5648E">
        <w:rPr>
          <w:bCs/>
          <w:lang w:val="pt-BR"/>
        </w:rPr>
        <w:t>.</w:t>
      </w:r>
    </w:p>
    <w:p w14:paraId="5579CDB0" w14:textId="77777777" w:rsidR="007F1677" w:rsidRPr="00E5648E" w:rsidRDefault="007F1677" w:rsidP="000A7B08">
      <w:pPr>
        <w:spacing w:before="60" w:after="60"/>
        <w:ind w:firstLine="720"/>
        <w:jc w:val="both"/>
        <w:rPr>
          <w:bCs/>
          <w:lang w:val="pt-BR"/>
        </w:rPr>
      </w:pPr>
      <w:r w:rsidRPr="00E5648E">
        <w:rPr>
          <w:b/>
          <w:bCs/>
          <w:lang w:val="vi-VN"/>
        </w:rPr>
        <w:t>4</w:t>
      </w:r>
      <w:r w:rsidRPr="00E5648E">
        <w:rPr>
          <w:b/>
          <w:bCs/>
          <w:lang w:val="pt-BR"/>
        </w:rPr>
        <w:t>. Xử lý chất thải</w:t>
      </w:r>
      <w:r w:rsidR="00525820" w:rsidRPr="00E5648E">
        <w:rPr>
          <w:bCs/>
          <w:lang w:val="pt-BR"/>
        </w:rPr>
        <w:t>: b</w:t>
      </w:r>
      <w:r w:rsidRPr="00E5648E">
        <w:rPr>
          <w:bCs/>
          <w:lang w:val="pt-BR"/>
        </w:rPr>
        <w:t xml:space="preserve">ố trí đủ thùng đựng rác có nắp đậy, đặt ở vị trí thuận tiện tại khu </w:t>
      </w:r>
      <w:r w:rsidRPr="00E5648E">
        <w:rPr>
          <w:bCs/>
          <w:lang w:val="vi-VN"/>
        </w:rPr>
        <w:t xml:space="preserve">dịch vụ </w:t>
      </w:r>
      <w:r w:rsidRPr="00E5648E">
        <w:rPr>
          <w:kern w:val="32"/>
          <w:lang w:val="pt-BR"/>
        </w:rPr>
        <w:t>cho người lao động</w:t>
      </w:r>
      <w:r w:rsidRPr="00E5648E">
        <w:rPr>
          <w:kern w:val="32"/>
          <w:lang w:val="vi-VN"/>
        </w:rPr>
        <w:t>, khách hàng</w:t>
      </w:r>
      <w:r w:rsidRPr="00E5648E">
        <w:rPr>
          <w:bCs/>
          <w:lang w:val="pt-BR"/>
        </w:rPr>
        <w:t xml:space="preserve"> và thực hiện thu gom, xử lý hằng ngày theo quy định.</w:t>
      </w:r>
    </w:p>
    <w:p w14:paraId="3CD4AC8F" w14:textId="77777777" w:rsidR="00294328" w:rsidRPr="00E5648E" w:rsidRDefault="00294328" w:rsidP="007F1677">
      <w:pPr>
        <w:ind w:firstLine="720"/>
        <w:jc w:val="both"/>
        <w:rPr>
          <w:bCs/>
          <w:lang w:val="pt-BR"/>
        </w:rPr>
      </w:pPr>
    </w:p>
    <w:p w14:paraId="404C80BB" w14:textId="25F4B8D8" w:rsidR="001C7E37" w:rsidRPr="00464E47" w:rsidRDefault="007F1677" w:rsidP="000A7B08">
      <w:pPr>
        <w:pStyle w:val="Heading1"/>
        <w:spacing w:before="60" w:after="60"/>
        <w:ind w:firstLine="567"/>
        <w:jc w:val="center"/>
        <w:rPr>
          <w:rFonts w:ascii="Times New Roman" w:hAnsi="Times New Roman"/>
          <w:b/>
          <w:bCs/>
          <w:color w:val="auto"/>
          <w:sz w:val="28"/>
          <w:szCs w:val="28"/>
          <w:lang w:val="pt-BR"/>
        </w:rPr>
      </w:pPr>
      <w:bookmarkStart w:id="8" w:name="_Toc34819153"/>
      <w:bookmarkStart w:id="9" w:name="_Toc34774588"/>
      <w:r w:rsidRPr="00E5648E">
        <w:rPr>
          <w:rFonts w:ascii="Times New Roman" w:hAnsi="Times New Roman"/>
          <w:b/>
          <w:bCs/>
          <w:color w:val="auto"/>
          <w:sz w:val="28"/>
          <w:szCs w:val="28"/>
          <w:lang w:val="vi-VN"/>
        </w:rPr>
        <w:t xml:space="preserve">PHẦN </w:t>
      </w:r>
      <w:r w:rsidR="001C7E37" w:rsidRPr="00464E47">
        <w:rPr>
          <w:rFonts w:ascii="Times New Roman" w:hAnsi="Times New Roman"/>
          <w:b/>
          <w:bCs/>
          <w:color w:val="auto"/>
          <w:sz w:val="28"/>
          <w:szCs w:val="28"/>
          <w:lang w:val="pt-BR"/>
        </w:rPr>
        <w:t>THỨ BA</w:t>
      </w:r>
    </w:p>
    <w:p w14:paraId="4D768C37" w14:textId="77777777" w:rsidR="001C7E37" w:rsidRPr="00E5648E" w:rsidRDefault="00294328" w:rsidP="000A7B08">
      <w:pPr>
        <w:pStyle w:val="Heading1"/>
        <w:spacing w:before="60" w:after="60"/>
        <w:ind w:firstLine="567"/>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pt-BR"/>
        </w:rPr>
        <w:t xml:space="preserve"> </w:t>
      </w:r>
      <w:r w:rsidR="007F1677" w:rsidRPr="00E5648E">
        <w:rPr>
          <w:rFonts w:ascii="Times New Roman" w:hAnsi="Times New Roman"/>
          <w:b/>
          <w:bCs/>
          <w:color w:val="auto"/>
          <w:sz w:val="28"/>
          <w:szCs w:val="28"/>
          <w:lang w:val="vi-VN"/>
        </w:rPr>
        <w:t>HƯỚNG DẪN ĐÁNH GIÁ NGUY CƠ LÂY NHIỄM DỊCH</w:t>
      </w:r>
      <w:r w:rsidR="007F1677" w:rsidRPr="00E5648E">
        <w:rPr>
          <w:rFonts w:ascii="Times New Roman" w:hAnsi="Times New Roman"/>
          <w:b/>
          <w:bCs/>
          <w:color w:val="auto"/>
          <w:sz w:val="28"/>
          <w:szCs w:val="28"/>
          <w:lang w:val="pt-BR"/>
        </w:rPr>
        <w:t xml:space="preserve"> </w:t>
      </w:r>
    </w:p>
    <w:p w14:paraId="45ECB8B3" w14:textId="673A9517" w:rsidR="007F1677" w:rsidRPr="00E5648E" w:rsidRDefault="007F1677" w:rsidP="000A7B08">
      <w:pPr>
        <w:pStyle w:val="Heading1"/>
        <w:spacing w:before="60" w:after="60"/>
        <w:ind w:firstLine="567"/>
        <w:jc w:val="center"/>
        <w:rPr>
          <w:rFonts w:ascii="Times New Roman" w:hAnsi="Times New Roman"/>
          <w:b/>
          <w:bCs/>
          <w:color w:val="auto"/>
          <w:sz w:val="28"/>
          <w:szCs w:val="28"/>
          <w:lang w:val="pt-BR"/>
        </w:rPr>
      </w:pPr>
      <w:r w:rsidRPr="00E5648E">
        <w:rPr>
          <w:rFonts w:ascii="Times New Roman" w:hAnsi="Times New Roman"/>
          <w:b/>
          <w:bCs/>
          <w:color w:val="auto"/>
          <w:sz w:val="28"/>
          <w:szCs w:val="28"/>
          <w:lang w:val="vi-VN"/>
        </w:rPr>
        <w:t xml:space="preserve">COVID-19 TẠI </w:t>
      </w:r>
      <w:r w:rsidRPr="00E5648E">
        <w:rPr>
          <w:rFonts w:ascii="Times New Roman" w:hAnsi="Times New Roman"/>
          <w:b/>
          <w:bCs/>
          <w:color w:val="auto"/>
          <w:sz w:val="28"/>
          <w:szCs w:val="28"/>
          <w:lang w:val="pt-BR"/>
        </w:rPr>
        <w:t>KHU DỊCH VỤ</w:t>
      </w:r>
    </w:p>
    <w:p w14:paraId="25768132" w14:textId="77777777" w:rsidR="007F1677" w:rsidRPr="00E5648E" w:rsidRDefault="007F1677" w:rsidP="000A7B08">
      <w:pPr>
        <w:spacing w:before="60" w:after="60"/>
        <w:ind w:firstLine="567"/>
        <w:jc w:val="both"/>
        <w:rPr>
          <w:rStyle w:val="Heading3Char"/>
          <w:rFonts w:ascii="Times New Roman" w:hAnsi="Times New Roman"/>
          <w:b/>
          <w:bCs/>
          <w:color w:val="auto"/>
          <w:sz w:val="28"/>
          <w:szCs w:val="28"/>
          <w:lang w:val="vi-VN"/>
        </w:rPr>
      </w:pPr>
      <w:r w:rsidRPr="00E5648E">
        <w:rPr>
          <w:rStyle w:val="Heading3Char"/>
          <w:rFonts w:ascii="Times New Roman" w:hAnsi="Times New Roman"/>
          <w:b/>
          <w:bCs/>
          <w:color w:val="auto"/>
          <w:sz w:val="28"/>
          <w:szCs w:val="28"/>
          <w:lang w:val="vi-VN"/>
        </w:rPr>
        <w:t>I. Mục đích đánh giá</w:t>
      </w:r>
    </w:p>
    <w:p w14:paraId="4E4730A8" w14:textId="77777777" w:rsidR="007F1677" w:rsidRPr="00E5648E" w:rsidRDefault="007F1677" w:rsidP="000A7B08">
      <w:pPr>
        <w:spacing w:before="60" w:after="60"/>
        <w:ind w:firstLine="720"/>
        <w:jc w:val="both"/>
        <w:rPr>
          <w:rStyle w:val="Heading3Char"/>
          <w:rFonts w:ascii="Times New Roman" w:hAnsi="Times New Roman"/>
          <w:b/>
          <w:color w:val="auto"/>
          <w:sz w:val="28"/>
          <w:szCs w:val="28"/>
          <w:lang w:val="vi-VN"/>
        </w:rPr>
      </w:pPr>
      <w:r w:rsidRPr="00E5648E">
        <w:rPr>
          <w:rStyle w:val="Heading3Char"/>
          <w:rFonts w:ascii="Times New Roman" w:hAnsi="Times New Roman"/>
          <w:color w:val="auto"/>
          <w:sz w:val="28"/>
          <w:szCs w:val="28"/>
          <w:lang w:val="vi-VN"/>
        </w:rPr>
        <w:t>Đánh giá nguy cơ lây nhiễm dịch bệnh COVID-19 tại khu dịch vụ và chủ động thực hiện các biện pháp khắc phục.</w:t>
      </w:r>
    </w:p>
    <w:p w14:paraId="1C22808A" w14:textId="77777777" w:rsidR="007F1677" w:rsidRPr="00E5648E" w:rsidRDefault="007F1677" w:rsidP="000A7B08">
      <w:pPr>
        <w:spacing w:before="60" w:after="60"/>
        <w:ind w:firstLine="567"/>
        <w:jc w:val="both"/>
        <w:rPr>
          <w:b/>
          <w:bCs/>
          <w:kern w:val="32"/>
          <w:lang w:val="vi-VN"/>
        </w:rPr>
      </w:pPr>
      <w:r w:rsidRPr="00E5648E">
        <w:rPr>
          <w:b/>
          <w:bCs/>
          <w:kern w:val="32"/>
          <w:lang w:val="vi-VN"/>
        </w:rPr>
        <w:t>II. Phương pháp đánh giá</w:t>
      </w:r>
    </w:p>
    <w:p w14:paraId="72A9E9FF" w14:textId="77777777" w:rsidR="007F1677" w:rsidRPr="00E5648E" w:rsidRDefault="007F1677" w:rsidP="000A7B08">
      <w:pPr>
        <w:spacing w:before="60" w:after="60"/>
        <w:ind w:firstLine="567"/>
        <w:jc w:val="both"/>
        <w:rPr>
          <w:lang w:val="vi-VN"/>
        </w:rPr>
      </w:pPr>
      <w:r w:rsidRPr="00E5648E">
        <w:rPr>
          <w:lang w:val="vi-VN"/>
        </w:rPr>
        <w:t xml:space="preserve">1. Đối với người lao động, người làm việc, người bán hàng trong thời </w:t>
      </w:r>
      <w:r w:rsidR="00525820" w:rsidRPr="00E5648E">
        <w:rPr>
          <w:lang w:val="vi-VN"/>
        </w:rPr>
        <w:t xml:space="preserve">gian làm việc tại khu dịch vụ: </w:t>
      </w:r>
      <w:r w:rsidR="00525820" w:rsidRPr="00464E47">
        <w:rPr>
          <w:lang w:val="vi-VN"/>
        </w:rPr>
        <w:t>t</w:t>
      </w:r>
      <w:r w:rsidRPr="00E5648E">
        <w:rPr>
          <w:lang w:val="vi-VN"/>
        </w:rPr>
        <w:t>ự đánh giá theo bảng kiểm tại Bảng 1.1</w:t>
      </w:r>
    </w:p>
    <w:p w14:paraId="7B82E0DB" w14:textId="77777777" w:rsidR="007F1677" w:rsidRPr="00E5648E" w:rsidRDefault="007F1677" w:rsidP="000A7B08">
      <w:pPr>
        <w:spacing w:before="60" w:after="60"/>
        <w:ind w:firstLine="567"/>
        <w:jc w:val="both"/>
        <w:rPr>
          <w:lang w:val="vi-VN"/>
        </w:rPr>
      </w:pPr>
      <w:r w:rsidRPr="00E5648E">
        <w:rPr>
          <w:lang w:val="vi-VN"/>
        </w:rPr>
        <w:t xml:space="preserve">2. Đối với Ban quản lý và người sử dụng lao động: </w:t>
      </w:r>
    </w:p>
    <w:p w14:paraId="66F93043" w14:textId="77777777" w:rsidR="007F1677" w:rsidRPr="00E5648E" w:rsidRDefault="007F1677" w:rsidP="000A7B08">
      <w:pPr>
        <w:spacing w:before="60" w:after="60"/>
        <w:ind w:firstLine="567"/>
        <w:jc w:val="both"/>
        <w:rPr>
          <w:lang w:val="vi-VN"/>
        </w:rPr>
      </w:pPr>
      <w:r w:rsidRPr="00E5648E">
        <w:rPr>
          <w:lang w:val="vi-VN"/>
        </w:rPr>
        <w:t>- Tự đánh giá trách nhiệm thực hiện công tác phòng, chống dịch bệnh COVID-19 tại khu dịch vụ của Đơn vị quản lý theo bảng kiểm tại Bảng 1.2</w:t>
      </w:r>
    </w:p>
    <w:p w14:paraId="00BD5A2D" w14:textId="77777777" w:rsidR="007F1677" w:rsidRPr="00E5648E" w:rsidRDefault="007F1677" w:rsidP="000A7B08">
      <w:pPr>
        <w:spacing w:before="60" w:after="60"/>
        <w:ind w:firstLine="567"/>
        <w:jc w:val="both"/>
        <w:rPr>
          <w:rStyle w:val="Heading3Char"/>
          <w:rFonts w:ascii="Times New Roman" w:hAnsi="Times New Roman"/>
          <w:b/>
          <w:color w:val="auto"/>
          <w:sz w:val="28"/>
          <w:szCs w:val="28"/>
          <w:lang w:val="vi-VN"/>
        </w:rPr>
      </w:pPr>
      <w:r w:rsidRPr="00E5648E">
        <w:rPr>
          <w:lang w:val="vi-VN"/>
        </w:rPr>
        <w:t>- Kiểm tra, đối chiếu, đánh giá việc chấp hành các biện pháp phòng, chống dịch bệnh COVID-19 của người lao động, người làm việc, người bán hàng trong thời gian làm việc tại khu dịch vụ theo Bảng 1.1.</w:t>
      </w:r>
    </w:p>
    <w:p w14:paraId="7B393009" w14:textId="77777777" w:rsidR="007F1677" w:rsidRPr="00E5648E" w:rsidRDefault="007F1677" w:rsidP="000A7B08">
      <w:pPr>
        <w:spacing w:before="60" w:after="60"/>
        <w:ind w:firstLine="567"/>
        <w:jc w:val="both"/>
        <w:rPr>
          <w:b/>
          <w:bCs/>
          <w:kern w:val="32"/>
          <w:lang w:val="vi-VN"/>
        </w:rPr>
      </w:pPr>
      <w:r w:rsidRPr="00E5648E">
        <w:rPr>
          <w:b/>
          <w:bCs/>
          <w:kern w:val="32"/>
          <w:lang w:val="vi-VN"/>
        </w:rPr>
        <w:t>III. Nội dung và hướng dẫn đánh giá</w:t>
      </w:r>
    </w:p>
    <w:p w14:paraId="5BF4B23E" w14:textId="77777777" w:rsidR="007F1677" w:rsidRPr="00E5648E" w:rsidRDefault="007F1677" w:rsidP="000A7B08">
      <w:pPr>
        <w:spacing w:before="60" w:after="60"/>
        <w:ind w:firstLine="567"/>
        <w:jc w:val="both"/>
        <w:rPr>
          <w:b/>
          <w:lang w:val="vi-VN"/>
        </w:rPr>
      </w:pPr>
      <w:r w:rsidRPr="00E5648E">
        <w:rPr>
          <w:b/>
          <w:lang w:val="vi-VN"/>
        </w:rPr>
        <w:t>1. Nội dung đánh giá</w:t>
      </w:r>
    </w:p>
    <w:p w14:paraId="5566EC55" w14:textId="77777777" w:rsidR="007F1677" w:rsidRPr="00E5648E" w:rsidRDefault="007F1677" w:rsidP="000A7B08">
      <w:pPr>
        <w:spacing w:before="60" w:after="60"/>
        <w:ind w:firstLine="567"/>
        <w:jc w:val="both"/>
        <w:rPr>
          <w:b/>
          <w:i/>
          <w:lang w:val="vi-VN"/>
        </w:rPr>
      </w:pPr>
      <w:r w:rsidRPr="00E5648E">
        <w:rPr>
          <w:b/>
          <w:i/>
          <w:lang w:val="vi-VN"/>
        </w:rPr>
        <w:lastRenderedPageBreak/>
        <w:t xml:space="preserve">1.1. </w:t>
      </w:r>
      <w:r w:rsidRPr="00E5648E">
        <w:rPr>
          <w:b/>
          <w:i/>
          <w:iCs/>
          <w:lang w:val="vi-VN"/>
        </w:rPr>
        <w:t>Đ</w:t>
      </w:r>
      <w:r w:rsidRPr="00E5648E">
        <w:rPr>
          <w:b/>
          <w:bCs/>
          <w:i/>
          <w:iCs/>
          <w:lang w:val="vi-VN"/>
        </w:rPr>
        <w:t>ối với người lao động, người làm việc, người bán hàng trong thời gian làm việc tại khu dịch vụ.</w:t>
      </w:r>
    </w:p>
    <w:p w14:paraId="688563B9" w14:textId="77777777" w:rsidR="007F1677" w:rsidRPr="00E5648E" w:rsidRDefault="007F1677" w:rsidP="000A7B08">
      <w:pPr>
        <w:spacing w:before="60" w:after="60"/>
        <w:ind w:firstLine="567"/>
        <w:jc w:val="both"/>
        <w:rPr>
          <w:lang w:val="vi-VN"/>
        </w:rPr>
      </w:pPr>
      <w:r w:rsidRPr="00E5648E">
        <w:rPr>
          <w:lang w:val="vi-VN"/>
        </w:rPr>
        <w:t xml:space="preserve">Bảng 1.1. Bảng đánh giá nguy cơ lây nhiễm dịch bệnh COVID-19 đối với người lao động, người làm việc, người bán hàng tại khu dịch vụ </w:t>
      </w:r>
    </w:p>
    <w:p w14:paraId="604FB128" w14:textId="77777777" w:rsidR="007F1677" w:rsidRPr="00E5648E" w:rsidRDefault="007F1677" w:rsidP="007F1677">
      <w:pPr>
        <w:ind w:firstLine="567"/>
        <w:jc w:val="both"/>
        <w:rPr>
          <w:sz w:val="10"/>
          <w:szCs w:val="10"/>
          <w:lang w:val="vi-VN"/>
        </w:rPr>
      </w:pPr>
    </w:p>
    <w:tbl>
      <w:tblPr>
        <w:tblStyle w:val="TableGrid"/>
        <w:tblW w:w="9692" w:type="dxa"/>
        <w:jc w:val="center"/>
        <w:tblLayout w:type="fixed"/>
        <w:tblLook w:val="04A0" w:firstRow="1" w:lastRow="0" w:firstColumn="1" w:lastColumn="0" w:noHBand="0" w:noVBand="1"/>
      </w:tblPr>
      <w:tblGrid>
        <w:gridCol w:w="805"/>
        <w:gridCol w:w="4398"/>
        <w:gridCol w:w="1080"/>
        <w:gridCol w:w="1080"/>
        <w:gridCol w:w="1080"/>
        <w:gridCol w:w="1249"/>
      </w:tblGrid>
      <w:tr w:rsidR="00294328" w:rsidRPr="00E5648E" w14:paraId="5F526951" w14:textId="77777777" w:rsidTr="00525820">
        <w:trPr>
          <w:tblHeader/>
          <w:jc w:val="center"/>
        </w:trPr>
        <w:tc>
          <w:tcPr>
            <w:tcW w:w="805" w:type="dxa"/>
            <w:vMerge w:val="restart"/>
            <w:tcBorders>
              <w:top w:val="single" w:sz="4" w:space="0" w:color="auto"/>
              <w:left w:val="single" w:sz="4" w:space="0" w:color="auto"/>
              <w:right w:val="single" w:sz="4" w:space="0" w:color="auto"/>
            </w:tcBorders>
            <w:vAlign w:val="center"/>
            <w:hideMark/>
          </w:tcPr>
          <w:p w14:paraId="6C4C3C85" w14:textId="77777777" w:rsidR="007F1677" w:rsidRPr="00E5648E" w:rsidRDefault="007F1677" w:rsidP="00525820">
            <w:pPr>
              <w:spacing w:before="20" w:after="40"/>
              <w:jc w:val="center"/>
              <w:rPr>
                <w:b/>
              </w:rPr>
            </w:pPr>
            <w:r w:rsidRPr="00E5648E">
              <w:rPr>
                <w:b/>
              </w:rPr>
              <w:t>TT</w:t>
            </w:r>
          </w:p>
        </w:tc>
        <w:tc>
          <w:tcPr>
            <w:tcW w:w="4398" w:type="dxa"/>
            <w:vMerge w:val="restart"/>
            <w:tcBorders>
              <w:top w:val="single" w:sz="4" w:space="0" w:color="auto"/>
              <w:left w:val="single" w:sz="4" w:space="0" w:color="auto"/>
              <w:right w:val="single" w:sz="4" w:space="0" w:color="auto"/>
            </w:tcBorders>
            <w:vAlign w:val="center"/>
            <w:hideMark/>
          </w:tcPr>
          <w:p w14:paraId="43BAB739" w14:textId="77777777" w:rsidR="007F1677" w:rsidRPr="00E5648E" w:rsidRDefault="007F1677" w:rsidP="00525820">
            <w:pPr>
              <w:spacing w:before="20" w:after="40"/>
              <w:jc w:val="center"/>
              <w:rPr>
                <w:b/>
              </w:rPr>
            </w:pPr>
            <w:r w:rsidRPr="00E5648E">
              <w:rPr>
                <w:b/>
              </w:rPr>
              <w:t>NỘI DUNG</w:t>
            </w: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6D13D7C0" w14:textId="77777777" w:rsidR="007F1677" w:rsidRPr="00E5648E" w:rsidRDefault="007F1677" w:rsidP="00525820">
            <w:pPr>
              <w:spacing w:before="20" w:after="40"/>
              <w:jc w:val="center"/>
              <w:rPr>
                <w:b/>
              </w:rPr>
            </w:pPr>
            <w:r w:rsidRPr="00E5648E">
              <w:rPr>
                <w:b/>
                <w:lang w:val="vi-VN"/>
              </w:rPr>
              <w:t>Thang điểm chấm</w:t>
            </w:r>
          </w:p>
        </w:tc>
        <w:tc>
          <w:tcPr>
            <w:tcW w:w="1249" w:type="dxa"/>
            <w:tcBorders>
              <w:top w:val="single" w:sz="4" w:space="0" w:color="auto"/>
              <w:left w:val="single" w:sz="4" w:space="0" w:color="auto"/>
              <w:right w:val="single" w:sz="4" w:space="0" w:color="auto"/>
            </w:tcBorders>
            <w:vAlign w:val="center"/>
          </w:tcPr>
          <w:p w14:paraId="2D48DCFC" w14:textId="77777777" w:rsidR="007F1677" w:rsidRPr="00E5648E" w:rsidRDefault="007F1677" w:rsidP="00525820">
            <w:pPr>
              <w:spacing w:before="20" w:after="40"/>
              <w:jc w:val="center"/>
              <w:rPr>
                <w:b/>
                <w:lang w:val="vi-VN"/>
              </w:rPr>
            </w:pPr>
            <w:r w:rsidRPr="00E5648E">
              <w:rPr>
                <w:b/>
                <w:lang w:val="vi-VN"/>
              </w:rPr>
              <w:t>Điểm chấm thực tế</w:t>
            </w:r>
          </w:p>
        </w:tc>
      </w:tr>
      <w:tr w:rsidR="00294328" w:rsidRPr="00E5648E" w14:paraId="525FC51F" w14:textId="77777777" w:rsidTr="00525820">
        <w:trPr>
          <w:jc w:val="center"/>
        </w:trPr>
        <w:tc>
          <w:tcPr>
            <w:tcW w:w="805" w:type="dxa"/>
            <w:vMerge/>
            <w:tcBorders>
              <w:left w:val="single" w:sz="4" w:space="0" w:color="auto"/>
              <w:bottom w:val="single" w:sz="4" w:space="0" w:color="auto"/>
              <w:right w:val="single" w:sz="4" w:space="0" w:color="auto"/>
            </w:tcBorders>
            <w:vAlign w:val="center"/>
          </w:tcPr>
          <w:p w14:paraId="779F23FC" w14:textId="77777777" w:rsidR="007F1677" w:rsidRPr="00E5648E" w:rsidRDefault="007F1677" w:rsidP="00525820">
            <w:pPr>
              <w:spacing w:before="20" w:after="40"/>
              <w:jc w:val="center"/>
              <w:rPr>
                <w:b/>
              </w:rPr>
            </w:pPr>
          </w:p>
        </w:tc>
        <w:tc>
          <w:tcPr>
            <w:tcW w:w="4398" w:type="dxa"/>
            <w:vMerge/>
            <w:tcBorders>
              <w:left w:val="single" w:sz="4" w:space="0" w:color="auto"/>
              <w:bottom w:val="single" w:sz="4" w:space="0" w:color="auto"/>
              <w:right w:val="single" w:sz="4" w:space="0" w:color="auto"/>
            </w:tcBorders>
            <w:vAlign w:val="center"/>
          </w:tcPr>
          <w:p w14:paraId="2F347967" w14:textId="77777777" w:rsidR="007F1677" w:rsidRPr="00E5648E" w:rsidRDefault="007F1677" w:rsidP="00525820">
            <w:pPr>
              <w:spacing w:before="20" w:after="40"/>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14:paraId="0B222BD4" w14:textId="77777777" w:rsidR="007F1677" w:rsidRPr="00E5648E" w:rsidRDefault="007F1677" w:rsidP="00525820">
            <w:pPr>
              <w:spacing w:before="20" w:after="40"/>
              <w:jc w:val="center"/>
              <w:rPr>
                <w:b/>
                <w:i/>
                <w:lang w:val="vi-VN"/>
              </w:rPr>
            </w:pPr>
            <w:r w:rsidRPr="00E5648E">
              <w:rPr>
                <w:b/>
                <w:i/>
                <w:lang w:val="vi-VN"/>
              </w:rPr>
              <w:t>Có thực hiện</w:t>
            </w:r>
          </w:p>
          <w:p w14:paraId="38F81B77" w14:textId="77777777" w:rsidR="007F1677" w:rsidRPr="00E5648E" w:rsidRDefault="007F1677" w:rsidP="00525820">
            <w:pPr>
              <w:spacing w:before="20" w:after="40"/>
              <w:jc w:val="center"/>
              <w:rPr>
                <w:b/>
                <w:i/>
                <w:lang w:val="vi-VN"/>
              </w:rPr>
            </w:pPr>
            <w:r w:rsidRPr="00E5648E">
              <w:rPr>
                <w:b/>
                <w:i/>
                <w:lang w:val="vi-VN"/>
              </w:rPr>
              <w:t>(điểm tối đa)</w:t>
            </w:r>
          </w:p>
        </w:tc>
        <w:tc>
          <w:tcPr>
            <w:tcW w:w="1080" w:type="dxa"/>
            <w:tcBorders>
              <w:top w:val="single" w:sz="4" w:space="0" w:color="auto"/>
              <w:left w:val="single" w:sz="4" w:space="0" w:color="auto"/>
              <w:bottom w:val="single" w:sz="4" w:space="0" w:color="auto"/>
              <w:right w:val="single" w:sz="4" w:space="0" w:color="auto"/>
            </w:tcBorders>
            <w:vAlign w:val="center"/>
          </w:tcPr>
          <w:p w14:paraId="21426798" w14:textId="77777777" w:rsidR="007F1677" w:rsidRPr="00E5648E" w:rsidRDefault="007F1677" w:rsidP="00525820">
            <w:pPr>
              <w:spacing w:before="20" w:after="40"/>
              <w:jc w:val="center"/>
              <w:rPr>
                <w:b/>
                <w:i/>
                <w:lang w:val="vi-VN"/>
              </w:rPr>
            </w:pPr>
            <w:r w:rsidRPr="00E5648E">
              <w:rPr>
                <w:b/>
                <w:i/>
                <w:lang w:val="vi-VN"/>
              </w:rPr>
              <w:t>Có nhưng không đầy đủ</w:t>
            </w:r>
          </w:p>
        </w:tc>
        <w:tc>
          <w:tcPr>
            <w:tcW w:w="1080" w:type="dxa"/>
            <w:tcBorders>
              <w:top w:val="single" w:sz="4" w:space="0" w:color="auto"/>
              <w:left w:val="single" w:sz="4" w:space="0" w:color="auto"/>
              <w:bottom w:val="single" w:sz="4" w:space="0" w:color="auto"/>
              <w:right w:val="single" w:sz="4" w:space="0" w:color="auto"/>
            </w:tcBorders>
            <w:vAlign w:val="center"/>
          </w:tcPr>
          <w:p w14:paraId="0B8CF103" w14:textId="77777777" w:rsidR="007F1677" w:rsidRPr="00E5648E" w:rsidRDefault="007F1677" w:rsidP="00525820">
            <w:pPr>
              <w:spacing w:before="20" w:after="40"/>
              <w:jc w:val="center"/>
              <w:rPr>
                <w:b/>
                <w:i/>
                <w:lang w:val="vi-VN"/>
              </w:rPr>
            </w:pPr>
            <w:r w:rsidRPr="00E5648E">
              <w:rPr>
                <w:b/>
                <w:i/>
                <w:lang w:val="vi-VN"/>
              </w:rPr>
              <w:t>Không thực hiện</w:t>
            </w:r>
          </w:p>
        </w:tc>
        <w:tc>
          <w:tcPr>
            <w:tcW w:w="1249" w:type="dxa"/>
            <w:tcBorders>
              <w:left w:val="single" w:sz="4" w:space="0" w:color="auto"/>
              <w:bottom w:val="single" w:sz="4" w:space="0" w:color="auto"/>
              <w:right w:val="single" w:sz="4" w:space="0" w:color="auto"/>
            </w:tcBorders>
            <w:vAlign w:val="center"/>
          </w:tcPr>
          <w:p w14:paraId="3906BBCF" w14:textId="77777777" w:rsidR="007F1677" w:rsidRPr="00E5648E" w:rsidRDefault="007F1677" w:rsidP="00525820">
            <w:pPr>
              <w:spacing w:before="20" w:after="40"/>
              <w:jc w:val="center"/>
              <w:rPr>
                <w:b/>
                <w:lang w:val="vi-VN"/>
              </w:rPr>
            </w:pPr>
          </w:p>
        </w:tc>
      </w:tr>
      <w:tr w:rsidR="00294328" w:rsidRPr="00E5648E" w14:paraId="6717C860"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3F1A16B2" w14:textId="77777777" w:rsidR="007F1677" w:rsidRPr="00E5648E" w:rsidRDefault="007F1677" w:rsidP="00525820">
            <w:pPr>
              <w:spacing w:before="20" w:after="40"/>
              <w:jc w:val="center"/>
              <w:rPr>
                <w:b/>
              </w:rPr>
            </w:pPr>
            <w:r w:rsidRPr="00E5648E">
              <w:rPr>
                <w:b/>
              </w:rPr>
              <w:t>1</w:t>
            </w:r>
          </w:p>
        </w:tc>
        <w:tc>
          <w:tcPr>
            <w:tcW w:w="4398" w:type="dxa"/>
            <w:tcBorders>
              <w:top w:val="single" w:sz="4" w:space="0" w:color="auto"/>
              <w:left w:val="single" w:sz="4" w:space="0" w:color="auto"/>
              <w:bottom w:val="single" w:sz="4" w:space="0" w:color="auto"/>
              <w:right w:val="single" w:sz="4" w:space="0" w:color="auto"/>
            </w:tcBorders>
          </w:tcPr>
          <w:p w14:paraId="66E57BBC" w14:textId="77777777" w:rsidR="007F1677" w:rsidRPr="00E5648E" w:rsidRDefault="007F1677" w:rsidP="00525820">
            <w:pPr>
              <w:spacing w:before="20" w:after="40"/>
              <w:jc w:val="both"/>
              <w:rPr>
                <w:b/>
              </w:rPr>
            </w:pPr>
            <w:r w:rsidRPr="00E5648E">
              <w:rPr>
                <w:b/>
                <w:lang w:val="pt-BR"/>
              </w:rPr>
              <w:t>Trước khi đến khu dịch vụ:</w:t>
            </w:r>
          </w:p>
        </w:tc>
        <w:tc>
          <w:tcPr>
            <w:tcW w:w="1080" w:type="dxa"/>
            <w:tcBorders>
              <w:top w:val="single" w:sz="4" w:space="0" w:color="auto"/>
              <w:left w:val="single" w:sz="4" w:space="0" w:color="auto"/>
              <w:bottom w:val="single" w:sz="4" w:space="0" w:color="auto"/>
              <w:right w:val="single" w:sz="4" w:space="0" w:color="auto"/>
            </w:tcBorders>
          </w:tcPr>
          <w:p w14:paraId="0CC8C9AB" w14:textId="77777777" w:rsidR="007F1677" w:rsidRPr="00E5648E" w:rsidRDefault="007F1677" w:rsidP="00525820">
            <w:pPr>
              <w:spacing w:before="20" w:after="40"/>
              <w:jc w:val="center"/>
              <w:rPr>
                <w:b/>
              </w:rPr>
            </w:pPr>
          </w:p>
        </w:tc>
        <w:tc>
          <w:tcPr>
            <w:tcW w:w="1080" w:type="dxa"/>
            <w:tcBorders>
              <w:top w:val="single" w:sz="4" w:space="0" w:color="auto"/>
              <w:left w:val="single" w:sz="4" w:space="0" w:color="auto"/>
              <w:bottom w:val="single" w:sz="4" w:space="0" w:color="auto"/>
              <w:right w:val="single" w:sz="4" w:space="0" w:color="auto"/>
            </w:tcBorders>
          </w:tcPr>
          <w:p w14:paraId="0DED6DF4" w14:textId="77777777" w:rsidR="007F1677" w:rsidRPr="00E5648E" w:rsidRDefault="007F1677" w:rsidP="00525820">
            <w:pPr>
              <w:spacing w:before="20" w:after="40"/>
              <w:jc w:val="both"/>
              <w:rPr>
                <w:b/>
              </w:rPr>
            </w:pPr>
          </w:p>
        </w:tc>
        <w:tc>
          <w:tcPr>
            <w:tcW w:w="1080" w:type="dxa"/>
            <w:tcBorders>
              <w:top w:val="single" w:sz="4" w:space="0" w:color="auto"/>
              <w:left w:val="single" w:sz="4" w:space="0" w:color="auto"/>
              <w:bottom w:val="single" w:sz="4" w:space="0" w:color="auto"/>
              <w:right w:val="single" w:sz="4" w:space="0" w:color="auto"/>
            </w:tcBorders>
          </w:tcPr>
          <w:p w14:paraId="689FF265" w14:textId="77777777" w:rsidR="007F1677" w:rsidRPr="00E5648E" w:rsidRDefault="007F1677" w:rsidP="00525820">
            <w:pPr>
              <w:spacing w:before="20" w:after="40"/>
              <w:jc w:val="both"/>
              <w:rPr>
                <w:b/>
              </w:rPr>
            </w:pPr>
          </w:p>
        </w:tc>
        <w:tc>
          <w:tcPr>
            <w:tcW w:w="1249" w:type="dxa"/>
            <w:tcBorders>
              <w:top w:val="single" w:sz="4" w:space="0" w:color="auto"/>
              <w:left w:val="single" w:sz="4" w:space="0" w:color="auto"/>
              <w:bottom w:val="single" w:sz="4" w:space="0" w:color="auto"/>
              <w:right w:val="single" w:sz="4" w:space="0" w:color="auto"/>
            </w:tcBorders>
          </w:tcPr>
          <w:p w14:paraId="5B22F4D7" w14:textId="77777777" w:rsidR="007F1677" w:rsidRPr="00E5648E" w:rsidRDefault="007F1677" w:rsidP="00525820">
            <w:pPr>
              <w:spacing w:before="20" w:after="40"/>
              <w:jc w:val="both"/>
              <w:rPr>
                <w:b/>
              </w:rPr>
            </w:pPr>
          </w:p>
        </w:tc>
      </w:tr>
      <w:tr w:rsidR="00294328" w:rsidRPr="00E5648E" w14:paraId="7C17F356"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166EF6C6" w14:textId="77777777" w:rsidR="007F1677" w:rsidRPr="00E5648E" w:rsidRDefault="007F1677" w:rsidP="00525820">
            <w:pPr>
              <w:spacing w:before="20" w:after="40"/>
              <w:jc w:val="center"/>
            </w:pPr>
            <w:r w:rsidRPr="00E5648E">
              <w:t>1.1</w:t>
            </w:r>
          </w:p>
        </w:tc>
        <w:tc>
          <w:tcPr>
            <w:tcW w:w="4398" w:type="dxa"/>
            <w:tcBorders>
              <w:top w:val="single" w:sz="4" w:space="0" w:color="auto"/>
              <w:left w:val="single" w:sz="4" w:space="0" w:color="auto"/>
              <w:bottom w:val="single" w:sz="4" w:space="0" w:color="auto"/>
              <w:right w:val="single" w:sz="4" w:space="0" w:color="auto"/>
            </w:tcBorders>
          </w:tcPr>
          <w:p w14:paraId="39FDD2FC" w14:textId="1261427F"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t</w:t>
            </w:r>
            <w:r w:rsidRPr="00E5648E">
              <w:rPr>
                <w:bCs/>
                <w:lang w:val="pt-BR"/>
              </w:rPr>
              <w:t>ự đo nhiệt độ hàng ngày</w:t>
            </w:r>
            <w:r w:rsidR="005C25B0" w:rsidRPr="00E5648E">
              <w:rPr>
                <w:bCs/>
                <w:lang w:val="pt-BR"/>
              </w:rPr>
              <w:t xml:space="preserve"> (nếu có thể)</w:t>
            </w:r>
            <w:r w:rsidRPr="00E5648E">
              <w:rPr>
                <w:bCs/>
                <w:lang w:val="pt-BR"/>
              </w:rPr>
              <w:t>, nếu có một trong các biểu hiện mệt mỏi, sốt, ho, đau rát họng, khó thở thì báo cho người sử dụng lao động, đơn vị quản lý khu dịch vụ và nghỉ ở nhà để theo dõi sức khỏe</w:t>
            </w:r>
          </w:p>
        </w:tc>
        <w:tc>
          <w:tcPr>
            <w:tcW w:w="1080" w:type="dxa"/>
            <w:tcBorders>
              <w:top w:val="single" w:sz="4" w:space="0" w:color="auto"/>
              <w:left w:val="single" w:sz="4" w:space="0" w:color="auto"/>
              <w:bottom w:val="single" w:sz="4" w:space="0" w:color="auto"/>
              <w:right w:val="single" w:sz="4" w:space="0" w:color="auto"/>
            </w:tcBorders>
          </w:tcPr>
          <w:p w14:paraId="5993EB35"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1AB32C0B"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66AD6907" w14:textId="77777777" w:rsidR="007F1677" w:rsidRPr="00E5648E" w:rsidRDefault="007F1677" w:rsidP="00525820">
            <w:pPr>
              <w:spacing w:before="20" w:after="40"/>
              <w:jc w:val="center"/>
              <w:rPr>
                <w:lang w:val="vi-VN"/>
              </w:rPr>
            </w:pPr>
            <w:r w:rsidRPr="00E5648E">
              <w:rPr>
                <w:lang w:val="vi-VN"/>
              </w:rPr>
              <w:t>0</w:t>
            </w:r>
          </w:p>
        </w:tc>
        <w:tc>
          <w:tcPr>
            <w:tcW w:w="1249" w:type="dxa"/>
            <w:tcBorders>
              <w:top w:val="single" w:sz="4" w:space="0" w:color="auto"/>
              <w:left w:val="single" w:sz="4" w:space="0" w:color="auto"/>
              <w:bottom w:val="single" w:sz="4" w:space="0" w:color="auto"/>
              <w:right w:val="single" w:sz="4" w:space="0" w:color="auto"/>
            </w:tcBorders>
          </w:tcPr>
          <w:p w14:paraId="25A312E0" w14:textId="77777777" w:rsidR="007F1677" w:rsidRPr="00E5648E" w:rsidRDefault="007F1677" w:rsidP="00525820">
            <w:pPr>
              <w:spacing w:before="20" w:after="40"/>
              <w:jc w:val="both"/>
            </w:pPr>
          </w:p>
        </w:tc>
      </w:tr>
      <w:tr w:rsidR="00294328" w:rsidRPr="00E5648E" w14:paraId="4AF1A3D2"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3DDF33E3" w14:textId="77777777" w:rsidR="007F1677" w:rsidRPr="00E5648E" w:rsidRDefault="007F1677" w:rsidP="00525820">
            <w:pPr>
              <w:spacing w:before="20" w:after="40"/>
              <w:jc w:val="center"/>
            </w:pPr>
            <w:r w:rsidRPr="00E5648E">
              <w:t>1.2</w:t>
            </w:r>
          </w:p>
        </w:tc>
        <w:tc>
          <w:tcPr>
            <w:tcW w:w="4398" w:type="dxa"/>
            <w:tcBorders>
              <w:top w:val="single" w:sz="4" w:space="0" w:color="auto"/>
              <w:left w:val="single" w:sz="4" w:space="0" w:color="auto"/>
              <w:bottom w:val="single" w:sz="4" w:space="0" w:color="auto"/>
              <w:right w:val="single" w:sz="4" w:space="0" w:color="auto"/>
            </w:tcBorders>
          </w:tcPr>
          <w:p w14:paraId="36D658DE" w14:textId="77777777"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k</w:t>
            </w:r>
            <w:r w:rsidRPr="00E5648E">
              <w:rPr>
                <w:bCs/>
                <w:lang w:val="pt-BR"/>
              </w:rPr>
              <w:t>hông đến khu dịch vụ nếu đang trong thời gian cách ly tại nhà theo yêu cầu của cơ quan y tế</w:t>
            </w:r>
          </w:p>
        </w:tc>
        <w:tc>
          <w:tcPr>
            <w:tcW w:w="1080" w:type="dxa"/>
            <w:tcBorders>
              <w:top w:val="single" w:sz="4" w:space="0" w:color="auto"/>
              <w:left w:val="single" w:sz="4" w:space="0" w:color="auto"/>
              <w:bottom w:val="single" w:sz="4" w:space="0" w:color="auto"/>
              <w:right w:val="single" w:sz="4" w:space="0" w:color="auto"/>
            </w:tcBorders>
          </w:tcPr>
          <w:p w14:paraId="581C087A" w14:textId="77777777" w:rsidR="007F1677" w:rsidRPr="00E5648E" w:rsidRDefault="007F1677" w:rsidP="00525820">
            <w:pPr>
              <w:spacing w:before="20" w:after="40"/>
              <w:jc w:val="center"/>
              <w:rPr>
                <w:lang w:val="vi-VN"/>
              </w:rP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467E0344"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6B502476" w14:textId="77777777" w:rsidR="007F1677" w:rsidRPr="00E5648E" w:rsidRDefault="007F1677" w:rsidP="00525820">
            <w:pPr>
              <w:spacing w:before="20" w:after="40"/>
              <w:jc w:val="center"/>
              <w:rPr>
                <w:lang w:val="pt-BR"/>
              </w:rPr>
            </w:pPr>
            <w:r w:rsidRPr="00E5648E">
              <w:rPr>
                <w:lang w:val="pt-BR"/>
              </w:rPr>
              <w:t>0</w:t>
            </w:r>
          </w:p>
        </w:tc>
        <w:tc>
          <w:tcPr>
            <w:tcW w:w="1249" w:type="dxa"/>
            <w:tcBorders>
              <w:top w:val="single" w:sz="4" w:space="0" w:color="auto"/>
              <w:left w:val="single" w:sz="4" w:space="0" w:color="auto"/>
              <w:bottom w:val="single" w:sz="4" w:space="0" w:color="auto"/>
              <w:right w:val="single" w:sz="4" w:space="0" w:color="auto"/>
            </w:tcBorders>
          </w:tcPr>
          <w:p w14:paraId="7C93BE1F" w14:textId="77777777" w:rsidR="007F1677" w:rsidRPr="00E5648E" w:rsidRDefault="007F1677" w:rsidP="00525820">
            <w:pPr>
              <w:spacing w:before="20" w:after="40"/>
              <w:jc w:val="both"/>
              <w:rPr>
                <w:lang w:val="pt-BR"/>
              </w:rPr>
            </w:pPr>
          </w:p>
        </w:tc>
      </w:tr>
      <w:tr w:rsidR="00294328" w:rsidRPr="00E5648E" w14:paraId="7102D12A"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3326932B" w14:textId="77777777" w:rsidR="007F1677" w:rsidRPr="00E5648E" w:rsidRDefault="007F1677" w:rsidP="00525820">
            <w:pPr>
              <w:spacing w:before="20" w:after="40"/>
              <w:jc w:val="center"/>
              <w:rPr>
                <w:b/>
                <w:bCs/>
                <w:iCs/>
              </w:rPr>
            </w:pPr>
            <w:r w:rsidRPr="00E5648E">
              <w:rPr>
                <w:b/>
                <w:bCs/>
                <w:iCs/>
              </w:rPr>
              <w:t>2</w:t>
            </w:r>
          </w:p>
        </w:tc>
        <w:tc>
          <w:tcPr>
            <w:tcW w:w="4398" w:type="dxa"/>
            <w:tcBorders>
              <w:top w:val="single" w:sz="4" w:space="0" w:color="auto"/>
              <w:left w:val="single" w:sz="4" w:space="0" w:color="auto"/>
              <w:bottom w:val="single" w:sz="4" w:space="0" w:color="auto"/>
              <w:right w:val="single" w:sz="4" w:space="0" w:color="auto"/>
            </w:tcBorders>
          </w:tcPr>
          <w:p w14:paraId="69E8B754" w14:textId="77777777" w:rsidR="007F1677" w:rsidRPr="00E5648E" w:rsidRDefault="007F1677" w:rsidP="00525820">
            <w:pPr>
              <w:spacing w:before="20" w:after="40"/>
              <w:jc w:val="both"/>
              <w:rPr>
                <w:b/>
                <w:bCs/>
                <w:iCs/>
                <w:lang w:val="pt-BR"/>
              </w:rPr>
            </w:pPr>
            <w:r w:rsidRPr="00E5648E">
              <w:rPr>
                <w:b/>
                <w:bCs/>
                <w:iCs/>
              </w:rPr>
              <w:t>Trong thời gian làm việc tại khu dịch vụ:</w:t>
            </w:r>
          </w:p>
        </w:tc>
        <w:tc>
          <w:tcPr>
            <w:tcW w:w="1080" w:type="dxa"/>
            <w:tcBorders>
              <w:top w:val="single" w:sz="4" w:space="0" w:color="auto"/>
              <w:left w:val="single" w:sz="4" w:space="0" w:color="auto"/>
              <w:bottom w:val="single" w:sz="4" w:space="0" w:color="auto"/>
              <w:right w:val="single" w:sz="4" w:space="0" w:color="auto"/>
            </w:tcBorders>
          </w:tcPr>
          <w:p w14:paraId="1FCE0223" w14:textId="77777777" w:rsidR="007F1677" w:rsidRPr="00E5648E" w:rsidRDefault="007F1677" w:rsidP="00525820">
            <w:pPr>
              <w:spacing w:before="20" w:after="40"/>
              <w:jc w:val="center"/>
              <w:rPr>
                <w:i/>
                <w:lang w:val="vi-VN"/>
              </w:rPr>
            </w:pPr>
          </w:p>
        </w:tc>
        <w:tc>
          <w:tcPr>
            <w:tcW w:w="1080" w:type="dxa"/>
            <w:tcBorders>
              <w:top w:val="single" w:sz="4" w:space="0" w:color="auto"/>
              <w:left w:val="single" w:sz="4" w:space="0" w:color="auto"/>
              <w:bottom w:val="single" w:sz="4" w:space="0" w:color="auto"/>
              <w:right w:val="single" w:sz="4" w:space="0" w:color="auto"/>
            </w:tcBorders>
          </w:tcPr>
          <w:p w14:paraId="3D34AC6A" w14:textId="77777777" w:rsidR="007F1677" w:rsidRPr="00E5648E" w:rsidRDefault="007F1677" w:rsidP="00525820">
            <w:pPr>
              <w:spacing w:before="20" w:after="40"/>
              <w:jc w:val="center"/>
              <w:rPr>
                <w:i/>
                <w:lang w:val="vi-VN"/>
              </w:rPr>
            </w:pPr>
          </w:p>
        </w:tc>
        <w:tc>
          <w:tcPr>
            <w:tcW w:w="1080" w:type="dxa"/>
            <w:tcBorders>
              <w:top w:val="single" w:sz="4" w:space="0" w:color="auto"/>
              <w:left w:val="single" w:sz="4" w:space="0" w:color="auto"/>
              <w:bottom w:val="single" w:sz="4" w:space="0" w:color="auto"/>
              <w:right w:val="single" w:sz="4" w:space="0" w:color="auto"/>
            </w:tcBorders>
          </w:tcPr>
          <w:p w14:paraId="28C74516" w14:textId="77777777" w:rsidR="007F1677" w:rsidRPr="00E5648E" w:rsidRDefault="007F1677" w:rsidP="00525820">
            <w:pPr>
              <w:spacing w:before="20" w:after="40"/>
              <w:jc w:val="center"/>
              <w:rPr>
                <w:lang w:val="vi-VN"/>
              </w:rPr>
            </w:pPr>
          </w:p>
        </w:tc>
        <w:tc>
          <w:tcPr>
            <w:tcW w:w="1249" w:type="dxa"/>
            <w:tcBorders>
              <w:top w:val="single" w:sz="4" w:space="0" w:color="auto"/>
              <w:left w:val="single" w:sz="4" w:space="0" w:color="auto"/>
              <w:bottom w:val="single" w:sz="4" w:space="0" w:color="auto"/>
              <w:right w:val="single" w:sz="4" w:space="0" w:color="auto"/>
            </w:tcBorders>
          </w:tcPr>
          <w:p w14:paraId="7FB22A04" w14:textId="77777777" w:rsidR="007F1677" w:rsidRPr="00E5648E" w:rsidRDefault="007F1677" w:rsidP="00525820">
            <w:pPr>
              <w:spacing w:before="20" w:after="40"/>
              <w:jc w:val="both"/>
              <w:rPr>
                <w:i/>
              </w:rPr>
            </w:pPr>
          </w:p>
        </w:tc>
      </w:tr>
      <w:tr w:rsidR="00294328" w:rsidRPr="00E5648E" w14:paraId="73DD7C16"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141F1FE3" w14:textId="77777777" w:rsidR="007F1677" w:rsidRPr="00E5648E" w:rsidRDefault="007F1677" w:rsidP="00525820">
            <w:pPr>
              <w:spacing w:before="20" w:after="40"/>
              <w:jc w:val="center"/>
              <w:rPr>
                <w:iCs/>
              </w:rPr>
            </w:pPr>
            <w:r w:rsidRPr="00E5648E">
              <w:rPr>
                <w:iCs/>
              </w:rPr>
              <w:t>2.1</w:t>
            </w:r>
          </w:p>
        </w:tc>
        <w:tc>
          <w:tcPr>
            <w:tcW w:w="4398" w:type="dxa"/>
            <w:tcBorders>
              <w:top w:val="single" w:sz="4" w:space="0" w:color="auto"/>
              <w:left w:val="single" w:sz="4" w:space="0" w:color="auto"/>
              <w:bottom w:val="single" w:sz="4" w:space="0" w:color="auto"/>
              <w:right w:val="single" w:sz="4" w:space="0" w:color="auto"/>
            </w:tcBorders>
          </w:tcPr>
          <w:p w14:paraId="09170309" w14:textId="77777777" w:rsidR="007F1677" w:rsidRPr="00E5648E" w:rsidRDefault="007F1677" w:rsidP="00525820">
            <w:pPr>
              <w:spacing w:before="20" w:after="40"/>
              <w:jc w:val="both"/>
              <w:rPr>
                <w:i/>
                <w:lang w:val="pt-BR"/>
              </w:rPr>
            </w:pPr>
            <w:r w:rsidRPr="00E5648E">
              <w:rPr>
                <w:b/>
                <w:u w:val="single"/>
                <w:lang w:val="pt-BR"/>
              </w:rPr>
              <w:t>Có</w:t>
            </w:r>
            <w:r w:rsidRPr="00E5648E">
              <w:rPr>
                <w:b/>
                <w:bCs/>
                <w:u w:val="single"/>
                <w:lang w:val="pt-BR"/>
              </w:rPr>
              <w:t xml:space="preserve"> thực hiện việc:</w:t>
            </w:r>
            <w:r w:rsidRPr="00E5648E">
              <w:rPr>
                <w:bCs/>
                <w:lang w:val="pt-BR"/>
              </w:rPr>
              <w:t xml:space="preserve"> </w:t>
            </w:r>
            <w:r w:rsidR="00525820" w:rsidRPr="00E5648E">
              <w:rPr>
                <w:bCs/>
              </w:rPr>
              <w:t>l</w:t>
            </w:r>
            <w:r w:rsidRPr="00E5648E">
              <w:rPr>
                <w:bCs/>
              </w:rPr>
              <w:t>uôn đeo khẩu trang đúng cách theo hướng dẫn của Bộ Y tế; đ</w:t>
            </w:r>
            <w:r w:rsidRPr="00E5648E">
              <w:rPr>
                <w:bCs/>
                <w:lang w:val="pt-BR"/>
              </w:rPr>
              <w:t>eo găng tay khi chế biến, tiếp xúc trực tiếp với thức ăn, thực phẩm</w:t>
            </w:r>
          </w:p>
        </w:tc>
        <w:tc>
          <w:tcPr>
            <w:tcW w:w="1080" w:type="dxa"/>
            <w:tcBorders>
              <w:top w:val="single" w:sz="4" w:space="0" w:color="auto"/>
              <w:left w:val="single" w:sz="4" w:space="0" w:color="auto"/>
              <w:bottom w:val="single" w:sz="4" w:space="0" w:color="auto"/>
              <w:right w:val="single" w:sz="4" w:space="0" w:color="auto"/>
            </w:tcBorders>
          </w:tcPr>
          <w:p w14:paraId="52DC3341" w14:textId="77777777" w:rsidR="007F1677" w:rsidRPr="00E5648E" w:rsidRDefault="007F1677" w:rsidP="00525820">
            <w:pPr>
              <w:spacing w:before="20" w:after="40"/>
              <w:jc w:val="center"/>
              <w:rPr>
                <w:i/>
                <w:lang w:val="vi-VN"/>
              </w:rPr>
            </w:pPr>
            <w:r w:rsidRPr="00E5648E">
              <w:t>15</w:t>
            </w:r>
          </w:p>
        </w:tc>
        <w:tc>
          <w:tcPr>
            <w:tcW w:w="1080" w:type="dxa"/>
            <w:tcBorders>
              <w:top w:val="single" w:sz="4" w:space="0" w:color="auto"/>
              <w:left w:val="single" w:sz="4" w:space="0" w:color="auto"/>
              <w:bottom w:val="single" w:sz="4" w:space="0" w:color="auto"/>
              <w:right w:val="single" w:sz="4" w:space="0" w:color="auto"/>
            </w:tcBorders>
          </w:tcPr>
          <w:p w14:paraId="64A72D49" w14:textId="77777777" w:rsidR="007F1677" w:rsidRPr="00E5648E" w:rsidRDefault="007F1677" w:rsidP="00525820">
            <w:pPr>
              <w:spacing w:before="20" w:after="40"/>
              <w:jc w:val="center"/>
            </w:pPr>
            <w:r w:rsidRPr="00E5648E">
              <w:t>7,5</w:t>
            </w:r>
          </w:p>
        </w:tc>
        <w:tc>
          <w:tcPr>
            <w:tcW w:w="1080" w:type="dxa"/>
            <w:tcBorders>
              <w:top w:val="single" w:sz="4" w:space="0" w:color="auto"/>
              <w:left w:val="single" w:sz="4" w:space="0" w:color="auto"/>
              <w:bottom w:val="single" w:sz="4" w:space="0" w:color="auto"/>
              <w:right w:val="single" w:sz="4" w:space="0" w:color="auto"/>
            </w:tcBorders>
          </w:tcPr>
          <w:p w14:paraId="7C814034" w14:textId="77777777" w:rsidR="007F1677" w:rsidRPr="00E5648E" w:rsidRDefault="007F1677" w:rsidP="00525820">
            <w:pPr>
              <w:spacing w:before="20" w:after="40"/>
              <w:jc w:val="center"/>
              <w:rPr>
                <w:lang w:val="vi-VN"/>
              </w:rPr>
            </w:pPr>
            <w:r w:rsidRPr="00E5648E">
              <w:rPr>
                <w:lang w:val="vi-VN"/>
              </w:rPr>
              <w:t>0</w:t>
            </w:r>
          </w:p>
        </w:tc>
        <w:tc>
          <w:tcPr>
            <w:tcW w:w="1249" w:type="dxa"/>
            <w:tcBorders>
              <w:top w:val="single" w:sz="4" w:space="0" w:color="auto"/>
              <w:left w:val="single" w:sz="4" w:space="0" w:color="auto"/>
              <w:bottom w:val="single" w:sz="4" w:space="0" w:color="auto"/>
              <w:right w:val="single" w:sz="4" w:space="0" w:color="auto"/>
            </w:tcBorders>
          </w:tcPr>
          <w:p w14:paraId="0589004F" w14:textId="77777777" w:rsidR="007F1677" w:rsidRPr="00E5648E" w:rsidRDefault="007F1677" w:rsidP="00525820">
            <w:pPr>
              <w:spacing w:before="20" w:after="40"/>
              <w:jc w:val="both"/>
              <w:rPr>
                <w:i/>
              </w:rPr>
            </w:pPr>
          </w:p>
        </w:tc>
      </w:tr>
      <w:tr w:rsidR="00294328" w:rsidRPr="00E5648E" w14:paraId="7589EE5D"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12EE4A56" w14:textId="77777777" w:rsidR="007F1677" w:rsidRPr="00E5648E" w:rsidRDefault="007F1677" w:rsidP="00525820">
            <w:pPr>
              <w:spacing w:before="20" w:after="40"/>
              <w:jc w:val="center"/>
              <w:rPr>
                <w:iCs/>
              </w:rPr>
            </w:pPr>
            <w:r w:rsidRPr="00E5648E">
              <w:rPr>
                <w:iCs/>
              </w:rPr>
              <w:t>2.2</w:t>
            </w:r>
          </w:p>
        </w:tc>
        <w:tc>
          <w:tcPr>
            <w:tcW w:w="4398" w:type="dxa"/>
            <w:tcBorders>
              <w:top w:val="single" w:sz="4" w:space="0" w:color="auto"/>
              <w:left w:val="single" w:sz="4" w:space="0" w:color="auto"/>
              <w:bottom w:val="single" w:sz="4" w:space="0" w:color="auto"/>
              <w:right w:val="single" w:sz="4" w:space="0" w:color="auto"/>
            </w:tcBorders>
          </w:tcPr>
          <w:p w14:paraId="5AA67FE9" w14:textId="77777777"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Pr="00E5648E">
              <w:rPr>
                <w:bCs/>
                <w:lang w:val="pt-BR"/>
              </w:rPr>
              <w:t xml:space="preserve"> </w:t>
            </w:r>
            <w:r w:rsidR="00525820" w:rsidRPr="00E5648E">
              <w:rPr>
                <w:bCs/>
              </w:rPr>
              <w:t>k</w:t>
            </w:r>
            <w:r w:rsidRPr="00E5648E">
              <w:rPr>
                <w:bCs/>
              </w:rPr>
              <w:t xml:space="preserve">hông bắt tay, hạn chế tiếp xúc với khách hàng (nếu có thể), giữ khoảng cách </w:t>
            </w:r>
            <w:r w:rsidRPr="00E5648E">
              <w:rPr>
                <w:lang w:val="pt-BR"/>
              </w:rPr>
              <w:t xml:space="preserve">theo quy định </w:t>
            </w:r>
          </w:p>
        </w:tc>
        <w:tc>
          <w:tcPr>
            <w:tcW w:w="1080" w:type="dxa"/>
            <w:tcBorders>
              <w:top w:val="single" w:sz="4" w:space="0" w:color="auto"/>
              <w:left w:val="single" w:sz="4" w:space="0" w:color="auto"/>
              <w:bottom w:val="single" w:sz="4" w:space="0" w:color="auto"/>
              <w:right w:val="single" w:sz="4" w:space="0" w:color="auto"/>
            </w:tcBorders>
          </w:tcPr>
          <w:p w14:paraId="4085F01A" w14:textId="77777777" w:rsidR="007F1677" w:rsidRPr="00E5648E" w:rsidRDefault="007F1677" w:rsidP="00525820">
            <w:pPr>
              <w:spacing w:before="20" w:after="40"/>
              <w:jc w:val="center"/>
            </w:pPr>
            <w:r w:rsidRPr="00E5648E">
              <w:t>10</w:t>
            </w:r>
          </w:p>
        </w:tc>
        <w:tc>
          <w:tcPr>
            <w:tcW w:w="1080" w:type="dxa"/>
            <w:tcBorders>
              <w:top w:val="single" w:sz="4" w:space="0" w:color="auto"/>
              <w:left w:val="single" w:sz="4" w:space="0" w:color="auto"/>
              <w:bottom w:val="single" w:sz="4" w:space="0" w:color="auto"/>
              <w:right w:val="single" w:sz="4" w:space="0" w:color="auto"/>
            </w:tcBorders>
          </w:tcPr>
          <w:p w14:paraId="6D58E2D8"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06036AAA" w14:textId="77777777" w:rsidR="007F1677" w:rsidRPr="00E5648E" w:rsidRDefault="007F1677" w:rsidP="00525820">
            <w:pPr>
              <w:spacing w:before="20" w:after="40"/>
              <w:jc w:val="center"/>
              <w:rPr>
                <w:lang w:val="vi-VN"/>
              </w:rP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4C1FA857" w14:textId="77777777" w:rsidR="007F1677" w:rsidRPr="00E5648E" w:rsidRDefault="007F1677" w:rsidP="00525820">
            <w:pPr>
              <w:spacing w:before="20" w:after="40"/>
              <w:jc w:val="both"/>
              <w:rPr>
                <w:i/>
              </w:rPr>
            </w:pPr>
          </w:p>
        </w:tc>
      </w:tr>
      <w:tr w:rsidR="00294328" w:rsidRPr="00E5648E" w14:paraId="40B246BD"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478A610B" w14:textId="77777777" w:rsidR="007F1677" w:rsidRPr="00E5648E" w:rsidRDefault="007F1677" w:rsidP="00525820">
            <w:pPr>
              <w:spacing w:before="20" w:after="40"/>
              <w:jc w:val="center"/>
              <w:rPr>
                <w:iCs/>
              </w:rPr>
            </w:pPr>
            <w:r w:rsidRPr="00E5648E">
              <w:rPr>
                <w:iCs/>
                <w:lang w:val="pt-BR"/>
              </w:rPr>
              <w:t>2.3</w:t>
            </w:r>
          </w:p>
        </w:tc>
        <w:tc>
          <w:tcPr>
            <w:tcW w:w="4398" w:type="dxa"/>
            <w:tcBorders>
              <w:top w:val="single" w:sz="4" w:space="0" w:color="auto"/>
              <w:left w:val="single" w:sz="4" w:space="0" w:color="auto"/>
              <w:bottom w:val="single" w:sz="4" w:space="0" w:color="auto"/>
              <w:right w:val="single" w:sz="4" w:space="0" w:color="auto"/>
            </w:tcBorders>
          </w:tcPr>
          <w:p w14:paraId="22B9B532" w14:textId="3248CD09"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t</w:t>
            </w:r>
            <w:r w:rsidRPr="00E5648E">
              <w:rPr>
                <w:bCs/>
                <w:lang w:val="pt-BR"/>
              </w:rPr>
              <w:t xml:space="preserve">hường xuyên rửa tay với xà phòng và nước sạch hoặc </w:t>
            </w:r>
            <w:r w:rsidRPr="00E5648E">
              <w:rPr>
                <w:lang w:val="vi-VN"/>
              </w:rPr>
              <w:t xml:space="preserve">dung dịch sát khuẩn </w:t>
            </w:r>
            <w:r w:rsidRPr="00E5648E">
              <w:t xml:space="preserve">tay </w:t>
            </w:r>
          </w:p>
        </w:tc>
        <w:tc>
          <w:tcPr>
            <w:tcW w:w="1080" w:type="dxa"/>
            <w:tcBorders>
              <w:top w:val="single" w:sz="4" w:space="0" w:color="auto"/>
              <w:left w:val="single" w:sz="4" w:space="0" w:color="auto"/>
              <w:bottom w:val="single" w:sz="4" w:space="0" w:color="auto"/>
              <w:right w:val="single" w:sz="4" w:space="0" w:color="auto"/>
            </w:tcBorders>
          </w:tcPr>
          <w:p w14:paraId="4968FC9B" w14:textId="77777777" w:rsidR="007F1677" w:rsidRPr="00E5648E" w:rsidRDefault="007F1677" w:rsidP="00525820">
            <w:pPr>
              <w:spacing w:before="20" w:after="40"/>
              <w:jc w:val="center"/>
            </w:pPr>
            <w:r w:rsidRPr="00E5648E">
              <w:t>10</w:t>
            </w:r>
          </w:p>
        </w:tc>
        <w:tc>
          <w:tcPr>
            <w:tcW w:w="1080" w:type="dxa"/>
            <w:tcBorders>
              <w:top w:val="single" w:sz="4" w:space="0" w:color="auto"/>
              <w:left w:val="single" w:sz="4" w:space="0" w:color="auto"/>
              <w:bottom w:val="single" w:sz="4" w:space="0" w:color="auto"/>
              <w:right w:val="single" w:sz="4" w:space="0" w:color="auto"/>
            </w:tcBorders>
          </w:tcPr>
          <w:p w14:paraId="5BAF9E0C"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7B4F2718" w14:textId="77777777" w:rsidR="007F1677" w:rsidRPr="00E5648E" w:rsidRDefault="007F1677" w:rsidP="00525820">
            <w:pPr>
              <w:spacing w:before="20" w:after="40"/>
              <w:jc w:val="center"/>
            </w:pPr>
            <w:r w:rsidRPr="00E5648E">
              <w:rPr>
                <w:lang w:val="vi-VN"/>
              </w:rPr>
              <w:t>0</w:t>
            </w:r>
          </w:p>
        </w:tc>
        <w:tc>
          <w:tcPr>
            <w:tcW w:w="1249" w:type="dxa"/>
            <w:tcBorders>
              <w:top w:val="single" w:sz="4" w:space="0" w:color="auto"/>
              <w:left w:val="single" w:sz="4" w:space="0" w:color="auto"/>
              <w:bottom w:val="single" w:sz="4" w:space="0" w:color="auto"/>
              <w:right w:val="single" w:sz="4" w:space="0" w:color="auto"/>
            </w:tcBorders>
          </w:tcPr>
          <w:p w14:paraId="269BC3C6" w14:textId="77777777" w:rsidR="007F1677" w:rsidRPr="00E5648E" w:rsidRDefault="007F1677" w:rsidP="00525820">
            <w:pPr>
              <w:spacing w:before="20" w:after="40"/>
              <w:jc w:val="both"/>
              <w:rPr>
                <w:i/>
              </w:rPr>
            </w:pPr>
          </w:p>
        </w:tc>
      </w:tr>
      <w:tr w:rsidR="00294328" w:rsidRPr="00E5648E" w14:paraId="6EB1FD2C"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1250A943" w14:textId="77777777" w:rsidR="007F1677" w:rsidRPr="00E5648E" w:rsidRDefault="007F1677" w:rsidP="00525820">
            <w:pPr>
              <w:spacing w:before="20" w:after="40"/>
              <w:jc w:val="center"/>
              <w:rPr>
                <w:iCs/>
              </w:rPr>
            </w:pPr>
            <w:r w:rsidRPr="00E5648E">
              <w:rPr>
                <w:iCs/>
              </w:rPr>
              <w:t>2.4</w:t>
            </w:r>
          </w:p>
        </w:tc>
        <w:tc>
          <w:tcPr>
            <w:tcW w:w="4398" w:type="dxa"/>
            <w:tcBorders>
              <w:top w:val="single" w:sz="4" w:space="0" w:color="auto"/>
              <w:left w:val="single" w:sz="4" w:space="0" w:color="auto"/>
              <w:bottom w:val="single" w:sz="4" w:space="0" w:color="auto"/>
              <w:right w:val="single" w:sz="4" w:space="0" w:color="auto"/>
            </w:tcBorders>
          </w:tcPr>
          <w:p w14:paraId="3B7A38B2" w14:textId="2DEE9C60"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y</w:t>
            </w:r>
            <w:r w:rsidRPr="00E5648E">
              <w:rPr>
                <w:bCs/>
                <w:lang w:val="pt-BR"/>
              </w:rPr>
              <w:t xml:space="preserve">êu cầu, hướng dẫn khách hàng rửa tay với xà phòng và nước sạch hoặc </w:t>
            </w:r>
            <w:r w:rsidRPr="00E5648E">
              <w:rPr>
                <w:lang w:val="vi-VN"/>
              </w:rPr>
              <w:t xml:space="preserve">dung dịch sát khuẩn tay </w:t>
            </w:r>
          </w:p>
        </w:tc>
        <w:tc>
          <w:tcPr>
            <w:tcW w:w="1080" w:type="dxa"/>
            <w:tcBorders>
              <w:top w:val="single" w:sz="4" w:space="0" w:color="auto"/>
              <w:left w:val="single" w:sz="4" w:space="0" w:color="auto"/>
              <w:bottom w:val="single" w:sz="4" w:space="0" w:color="auto"/>
              <w:right w:val="single" w:sz="4" w:space="0" w:color="auto"/>
            </w:tcBorders>
          </w:tcPr>
          <w:p w14:paraId="5ADDD7D5" w14:textId="77777777" w:rsidR="007F1677" w:rsidRPr="00E5648E" w:rsidRDefault="007F1677" w:rsidP="00525820">
            <w:pPr>
              <w:spacing w:before="20" w:after="40"/>
              <w:jc w:val="center"/>
            </w:pPr>
            <w:r w:rsidRPr="00E5648E">
              <w:t>10</w:t>
            </w:r>
          </w:p>
        </w:tc>
        <w:tc>
          <w:tcPr>
            <w:tcW w:w="1080" w:type="dxa"/>
            <w:tcBorders>
              <w:top w:val="single" w:sz="4" w:space="0" w:color="auto"/>
              <w:left w:val="single" w:sz="4" w:space="0" w:color="auto"/>
              <w:bottom w:val="single" w:sz="4" w:space="0" w:color="auto"/>
              <w:right w:val="single" w:sz="4" w:space="0" w:color="auto"/>
            </w:tcBorders>
          </w:tcPr>
          <w:p w14:paraId="0BADF80C"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2C11ACE4"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3D227A13" w14:textId="77777777" w:rsidR="007F1677" w:rsidRPr="00E5648E" w:rsidRDefault="007F1677" w:rsidP="00525820">
            <w:pPr>
              <w:spacing w:before="20" w:after="40"/>
              <w:jc w:val="both"/>
              <w:rPr>
                <w:i/>
              </w:rPr>
            </w:pPr>
          </w:p>
        </w:tc>
      </w:tr>
      <w:tr w:rsidR="00294328" w:rsidRPr="00E5648E" w14:paraId="56383CBD"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3D4A6BC2" w14:textId="77777777" w:rsidR="007F1677" w:rsidRPr="00E5648E" w:rsidRDefault="007F1677" w:rsidP="00525820">
            <w:pPr>
              <w:spacing w:before="20" w:after="40"/>
              <w:jc w:val="center"/>
              <w:rPr>
                <w:iCs/>
              </w:rPr>
            </w:pPr>
            <w:r w:rsidRPr="00E5648E">
              <w:rPr>
                <w:iCs/>
                <w:lang w:val="pt-BR"/>
              </w:rPr>
              <w:lastRenderedPageBreak/>
              <w:t>2.5</w:t>
            </w:r>
          </w:p>
        </w:tc>
        <w:tc>
          <w:tcPr>
            <w:tcW w:w="4398" w:type="dxa"/>
            <w:tcBorders>
              <w:top w:val="single" w:sz="4" w:space="0" w:color="auto"/>
              <w:left w:val="single" w:sz="4" w:space="0" w:color="auto"/>
              <w:bottom w:val="single" w:sz="4" w:space="0" w:color="auto"/>
              <w:right w:val="single" w:sz="4" w:space="0" w:color="auto"/>
            </w:tcBorders>
          </w:tcPr>
          <w:p w14:paraId="6B14C52B" w14:textId="62FE8CC9"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c</w:t>
            </w:r>
            <w:r w:rsidRPr="00E5648E">
              <w:rPr>
                <w:bCs/>
                <w:lang w:val="pt-BR"/>
              </w:rPr>
              <w:t>he kín mũi, miệng khi ho hoặc hắt hơi bằng khuỷu tay áo, khăn vải hoặc khăn tay hoặc khăn giấy</w:t>
            </w:r>
          </w:p>
        </w:tc>
        <w:tc>
          <w:tcPr>
            <w:tcW w:w="1080" w:type="dxa"/>
            <w:tcBorders>
              <w:top w:val="single" w:sz="4" w:space="0" w:color="auto"/>
              <w:left w:val="single" w:sz="4" w:space="0" w:color="auto"/>
              <w:bottom w:val="single" w:sz="4" w:space="0" w:color="auto"/>
              <w:right w:val="single" w:sz="4" w:space="0" w:color="auto"/>
            </w:tcBorders>
          </w:tcPr>
          <w:p w14:paraId="16DCFEB5"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37241170"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7DBDCB8D"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7536E691" w14:textId="77777777" w:rsidR="007F1677" w:rsidRPr="00E5648E" w:rsidRDefault="007F1677" w:rsidP="00525820">
            <w:pPr>
              <w:spacing w:before="20" w:after="40"/>
              <w:jc w:val="both"/>
              <w:rPr>
                <w:i/>
              </w:rPr>
            </w:pPr>
          </w:p>
        </w:tc>
      </w:tr>
      <w:tr w:rsidR="00294328" w:rsidRPr="00E5648E" w14:paraId="1C41BD42"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467F0670" w14:textId="77777777" w:rsidR="007F1677" w:rsidRPr="00E5648E" w:rsidRDefault="007F1677" w:rsidP="00525820">
            <w:pPr>
              <w:spacing w:before="20" w:after="40"/>
              <w:jc w:val="center"/>
              <w:rPr>
                <w:iCs/>
                <w:lang w:val="pt-BR"/>
              </w:rPr>
            </w:pPr>
            <w:r w:rsidRPr="00E5648E">
              <w:rPr>
                <w:iCs/>
                <w:lang w:val="pt-BR"/>
              </w:rPr>
              <w:t>2.6</w:t>
            </w:r>
          </w:p>
        </w:tc>
        <w:tc>
          <w:tcPr>
            <w:tcW w:w="4398" w:type="dxa"/>
            <w:tcBorders>
              <w:top w:val="single" w:sz="4" w:space="0" w:color="auto"/>
              <w:left w:val="single" w:sz="4" w:space="0" w:color="auto"/>
              <w:bottom w:val="single" w:sz="4" w:space="0" w:color="auto"/>
              <w:right w:val="single" w:sz="4" w:space="0" w:color="auto"/>
            </w:tcBorders>
          </w:tcPr>
          <w:p w14:paraId="1226C01F" w14:textId="77777777"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t</w:t>
            </w:r>
            <w:r w:rsidRPr="00E5648E">
              <w:rPr>
                <w:bCs/>
                <w:lang w:val="pt-BR"/>
              </w:rPr>
              <w:t>ránh đưa tay lên mắt, mũi, miệng để tránh lây nhiễm bệnh</w:t>
            </w:r>
          </w:p>
        </w:tc>
        <w:tc>
          <w:tcPr>
            <w:tcW w:w="1080" w:type="dxa"/>
            <w:tcBorders>
              <w:top w:val="single" w:sz="4" w:space="0" w:color="auto"/>
              <w:left w:val="single" w:sz="4" w:space="0" w:color="auto"/>
              <w:bottom w:val="single" w:sz="4" w:space="0" w:color="auto"/>
              <w:right w:val="single" w:sz="4" w:space="0" w:color="auto"/>
            </w:tcBorders>
          </w:tcPr>
          <w:p w14:paraId="73A51909"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1FBE5BD1"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64D529FB"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60B85FD8" w14:textId="77777777" w:rsidR="007F1677" w:rsidRPr="00E5648E" w:rsidRDefault="007F1677" w:rsidP="00525820">
            <w:pPr>
              <w:spacing w:before="20" w:after="40"/>
              <w:jc w:val="both"/>
              <w:rPr>
                <w:i/>
              </w:rPr>
            </w:pPr>
          </w:p>
        </w:tc>
      </w:tr>
      <w:tr w:rsidR="00294328" w:rsidRPr="00E5648E" w14:paraId="62397BE3"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21065403" w14:textId="77777777" w:rsidR="007F1677" w:rsidRPr="00E5648E" w:rsidRDefault="007F1677" w:rsidP="00525820">
            <w:pPr>
              <w:spacing w:before="20" w:after="40"/>
              <w:jc w:val="center"/>
              <w:rPr>
                <w:iCs/>
              </w:rPr>
            </w:pPr>
            <w:r w:rsidRPr="00E5648E">
              <w:rPr>
                <w:iCs/>
              </w:rPr>
              <w:t>2.7</w:t>
            </w:r>
          </w:p>
        </w:tc>
        <w:tc>
          <w:tcPr>
            <w:tcW w:w="4398" w:type="dxa"/>
            <w:tcBorders>
              <w:top w:val="single" w:sz="4" w:space="0" w:color="auto"/>
              <w:left w:val="single" w:sz="4" w:space="0" w:color="auto"/>
              <w:bottom w:val="single" w:sz="4" w:space="0" w:color="auto"/>
              <w:right w:val="single" w:sz="4" w:space="0" w:color="auto"/>
            </w:tcBorders>
          </w:tcPr>
          <w:p w14:paraId="0AD1B210" w14:textId="5A6BE3D8"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Pr="00E5648E">
              <w:rPr>
                <w:bCs/>
                <w:lang w:val="pt-BR"/>
              </w:rPr>
              <w:t xml:space="preserve"> </w:t>
            </w:r>
            <w:r w:rsidR="00525820" w:rsidRPr="00E5648E">
              <w:rPr>
                <w:bCs/>
                <w:lang w:val="pt-BR"/>
              </w:rPr>
              <w:t>b</w:t>
            </w:r>
            <w:r w:rsidRPr="00E5648E">
              <w:rPr>
                <w:bCs/>
                <w:lang w:val="pt-BR"/>
              </w:rPr>
              <w:t>ố trí chỗ ngồi cho khách đảm bảo khoảng cách theo quy định</w:t>
            </w:r>
          </w:p>
        </w:tc>
        <w:tc>
          <w:tcPr>
            <w:tcW w:w="1080" w:type="dxa"/>
            <w:tcBorders>
              <w:top w:val="single" w:sz="4" w:space="0" w:color="auto"/>
              <w:left w:val="single" w:sz="4" w:space="0" w:color="auto"/>
              <w:bottom w:val="single" w:sz="4" w:space="0" w:color="auto"/>
              <w:right w:val="single" w:sz="4" w:space="0" w:color="auto"/>
            </w:tcBorders>
          </w:tcPr>
          <w:p w14:paraId="29A8C16B" w14:textId="77777777" w:rsidR="007F1677" w:rsidRPr="00E5648E" w:rsidRDefault="007F1677" w:rsidP="00525820">
            <w:pPr>
              <w:spacing w:before="20" w:after="40"/>
              <w:jc w:val="center"/>
            </w:pPr>
            <w:r w:rsidRPr="00E5648E">
              <w:t>10</w:t>
            </w:r>
          </w:p>
        </w:tc>
        <w:tc>
          <w:tcPr>
            <w:tcW w:w="1080" w:type="dxa"/>
            <w:tcBorders>
              <w:top w:val="single" w:sz="4" w:space="0" w:color="auto"/>
              <w:left w:val="single" w:sz="4" w:space="0" w:color="auto"/>
              <w:bottom w:val="single" w:sz="4" w:space="0" w:color="auto"/>
              <w:right w:val="single" w:sz="4" w:space="0" w:color="auto"/>
            </w:tcBorders>
          </w:tcPr>
          <w:p w14:paraId="4A10E2CA"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04D92CB6"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1A9506FB" w14:textId="77777777" w:rsidR="007F1677" w:rsidRPr="00E5648E" w:rsidRDefault="007F1677" w:rsidP="00525820">
            <w:pPr>
              <w:spacing w:before="20" w:after="40"/>
              <w:jc w:val="both"/>
              <w:rPr>
                <w:i/>
              </w:rPr>
            </w:pPr>
          </w:p>
        </w:tc>
      </w:tr>
      <w:tr w:rsidR="00294328" w:rsidRPr="00E5648E" w14:paraId="32FC99FC"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52528FDA" w14:textId="77777777" w:rsidR="007F1677" w:rsidRPr="00E5648E" w:rsidRDefault="007F1677" w:rsidP="00525820">
            <w:pPr>
              <w:spacing w:before="20" w:after="40"/>
              <w:jc w:val="center"/>
              <w:rPr>
                <w:iCs/>
              </w:rPr>
            </w:pPr>
            <w:r w:rsidRPr="00E5648E">
              <w:rPr>
                <w:iCs/>
              </w:rPr>
              <w:t>2.8</w:t>
            </w:r>
          </w:p>
        </w:tc>
        <w:tc>
          <w:tcPr>
            <w:tcW w:w="4398" w:type="dxa"/>
            <w:tcBorders>
              <w:top w:val="single" w:sz="4" w:space="0" w:color="auto"/>
              <w:left w:val="single" w:sz="4" w:space="0" w:color="auto"/>
              <w:bottom w:val="single" w:sz="4" w:space="0" w:color="auto"/>
              <w:right w:val="single" w:sz="4" w:space="0" w:color="auto"/>
            </w:tcBorders>
          </w:tcPr>
          <w:p w14:paraId="4465769C" w14:textId="77777777" w:rsidR="007F1677" w:rsidRPr="00E5648E" w:rsidRDefault="007F1677" w:rsidP="00525820">
            <w:pPr>
              <w:spacing w:before="20" w:after="40"/>
              <w:jc w:val="both"/>
              <w:rPr>
                <w:bCs/>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v</w:t>
            </w:r>
            <w:r w:rsidRPr="00E5648E">
              <w:rPr>
                <w:bCs/>
                <w:lang w:val="vi-VN"/>
              </w:rPr>
              <w:t>ệ sinh, khử</w:t>
            </w:r>
            <w:r w:rsidRPr="00E5648E">
              <w:rPr>
                <w:bCs/>
                <w:lang w:val="pt-BR"/>
              </w:rPr>
              <w:t xml:space="preserve"> khuẩn </w:t>
            </w:r>
            <w:r w:rsidRPr="00E5648E">
              <w:rPr>
                <w:bCs/>
                <w:lang w:val="vi-VN"/>
              </w:rPr>
              <w:t xml:space="preserve">bề </w:t>
            </w:r>
            <w:r w:rsidRPr="00E5648E">
              <w:rPr>
                <w:bCs/>
                <w:lang w:val="pt-BR"/>
              </w:rPr>
              <w:t>mặt bàn, ghế ngồi ngay sau khi mỗi lượt khách rời đi</w:t>
            </w:r>
          </w:p>
        </w:tc>
        <w:tc>
          <w:tcPr>
            <w:tcW w:w="1080" w:type="dxa"/>
            <w:tcBorders>
              <w:top w:val="single" w:sz="4" w:space="0" w:color="auto"/>
              <w:left w:val="single" w:sz="4" w:space="0" w:color="auto"/>
              <w:bottom w:val="single" w:sz="4" w:space="0" w:color="auto"/>
              <w:right w:val="single" w:sz="4" w:space="0" w:color="auto"/>
            </w:tcBorders>
          </w:tcPr>
          <w:p w14:paraId="03842567" w14:textId="77777777" w:rsidR="007F1677" w:rsidRPr="00E5648E" w:rsidRDefault="007F1677" w:rsidP="00525820">
            <w:pPr>
              <w:spacing w:before="20" w:after="40"/>
              <w:jc w:val="center"/>
            </w:pPr>
            <w:r w:rsidRPr="00E5648E">
              <w:t>10</w:t>
            </w:r>
          </w:p>
        </w:tc>
        <w:tc>
          <w:tcPr>
            <w:tcW w:w="1080" w:type="dxa"/>
            <w:tcBorders>
              <w:top w:val="single" w:sz="4" w:space="0" w:color="auto"/>
              <w:left w:val="single" w:sz="4" w:space="0" w:color="auto"/>
              <w:bottom w:val="single" w:sz="4" w:space="0" w:color="auto"/>
              <w:right w:val="single" w:sz="4" w:space="0" w:color="auto"/>
            </w:tcBorders>
          </w:tcPr>
          <w:p w14:paraId="7F9B9504"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0EB0A7ED"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2A26F11C" w14:textId="77777777" w:rsidR="007F1677" w:rsidRPr="00E5648E" w:rsidRDefault="007F1677" w:rsidP="00525820">
            <w:pPr>
              <w:spacing w:before="20" w:after="40"/>
              <w:jc w:val="both"/>
              <w:rPr>
                <w:i/>
              </w:rPr>
            </w:pPr>
          </w:p>
        </w:tc>
      </w:tr>
      <w:tr w:rsidR="00294328" w:rsidRPr="00E5648E" w14:paraId="482C6FA8"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1FAC3815" w14:textId="77777777" w:rsidR="007F1677" w:rsidRPr="00E5648E" w:rsidRDefault="007F1677" w:rsidP="00525820">
            <w:pPr>
              <w:spacing w:before="20" w:after="40"/>
              <w:jc w:val="center"/>
              <w:rPr>
                <w:iCs/>
                <w:lang w:val="pt-BR"/>
              </w:rPr>
            </w:pPr>
            <w:r w:rsidRPr="00E5648E">
              <w:rPr>
                <w:iCs/>
                <w:lang w:val="pt-BR"/>
              </w:rPr>
              <w:t>2.9</w:t>
            </w:r>
          </w:p>
        </w:tc>
        <w:tc>
          <w:tcPr>
            <w:tcW w:w="4398" w:type="dxa"/>
            <w:tcBorders>
              <w:top w:val="single" w:sz="4" w:space="0" w:color="auto"/>
              <w:left w:val="single" w:sz="4" w:space="0" w:color="auto"/>
              <w:bottom w:val="single" w:sz="4" w:space="0" w:color="auto"/>
              <w:right w:val="single" w:sz="4" w:space="0" w:color="auto"/>
            </w:tcBorders>
          </w:tcPr>
          <w:p w14:paraId="2CF047CF" w14:textId="77777777" w:rsidR="007F1677" w:rsidRPr="00E5648E" w:rsidRDefault="007F1677" w:rsidP="00525820">
            <w:pPr>
              <w:spacing w:before="20" w:after="40"/>
              <w:jc w:val="both"/>
              <w:rPr>
                <w:i/>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k</w:t>
            </w:r>
            <w:r w:rsidRPr="00E5648E">
              <w:rPr>
                <w:bCs/>
                <w:lang w:val="pt-BR"/>
              </w:rPr>
              <w:t>hông dùng chung các đồ dùng cá nhân như cốc, chai nước, khăn tay,…</w:t>
            </w:r>
          </w:p>
        </w:tc>
        <w:tc>
          <w:tcPr>
            <w:tcW w:w="1080" w:type="dxa"/>
            <w:tcBorders>
              <w:top w:val="single" w:sz="4" w:space="0" w:color="auto"/>
              <w:left w:val="single" w:sz="4" w:space="0" w:color="auto"/>
              <w:bottom w:val="single" w:sz="4" w:space="0" w:color="auto"/>
              <w:right w:val="single" w:sz="4" w:space="0" w:color="auto"/>
            </w:tcBorders>
          </w:tcPr>
          <w:p w14:paraId="18FFA34C" w14:textId="77777777" w:rsidR="007F1677" w:rsidRPr="00E5648E" w:rsidRDefault="007F1677" w:rsidP="00525820">
            <w:pPr>
              <w:spacing w:before="20" w:after="40"/>
              <w:jc w:val="center"/>
              <w:rPr>
                <w:i/>
                <w:lang w:val="vi-VN"/>
              </w:rP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22285EF2"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01CF3692"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056D2B8D" w14:textId="77777777" w:rsidR="007F1677" w:rsidRPr="00E5648E" w:rsidRDefault="007F1677" w:rsidP="00525820">
            <w:pPr>
              <w:spacing w:before="20" w:after="40"/>
              <w:ind w:left="567"/>
              <w:rPr>
                <w:i/>
                <w:lang w:val="pt-BR"/>
              </w:rPr>
            </w:pPr>
          </w:p>
        </w:tc>
      </w:tr>
      <w:tr w:rsidR="00294328" w:rsidRPr="00E5648E" w14:paraId="09169B4B"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6BC449AD" w14:textId="77777777" w:rsidR="007F1677" w:rsidRPr="00E5648E" w:rsidRDefault="007F1677" w:rsidP="00525820">
            <w:pPr>
              <w:spacing w:before="20" w:after="40"/>
              <w:jc w:val="center"/>
              <w:rPr>
                <w:iCs/>
                <w:lang w:val="pt-BR"/>
              </w:rPr>
            </w:pPr>
            <w:r w:rsidRPr="00E5648E">
              <w:rPr>
                <w:iCs/>
                <w:lang w:val="pt-BR"/>
              </w:rPr>
              <w:t>2.10</w:t>
            </w:r>
          </w:p>
        </w:tc>
        <w:tc>
          <w:tcPr>
            <w:tcW w:w="4398" w:type="dxa"/>
            <w:tcBorders>
              <w:top w:val="single" w:sz="4" w:space="0" w:color="auto"/>
              <w:left w:val="single" w:sz="4" w:space="0" w:color="auto"/>
              <w:bottom w:val="single" w:sz="4" w:space="0" w:color="auto"/>
              <w:right w:val="single" w:sz="4" w:space="0" w:color="auto"/>
            </w:tcBorders>
          </w:tcPr>
          <w:p w14:paraId="644B519B" w14:textId="77777777" w:rsidR="007F1677" w:rsidRPr="00E5648E" w:rsidRDefault="007F1677" w:rsidP="00525820">
            <w:pPr>
              <w:spacing w:before="20" w:after="40"/>
              <w:jc w:val="both"/>
              <w:rPr>
                <w:b/>
                <w:u w:val="single"/>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b</w:t>
            </w:r>
            <w:r w:rsidRPr="00E5648E">
              <w:rPr>
                <w:bCs/>
                <w:lang w:val="pt-BR"/>
              </w:rPr>
              <w:t>ỏ rác đúng nơi quy định tại khu dịch vụ</w:t>
            </w:r>
          </w:p>
        </w:tc>
        <w:tc>
          <w:tcPr>
            <w:tcW w:w="1080" w:type="dxa"/>
            <w:tcBorders>
              <w:top w:val="single" w:sz="4" w:space="0" w:color="auto"/>
              <w:left w:val="single" w:sz="4" w:space="0" w:color="auto"/>
              <w:bottom w:val="single" w:sz="4" w:space="0" w:color="auto"/>
              <w:right w:val="single" w:sz="4" w:space="0" w:color="auto"/>
            </w:tcBorders>
          </w:tcPr>
          <w:p w14:paraId="3886868B" w14:textId="77777777" w:rsidR="007F1677" w:rsidRPr="00E5648E" w:rsidRDefault="007F1677" w:rsidP="00525820">
            <w:pPr>
              <w:spacing w:before="20" w:after="40"/>
              <w:jc w:val="cente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1BE4572B"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21F0C9D7"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2D7BFFF1" w14:textId="77777777" w:rsidR="007F1677" w:rsidRPr="00E5648E" w:rsidRDefault="007F1677" w:rsidP="00525820">
            <w:pPr>
              <w:spacing w:before="20" w:after="40"/>
              <w:ind w:left="567"/>
              <w:rPr>
                <w:i/>
                <w:lang w:val="pt-BR"/>
              </w:rPr>
            </w:pPr>
          </w:p>
        </w:tc>
      </w:tr>
      <w:tr w:rsidR="00294328" w:rsidRPr="00E5648E" w14:paraId="4D2BCEB0"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43503E73" w14:textId="77777777" w:rsidR="007F1677" w:rsidRPr="00E5648E" w:rsidRDefault="007F1677" w:rsidP="00525820">
            <w:pPr>
              <w:spacing w:before="20" w:after="40"/>
              <w:jc w:val="center"/>
              <w:rPr>
                <w:bCs/>
              </w:rPr>
            </w:pPr>
            <w:r w:rsidRPr="00E5648E">
              <w:rPr>
                <w:bCs/>
              </w:rPr>
              <w:t>2.11</w:t>
            </w:r>
          </w:p>
        </w:tc>
        <w:tc>
          <w:tcPr>
            <w:tcW w:w="4398" w:type="dxa"/>
            <w:tcBorders>
              <w:top w:val="single" w:sz="4" w:space="0" w:color="auto"/>
              <w:left w:val="single" w:sz="4" w:space="0" w:color="auto"/>
              <w:bottom w:val="single" w:sz="4" w:space="0" w:color="auto"/>
              <w:right w:val="single" w:sz="4" w:space="0" w:color="auto"/>
            </w:tcBorders>
          </w:tcPr>
          <w:p w14:paraId="78789013" w14:textId="77777777" w:rsidR="007F1677" w:rsidRPr="00E5648E" w:rsidRDefault="007F1677" w:rsidP="00525820">
            <w:pPr>
              <w:spacing w:before="20" w:after="40"/>
              <w:jc w:val="both"/>
              <w:rPr>
                <w:bCs/>
              </w:rPr>
            </w:pPr>
            <w:r w:rsidRPr="00E5648E">
              <w:rPr>
                <w:b/>
                <w:u w:val="single"/>
                <w:lang w:val="pt-BR"/>
              </w:rPr>
              <w:t>Có</w:t>
            </w:r>
            <w:r w:rsidRPr="00E5648E">
              <w:rPr>
                <w:b/>
                <w:bCs/>
                <w:u w:val="single"/>
                <w:lang w:val="pt-BR"/>
              </w:rPr>
              <w:t xml:space="preserve"> thực hiện việc:</w:t>
            </w:r>
            <w:r w:rsidRPr="00E5648E">
              <w:rPr>
                <w:bCs/>
                <w:lang w:val="pt-BR"/>
              </w:rPr>
              <w:t xml:space="preserve"> </w:t>
            </w:r>
            <w:r w:rsidR="00525820" w:rsidRPr="00E5648E">
              <w:rPr>
                <w:bCs/>
              </w:rPr>
              <w:t>b</w:t>
            </w:r>
            <w:r w:rsidRPr="00E5648E">
              <w:rPr>
                <w:bCs/>
              </w:rPr>
              <w:t xml:space="preserve">áo cho cán bộ phụ trách phòng, chống dịch tại khu dịch vụ và người sử dụng lao động nếu phát hiện bản thân hoặc người làm việc, người bán hàng cùng hoặc khách hàng </w:t>
            </w:r>
            <w:r w:rsidRPr="00E5648E">
              <w:rPr>
                <w:bCs/>
                <w:lang w:val="pt-BR"/>
              </w:rPr>
              <w:t>nếu có một trong các biểu hiện mệt mỏi, sốt, ho, đau rát họng, khó thở</w:t>
            </w:r>
          </w:p>
        </w:tc>
        <w:tc>
          <w:tcPr>
            <w:tcW w:w="1080" w:type="dxa"/>
            <w:tcBorders>
              <w:top w:val="single" w:sz="4" w:space="0" w:color="auto"/>
              <w:left w:val="single" w:sz="4" w:space="0" w:color="auto"/>
              <w:bottom w:val="single" w:sz="4" w:space="0" w:color="auto"/>
              <w:right w:val="single" w:sz="4" w:space="0" w:color="auto"/>
            </w:tcBorders>
          </w:tcPr>
          <w:p w14:paraId="443C21FD" w14:textId="77777777" w:rsidR="007F1677" w:rsidRPr="00E5648E" w:rsidRDefault="007F1677" w:rsidP="00525820">
            <w:pPr>
              <w:spacing w:before="20" w:after="40"/>
              <w:jc w:val="center"/>
              <w:rPr>
                <w:b/>
              </w:rPr>
            </w:pPr>
            <w:r w:rsidRPr="00E5648E">
              <w:t>5</w:t>
            </w:r>
          </w:p>
        </w:tc>
        <w:tc>
          <w:tcPr>
            <w:tcW w:w="1080" w:type="dxa"/>
            <w:tcBorders>
              <w:top w:val="single" w:sz="4" w:space="0" w:color="auto"/>
              <w:left w:val="single" w:sz="4" w:space="0" w:color="auto"/>
              <w:bottom w:val="single" w:sz="4" w:space="0" w:color="auto"/>
              <w:right w:val="single" w:sz="4" w:space="0" w:color="auto"/>
            </w:tcBorders>
          </w:tcPr>
          <w:p w14:paraId="51F0AEC4" w14:textId="77777777" w:rsidR="007F1677" w:rsidRPr="00E5648E" w:rsidRDefault="007F1677" w:rsidP="00525820">
            <w:pPr>
              <w:spacing w:before="20" w:after="40"/>
              <w:jc w:val="center"/>
            </w:pPr>
            <w:r w:rsidRPr="00E5648E">
              <w:t>2,5</w:t>
            </w:r>
          </w:p>
        </w:tc>
        <w:tc>
          <w:tcPr>
            <w:tcW w:w="1080" w:type="dxa"/>
            <w:tcBorders>
              <w:top w:val="single" w:sz="4" w:space="0" w:color="auto"/>
              <w:left w:val="single" w:sz="4" w:space="0" w:color="auto"/>
              <w:bottom w:val="single" w:sz="4" w:space="0" w:color="auto"/>
              <w:right w:val="single" w:sz="4" w:space="0" w:color="auto"/>
            </w:tcBorders>
          </w:tcPr>
          <w:p w14:paraId="196D7676" w14:textId="77777777" w:rsidR="007F1677" w:rsidRPr="00E5648E" w:rsidRDefault="007F1677" w:rsidP="00525820">
            <w:pPr>
              <w:spacing w:before="20" w:after="40"/>
              <w:jc w:val="center"/>
            </w:pPr>
            <w:r w:rsidRPr="00E5648E">
              <w:t>0</w:t>
            </w:r>
          </w:p>
        </w:tc>
        <w:tc>
          <w:tcPr>
            <w:tcW w:w="1249" w:type="dxa"/>
            <w:tcBorders>
              <w:top w:val="single" w:sz="4" w:space="0" w:color="auto"/>
              <w:left w:val="single" w:sz="4" w:space="0" w:color="auto"/>
              <w:bottom w:val="single" w:sz="4" w:space="0" w:color="auto"/>
              <w:right w:val="single" w:sz="4" w:space="0" w:color="auto"/>
            </w:tcBorders>
          </w:tcPr>
          <w:p w14:paraId="17665DDE" w14:textId="77777777" w:rsidR="007F1677" w:rsidRPr="00E5648E" w:rsidRDefault="007F1677" w:rsidP="00525820">
            <w:pPr>
              <w:spacing w:before="20" w:after="40"/>
              <w:jc w:val="both"/>
              <w:rPr>
                <w:b/>
              </w:rPr>
            </w:pPr>
          </w:p>
        </w:tc>
      </w:tr>
      <w:tr w:rsidR="00294328" w:rsidRPr="00E5648E" w14:paraId="7135281C" w14:textId="77777777" w:rsidTr="00525820">
        <w:trPr>
          <w:jc w:val="center"/>
        </w:trPr>
        <w:tc>
          <w:tcPr>
            <w:tcW w:w="805" w:type="dxa"/>
            <w:tcBorders>
              <w:top w:val="single" w:sz="4" w:space="0" w:color="auto"/>
              <w:left w:val="single" w:sz="4" w:space="0" w:color="auto"/>
              <w:bottom w:val="single" w:sz="4" w:space="0" w:color="auto"/>
              <w:right w:val="single" w:sz="4" w:space="0" w:color="auto"/>
            </w:tcBorders>
          </w:tcPr>
          <w:p w14:paraId="24A502E4" w14:textId="77777777" w:rsidR="007F1677" w:rsidRPr="00E5648E" w:rsidRDefault="007F1677" w:rsidP="00525820">
            <w:pPr>
              <w:spacing w:before="20" w:after="40"/>
              <w:jc w:val="center"/>
            </w:pPr>
          </w:p>
        </w:tc>
        <w:tc>
          <w:tcPr>
            <w:tcW w:w="4398" w:type="dxa"/>
            <w:tcBorders>
              <w:top w:val="single" w:sz="4" w:space="0" w:color="auto"/>
              <w:left w:val="single" w:sz="4" w:space="0" w:color="auto"/>
              <w:bottom w:val="single" w:sz="4" w:space="0" w:color="auto"/>
              <w:right w:val="single" w:sz="4" w:space="0" w:color="auto"/>
            </w:tcBorders>
          </w:tcPr>
          <w:p w14:paraId="696CAD35" w14:textId="77777777" w:rsidR="007F1677" w:rsidRPr="00E5648E" w:rsidRDefault="007F1677" w:rsidP="00525820">
            <w:pPr>
              <w:spacing w:before="20" w:after="40"/>
              <w:jc w:val="center"/>
              <w:rPr>
                <w:b/>
              </w:rPr>
            </w:pPr>
            <w:r w:rsidRPr="00E5648E">
              <w:rPr>
                <w:b/>
              </w:rPr>
              <w:t>Tổng điểm</w:t>
            </w:r>
          </w:p>
        </w:tc>
        <w:tc>
          <w:tcPr>
            <w:tcW w:w="1080" w:type="dxa"/>
            <w:tcBorders>
              <w:top w:val="single" w:sz="4" w:space="0" w:color="auto"/>
              <w:left w:val="single" w:sz="4" w:space="0" w:color="auto"/>
              <w:bottom w:val="single" w:sz="4" w:space="0" w:color="auto"/>
              <w:right w:val="single" w:sz="4" w:space="0" w:color="auto"/>
            </w:tcBorders>
          </w:tcPr>
          <w:p w14:paraId="093DB5EE" w14:textId="77777777" w:rsidR="007F1677" w:rsidRPr="00E5648E" w:rsidRDefault="007F1677" w:rsidP="00525820">
            <w:pPr>
              <w:spacing w:before="20" w:after="40"/>
              <w:jc w:val="center"/>
              <w:rPr>
                <w:b/>
              </w:rPr>
            </w:pPr>
            <w:r w:rsidRPr="00E5648E">
              <w:rPr>
                <w:b/>
              </w:rPr>
              <w:t>100 điểm</w:t>
            </w:r>
          </w:p>
        </w:tc>
        <w:tc>
          <w:tcPr>
            <w:tcW w:w="1080" w:type="dxa"/>
            <w:tcBorders>
              <w:top w:val="single" w:sz="4" w:space="0" w:color="auto"/>
              <w:left w:val="single" w:sz="4" w:space="0" w:color="auto"/>
              <w:bottom w:val="single" w:sz="4" w:space="0" w:color="auto"/>
              <w:right w:val="single" w:sz="4" w:space="0" w:color="auto"/>
            </w:tcBorders>
          </w:tcPr>
          <w:p w14:paraId="1F791F9D" w14:textId="77777777" w:rsidR="007F1677" w:rsidRPr="00E5648E" w:rsidRDefault="007F1677" w:rsidP="00525820">
            <w:pPr>
              <w:spacing w:before="20" w:after="40"/>
              <w:jc w:val="center"/>
              <w:rPr>
                <w:b/>
                <w:lang w:val="vi-VN"/>
              </w:rPr>
            </w:pPr>
            <w:r w:rsidRPr="00E5648E">
              <w:rPr>
                <w:b/>
                <w:lang w:val="vi-VN"/>
              </w:rPr>
              <w:t>50 điểm</w:t>
            </w:r>
          </w:p>
        </w:tc>
        <w:tc>
          <w:tcPr>
            <w:tcW w:w="1080" w:type="dxa"/>
            <w:tcBorders>
              <w:top w:val="single" w:sz="4" w:space="0" w:color="auto"/>
              <w:left w:val="single" w:sz="4" w:space="0" w:color="auto"/>
              <w:bottom w:val="single" w:sz="4" w:space="0" w:color="auto"/>
              <w:right w:val="single" w:sz="4" w:space="0" w:color="auto"/>
            </w:tcBorders>
          </w:tcPr>
          <w:p w14:paraId="04BE8DB3" w14:textId="77777777" w:rsidR="007F1677" w:rsidRPr="00E5648E" w:rsidRDefault="007F1677" w:rsidP="00525820">
            <w:pPr>
              <w:spacing w:before="20" w:after="40"/>
              <w:jc w:val="center"/>
              <w:rPr>
                <w:b/>
                <w:lang w:val="vi-VN"/>
              </w:rPr>
            </w:pPr>
            <w:r w:rsidRPr="00E5648E">
              <w:rPr>
                <w:b/>
                <w:lang w:val="vi-VN"/>
              </w:rPr>
              <w:t>0 điểm</w:t>
            </w:r>
          </w:p>
        </w:tc>
        <w:tc>
          <w:tcPr>
            <w:tcW w:w="1249" w:type="dxa"/>
            <w:tcBorders>
              <w:top w:val="single" w:sz="4" w:space="0" w:color="auto"/>
              <w:left w:val="single" w:sz="4" w:space="0" w:color="auto"/>
              <w:bottom w:val="single" w:sz="4" w:space="0" w:color="auto"/>
              <w:right w:val="single" w:sz="4" w:space="0" w:color="auto"/>
            </w:tcBorders>
          </w:tcPr>
          <w:p w14:paraId="1D4EC054" w14:textId="77777777" w:rsidR="007F1677" w:rsidRPr="00E5648E" w:rsidRDefault="007F1677" w:rsidP="00525820">
            <w:pPr>
              <w:spacing w:before="20" w:after="40"/>
              <w:jc w:val="both"/>
            </w:pPr>
          </w:p>
        </w:tc>
      </w:tr>
    </w:tbl>
    <w:p w14:paraId="1F50B2F5" w14:textId="77777777" w:rsidR="007F1677" w:rsidRPr="00E5648E" w:rsidRDefault="007F1677" w:rsidP="000A7B08">
      <w:pPr>
        <w:spacing w:before="60" w:after="60"/>
        <w:ind w:firstLine="567"/>
        <w:jc w:val="both"/>
        <w:rPr>
          <w:b/>
        </w:rPr>
      </w:pPr>
      <w:r w:rsidRPr="00E5648E">
        <w:rPr>
          <w:b/>
          <w:lang w:val="vi-VN"/>
        </w:rPr>
        <w:t>Xếp loại nguy cơ</w:t>
      </w:r>
      <w:r w:rsidRPr="00E5648E">
        <w:rPr>
          <w:b/>
        </w:rPr>
        <w:t>:</w:t>
      </w:r>
    </w:p>
    <w:p w14:paraId="75EE3359" w14:textId="77777777" w:rsidR="007F1677" w:rsidRPr="00E5648E" w:rsidRDefault="007F1677" w:rsidP="000A7B08">
      <w:pPr>
        <w:spacing w:before="60" w:after="60"/>
        <w:ind w:firstLine="720"/>
        <w:jc w:val="both"/>
        <w:rPr>
          <w:lang w:val="vi-VN"/>
        </w:rPr>
      </w:pPr>
      <w:r w:rsidRPr="00E5648E">
        <w:rPr>
          <w:lang w:val="vi-VN"/>
        </w:rPr>
        <w:t>- Từ 80 đến 100 điểm: thực hiện tốt,</w:t>
      </w:r>
      <w:r w:rsidRPr="00E5648E">
        <w:t xml:space="preserve"> </w:t>
      </w:r>
      <w:r w:rsidRPr="00E5648E">
        <w:rPr>
          <w:lang w:val="vi-VN"/>
        </w:rPr>
        <w:t>ít nguy cơ lây nhiễm.</w:t>
      </w:r>
    </w:p>
    <w:p w14:paraId="4E34CF13" w14:textId="77777777" w:rsidR="007F1677" w:rsidRPr="00E5648E" w:rsidRDefault="007F1677" w:rsidP="000A7B08">
      <w:pPr>
        <w:spacing w:before="60" w:after="60"/>
        <w:ind w:firstLine="720"/>
        <w:jc w:val="both"/>
        <w:rPr>
          <w:lang w:val="vi-VN"/>
        </w:rPr>
      </w:pPr>
      <w:r w:rsidRPr="00E5648E">
        <w:rPr>
          <w:lang w:val="vi-VN"/>
        </w:rPr>
        <w:t>- Từ 50 đến 79 điểm: thực hiện trung bình, có nguy cơ lây nhiễm.</w:t>
      </w:r>
    </w:p>
    <w:p w14:paraId="5AF8DB8D" w14:textId="77777777" w:rsidR="007F1677" w:rsidRPr="00E5648E" w:rsidRDefault="007F1677" w:rsidP="000A7B08">
      <w:pPr>
        <w:spacing w:before="60" w:after="60"/>
        <w:ind w:firstLine="720"/>
        <w:jc w:val="both"/>
        <w:rPr>
          <w:lang w:val="vi-VN"/>
        </w:rPr>
      </w:pPr>
      <w:r w:rsidRPr="00E5648E">
        <w:rPr>
          <w:lang w:val="vi-VN"/>
        </w:rPr>
        <w:t>- Từ 0 đến 49 điểm: thực hiện chưa tốt, nguy cơ lây nhiễm cao.</w:t>
      </w:r>
    </w:p>
    <w:p w14:paraId="180B8D49" w14:textId="77777777" w:rsidR="007F1677" w:rsidRPr="00E5648E" w:rsidRDefault="000A7B08" w:rsidP="000A7B08">
      <w:pPr>
        <w:spacing w:before="60" w:after="60"/>
        <w:ind w:firstLine="720"/>
        <w:jc w:val="both"/>
        <w:rPr>
          <w:lang w:val="vi-VN"/>
        </w:rPr>
      </w:pPr>
      <w:r w:rsidRPr="00E5648E">
        <w:rPr>
          <w:lang w:val="vi-VN"/>
        </w:rPr>
        <w:lastRenderedPageBreak/>
        <w:t>Lưu ý:</w:t>
      </w:r>
      <w:r w:rsidRPr="00464E47">
        <w:rPr>
          <w:lang w:val="vi-VN"/>
        </w:rPr>
        <w:t xml:space="preserve"> s</w:t>
      </w:r>
      <w:r w:rsidR="007F1677" w:rsidRPr="00E5648E">
        <w:rPr>
          <w:lang w:val="vi-VN"/>
        </w:rPr>
        <w:t>au khi đánh giá có nguy cơ lây nhiễm</w:t>
      </w:r>
      <w:r w:rsidRPr="00464E47">
        <w:rPr>
          <w:lang w:val="vi-VN"/>
        </w:rPr>
        <w:t>, nguy cơ lây nhiễm cao</w:t>
      </w:r>
      <w:r w:rsidR="007F1677" w:rsidRPr="00E5648E">
        <w:rPr>
          <w:lang w:val="vi-VN"/>
        </w:rPr>
        <w:t xml:space="preserve"> thì cần rà soát khắc phục ngay để đảm bảo không lây lan dịch bệnh và an toàn cho người lao động, người làm việc, khách hàng.</w:t>
      </w:r>
    </w:p>
    <w:p w14:paraId="0E37F3ED" w14:textId="77777777" w:rsidR="007F1677" w:rsidRPr="00E5648E" w:rsidRDefault="007F1677" w:rsidP="000A7B08">
      <w:pPr>
        <w:spacing w:before="60" w:after="60"/>
        <w:ind w:firstLine="720"/>
        <w:jc w:val="both"/>
        <w:rPr>
          <w:bCs/>
          <w:i/>
          <w:lang w:val="vi-VN"/>
        </w:rPr>
      </w:pPr>
      <w:r w:rsidRPr="00E5648E">
        <w:rPr>
          <w:b/>
          <w:i/>
          <w:lang w:val="vi-VN"/>
        </w:rPr>
        <w:t xml:space="preserve">1.2. </w:t>
      </w:r>
      <w:r w:rsidRPr="00E5648E">
        <w:rPr>
          <w:b/>
          <w:i/>
          <w:iCs/>
          <w:lang w:val="vi-VN"/>
        </w:rPr>
        <w:t xml:space="preserve">Đối với </w:t>
      </w:r>
      <w:r w:rsidRPr="00E5648E">
        <w:rPr>
          <w:b/>
          <w:bCs/>
          <w:i/>
          <w:iCs/>
          <w:lang w:val="vi-VN"/>
        </w:rPr>
        <w:t>Đơn vị quản lý và người sử dụng lao động</w:t>
      </w:r>
    </w:p>
    <w:p w14:paraId="13958CBD" w14:textId="1938B9F2" w:rsidR="007F1677" w:rsidRPr="00E5648E" w:rsidRDefault="007F1677" w:rsidP="000A7B08">
      <w:pPr>
        <w:spacing w:before="60" w:after="60"/>
        <w:ind w:firstLine="720"/>
        <w:jc w:val="both"/>
        <w:rPr>
          <w:lang w:val="vi-VN"/>
        </w:rPr>
      </w:pPr>
      <w:r w:rsidRPr="00E5648E">
        <w:rPr>
          <w:lang w:val="vi-VN"/>
        </w:rPr>
        <w:t>Bảng 1.2. Bảng đánh giá nguy cơ lây nhiễm dịch bệnh COVID-19 đối với đơn vị quản lý và người sử dụng lao động</w:t>
      </w:r>
    </w:p>
    <w:p w14:paraId="304239E1" w14:textId="77777777" w:rsidR="007E2D9A" w:rsidRPr="00E5648E" w:rsidRDefault="007E2D9A" w:rsidP="000A7B08">
      <w:pPr>
        <w:spacing w:before="60" w:after="60"/>
        <w:ind w:firstLine="720"/>
        <w:jc w:val="both"/>
        <w:rPr>
          <w:lang w:val="vi-VN"/>
        </w:rPr>
      </w:pPr>
    </w:p>
    <w:tbl>
      <w:tblPr>
        <w:tblStyle w:val="TableGrid"/>
        <w:tblW w:w="10183" w:type="dxa"/>
        <w:jc w:val="center"/>
        <w:tblLayout w:type="fixed"/>
        <w:tblLook w:val="04A0" w:firstRow="1" w:lastRow="0" w:firstColumn="1" w:lastColumn="0" w:noHBand="0" w:noVBand="1"/>
      </w:tblPr>
      <w:tblGrid>
        <w:gridCol w:w="704"/>
        <w:gridCol w:w="4860"/>
        <w:gridCol w:w="1260"/>
        <w:gridCol w:w="1170"/>
        <w:gridCol w:w="1082"/>
        <w:gridCol w:w="1107"/>
      </w:tblGrid>
      <w:tr w:rsidR="00294328" w:rsidRPr="00E5648E" w14:paraId="72AC5031" w14:textId="77777777" w:rsidTr="00525820">
        <w:trPr>
          <w:tblHeader/>
          <w:jc w:val="center"/>
        </w:trPr>
        <w:tc>
          <w:tcPr>
            <w:tcW w:w="704" w:type="dxa"/>
            <w:vMerge w:val="restart"/>
            <w:tcBorders>
              <w:top w:val="single" w:sz="4" w:space="0" w:color="auto"/>
              <w:left w:val="single" w:sz="4" w:space="0" w:color="auto"/>
              <w:right w:val="single" w:sz="4" w:space="0" w:color="auto"/>
            </w:tcBorders>
            <w:vAlign w:val="center"/>
            <w:hideMark/>
          </w:tcPr>
          <w:p w14:paraId="6B44E6A1" w14:textId="77777777" w:rsidR="007F1677" w:rsidRPr="00E5648E" w:rsidRDefault="007F1677" w:rsidP="00525820">
            <w:pPr>
              <w:ind w:right="-15"/>
              <w:jc w:val="center"/>
              <w:rPr>
                <w:b/>
              </w:rPr>
            </w:pPr>
            <w:r w:rsidRPr="00E5648E">
              <w:rPr>
                <w:b/>
              </w:rPr>
              <w:t>TT</w:t>
            </w:r>
          </w:p>
        </w:tc>
        <w:tc>
          <w:tcPr>
            <w:tcW w:w="4860" w:type="dxa"/>
            <w:vMerge w:val="restart"/>
            <w:tcBorders>
              <w:top w:val="single" w:sz="4" w:space="0" w:color="auto"/>
              <w:left w:val="single" w:sz="4" w:space="0" w:color="auto"/>
              <w:right w:val="single" w:sz="4" w:space="0" w:color="auto"/>
            </w:tcBorders>
            <w:vAlign w:val="center"/>
            <w:hideMark/>
          </w:tcPr>
          <w:p w14:paraId="4D50A2A0" w14:textId="77777777" w:rsidR="007F1677" w:rsidRPr="00E5648E" w:rsidRDefault="007F1677" w:rsidP="00525820">
            <w:pPr>
              <w:jc w:val="center"/>
              <w:rPr>
                <w:b/>
              </w:rPr>
            </w:pPr>
            <w:r w:rsidRPr="00E5648E">
              <w:rPr>
                <w:b/>
              </w:rPr>
              <w:t>NỘI DUNG</w:t>
            </w:r>
          </w:p>
        </w:tc>
        <w:tc>
          <w:tcPr>
            <w:tcW w:w="3512" w:type="dxa"/>
            <w:gridSpan w:val="3"/>
            <w:tcBorders>
              <w:top w:val="single" w:sz="4" w:space="0" w:color="auto"/>
              <w:left w:val="single" w:sz="4" w:space="0" w:color="auto"/>
              <w:bottom w:val="single" w:sz="4" w:space="0" w:color="auto"/>
              <w:right w:val="single" w:sz="4" w:space="0" w:color="auto"/>
            </w:tcBorders>
            <w:vAlign w:val="center"/>
          </w:tcPr>
          <w:p w14:paraId="297BC2F2" w14:textId="77777777" w:rsidR="007F1677" w:rsidRPr="00E5648E" w:rsidRDefault="007F1677" w:rsidP="00525820">
            <w:pPr>
              <w:jc w:val="center"/>
              <w:rPr>
                <w:b/>
              </w:rPr>
            </w:pPr>
            <w:r w:rsidRPr="00E5648E">
              <w:rPr>
                <w:b/>
                <w:lang w:val="vi-VN"/>
              </w:rPr>
              <w:t>Thang điểm chấm</w:t>
            </w:r>
          </w:p>
        </w:tc>
        <w:tc>
          <w:tcPr>
            <w:tcW w:w="1107" w:type="dxa"/>
            <w:vMerge w:val="restart"/>
            <w:tcBorders>
              <w:top w:val="single" w:sz="4" w:space="0" w:color="auto"/>
              <w:left w:val="single" w:sz="4" w:space="0" w:color="auto"/>
              <w:right w:val="single" w:sz="4" w:space="0" w:color="auto"/>
            </w:tcBorders>
            <w:vAlign w:val="center"/>
          </w:tcPr>
          <w:p w14:paraId="0BF28A32" w14:textId="77777777" w:rsidR="007F1677" w:rsidRPr="00E5648E" w:rsidRDefault="007F1677" w:rsidP="00525820">
            <w:pPr>
              <w:jc w:val="center"/>
              <w:rPr>
                <w:b/>
              </w:rPr>
            </w:pPr>
            <w:r w:rsidRPr="00E5648E">
              <w:rPr>
                <w:b/>
                <w:lang w:val="vi-VN"/>
              </w:rPr>
              <w:t>Điểm chấm thực tế</w:t>
            </w:r>
          </w:p>
        </w:tc>
      </w:tr>
      <w:tr w:rsidR="00294328" w:rsidRPr="00E5648E" w14:paraId="09119366" w14:textId="77777777" w:rsidTr="00525820">
        <w:trPr>
          <w:tblHeader/>
          <w:jc w:val="center"/>
        </w:trPr>
        <w:tc>
          <w:tcPr>
            <w:tcW w:w="704" w:type="dxa"/>
            <w:vMerge/>
            <w:tcBorders>
              <w:left w:val="single" w:sz="4" w:space="0" w:color="auto"/>
              <w:bottom w:val="single" w:sz="4" w:space="0" w:color="auto"/>
              <w:right w:val="single" w:sz="4" w:space="0" w:color="auto"/>
            </w:tcBorders>
          </w:tcPr>
          <w:p w14:paraId="578D5233" w14:textId="77777777" w:rsidR="007F1677" w:rsidRPr="00E5648E" w:rsidRDefault="007F1677" w:rsidP="00525820">
            <w:pPr>
              <w:ind w:right="-15"/>
              <w:jc w:val="center"/>
              <w:rPr>
                <w:b/>
              </w:rPr>
            </w:pPr>
          </w:p>
        </w:tc>
        <w:tc>
          <w:tcPr>
            <w:tcW w:w="4860" w:type="dxa"/>
            <w:vMerge/>
            <w:tcBorders>
              <w:left w:val="single" w:sz="4" w:space="0" w:color="auto"/>
              <w:bottom w:val="single" w:sz="4" w:space="0" w:color="auto"/>
              <w:right w:val="single" w:sz="4" w:space="0" w:color="auto"/>
            </w:tcBorders>
          </w:tcPr>
          <w:p w14:paraId="639745AB" w14:textId="77777777" w:rsidR="007F1677" w:rsidRPr="00E5648E" w:rsidRDefault="007F1677" w:rsidP="00525820">
            <w:pPr>
              <w:jc w:val="center"/>
              <w:rPr>
                <w:b/>
              </w:rPr>
            </w:pPr>
          </w:p>
        </w:tc>
        <w:tc>
          <w:tcPr>
            <w:tcW w:w="1260" w:type="dxa"/>
            <w:tcBorders>
              <w:top w:val="single" w:sz="4" w:space="0" w:color="auto"/>
              <w:left w:val="single" w:sz="4" w:space="0" w:color="auto"/>
              <w:bottom w:val="single" w:sz="4" w:space="0" w:color="auto"/>
              <w:right w:val="single" w:sz="4" w:space="0" w:color="auto"/>
            </w:tcBorders>
          </w:tcPr>
          <w:p w14:paraId="3D58947A" w14:textId="77777777" w:rsidR="007F1677" w:rsidRPr="00E5648E" w:rsidRDefault="007F1677" w:rsidP="00525820">
            <w:pPr>
              <w:jc w:val="center"/>
              <w:rPr>
                <w:b/>
                <w:i/>
                <w:lang w:val="vi-VN"/>
              </w:rPr>
            </w:pPr>
            <w:r w:rsidRPr="00E5648E">
              <w:rPr>
                <w:b/>
                <w:i/>
                <w:lang w:val="vi-VN"/>
              </w:rPr>
              <w:t>Có thực hiện (điểm tối đa)</w:t>
            </w:r>
          </w:p>
        </w:tc>
        <w:tc>
          <w:tcPr>
            <w:tcW w:w="1170" w:type="dxa"/>
            <w:tcBorders>
              <w:top w:val="single" w:sz="4" w:space="0" w:color="auto"/>
              <w:left w:val="single" w:sz="4" w:space="0" w:color="auto"/>
              <w:bottom w:val="single" w:sz="4" w:space="0" w:color="auto"/>
              <w:right w:val="single" w:sz="4" w:space="0" w:color="auto"/>
            </w:tcBorders>
          </w:tcPr>
          <w:p w14:paraId="0A44E09E" w14:textId="77777777" w:rsidR="007F1677" w:rsidRPr="00E5648E" w:rsidRDefault="007F1677" w:rsidP="00525820">
            <w:pPr>
              <w:jc w:val="center"/>
              <w:rPr>
                <w:b/>
                <w:lang w:val="vi-VN"/>
              </w:rPr>
            </w:pPr>
            <w:r w:rsidRPr="00E5648E">
              <w:rPr>
                <w:b/>
                <w:i/>
                <w:lang w:val="vi-VN"/>
              </w:rPr>
              <w:t>Có nhưng không đầy đủ</w:t>
            </w:r>
          </w:p>
        </w:tc>
        <w:tc>
          <w:tcPr>
            <w:tcW w:w="1082" w:type="dxa"/>
            <w:tcBorders>
              <w:top w:val="single" w:sz="4" w:space="0" w:color="auto"/>
              <w:left w:val="single" w:sz="4" w:space="0" w:color="auto"/>
              <w:bottom w:val="single" w:sz="4" w:space="0" w:color="auto"/>
              <w:right w:val="single" w:sz="4" w:space="0" w:color="auto"/>
            </w:tcBorders>
          </w:tcPr>
          <w:p w14:paraId="0F69CE24" w14:textId="77777777" w:rsidR="007F1677" w:rsidRPr="00E5648E" w:rsidRDefault="007F1677" w:rsidP="00525820">
            <w:pPr>
              <w:jc w:val="center"/>
              <w:rPr>
                <w:b/>
              </w:rPr>
            </w:pPr>
            <w:r w:rsidRPr="00E5648E">
              <w:rPr>
                <w:b/>
                <w:i/>
                <w:lang w:val="vi-VN"/>
              </w:rPr>
              <w:t>Không thực hiện</w:t>
            </w:r>
          </w:p>
        </w:tc>
        <w:tc>
          <w:tcPr>
            <w:tcW w:w="1107" w:type="dxa"/>
            <w:vMerge/>
            <w:tcBorders>
              <w:left w:val="single" w:sz="4" w:space="0" w:color="auto"/>
              <w:bottom w:val="single" w:sz="4" w:space="0" w:color="auto"/>
              <w:right w:val="single" w:sz="4" w:space="0" w:color="auto"/>
            </w:tcBorders>
          </w:tcPr>
          <w:p w14:paraId="6915EC27" w14:textId="77777777" w:rsidR="007F1677" w:rsidRPr="00E5648E" w:rsidRDefault="007F1677" w:rsidP="00525820">
            <w:pPr>
              <w:jc w:val="center"/>
              <w:rPr>
                <w:b/>
              </w:rPr>
            </w:pPr>
          </w:p>
        </w:tc>
      </w:tr>
      <w:tr w:rsidR="00294328" w:rsidRPr="00E5648E" w14:paraId="10631087"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025073DE" w14:textId="77777777" w:rsidR="007F1677" w:rsidRPr="00E5648E" w:rsidRDefault="007F1677" w:rsidP="00525820">
            <w:pPr>
              <w:ind w:right="-15"/>
              <w:jc w:val="center"/>
              <w:rPr>
                <w:b/>
                <w:lang w:val="pt-BR"/>
              </w:rPr>
            </w:pPr>
            <w:r w:rsidRPr="00E5648E">
              <w:rPr>
                <w:b/>
                <w:lang w:val="pt-BR"/>
              </w:rPr>
              <w:t>1</w:t>
            </w:r>
          </w:p>
        </w:tc>
        <w:tc>
          <w:tcPr>
            <w:tcW w:w="4860" w:type="dxa"/>
            <w:tcBorders>
              <w:top w:val="single" w:sz="4" w:space="0" w:color="auto"/>
              <w:left w:val="single" w:sz="4" w:space="0" w:color="auto"/>
              <w:bottom w:val="single" w:sz="4" w:space="0" w:color="auto"/>
              <w:right w:val="single" w:sz="4" w:space="0" w:color="auto"/>
            </w:tcBorders>
          </w:tcPr>
          <w:p w14:paraId="6379CDE2" w14:textId="77777777" w:rsidR="007F1677" w:rsidRPr="00E5648E" w:rsidRDefault="007F1677" w:rsidP="00525820">
            <w:pPr>
              <w:jc w:val="both"/>
              <w:rPr>
                <w:lang w:val="pt-BR"/>
              </w:rPr>
            </w:pPr>
            <w:r w:rsidRPr="00E5648E">
              <w:rPr>
                <w:b/>
                <w:u w:val="single"/>
                <w:lang w:val="pt-BR"/>
              </w:rPr>
              <w:t>Có</w:t>
            </w:r>
            <w:r w:rsidRPr="00E5648E">
              <w:rPr>
                <w:b/>
                <w:bCs/>
                <w:u w:val="single"/>
                <w:lang w:val="pt-BR"/>
              </w:rPr>
              <w:t xml:space="preserve"> thực hiện việc:</w:t>
            </w:r>
            <w:r w:rsidRPr="00E5648E">
              <w:rPr>
                <w:bCs/>
                <w:lang w:val="pt-BR"/>
              </w:rPr>
              <w:t xml:space="preserve"> </w:t>
            </w:r>
            <w:r w:rsidR="00525820" w:rsidRPr="00E5648E">
              <w:rPr>
                <w:lang w:val="pt-BR"/>
              </w:rPr>
              <w:t>x</w:t>
            </w:r>
            <w:r w:rsidRPr="00E5648E">
              <w:rPr>
                <w:lang w:val="pt-BR"/>
              </w:rPr>
              <w:t xml:space="preserve">ây dựng kế hoạch phòng, chống dịch COVID-19 tại khu dịch vụ </w:t>
            </w:r>
          </w:p>
        </w:tc>
        <w:tc>
          <w:tcPr>
            <w:tcW w:w="1260" w:type="dxa"/>
            <w:tcBorders>
              <w:top w:val="single" w:sz="4" w:space="0" w:color="auto"/>
              <w:left w:val="single" w:sz="4" w:space="0" w:color="auto"/>
              <w:bottom w:val="single" w:sz="4" w:space="0" w:color="auto"/>
              <w:right w:val="single" w:sz="4" w:space="0" w:color="auto"/>
            </w:tcBorders>
          </w:tcPr>
          <w:p w14:paraId="52DC46D2" w14:textId="77777777" w:rsidR="007F1677" w:rsidRPr="00E5648E" w:rsidRDefault="007F1677" w:rsidP="00525820">
            <w:pPr>
              <w:ind w:left="567"/>
            </w:pPr>
            <w:r w:rsidRPr="00E5648E">
              <w:t>4</w:t>
            </w:r>
          </w:p>
        </w:tc>
        <w:tc>
          <w:tcPr>
            <w:tcW w:w="1170" w:type="dxa"/>
            <w:tcBorders>
              <w:top w:val="single" w:sz="4" w:space="0" w:color="auto"/>
              <w:left w:val="single" w:sz="4" w:space="0" w:color="auto"/>
              <w:bottom w:val="single" w:sz="4" w:space="0" w:color="auto"/>
              <w:right w:val="single" w:sz="4" w:space="0" w:color="auto"/>
            </w:tcBorders>
          </w:tcPr>
          <w:p w14:paraId="6795D076" w14:textId="77777777" w:rsidR="007F1677" w:rsidRPr="00E5648E" w:rsidRDefault="007F1677" w:rsidP="00525820">
            <w:pPr>
              <w:jc w:val="center"/>
            </w:pPr>
            <w:r w:rsidRPr="00E5648E">
              <w:t>2</w:t>
            </w:r>
          </w:p>
        </w:tc>
        <w:tc>
          <w:tcPr>
            <w:tcW w:w="1082" w:type="dxa"/>
            <w:tcBorders>
              <w:top w:val="single" w:sz="4" w:space="0" w:color="auto"/>
              <w:left w:val="single" w:sz="4" w:space="0" w:color="auto"/>
              <w:bottom w:val="single" w:sz="4" w:space="0" w:color="auto"/>
              <w:right w:val="single" w:sz="4" w:space="0" w:color="auto"/>
            </w:tcBorders>
          </w:tcPr>
          <w:p w14:paraId="796B2777" w14:textId="77777777" w:rsidR="007F1677" w:rsidRPr="00E5648E" w:rsidRDefault="007F1677" w:rsidP="00525820">
            <w:pPr>
              <w:ind w:left="567"/>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1ED5EFF3" w14:textId="77777777" w:rsidR="007F1677" w:rsidRPr="00E5648E" w:rsidRDefault="007F1677" w:rsidP="00525820">
            <w:pPr>
              <w:ind w:left="567"/>
              <w:jc w:val="center"/>
              <w:rPr>
                <w:lang w:val="pt-BR"/>
              </w:rPr>
            </w:pPr>
          </w:p>
        </w:tc>
      </w:tr>
      <w:tr w:rsidR="00294328" w:rsidRPr="00E5648E" w14:paraId="55CFE3A2"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437DB6F3" w14:textId="77777777" w:rsidR="007F1677" w:rsidRPr="00E5648E" w:rsidRDefault="007F1677" w:rsidP="00525820">
            <w:pPr>
              <w:ind w:right="-15"/>
              <w:jc w:val="center"/>
              <w:rPr>
                <w:b/>
                <w:lang w:val="pt-BR"/>
              </w:rPr>
            </w:pPr>
            <w:r w:rsidRPr="00E5648E">
              <w:rPr>
                <w:b/>
                <w:lang w:val="pt-BR"/>
              </w:rPr>
              <w:t>2</w:t>
            </w:r>
          </w:p>
        </w:tc>
        <w:tc>
          <w:tcPr>
            <w:tcW w:w="4860" w:type="dxa"/>
            <w:tcBorders>
              <w:top w:val="single" w:sz="4" w:space="0" w:color="auto"/>
              <w:left w:val="single" w:sz="4" w:space="0" w:color="auto"/>
              <w:bottom w:val="single" w:sz="4" w:space="0" w:color="auto"/>
              <w:right w:val="single" w:sz="4" w:space="0" w:color="auto"/>
            </w:tcBorders>
          </w:tcPr>
          <w:p w14:paraId="48E0730D" w14:textId="77777777"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00525820" w:rsidRPr="00E5648E">
              <w:rPr>
                <w:bCs/>
                <w:lang w:val="pt-BR"/>
              </w:rPr>
              <w:t xml:space="preserve"> p</w:t>
            </w:r>
            <w:r w:rsidRPr="00E5648E">
              <w:rPr>
                <w:bCs/>
                <w:lang w:val="pt-BR"/>
              </w:rPr>
              <w:t xml:space="preserve">hân công và công khai thông tin liên lạc (tên, số điện thoại) của cán bộ đầu mối phụ trách về công tác phòng, chống dịch bệnh </w:t>
            </w:r>
            <w:r w:rsidR="000A7B08" w:rsidRPr="00E5648E">
              <w:rPr>
                <w:bCs/>
                <w:lang w:val="pt-BR"/>
              </w:rPr>
              <w:t>COVID</w:t>
            </w:r>
            <w:r w:rsidRPr="00E5648E">
              <w:rPr>
                <w:bCs/>
                <w:lang w:val="pt-BR"/>
              </w:rPr>
              <w:t>-19 tại khu dịch vụ</w:t>
            </w:r>
          </w:p>
        </w:tc>
        <w:tc>
          <w:tcPr>
            <w:tcW w:w="1260" w:type="dxa"/>
            <w:tcBorders>
              <w:top w:val="single" w:sz="4" w:space="0" w:color="auto"/>
              <w:left w:val="single" w:sz="4" w:space="0" w:color="auto"/>
              <w:bottom w:val="single" w:sz="4" w:space="0" w:color="auto"/>
              <w:right w:val="single" w:sz="4" w:space="0" w:color="auto"/>
            </w:tcBorders>
          </w:tcPr>
          <w:p w14:paraId="65AA8D57" w14:textId="77777777" w:rsidR="007F1677" w:rsidRPr="00E5648E" w:rsidRDefault="007F1677" w:rsidP="00525820">
            <w:pPr>
              <w:ind w:left="567"/>
              <w:rPr>
                <w:lang w:val="vi-VN"/>
              </w:rPr>
            </w:pPr>
            <w:r w:rsidRPr="00E5648E">
              <w:t>4</w:t>
            </w:r>
          </w:p>
        </w:tc>
        <w:tc>
          <w:tcPr>
            <w:tcW w:w="1170" w:type="dxa"/>
            <w:tcBorders>
              <w:top w:val="single" w:sz="4" w:space="0" w:color="auto"/>
              <w:left w:val="single" w:sz="4" w:space="0" w:color="auto"/>
              <w:bottom w:val="single" w:sz="4" w:space="0" w:color="auto"/>
              <w:right w:val="single" w:sz="4" w:space="0" w:color="auto"/>
            </w:tcBorders>
          </w:tcPr>
          <w:p w14:paraId="5AFD37B8" w14:textId="77777777" w:rsidR="007F1677" w:rsidRPr="00E5648E" w:rsidRDefault="007F1677" w:rsidP="00525820">
            <w:pPr>
              <w:jc w:val="center"/>
              <w:rPr>
                <w:lang w:val="vi-VN"/>
              </w:rPr>
            </w:pPr>
            <w:r w:rsidRPr="00E5648E">
              <w:t>2</w:t>
            </w:r>
          </w:p>
        </w:tc>
        <w:tc>
          <w:tcPr>
            <w:tcW w:w="1082" w:type="dxa"/>
            <w:tcBorders>
              <w:top w:val="single" w:sz="4" w:space="0" w:color="auto"/>
              <w:left w:val="single" w:sz="4" w:space="0" w:color="auto"/>
              <w:bottom w:val="single" w:sz="4" w:space="0" w:color="auto"/>
              <w:right w:val="single" w:sz="4" w:space="0" w:color="auto"/>
            </w:tcBorders>
          </w:tcPr>
          <w:p w14:paraId="3F4F6403" w14:textId="77777777" w:rsidR="007F1677" w:rsidRPr="00E5648E" w:rsidRDefault="007F1677" w:rsidP="00525820">
            <w:pPr>
              <w:ind w:left="567"/>
              <w:jc w:val="center"/>
              <w:rPr>
                <w:lang w:val="vi-VN"/>
              </w:rPr>
            </w:pPr>
            <w:r w:rsidRPr="00E5648E">
              <w:rPr>
                <w:lang w:val="vi-VN"/>
              </w:rPr>
              <w:t>0</w:t>
            </w:r>
          </w:p>
        </w:tc>
        <w:tc>
          <w:tcPr>
            <w:tcW w:w="1107" w:type="dxa"/>
            <w:tcBorders>
              <w:top w:val="single" w:sz="4" w:space="0" w:color="auto"/>
              <w:left w:val="single" w:sz="4" w:space="0" w:color="auto"/>
              <w:bottom w:val="single" w:sz="4" w:space="0" w:color="auto"/>
              <w:right w:val="single" w:sz="4" w:space="0" w:color="auto"/>
            </w:tcBorders>
          </w:tcPr>
          <w:p w14:paraId="63BC9C95" w14:textId="77777777" w:rsidR="007F1677" w:rsidRPr="00E5648E" w:rsidRDefault="007F1677" w:rsidP="00525820">
            <w:pPr>
              <w:ind w:left="567"/>
              <w:jc w:val="center"/>
              <w:rPr>
                <w:lang w:val="pt-BR"/>
              </w:rPr>
            </w:pPr>
          </w:p>
        </w:tc>
      </w:tr>
      <w:tr w:rsidR="00294328" w:rsidRPr="00E5648E" w14:paraId="0F26B9D5"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235CA016" w14:textId="77777777" w:rsidR="007F1677" w:rsidRPr="00E5648E" w:rsidRDefault="007F1677" w:rsidP="00525820">
            <w:pPr>
              <w:ind w:right="-15"/>
              <w:jc w:val="center"/>
              <w:rPr>
                <w:lang w:val="pt-BR"/>
              </w:rPr>
            </w:pPr>
            <w:r w:rsidRPr="00E5648E">
              <w:rPr>
                <w:lang w:val="pt-BR"/>
              </w:rPr>
              <w:t>3</w:t>
            </w:r>
          </w:p>
        </w:tc>
        <w:tc>
          <w:tcPr>
            <w:tcW w:w="4860" w:type="dxa"/>
            <w:tcBorders>
              <w:top w:val="single" w:sz="4" w:space="0" w:color="auto"/>
              <w:left w:val="single" w:sz="4" w:space="0" w:color="auto"/>
              <w:bottom w:val="single" w:sz="4" w:space="0" w:color="auto"/>
              <w:right w:val="single" w:sz="4" w:space="0" w:color="auto"/>
            </w:tcBorders>
          </w:tcPr>
          <w:p w14:paraId="3376247D" w14:textId="31BEC0B0"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525820" w:rsidRPr="00E5648E">
              <w:rPr>
                <w:lang w:val="pt-BR"/>
              </w:rPr>
              <w:t>k</w:t>
            </w:r>
            <w:r w:rsidRPr="00E5648E">
              <w:rPr>
                <w:lang w:val="pt-BR"/>
              </w:rPr>
              <w:t xml:space="preserve">ý cam kết với chính quyền địa phương về việc thực hiện đúng các quy định, </w:t>
            </w:r>
            <w:r w:rsidR="00BF639E" w:rsidRPr="00E5648E">
              <w:rPr>
                <w:lang w:val="pt-BR"/>
              </w:rPr>
              <w:t>hướng dẫn</w:t>
            </w:r>
            <w:r w:rsidRPr="00E5648E">
              <w:rPr>
                <w:lang w:val="pt-BR"/>
              </w:rPr>
              <w:t xml:space="preserve"> về phòng, chống dịch COVID-19. </w:t>
            </w:r>
            <w:r w:rsidRPr="00E5648E">
              <w:rPr>
                <w:bCs/>
                <w:lang w:val="pt-BR"/>
              </w:rPr>
              <w:t xml:space="preserve">Yêu cầu các tổ chức, cá nhân có kinh doanh tại Trung tâm thương mại, siêu thị, chợ phải ký cam kết thực hiện đúng </w:t>
            </w:r>
            <w:r w:rsidRPr="00E5648E">
              <w:rPr>
                <w:lang w:val="pt-BR"/>
              </w:rPr>
              <w:t xml:space="preserve">các quy định, </w:t>
            </w:r>
            <w:r w:rsidR="00BF639E" w:rsidRPr="00E5648E">
              <w:rPr>
                <w:lang w:val="pt-BR"/>
              </w:rPr>
              <w:t>hướng dẫn</w:t>
            </w:r>
            <w:r w:rsidRPr="00E5648E">
              <w:rPr>
                <w:lang w:val="pt-BR"/>
              </w:rPr>
              <w:t xml:space="preserve"> về phòng, chống dịch COVID-19</w:t>
            </w:r>
            <w:r w:rsidRPr="00E5648E">
              <w:rPr>
                <w:lang w:val="vi-VN"/>
              </w:rPr>
              <w:t xml:space="preserve"> tại khu dịch vụ</w:t>
            </w:r>
          </w:p>
        </w:tc>
        <w:tc>
          <w:tcPr>
            <w:tcW w:w="1260" w:type="dxa"/>
            <w:tcBorders>
              <w:top w:val="single" w:sz="4" w:space="0" w:color="auto"/>
              <w:left w:val="single" w:sz="4" w:space="0" w:color="auto"/>
              <w:bottom w:val="single" w:sz="4" w:space="0" w:color="auto"/>
              <w:right w:val="single" w:sz="4" w:space="0" w:color="auto"/>
            </w:tcBorders>
          </w:tcPr>
          <w:p w14:paraId="5662A79A" w14:textId="77777777" w:rsidR="007F1677" w:rsidRPr="00E5648E" w:rsidRDefault="007F1677" w:rsidP="00525820">
            <w:pPr>
              <w:ind w:left="567"/>
            </w:pPr>
            <w:r w:rsidRPr="00E5648E">
              <w:t>4</w:t>
            </w:r>
          </w:p>
        </w:tc>
        <w:tc>
          <w:tcPr>
            <w:tcW w:w="1170" w:type="dxa"/>
            <w:tcBorders>
              <w:top w:val="single" w:sz="4" w:space="0" w:color="auto"/>
              <w:left w:val="single" w:sz="4" w:space="0" w:color="auto"/>
              <w:bottom w:val="single" w:sz="4" w:space="0" w:color="auto"/>
              <w:right w:val="single" w:sz="4" w:space="0" w:color="auto"/>
            </w:tcBorders>
          </w:tcPr>
          <w:p w14:paraId="21C490C5" w14:textId="77777777" w:rsidR="007F1677" w:rsidRPr="00E5648E" w:rsidRDefault="007F1677" w:rsidP="00525820">
            <w:pPr>
              <w:jc w:val="center"/>
            </w:pPr>
            <w:r w:rsidRPr="00E5648E">
              <w:t>2</w:t>
            </w:r>
          </w:p>
        </w:tc>
        <w:tc>
          <w:tcPr>
            <w:tcW w:w="1082" w:type="dxa"/>
            <w:tcBorders>
              <w:top w:val="single" w:sz="4" w:space="0" w:color="auto"/>
              <w:left w:val="single" w:sz="4" w:space="0" w:color="auto"/>
              <w:bottom w:val="single" w:sz="4" w:space="0" w:color="auto"/>
              <w:right w:val="single" w:sz="4" w:space="0" w:color="auto"/>
            </w:tcBorders>
          </w:tcPr>
          <w:p w14:paraId="0CF29688" w14:textId="77777777" w:rsidR="007F1677" w:rsidRPr="00E5648E" w:rsidRDefault="007F1677" w:rsidP="00525820">
            <w:pPr>
              <w:ind w:left="567"/>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5185A563" w14:textId="77777777" w:rsidR="007F1677" w:rsidRPr="00E5648E" w:rsidRDefault="007F1677" w:rsidP="00525820">
            <w:pPr>
              <w:ind w:left="567"/>
              <w:jc w:val="center"/>
              <w:rPr>
                <w:lang w:val="pt-BR"/>
              </w:rPr>
            </w:pPr>
          </w:p>
        </w:tc>
      </w:tr>
      <w:tr w:rsidR="00294328" w:rsidRPr="00E5648E" w14:paraId="572E9B02"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5BB3E550" w14:textId="77777777" w:rsidR="007F1677" w:rsidRPr="00E5648E" w:rsidRDefault="007F1677" w:rsidP="00525820">
            <w:pPr>
              <w:ind w:right="-15"/>
              <w:jc w:val="center"/>
              <w:rPr>
                <w:lang w:val="pt-BR"/>
              </w:rPr>
            </w:pPr>
            <w:r w:rsidRPr="00E5648E">
              <w:rPr>
                <w:lang w:val="pt-BR"/>
              </w:rPr>
              <w:t>4</w:t>
            </w:r>
          </w:p>
        </w:tc>
        <w:tc>
          <w:tcPr>
            <w:tcW w:w="4860" w:type="dxa"/>
            <w:tcBorders>
              <w:top w:val="single" w:sz="4" w:space="0" w:color="auto"/>
              <w:left w:val="single" w:sz="4" w:space="0" w:color="auto"/>
              <w:bottom w:val="single" w:sz="4" w:space="0" w:color="auto"/>
              <w:right w:val="single" w:sz="4" w:space="0" w:color="auto"/>
            </w:tcBorders>
          </w:tcPr>
          <w:p w14:paraId="1F710C1A" w14:textId="77777777"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E5648E">
              <w:rPr>
                <w:lang w:val="pt-BR"/>
              </w:rPr>
              <w:t>k</w:t>
            </w:r>
            <w:r w:rsidRPr="00E5648E">
              <w:rPr>
                <w:bCs/>
                <w:lang w:val="pt-BR"/>
              </w:rPr>
              <w:t xml:space="preserve">hai báo </w:t>
            </w:r>
            <w:r w:rsidRPr="00E5648E">
              <w:rPr>
                <w:lang w:val="pt-BR"/>
              </w:rPr>
              <w:t>y tế điện tử, t</w:t>
            </w:r>
            <w:r w:rsidRPr="00E5648E">
              <w:rPr>
                <w:bCs/>
                <w:lang w:val="pt-BR"/>
              </w:rPr>
              <w:t xml:space="preserve">heo dõi sức khỏe, đo nhiệt độ của người lao động trước khi quay trở lại làm việc tại khu dịch vụ và hàng ngày; </w:t>
            </w:r>
            <w:r w:rsidRPr="00E5648E">
              <w:rPr>
                <w:lang w:val="vi-VN"/>
              </w:rPr>
              <w:t>không được bố trí làm việc cho những người có ít nhất một trong các triệu chứng</w:t>
            </w:r>
            <w:r w:rsidRPr="00E5648E">
              <w:rPr>
                <w:lang w:val="pt-BR"/>
              </w:rPr>
              <w:t xml:space="preserve"> mệt mỏi,</w:t>
            </w:r>
            <w:r w:rsidRPr="00E5648E">
              <w:rPr>
                <w:lang w:val="vi-VN"/>
              </w:rPr>
              <w:t xml:space="preserve"> </w:t>
            </w:r>
            <w:r w:rsidRPr="00E5648E">
              <w:rPr>
                <w:lang w:val="pt-BR"/>
              </w:rPr>
              <w:t xml:space="preserve">sốt, </w:t>
            </w:r>
            <w:r w:rsidRPr="00E5648E">
              <w:rPr>
                <w:lang w:val="vi-VN"/>
              </w:rPr>
              <w:t>ho, đ</w:t>
            </w:r>
            <w:r w:rsidRPr="00E5648E">
              <w:rPr>
                <w:lang w:val="pt-BR"/>
              </w:rPr>
              <w:t xml:space="preserve">au rát họng, </w:t>
            </w:r>
            <w:r w:rsidRPr="00E5648E">
              <w:rPr>
                <w:lang w:val="vi-VN"/>
              </w:rPr>
              <w:t>khó thở</w:t>
            </w:r>
            <w:r w:rsidRPr="00E5648E">
              <w:rPr>
                <w:bCs/>
                <w:lang w:val="pt-BR"/>
              </w:rPr>
              <w:t xml:space="preserve">. </w:t>
            </w:r>
          </w:p>
        </w:tc>
        <w:tc>
          <w:tcPr>
            <w:tcW w:w="1260" w:type="dxa"/>
            <w:tcBorders>
              <w:top w:val="single" w:sz="4" w:space="0" w:color="auto"/>
              <w:left w:val="single" w:sz="4" w:space="0" w:color="auto"/>
              <w:bottom w:val="single" w:sz="4" w:space="0" w:color="auto"/>
              <w:right w:val="single" w:sz="4" w:space="0" w:color="auto"/>
            </w:tcBorders>
          </w:tcPr>
          <w:p w14:paraId="4EE9F359" w14:textId="77777777" w:rsidR="007F1677" w:rsidRPr="00E5648E" w:rsidRDefault="007F1677" w:rsidP="00525820">
            <w:pPr>
              <w:ind w:left="567"/>
            </w:pPr>
            <w:r w:rsidRPr="00E5648E">
              <w:t>5</w:t>
            </w:r>
          </w:p>
        </w:tc>
        <w:tc>
          <w:tcPr>
            <w:tcW w:w="1170" w:type="dxa"/>
            <w:tcBorders>
              <w:top w:val="single" w:sz="4" w:space="0" w:color="auto"/>
              <w:left w:val="single" w:sz="4" w:space="0" w:color="auto"/>
              <w:bottom w:val="single" w:sz="4" w:space="0" w:color="auto"/>
              <w:right w:val="single" w:sz="4" w:space="0" w:color="auto"/>
            </w:tcBorders>
          </w:tcPr>
          <w:p w14:paraId="00297620"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51A56677" w14:textId="77777777" w:rsidR="007F1677" w:rsidRPr="00E5648E" w:rsidRDefault="007F1677" w:rsidP="00525820">
            <w:pPr>
              <w:ind w:left="567"/>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5158CFF4" w14:textId="77777777" w:rsidR="007F1677" w:rsidRPr="00E5648E" w:rsidRDefault="007F1677" w:rsidP="00525820">
            <w:pPr>
              <w:ind w:left="567"/>
              <w:jc w:val="center"/>
              <w:rPr>
                <w:lang w:val="pt-BR"/>
              </w:rPr>
            </w:pPr>
          </w:p>
        </w:tc>
      </w:tr>
      <w:tr w:rsidR="00294328" w:rsidRPr="00E5648E" w14:paraId="26D6C309"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31FD6DA0" w14:textId="77777777" w:rsidR="007F1677" w:rsidRPr="00E5648E" w:rsidRDefault="007F1677" w:rsidP="00525820">
            <w:pPr>
              <w:ind w:right="-15"/>
              <w:jc w:val="center"/>
              <w:rPr>
                <w:lang w:val="pt-BR"/>
              </w:rPr>
            </w:pPr>
            <w:r w:rsidRPr="00E5648E">
              <w:rPr>
                <w:lang w:val="pt-BR"/>
              </w:rPr>
              <w:t>5</w:t>
            </w:r>
          </w:p>
        </w:tc>
        <w:tc>
          <w:tcPr>
            <w:tcW w:w="4860" w:type="dxa"/>
            <w:tcBorders>
              <w:top w:val="single" w:sz="4" w:space="0" w:color="auto"/>
              <w:left w:val="single" w:sz="4" w:space="0" w:color="auto"/>
              <w:bottom w:val="single" w:sz="4" w:space="0" w:color="auto"/>
              <w:right w:val="single" w:sz="4" w:space="0" w:color="auto"/>
            </w:tcBorders>
          </w:tcPr>
          <w:p w14:paraId="62635B0E" w14:textId="2E278673"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E5648E">
              <w:rPr>
                <w:bCs/>
                <w:lang w:val="pt-BR"/>
              </w:rPr>
              <w:t>c</w:t>
            </w:r>
            <w:r w:rsidRPr="00E5648E">
              <w:rPr>
                <w:bCs/>
                <w:lang w:val="pt-BR"/>
              </w:rPr>
              <w:t xml:space="preserve">ung cấp đầy đủ khẩu trang và yêu cầu người lao động, người làm việc, người bán hàng, khách hàng phải luôn đeo khẩu trang (trừ khi ăn) và giữ khoảng cách với người </w:t>
            </w:r>
            <w:r w:rsidR="00D86DCE" w:rsidRPr="00E5648E">
              <w:rPr>
                <w:bCs/>
                <w:lang w:val="pt-BR"/>
              </w:rPr>
              <w:t>xung quanh</w:t>
            </w:r>
            <w:r w:rsidRPr="00E5648E">
              <w:rPr>
                <w:bCs/>
                <w:lang w:val="pt-BR"/>
              </w:rPr>
              <w:t xml:space="preserve"> theo quy định</w:t>
            </w:r>
          </w:p>
        </w:tc>
        <w:tc>
          <w:tcPr>
            <w:tcW w:w="1260" w:type="dxa"/>
            <w:tcBorders>
              <w:top w:val="single" w:sz="4" w:space="0" w:color="auto"/>
              <w:left w:val="single" w:sz="4" w:space="0" w:color="auto"/>
              <w:bottom w:val="single" w:sz="4" w:space="0" w:color="auto"/>
              <w:right w:val="single" w:sz="4" w:space="0" w:color="auto"/>
            </w:tcBorders>
          </w:tcPr>
          <w:p w14:paraId="18A91050" w14:textId="77777777" w:rsidR="007F1677" w:rsidRPr="00E5648E" w:rsidRDefault="007F1677" w:rsidP="00525820">
            <w:pPr>
              <w:ind w:left="567"/>
            </w:pPr>
            <w:r w:rsidRPr="00E5648E">
              <w:t>7</w:t>
            </w:r>
          </w:p>
        </w:tc>
        <w:tc>
          <w:tcPr>
            <w:tcW w:w="1170" w:type="dxa"/>
            <w:tcBorders>
              <w:top w:val="single" w:sz="4" w:space="0" w:color="auto"/>
              <w:left w:val="single" w:sz="4" w:space="0" w:color="auto"/>
              <w:bottom w:val="single" w:sz="4" w:space="0" w:color="auto"/>
              <w:right w:val="single" w:sz="4" w:space="0" w:color="auto"/>
            </w:tcBorders>
          </w:tcPr>
          <w:p w14:paraId="28E399F1" w14:textId="77777777" w:rsidR="007F1677" w:rsidRPr="00E5648E" w:rsidRDefault="007F1677" w:rsidP="00525820">
            <w:pPr>
              <w:jc w:val="center"/>
            </w:pPr>
            <w:r w:rsidRPr="00E5648E">
              <w:t>3,5</w:t>
            </w:r>
          </w:p>
        </w:tc>
        <w:tc>
          <w:tcPr>
            <w:tcW w:w="1082" w:type="dxa"/>
            <w:tcBorders>
              <w:top w:val="single" w:sz="4" w:space="0" w:color="auto"/>
              <w:left w:val="single" w:sz="4" w:space="0" w:color="auto"/>
              <w:bottom w:val="single" w:sz="4" w:space="0" w:color="auto"/>
              <w:right w:val="single" w:sz="4" w:space="0" w:color="auto"/>
            </w:tcBorders>
          </w:tcPr>
          <w:p w14:paraId="3E9573F7" w14:textId="77777777" w:rsidR="007F1677" w:rsidRPr="00E5648E" w:rsidRDefault="007F1677" w:rsidP="00525820">
            <w:pPr>
              <w:ind w:left="567"/>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068E942A" w14:textId="77777777" w:rsidR="007F1677" w:rsidRPr="00E5648E" w:rsidRDefault="007F1677" w:rsidP="00525820">
            <w:pPr>
              <w:ind w:left="567"/>
              <w:jc w:val="center"/>
              <w:rPr>
                <w:lang w:val="pt-BR"/>
              </w:rPr>
            </w:pPr>
          </w:p>
        </w:tc>
      </w:tr>
      <w:tr w:rsidR="00294328" w:rsidRPr="00E5648E" w14:paraId="75E4DE84"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1804F774" w14:textId="77777777" w:rsidR="007F1677" w:rsidRPr="00E5648E" w:rsidRDefault="007F1677" w:rsidP="00525820">
            <w:pPr>
              <w:ind w:right="-15"/>
              <w:jc w:val="center"/>
              <w:rPr>
                <w:lang w:val="pt-BR"/>
              </w:rPr>
            </w:pPr>
            <w:r w:rsidRPr="00E5648E">
              <w:rPr>
                <w:lang w:val="pt-BR"/>
              </w:rPr>
              <w:t>6</w:t>
            </w:r>
          </w:p>
        </w:tc>
        <w:tc>
          <w:tcPr>
            <w:tcW w:w="4860" w:type="dxa"/>
            <w:tcBorders>
              <w:top w:val="single" w:sz="4" w:space="0" w:color="auto"/>
              <w:left w:val="single" w:sz="4" w:space="0" w:color="auto"/>
              <w:bottom w:val="single" w:sz="4" w:space="0" w:color="auto"/>
              <w:right w:val="single" w:sz="4" w:space="0" w:color="auto"/>
            </w:tcBorders>
          </w:tcPr>
          <w:p w14:paraId="1195E60D" w14:textId="3D5DB8AD"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464E47">
              <w:rPr>
                <w:bCs/>
                <w:lang w:val="pt-BR"/>
              </w:rPr>
              <w:t>t</w:t>
            </w:r>
            <w:r w:rsidRPr="00E5648E">
              <w:rPr>
                <w:bCs/>
                <w:lang w:val="vi-VN"/>
              </w:rPr>
              <w:t>ại cửa</w:t>
            </w:r>
            <w:r w:rsidRPr="00E5648E">
              <w:rPr>
                <w:bCs/>
                <w:lang w:val="pt-BR"/>
              </w:rPr>
              <w:t>/khu vực ra</w:t>
            </w:r>
            <w:r w:rsidRPr="00E5648E">
              <w:rPr>
                <w:bCs/>
                <w:lang w:val="vi-VN"/>
              </w:rPr>
              <w:t>, vào</w:t>
            </w:r>
            <w:r w:rsidRPr="00E5648E">
              <w:rPr>
                <w:bCs/>
                <w:lang w:val="pt-BR"/>
              </w:rPr>
              <w:t xml:space="preserve"> khu dịch vụ</w:t>
            </w:r>
            <w:r w:rsidRPr="00E5648E">
              <w:rPr>
                <w:bCs/>
                <w:lang w:val="vi-VN"/>
              </w:rPr>
              <w:t xml:space="preserve">  </w:t>
            </w:r>
            <w:r w:rsidRPr="00E5648E">
              <w:rPr>
                <w:bCs/>
                <w:lang w:val="pt-BR"/>
              </w:rPr>
              <w:t xml:space="preserve">bố trí người đo nhiệt độ </w:t>
            </w:r>
            <w:r w:rsidRPr="00E5648E">
              <w:rPr>
                <w:bCs/>
                <w:lang w:val="pt-BR"/>
              </w:rPr>
              <w:lastRenderedPageBreak/>
              <w:t>cho khách hàng, giữ khoảng cách theo quy định, bố trí biển báo quy định phòng, chống dịch đối với khách hàng; tại các khu vực có xếp hàng phải kẻ vạch giãn cách giữa các khách hàng theo quy định</w:t>
            </w:r>
          </w:p>
        </w:tc>
        <w:tc>
          <w:tcPr>
            <w:tcW w:w="1260" w:type="dxa"/>
            <w:tcBorders>
              <w:top w:val="single" w:sz="4" w:space="0" w:color="auto"/>
              <w:left w:val="single" w:sz="4" w:space="0" w:color="auto"/>
              <w:bottom w:val="single" w:sz="4" w:space="0" w:color="auto"/>
              <w:right w:val="single" w:sz="4" w:space="0" w:color="auto"/>
            </w:tcBorders>
          </w:tcPr>
          <w:p w14:paraId="3EA72A15" w14:textId="77777777" w:rsidR="007F1677" w:rsidRPr="00E5648E" w:rsidRDefault="007F1677" w:rsidP="00525820">
            <w:pPr>
              <w:ind w:left="567"/>
            </w:pPr>
            <w:r w:rsidRPr="00E5648E">
              <w:lastRenderedPageBreak/>
              <w:t>7</w:t>
            </w:r>
          </w:p>
        </w:tc>
        <w:tc>
          <w:tcPr>
            <w:tcW w:w="1170" w:type="dxa"/>
            <w:tcBorders>
              <w:top w:val="single" w:sz="4" w:space="0" w:color="auto"/>
              <w:left w:val="single" w:sz="4" w:space="0" w:color="auto"/>
              <w:bottom w:val="single" w:sz="4" w:space="0" w:color="auto"/>
              <w:right w:val="single" w:sz="4" w:space="0" w:color="auto"/>
            </w:tcBorders>
          </w:tcPr>
          <w:p w14:paraId="2E064BA9" w14:textId="77777777" w:rsidR="007F1677" w:rsidRPr="00E5648E" w:rsidRDefault="007F1677" w:rsidP="00525820">
            <w:pPr>
              <w:jc w:val="center"/>
            </w:pPr>
            <w:r w:rsidRPr="00E5648E">
              <w:t>3,5</w:t>
            </w:r>
          </w:p>
        </w:tc>
        <w:tc>
          <w:tcPr>
            <w:tcW w:w="1082" w:type="dxa"/>
            <w:tcBorders>
              <w:top w:val="single" w:sz="4" w:space="0" w:color="auto"/>
              <w:left w:val="single" w:sz="4" w:space="0" w:color="auto"/>
              <w:bottom w:val="single" w:sz="4" w:space="0" w:color="auto"/>
              <w:right w:val="single" w:sz="4" w:space="0" w:color="auto"/>
            </w:tcBorders>
          </w:tcPr>
          <w:p w14:paraId="429158AD" w14:textId="77777777" w:rsidR="007F1677" w:rsidRPr="00E5648E" w:rsidRDefault="007F1677" w:rsidP="00525820">
            <w:pPr>
              <w:ind w:left="567"/>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5D03CD39" w14:textId="77777777" w:rsidR="007F1677" w:rsidRPr="00E5648E" w:rsidRDefault="007F1677" w:rsidP="00525820">
            <w:pPr>
              <w:ind w:left="567"/>
              <w:jc w:val="center"/>
              <w:rPr>
                <w:lang w:val="pt-BR"/>
              </w:rPr>
            </w:pPr>
          </w:p>
        </w:tc>
      </w:tr>
      <w:tr w:rsidR="00294328" w:rsidRPr="00E81E70" w14:paraId="76DF3933"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683973D9" w14:textId="77777777" w:rsidR="007F1677" w:rsidRPr="00E5648E" w:rsidRDefault="007F1677" w:rsidP="00525820">
            <w:pPr>
              <w:ind w:right="-15"/>
              <w:jc w:val="center"/>
              <w:rPr>
                <w:b/>
                <w:lang w:val="pt-BR"/>
              </w:rPr>
            </w:pPr>
            <w:r w:rsidRPr="00E5648E">
              <w:rPr>
                <w:b/>
                <w:lang w:val="pt-BR"/>
              </w:rPr>
              <w:t>7</w:t>
            </w:r>
          </w:p>
        </w:tc>
        <w:tc>
          <w:tcPr>
            <w:tcW w:w="4860" w:type="dxa"/>
            <w:tcBorders>
              <w:top w:val="single" w:sz="4" w:space="0" w:color="auto"/>
              <w:left w:val="single" w:sz="4" w:space="0" w:color="auto"/>
              <w:bottom w:val="single" w:sz="4" w:space="0" w:color="auto"/>
              <w:right w:val="single" w:sz="4" w:space="0" w:color="auto"/>
            </w:tcBorders>
          </w:tcPr>
          <w:p w14:paraId="7F1E3C72" w14:textId="77777777" w:rsidR="007F1677" w:rsidRPr="00E5648E" w:rsidRDefault="007F1677" w:rsidP="00525820">
            <w:pPr>
              <w:jc w:val="both"/>
              <w:rPr>
                <w:b/>
                <w:lang w:val="pt-BR"/>
              </w:rPr>
            </w:pPr>
            <w:r w:rsidRPr="00E5648E">
              <w:rPr>
                <w:b/>
                <w:lang w:val="pt-BR"/>
              </w:rPr>
              <w:t xml:space="preserve">Vệ sinh môi trường, khử khuẩn </w:t>
            </w:r>
          </w:p>
        </w:tc>
        <w:tc>
          <w:tcPr>
            <w:tcW w:w="1260" w:type="dxa"/>
            <w:tcBorders>
              <w:top w:val="single" w:sz="4" w:space="0" w:color="auto"/>
              <w:left w:val="single" w:sz="4" w:space="0" w:color="auto"/>
              <w:bottom w:val="single" w:sz="4" w:space="0" w:color="auto"/>
              <w:right w:val="single" w:sz="4" w:space="0" w:color="auto"/>
            </w:tcBorders>
          </w:tcPr>
          <w:p w14:paraId="4601E1D7" w14:textId="77777777" w:rsidR="007F1677" w:rsidRPr="00E5648E" w:rsidRDefault="007F1677" w:rsidP="00525820">
            <w:pPr>
              <w:ind w:left="567"/>
              <w:rPr>
                <w:lang w:val="vi-VN"/>
              </w:rPr>
            </w:pPr>
          </w:p>
        </w:tc>
        <w:tc>
          <w:tcPr>
            <w:tcW w:w="1170" w:type="dxa"/>
            <w:tcBorders>
              <w:top w:val="single" w:sz="4" w:space="0" w:color="auto"/>
              <w:left w:val="single" w:sz="4" w:space="0" w:color="auto"/>
              <w:bottom w:val="single" w:sz="4" w:space="0" w:color="auto"/>
              <w:right w:val="single" w:sz="4" w:space="0" w:color="auto"/>
            </w:tcBorders>
          </w:tcPr>
          <w:p w14:paraId="5141DBD5" w14:textId="77777777" w:rsidR="007F1677" w:rsidRPr="00E5648E" w:rsidRDefault="007F1677" w:rsidP="00525820">
            <w:pPr>
              <w:jc w:val="center"/>
              <w:rPr>
                <w:lang w:val="vi-VN"/>
              </w:rPr>
            </w:pPr>
          </w:p>
        </w:tc>
        <w:tc>
          <w:tcPr>
            <w:tcW w:w="1082" w:type="dxa"/>
            <w:tcBorders>
              <w:top w:val="single" w:sz="4" w:space="0" w:color="auto"/>
              <w:left w:val="single" w:sz="4" w:space="0" w:color="auto"/>
              <w:bottom w:val="single" w:sz="4" w:space="0" w:color="auto"/>
              <w:right w:val="single" w:sz="4" w:space="0" w:color="auto"/>
            </w:tcBorders>
          </w:tcPr>
          <w:p w14:paraId="669B5557" w14:textId="77777777" w:rsidR="007F1677" w:rsidRPr="00E5648E" w:rsidRDefault="007F1677" w:rsidP="00525820">
            <w:pPr>
              <w:ind w:left="567"/>
              <w:jc w:val="center"/>
              <w:rPr>
                <w:lang w:val="vi-VN"/>
              </w:rPr>
            </w:pPr>
          </w:p>
        </w:tc>
        <w:tc>
          <w:tcPr>
            <w:tcW w:w="1107" w:type="dxa"/>
            <w:tcBorders>
              <w:top w:val="single" w:sz="4" w:space="0" w:color="auto"/>
              <w:left w:val="single" w:sz="4" w:space="0" w:color="auto"/>
              <w:bottom w:val="single" w:sz="4" w:space="0" w:color="auto"/>
              <w:right w:val="single" w:sz="4" w:space="0" w:color="auto"/>
            </w:tcBorders>
          </w:tcPr>
          <w:p w14:paraId="7025D813" w14:textId="77777777" w:rsidR="007F1677" w:rsidRPr="00E5648E" w:rsidRDefault="007F1677" w:rsidP="00525820">
            <w:pPr>
              <w:ind w:left="567"/>
              <w:jc w:val="center"/>
              <w:rPr>
                <w:lang w:val="pt-BR"/>
              </w:rPr>
            </w:pPr>
          </w:p>
        </w:tc>
      </w:tr>
      <w:tr w:rsidR="00294328" w:rsidRPr="00E5648E" w14:paraId="2B4AA94C"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6CA253BC" w14:textId="77777777" w:rsidR="007F1677" w:rsidRPr="00E5648E" w:rsidRDefault="007F1677" w:rsidP="00525820">
            <w:pPr>
              <w:ind w:right="-15"/>
              <w:jc w:val="center"/>
              <w:rPr>
                <w:lang w:val="pt-BR"/>
              </w:rPr>
            </w:pPr>
            <w:r w:rsidRPr="00E5648E">
              <w:rPr>
                <w:lang w:val="pt-BR"/>
              </w:rPr>
              <w:t>7.1</w:t>
            </w:r>
          </w:p>
        </w:tc>
        <w:tc>
          <w:tcPr>
            <w:tcW w:w="4860" w:type="dxa"/>
            <w:tcBorders>
              <w:top w:val="single" w:sz="4" w:space="0" w:color="auto"/>
              <w:left w:val="single" w:sz="4" w:space="0" w:color="auto"/>
              <w:bottom w:val="single" w:sz="4" w:space="0" w:color="auto"/>
              <w:right w:val="single" w:sz="4" w:space="0" w:color="auto"/>
            </w:tcBorders>
          </w:tcPr>
          <w:p w14:paraId="2A733707" w14:textId="4F82A8F4"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000A7B08" w:rsidRPr="00E5648E">
              <w:rPr>
                <w:bCs/>
                <w:lang w:val="pt-BR"/>
              </w:rPr>
              <w:t xml:space="preserve"> k</w:t>
            </w:r>
            <w:r w:rsidRPr="00E5648E">
              <w:rPr>
                <w:bCs/>
                <w:lang w:val="pt-BR"/>
              </w:rPr>
              <w:t>hử khuẩn đối với nền nhà, tường, bàn ghế, các đồ vật tại nơi làm việc khử khuẩn ít nhất 01 lần/ngày. Khử khuẩn ít nhất 02 lần/01 ca làm việc hoặc 01 ngày t</w:t>
            </w:r>
            <w:r w:rsidRPr="00E5648E">
              <w:rPr>
                <w:kern w:val="32"/>
                <w:lang w:val="pt-BR"/>
              </w:rPr>
              <w:t>ại các khu cung cấp dịch vụ cho khách</w:t>
            </w:r>
            <w:r w:rsidRPr="00E5648E">
              <w:rPr>
                <w:b/>
                <w:kern w:val="32"/>
                <w:lang w:val="pt-BR"/>
              </w:rPr>
              <w:t xml:space="preserve"> </w:t>
            </w:r>
            <w:r w:rsidRPr="00E5648E">
              <w:rPr>
                <w:bCs/>
                <w:lang w:val="pt-BR"/>
              </w:rPr>
              <w:t>hàng. Đối</w:t>
            </w:r>
            <w:r w:rsidRPr="00E5648E">
              <w:rPr>
                <w:bCs/>
                <w:lang w:val="vi-VN"/>
              </w:rPr>
              <w:t xml:space="preserve"> với nhà hàng </w:t>
            </w:r>
            <w:r w:rsidRPr="00E5648E">
              <w:rPr>
                <w:bCs/>
                <w:lang w:val="pt-BR"/>
              </w:rPr>
              <w:t xml:space="preserve">tiến hành </w:t>
            </w:r>
            <w:r w:rsidRPr="00E5648E">
              <w:rPr>
                <w:bCs/>
                <w:lang w:val="vi-VN"/>
              </w:rPr>
              <w:t>khử</w:t>
            </w:r>
            <w:r w:rsidRPr="00E5648E">
              <w:rPr>
                <w:bCs/>
                <w:lang w:val="pt-BR"/>
              </w:rPr>
              <w:t xml:space="preserve"> khuẩn mặt bàn</w:t>
            </w:r>
            <w:r w:rsidRPr="00E5648E">
              <w:rPr>
                <w:bCs/>
                <w:lang w:val="vi-VN"/>
              </w:rPr>
              <w:t xml:space="preserve"> ăn</w:t>
            </w:r>
            <w:r w:rsidRPr="00E5648E">
              <w:rPr>
                <w:bCs/>
                <w:lang w:val="pt-BR"/>
              </w:rPr>
              <w:t>, ghế ngồi</w:t>
            </w:r>
            <w:r w:rsidRPr="00E5648E">
              <w:rPr>
                <w:bCs/>
                <w:lang w:val="vi-VN"/>
              </w:rPr>
              <w:t xml:space="preserve"> </w:t>
            </w:r>
            <w:r w:rsidRPr="00E5648E">
              <w:rPr>
                <w:bCs/>
                <w:lang w:val="pt-BR"/>
              </w:rPr>
              <w:t>ngay sau khi mỗi lượt khách rời đi</w:t>
            </w:r>
          </w:p>
        </w:tc>
        <w:tc>
          <w:tcPr>
            <w:tcW w:w="1260" w:type="dxa"/>
            <w:tcBorders>
              <w:top w:val="single" w:sz="4" w:space="0" w:color="auto"/>
              <w:left w:val="single" w:sz="4" w:space="0" w:color="auto"/>
              <w:bottom w:val="single" w:sz="4" w:space="0" w:color="auto"/>
              <w:right w:val="single" w:sz="4" w:space="0" w:color="auto"/>
            </w:tcBorders>
          </w:tcPr>
          <w:p w14:paraId="2112D865" w14:textId="77777777" w:rsidR="007F1677" w:rsidRPr="00E5648E" w:rsidRDefault="007F1677" w:rsidP="00525820">
            <w:pPr>
              <w:ind w:left="-16"/>
              <w:jc w:val="center"/>
            </w:pPr>
            <w:r w:rsidRPr="00E5648E">
              <w:t>4</w:t>
            </w:r>
          </w:p>
        </w:tc>
        <w:tc>
          <w:tcPr>
            <w:tcW w:w="1170" w:type="dxa"/>
            <w:tcBorders>
              <w:top w:val="single" w:sz="4" w:space="0" w:color="auto"/>
              <w:left w:val="single" w:sz="4" w:space="0" w:color="auto"/>
              <w:bottom w:val="single" w:sz="4" w:space="0" w:color="auto"/>
              <w:right w:val="single" w:sz="4" w:space="0" w:color="auto"/>
            </w:tcBorders>
          </w:tcPr>
          <w:p w14:paraId="6B044DCA" w14:textId="77777777" w:rsidR="007F1677" w:rsidRPr="00E5648E" w:rsidRDefault="007F1677" w:rsidP="00525820">
            <w:pPr>
              <w:jc w:val="center"/>
            </w:pPr>
            <w:r w:rsidRPr="00E5648E">
              <w:t>2</w:t>
            </w:r>
          </w:p>
        </w:tc>
        <w:tc>
          <w:tcPr>
            <w:tcW w:w="1082" w:type="dxa"/>
            <w:tcBorders>
              <w:top w:val="single" w:sz="4" w:space="0" w:color="auto"/>
              <w:left w:val="single" w:sz="4" w:space="0" w:color="auto"/>
              <w:bottom w:val="single" w:sz="4" w:space="0" w:color="auto"/>
              <w:right w:val="single" w:sz="4" w:space="0" w:color="auto"/>
            </w:tcBorders>
          </w:tcPr>
          <w:p w14:paraId="1F2939F1"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0BA09A43" w14:textId="77777777" w:rsidR="007F1677" w:rsidRPr="00E5648E" w:rsidRDefault="007F1677" w:rsidP="00525820">
            <w:pPr>
              <w:ind w:left="567"/>
              <w:jc w:val="center"/>
              <w:rPr>
                <w:i/>
                <w:lang w:val="pt-BR"/>
              </w:rPr>
            </w:pPr>
          </w:p>
        </w:tc>
      </w:tr>
      <w:tr w:rsidR="00294328" w:rsidRPr="00E5648E" w14:paraId="527E543D"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6A4DA1D9" w14:textId="77777777" w:rsidR="007F1677" w:rsidRPr="00E5648E" w:rsidRDefault="007F1677" w:rsidP="00525820">
            <w:pPr>
              <w:ind w:right="-15"/>
              <w:jc w:val="center"/>
              <w:rPr>
                <w:lang w:val="pt-BR"/>
              </w:rPr>
            </w:pPr>
            <w:r w:rsidRPr="00E5648E">
              <w:rPr>
                <w:lang w:val="pt-BR"/>
              </w:rPr>
              <w:t>7.2</w:t>
            </w:r>
          </w:p>
        </w:tc>
        <w:tc>
          <w:tcPr>
            <w:tcW w:w="4860" w:type="dxa"/>
            <w:tcBorders>
              <w:top w:val="single" w:sz="4" w:space="0" w:color="auto"/>
              <w:left w:val="single" w:sz="4" w:space="0" w:color="auto"/>
              <w:bottom w:val="single" w:sz="4" w:space="0" w:color="auto"/>
              <w:right w:val="single" w:sz="4" w:space="0" w:color="auto"/>
            </w:tcBorders>
          </w:tcPr>
          <w:p w14:paraId="3F46E87C" w14:textId="77777777"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000A7B08" w:rsidRPr="00E5648E">
              <w:rPr>
                <w:bCs/>
                <w:lang w:val="pt-BR"/>
              </w:rPr>
              <w:t xml:space="preserve"> k</w:t>
            </w:r>
            <w:r w:rsidRPr="00E5648E">
              <w:rPr>
                <w:bCs/>
                <w:lang w:val="pt-BR"/>
              </w:rPr>
              <w:t>hử khuẩn ít nhất 04 lần/ngày tại khu dịch vụ đối với vị trí có tiếp xúc thường xuyên như tay nắm cửa, tay vịn cầu thang, tay vịn lan can, bảng điều khiển thang máy, cabin thang máy, giỏ hàng, xe đẩy hàng. Khử khuẩn ít nhất 02 lần/ngày đối với nơi làm việc.</w:t>
            </w:r>
          </w:p>
        </w:tc>
        <w:tc>
          <w:tcPr>
            <w:tcW w:w="1260" w:type="dxa"/>
            <w:tcBorders>
              <w:top w:val="single" w:sz="4" w:space="0" w:color="auto"/>
              <w:left w:val="single" w:sz="4" w:space="0" w:color="auto"/>
              <w:bottom w:val="single" w:sz="4" w:space="0" w:color="auto"/>
              <w:right w:val="single" w:sz="4" w:space="0" w:color="auto"/>
            </w:tcBorders>
          </w:tcPr>
          <w:p w14:paraId="1E51B10B" w14:textId="77777777" w:rsidR="007F1677" w:rsidRPr="00E5648E" w:rsidRDefault="007F1677" w:rsidP="00525820">
            <w:pPr>
              <w:ind w:left="-16"/>
              <w:jc w:val="center"/>
            </w:pPr>
            <w:r w:rsidRPr="00E5648E">
              <w:t>4</w:t>
            </w:r>
          </w:p>
        </w:tc>
        <w:tc>
          <w:tcPr>
            <w:tcW w:w="1170" w:type="dxa"/>
            <w:tcBorders>
              <w:top w:val="single" w:sz="4" w:space="0" w:color="auto"/>
              <w:left w:val="single" w:sz="4" w:space="0" w:color="auto"/>
              <w:bottom w:val="single" w:sz="4" w:space="0" w:color="auto"/>
              <w:right w:val="single" w:sz="4" w:space="0" w:color="auto"/>
            </w:tcBorders>
          </w:tcPr>
          <w:p w14:paraId="3F01BE39" w14:textId="77777777" w:rsidR="007F1677" w:rsidRPr="00E5648E" w:rsidRDefault="007F1677" w:rsidP="00525820">
            <w:pPr>
              <w:jc w:val="center"/>
            </w:pPr>
            <w:r w:rsidRPr="00E5648E">
              <w:t>2</w:t>
            </w:r>
          </w:p>
        </w:tc>
        <w:tc>
          <w:tcPr>
            <w:tcW w:w="1082" w:type="dxa"/>
            <w:tcBorders>
              <w:top w:val="single" w:sz="4" w:space="0" w:color="auto"/>
              <w:left w:val="single" w:sz="4" w:space="0" w:color="auto"/>
              <w:bottom w:val="single" w:sz="4" w:space="0" w:color="auto"/>
              <w:right w:val="single" w:sz="4" w:space="0" w:color="auto"/>
            </w:tcBorders>
          </w:tcPr>
          <w:p w14:paraId="40EB78A2"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247FB638" w14:textId="77777777" w:rsidR="007F1677" w:rsidRPr="00E5648E" w:rsidRDefault="007F1677" w:rsidP="00525820">
            <w:pPr>
              <w:ind w:left="567"/>
              <w:jc w:val="center"/>
              <w:rPr>
                <w:i/>
                <w:lang w:val="pt-BR"/>
              </w:rPr>
            </w:pPr>
          </w:p>
        </w:tc>
      </w:tr>
      <w:tr w:rsidR="00294328" w:rsidRPr="00E5648E" w14:paraId="1BA1AEB6"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53729674" w14:textId="77777777" w:rsidR="007F1677" w:rsidRPr="00E5648E" w:rsidRDefault="007F1677" w:rsidP="00525820">
            <w:pPr>
              <w:ind w:right="-15"/>
              <w:jc w:val="center"/>
              <w:rPr>
                <w:lang w:val="pt-BR"/>
              </w:rPr>
            </w:pPr>
            <w:r w:rsidRPr="00E5648E">
              <w:rPr>
                <w:lang w:val="pt-BR"/>
              </w:rPr>
              <w:t>7.3</w:t>
            </w:r>
          </w:p>
        </w:tc>
        <w:tc>
          <w:tcPr>
            <w:tcW w:w="4860" w:type="dxa"/>
            <w:tcBorders>
              <w:top w:val="single" w:sz="4" w:space="0" w:color="auto"/>
              <w:left w:val="single" w:sz="4" w:space="0" w:color="auto"/>
              <w:bottom w:val="single" w:sz="4" w:space="0" w:color="auto"/>
              <w:right w:val="single" w:sz="4" w:space="0" w:color="auto"/>
            </w:tcBorders>
          </w:tcPr>
          <w:p w14:paraId="6E02C85D" w14:textId="77777777"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000A7B08" w:rsidRPr="00E5648E">
              <w:rPr>
                <w:bCs/>
                <w:lang w:val="pt-BR"/>
              </w:rPr>
              <w:t xml:space="preserve"> b</w:t>
            </w:r>
            <w:r w:rsidRPr="00E5648E">
              <w:rPr>
                <w:bCs/>
                <w:lang w:val="pt-BR"/>
              </w:rPr>
              <w:t xml:space="preserve">ố trí dung dịch sát khuẩn tay để người lao động, khách hàng sát khuẩn tay tại khu vực công cộng như cây ATM, máy bán hàng tự động, bình nước uống công cộng </w:t>
            </w:r>
          </w:p>
        </w:tc>
        <w:tc>
          <w:tcPr>
            <w:tcW w:w="1260" w:type="dxa"/>
            <w:tcBorders>
              <w:top w:val="single" w:sz="4" w:space="0" w:color="auto"/>
              <w:left w:val="single" w:sz="4" w:space="0" w:color="auto"/>
              <w:bottom w:val="single" w:sz="4" w:space="0" w:color="auto"/>
              <w:right w:val="single" w:sz="4" w:space="0" w:color="auto"/>
            </w:tcBorders>
          </w:tcPr>
          <w:p w14:paraId="7BCD8B06" w14:textId="77777777" w:rsidR="007F1677" w:rsidRPr="00E5648E" w:rsidRDefault="007F1677" w:rsidP="00525820">
            <w:pPr>
              <w:ind w:left="-16"/>
              <w:jc w:val="center"/>
            </w:pPr>
            <w:r w:rsidRPr="00E5648E">
              <w:t>7</w:t>
            </w:r>
          </w:p>
        </w:tc>
        <w:tc>
          <w:tcPr>
            <w:tcW w:w="1170" w:type="dxa"/>
            <w:tcBorders>
              <w:top w:val="single" w:sz="4" w:space="0" w:color="auto"/>
              <w:left w:val="single" w:sz="4" w:space="0" w:color="auto"/>
              <w:bottom w:val="single" w:sz="4" w:space="0" w:color="auto"/>
              <w:right w:val="single" w:sz="4" w:space="0" w:color="auto"/>
            </w:tcBorders>
          </w:tcPr>
          <w:p w14:paraId="175B4D1C" w14:textId="77777777" w:rsidR="007F1677" w:rsidRPr="00E5648E" w:rsidRDefault="007F1677" w:rsidP="00525820">
            <w:pPr>
              <w:jc w:val="center"/>
            </w:pPr>
            <w:r w:rsidRPr="00E5648E">
              <w:t>3,5</w:t>
            </w:r>
          </w:p>
        </w:tc>
        <w:tc>
          <w:tcPr>
            <w:tcW w:w="1082" w:type="dxa"/>
            <w:tcBorders>
              <w:top w:val="single" w:sz="4" w:space="0" w:color="auto"/>
              <w:left w:val="single" w:sz="4" w:space="0" w:color="auto"/>
              <w:bottom w:val="single" w:sz="4" w:space="0" w:color="auto"/>
              <w:right w:val="single" w:sz="4" w:space="0" w:color="auto"/>
            </w:tcBorders>
          </w:tcPr>
          <w:p w14:paraId="24A9DC40"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23735C1E" w14:textId="77777777" w:rsidR="007F1677" w:rsidRPr="00E5648E" w:rsidRDefault="007F1677" w:rsidP="00525820">
            <w:pPr>
              <w:ind w:left="567"/>
              <w:jc w:val="center"/>
              <w:rPr>
                <w:i/>
                <w:lang w:val="pt-BR"/>
              </w:rPr>
            </w:pPr>
          </w:p>
        </w:tc>
      </w:tr>
      <w:tr w:rsidR="00294328" w:rsidRPr="00E5648E" w14:paraId="67B17668"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24B83E5B" w14:textId="77777777" w:rsidR="007F1677" w:rsidRPr="00E5648E" w:rsidRDefault="007F1677" w:rsidP="00525820">
            <w:pPr>
              <w:ind w:right="-15"/>
              <w:jc w:val="center"/>
              <w:rPr>
                <w:lang w:val="pt-BR"/>
              </w:rPr>
            </w:pPr>
            <w:r w:rsidRPr="00E5648E">
              <w:rPr>
                <w:lang w:val="pt-BR"/>
              </w:rPr>
              <w:t>7.4</w:t>
            </w:r>
          </w:p>
        </w:tc>
        <w:tc>
          <w:tcPr>
            <w:tcW w:w="4860" w:type="dxa"/>
            <w:tcBorders>
              <w:top w:val="single" w:sz="4" w:space="0" w:color="auto"/>
              <w:left w:val="single" w:sz="4" w:space="0" w:color="auto"/>
              <w:bottom w:val="single" w:sz="4" w:space="0" w:color="auto"/>
              <w:right w:val="single" w:sz="4" w:space="0" w:color="auto"/>
            </w:tcBorders>
          </w:tcPr>
          <w:p w14:paraId="4B3CF26A" w14:textId="77777777" w:rsidR="007F1677" w:rsidRPr="00E5648E" w:rsidRDefault="007F1677" w:rsidP="00525820">
            <w:pPr>
              <w:jc w:val="both"/>
              <w:rPr>
                <w:b/>
                <w:u w:val="single"/>
                <w:lang w:val="pt-BR"/>
              </w:rPr>
            </w:pPr>
            <w:r w:rsidRPr="00E5648E">
              <w:rPr>
                <w:b/>
                <w:u w:val="single"/>
                <w:lang w:val="pt-BR"/>
              </w:rPr>
              <w:t>Có</w:t>
            </w:r>
            <w:r w:rsidRPr="00E5648E">
              <w:rPr>
                <w:b/>
                <w:bCs/>
                <w:u w:val="single"/>
                <w:lang w:val="pt-BR"/>
              </w:rPr>
              <w:t xml:space="preserve"> thực hiện việc:</w:t>
            </w:r>
            <w:r w:rsidR="000A7B08" w:rsidRPr="00E5648E">
              <w:rPr>
                <w:bCs/>
                <w:lang w:val="pt-BR"/>
              </w:rPr>
              <w:t xml:space="preserve"> v</w:t>
            </w:r>
            <w:r w:rsidRPr="00E5648E">
              <w:rPr>
                <w:bCs/>
                <w:lang w:val="pt-BR"/>
              </w:rPr>
              <w:t>ệ sinh khử khuẩn ít nhất 02 lần/01 ca làm việc hoặc 01 ngày đối với khu vệ sinh chung</w:t>
            </w:r>
          </w:p>
        </w:tc>
        <w:tc>
          <w:tcPr>
            <w:tcW w:w="1260" w:type="dxa"/>
            <w:tcBorders>
              <w:top w:val="single" w:sz="4" w:space="0" w:color="auto"/>
              <w:left w:val="single" w:sz="4" w:space="0" w:color="auto"/>
              <w:bottom w:val="single" w:sz="4" w:space="0" w:color="auto"/>
              <w:right w:val="single" w:sz="4" w:space="0" w:color="auto"/>
            </w:tcBorders>
          </w:tcPr>
          <w:p w14:paraId="7C2C9FAD" w14:textId="77777777" w:rsidR="007F1677" w:rsidRPr="00E5648E" w:rsidRDefault="007F1677" w:rsidP="00525820">
            <w:pPr>
              <w:ind w:left="-16"/>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56F6A183"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4E9F0D8F"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46D8012A" w14:textId="77777777" w:rsidR="007F1677" w:rsidRPr="00E5648E" w:rsidRDefault="007F1677" w:rsidP="00525820">
            <w:pPr>
              <w:ind w:left="567"/>
              <w:jc w:val="center"/>
              <w:rPr>
                <w:i/>
                <w:lang w:val="pt-BR"/>
              </w:rPr>
            </w:pPr>
          </w:p>
        </w:tc>
      </w:tr>
      <w:tr w:rsidR="00294328" w:rsidRPr="00E5648E" w14:paraId="60DE9A57"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1E185EEE" w14:textId="77777777" w:rsidR="007F1677" w:rsidRPr="00E5648E" w:rsidRDefault="007F1677" w:rsidP="00525820">
            <w:pPr>
              <w:ind w:right="-15"/>
              <w:jc w:val="center"/>
            </w:pPr>
            <w:r w:rsidRPr="00E5648E">
              <w:t>7.5</w:t>
            </w:r>
          </w:p>
        </w:tc>
        <w:tc>
          <w:tcPr>
            <w:tcW w:w="4860" w:type="dxa"/>
            <w:tcBorders>
              <w:top w:val="single" w:sz="4" w:space="0" w:color="auto"/>
              <w:left w:val="single" w:sz="4" w:space="0" w:color="auto"/>
              <w:bottom w:val="single" w:sz="4" w:space="0" w:color="auto"/>
              <w:right w:val="single" w:sz="4" w:space="0" w:color="auto"/>
            </w:tcBorders>
          </w:tcPr>
          <w:p w14:paraId="27FEA090" w14:textId="7F9AA75F" w:rsidR="007F1677" w:rsidRPr="00E5648E" w:rsidRDefault="007F1677" w:rsidP="00525820">
            <w:pPr>
              <w:jc w:val="both"/>
              <w:rPr>
                <w:bCs/>
              </w:rPr>
            </w:pPr>
            <w:r w:rsidRPr="00E5648E">
              <w:rPr>
                <w:b/>
                <w:u w:val="single"/>
                <w:lang w:val="pt-BR"/>
              </w:rPr>
              <w:t>Có</w:t>
            </w:r>
            <w:r w:rsidRPr="00E5648E">
              <w:rPr>
                <w:b/>
                <w:bCs/>
                <w:u w:val="single"/>
                <w:lang w:val="pt-BR"/>
              </w:rPr>
              <w:t xml:space="preserve"> th</w:t>
            </w:r>
            <w:r w:rsidRPr="00E5648E">
              <w:rPr>
                <w:b/>
                <w:u w:val="single"/>
                <w:lang w:val="pt-BR"/>
              </w:rPr>
              <w:t>ực</w:t>
            </w:r>
            <w:r w:rsidRPr="00E5648E">
              <w:rPr>
                <w:b/>
                <w:bCs/>
                <w:u w:val="single"/>
                <w:lang w:val="pt-BR"/>
              </w:rPr>
              <w:t xml:space="preserve"> hi</w:t>
            </w:r>
            <w:r w:rsidRPr="00E5648E">
              <w:rPr>
                <w:b/>
                <w:u w:val="single"/>
                <w:lang w:val="pt-BR"/>
              </w:rPr>
              <w:t>ện</w:t>
            </w:r>
            <w:r w:rsidRPr="00E5648E">
              <w:rPr>
                <w:b/>
                <w:bCs/>
                <w:u w:val="single"/>
                <w:lang w:val="pt-BR"/>
              </w:rPr>
              <w:t xml:space="preserve"> vi</w:t>
            </w:r>
            <w:r w:rsidRPr="00E5648E">
              <w:rPr>
                <w:b/>
                <w:u w:val="single"/>
                <w:lang w:val="pt-BR"/>
              </w:rPr>
              <w:t>ệc</w:t>
            </w:r>
            <w:r w:rsidRPr="00E5648E">
              <w:rPr>
                <w:b/>
                <w:bCs/>
                <w:u w:val="single"/>
                <w:lang w:val="pt-BR"/>
              </w:rPr>
              <w:t>:</w:t>
            </w:r>
            <w:r w:rsidRPr="00E5648E">
              <w:rPr>
                <w:bCs/>
                <w:lang w:val="pt-BR"/>
              </w:rPr>
              <w:t xml:space="preserve"> </w:t>
            </w:r>
            <w:r w:rsidRPr="00E5648E">
              <w:rPr>
                <w:lang w:val="pt-BR"/>
              </w:rPr>
              <w:t xml:space="preserve">Thông khí tại các </w:t>
            </w:r>
            <w:r w:rsidRPr="00E5648E">
              <w:rPr>
                <w:bCs/>
              </w:rPr>
              <w:t>khu vực, vị trí làm việc bằng cách tăng thông gió hoặc mở cửa ra vào và cửa sổ, sử dụng quạt hoặc các giải pháp phù hợp khác. Hạn chế sử dụng điều hòa (nếu có thể)</w:t>
            </w:r>
          </w:p>
        </w:tc>
        <w:tc>
          <w:tcPr>
            <w:tcW w:w="1260" w:type="dxa"/>
            <w:tcBorders>
              <w:top w:val="single" w:sz="4" w:space="0" w:color="auto"/>
              <w:left w:val="single" w:sz="4" w:space="0" w:color="auto"/>
              <w:bottom w:val="single" w:sz="4" w:space="0" w:color="auto"/>
              <w:right w:val="single" w:sz="4" w:space="0" w:color="auto"/>
            </w:tcBorders>
          </w:tcPr>
          <w:p w14:paraId="6E626E74" w14:textId="77777777" w:rsidR="007F1677" w:rsidRPr="00E5648E" w:rsidRDefault="007F1677" w:rsidP="00525820">
            <w:pPr>
              <w:jc w:val="center"/>
            </w:pPr>
            <w:r w:rsidRPr="00E5648E">
              <w:t>3</w:t>
            </w:r>
          </w:p>
        </w:tc>
        <w:tc>
          <w:tcPr>
            <w:tcW w:w="1170" w:type="dxa"/>
            <w:tcBorders>
              <w:top w:val="single" w:sz="4" w:space="0" w:color="auto"/>
              <w:left w:val="single" w:sz="4" w:space="0" w:color="auto"/>
              <w:bottom w:val="single" w:sz="4" w:space="0" w:color="auto"/>
              <w:right w:val="single" w:sz="4" w:space="0" w:color="auto"/>
            </w:tcBorders>
          </w:tcPr>
          <w:p w14:paraId="5134568B" w14:textId="77777777" w:rsidR="007F1677" w:rsidRPr="00E5648E" w:rsidRDefault="007F1677" w:rsidP="00525820">
            <w:pPr>
              <w:jc w:val="center"/>
            </w:pPr>
            <w:r w:rsidRPr="00E5648E">
              <w:t>1,5</w:t>
            </w:r>
          </w:p>
        </w:tc>
        <w:tc>
          <w:tcPr>
            <w:tcW w:w="1082" w:type="dxa"/>
            <w:tcBorders>
              <w:top w:val="single" w:sz="4" w:space="0" w:color="auto"/>
              <w:left w:val="single" w:sz="4" w:space="0" w:color="auto"/>
              <w:bottom w:val="single" w:sz="4" w:space="0" w:color="auto"/>
              <w:right w:val="single" w:sz="4" w:space="0" w:color="auto"/>
            </w:tcBorders>
          </w:tcPr>
          <w:p w14:paraId="5FE8FCD1" w14:textId="77777777" w:rsidR="007F1677" w:rsidRPr="00E5648E" w:rsidRDefault="007F1677" w:rsidP="00525820">
            <w:pPr>
              <w:jc w:val="center"/>
            </w:pPr>
            <w:r w:rsidRPr="00E5648E">
              <w:rPr>
                <w:lang w:val="vi-VN"/>
              </w:rPr>
              <w:t>0</w:t>
            </w:r>
          </w:p>
        </w:tc>
        <w:tc>
          <w:tcPr>
            <w:tcW w:w="1107" w:type="dxa"/>
            <w:tcBorders>
              <w:top w:val="single" w:sz="4" w:space="0" w:color="auto"/>
              <w:left w:val="single" w:sz="4" w:space="0" w:color="auto"/>
              <w:bottom w:val="single" w:sz="4" w:space="0" w:color="auto"/>
              <w:right w:val="single" w:sz="4" w:space="0" w:color="auto"/>
            </w:tcBorders>
          </w:tcPr>
          <w:p w14:paraId="0837D477" w14:textId="77777777" w:rsidR="007F1677" w:rsidRPr="00E5648E" w:rsidRDefault="007F1677" w:rsidP="00525820">
            <w:pPr>
              <w:jc w:val="center"/>
            </w:pPr>
          </w:p>
        </w:tc>
      </w:tr>
      <w:tr w:rsidR="00294328" w:rsidRPr="00E5648E" w14:paraId="2E428342"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56D3F5E3" w14:textId="77777777" w:rsidR="007F1677" w:rsidRPr="00E5648E" w:rsidRDefault="007F1677" w:rsidP="00525820">
            <w:pPr>
              <w:ind w:right="-15"/>
              <w:jc w:val="center"/>
            </w:pPr>
            <w:r w:rsidRPr="00E5648E">
              <w:t>8</w:t>
            </w:r>
          </w:p>
        </w:tc>
        <w:tc>
          <w:tcPr>
            <w:tcW w:w="4860" w:type="dxa"/>
            <w:tcBorders>
              <w:top w:val="single" w:sz="4" w:space="0" w:color="auto"/>
              <w:left w:val="single" w:sz="4" w:space="0" w:color="auto"/>
              <w:bottom w:val="single" w:sz="4" w:space="0" w:color="auto"/>
              <w:right w:val="single" w:sz="4" w:space="0" w:color="auto"/>
            </w:tcBorders>
          </w:tcPr>
          <w:p w14:paraId="1C8CF017" w14:textId="765F6135" w:rsidR="007F1677" w:rsidRPr="00E5648E" w:rsidRDefault="007F1677" w:rsidP="00525820">
            <w:pPr>
              <w:pStyle w:val="ListParagraph"/>
              <w:numPr>
                <w:ilvl w:val="0"/>
                <w:numId w:val="0"/>
              </w:numPr>
              <w:rPr>
                <w:color w:val="auto"/>
                <w:sz w:val="28"/>
                <w:szCs w:val="28"/>
              </w:rPr>
            </w:pPr>
            <w:r w:rsidRPr="00E5648E">
              <w:rPr>
                <w:b/>
                <w:color w:val="auto"/>
                <w:sz w:val="28"/>
                <w:szCs w:val="28"/>
                <w:u w:val="single"/>
                <w:lang w:val="pt-BR"/>
              </w:rPr>
              <w:t>Có</w:t>
            </w:r>
            <w:r w:rsidRPr="00E5648E">
              <w:rPr>
                <w:b/>
                <w:bCs w:val="0"/>
                <w:color w:val="auto"/>
                <w:sz w:val="28"/>
                <w:szCs w:val="28"/>
                <w:u w:val="single"/>
                <w:lang w:val="pt-BR"/>
              </w:rPr>
              <w:t xml:space="preserve"> th</w:t>
            </w:r>
            <w:r w:rsidRPr="00E5648E">
              <w:rPr>
                <w:b/>
                <w:color w:val="auto"/>
                <w:sz w:val="28"/>
                <w:szCs w:val="28"/>
                <w:u w:val="single"/>
                <w:lang w:val="pt-BR"/>
              </w:rPr>
              <w:t>ực</w:t>
            </w:r>
            <w:r w:rsidRPr="00E5648E">
              <w:rPr>
                <w:b/>
                <w:bCs w:val="0"/>
                <w:color w:val="auto"/>
                <w:sz w:val="28"/>
                <w:szCs w:val="28"/>
                <w:u w:val="single"/>
                <w:lang w:val="pt-BR"/>
              </w:rPr>
              <w:t xml:space="preserve"> hi</w:t>
            </w:r>
            <w:r w:rsidRPr="00E5648E">
              <w:rPr>
                <w:b/>
                <w:color w:val="auto"/>
                <w:sz w:val="28"/>
                <w:szCs w:val="28"/>
                <w:u w:val="single"/>
                <w:lang w:val="pt-BR"/>
              </w:rPr>
              <w:t>ện</w:t>
            </w:r>
            <w:r w:rsidRPr="00E5648E">
              <w:rPr>
                <w:b/>
                <w:bCs w:val="0"/>
                <w:color w:val="auto"/>
                <w:sz w:val="28"/>
                <w:szCs w:val="28"/>
                <w:u w:val="single"/>
                <w:lang w:val="pt-BR"/>
              </w:rPr>
              <w:t xml:space="preserve"> vi</w:t>
            </w:r>
            <w:r w:rsidRPr="00E5648E">
              <w:rPr>
                <w:b/>
                <w:color w:val="auto"/>
                <w:sz w:val="28"/>
                <w:szCs w:val="28"/>
                <w:u w:val="single"/>
                <w:lang w:val="pt-BR"/>
              </w:rPr>
              <w:t>ệc</w:t>
            </w:r>
            <w:r w:rsidRPr="00E5648E">
              <w:rPr>
                <w:b/>
                <w:bCs w:val="0"/>
                <w:color w:val="auto"/>
                <w:sz w:val="28"/>
                <w:szCs w:val="28"/>
                <w:u w:val="single"/>
                <w:lang w:val="pt-BR"/>
              </w:rPr>
              <w:t>:</w:t>
            </w:r>
            <w:r w:rsidRPr="00E5648E">
              <w:rPr>
                <w:bCs w:val="0"/>
                <w:color w:val="auto"/>
                <w:sz w:val="28"/>
                <w:szCs w:val="28"/>
                <w:lang w:val="pt-BR"/>
              </w:rPr>
              <w:t xml:space="preserve"> </w:t>
            </w:r>
            <w:r w:rsidR="000A7B08" w:rsidRPr="00E5648E">
              <w:rPr>
                <w:color w:val="auto"/>
                <w:sz w:val="28"/>
                <w:szCs w:val="28"/>
              </w:rPr>
              <w:t>b</w:t>
            </w:r>
            <w:r w:rsidRPr="00E5648E">
              <w:rPr>
                <w:color w:val="auto"/>
                <w:sz w:val="28"/>
                <w:szCs w:val="28"/>
              </w:rPr>
              <w:t xml:space="preserve">ố trí đủ thùng đựng rác có nắp đậy, đặt ở vị trí thuận tiện tại khu </w:t>
            </w:r>
            <w:r w:rsidRPr="00E5648E">
              <w:rPr>
                <w:color w:val="auto"/>
                <w:sz w:val="28"/>
                <w:szCs w:val="28"/>
                <w:lang w:val="vi-VN"/>
              </w:rPr>
              <w:t xml:space="preserve">dịch vụ </w:t>
            </w:r>
            <w:r w:rsidRPr="00E5648E">
              <w:rPr>
                <w:color w:val="auto"/>
                <w:kern w:val="32"/>
                <w:sz w:val="28"/>
                <w:szCs w:val="28"/>
              </w:rPr>
              <w:t>cho người lao động</w:t>
            </w:r>
            <w:r w:rsidRPr="00E5648E">
              <w:rPr>
                <w:color w:val="auto"/>
                <w:kern w:val="32"/>
                <w:sz w:val="28"/>
                <w:szCs w:val="28"/>
                <w:lang w:val="vi-VN"/>
              </w:rPr>
              <w:t>, khách hàng</w:t>
            </w:r>
            <w:r w:rsidRPr="00E5648E">
              <w:rPr>
                <w:color w:val="auto"/>
                <w:sz w:val="28"/>
                <w:szCs w:val="28"/>
              </w:rPr>
              <w:t xml:space="preserve"> và thực hiện thu gom, xử lý hằng ngày theo quy định</w:t>
            </w:r>
          </w:p>
        </w:tc>
        <w:tc>
          <w:tcPr>
            <w:tcW w:w="1260" w:type="dxa"/>
            <w:tcBorders>
              <w:top w:val="single" w:sz="4" w:space="0" w:color="auto"/>
              <w:left w:val="single" w:sz="4" w:space="0" w:color="auto"/>
              <w:bottom w:val="single" w:sz="4" w:space="0" w:color="auto"/>
              <w:right w:val="single" w:sz="4" w:space="0" w:color="auto"/>
            </w:tcBorders>
          </w:tcPr>
          <w:p w14:paraId="65E36809" w14:textId="77777777" w:rsidR="007F1677" w:rsidRPr="00E5648E" w:rsidRDefault="007F1677" w:rsidP="00525820">
            <w:pPr>
              <w:jc w:val="center"/>
            </w:pPr>
            <w:r w:rsidRPr="00E5648E">
              <w:t>3</w:t>
            </w:r>
          </w:p>
        </w:tc>
        <w:tc>
          <w:tcPr>
            <w:tcW w:w="1170" w:type="dxa"/>
            <w:tcBorders>
              <w:top w:val="single" w:sz="4" w:space="0" w:color="auto"/>
              <w:left w:val="single" w:sz="4" w:space="0" w:color="auto"/>
              <w:bottom w:val="single" w:sz="4" w:space="0" w:color="auto"/>
              <w:right w:val="single" w:sz="4" w:space="0" w:color="auto"/>
            </w:tcBorders>
          </w:tcPr>
          <w:p w14:paraId="601B1E9F" w14:textId="77777777" w:rsidR="007F1677" w:rsidRPr="00E5648E" w:rsidRDefault="007F1677" w:rsidP="00525820">
            <w:pPr>
              <w:jc w:val="center"/>
            </w:pPr>
            <w:r w:rsidRPr="00E5648E">
              <w:t>1,5</w:t>
            </w:r>
          </w:p>
        </w:tc>
        <w:tc>
          <w:tcPr>
            <w:tcW w:w="1082" w:type="dxa"/>
            <w:tcBorders>
              <w:top w:val="single" w:sz="4" w:space="0" w:color="auto"/>
              <w:left w:val="single" w:sz="4" w:space="0" w:color="auto"/>
              <w:bottom w:val="single" w:sz="4" w:space="0" w:color="auto"/>
              <w:right w:val="single" w:sz="4" w:space="0" w:color="auto"/>
            </w:tcBorders>
          </w:tcPr>
          <w:p w14:paraId="0B72B58C"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4AAB7208" w14:textId="77777777" w:rsidR="007F1677" w:rsidRPr="00E5648E" w:rsidRDefault="007F1677" w:rsidP="00525820">
            <w:pPr>
              <w:jc w:val="center"/>
            </w:pPr>
          </w:p>
        </w:tc>
      </w:tr>
      <w:tr w:rsidR="00294328" w:rsidRPr="00E5648E" w14:paraId="190EFA83"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48B25976" w14:textId="77777777" w:rsidR="007F1677" w:rsidRPr="00E5648E" w:rsidRDefault="007F1677" w:rsidP="00525820">
            <w:pPr>
              <w:ind w:right="-15"/>
              <w:jc w:val="center"/>
            </w:pPr>
            <w:r w:rsidRPr="00E5648E">
              <w:lastRenderedPageBreak/>
              <w:t>9</w:t>
            </w:r>
          </w:p>
        </w:tc>
        <w:tc>
          <w:tcPr>
            <w:tcW w:w="4860" w:type="dxa"/>
            <w:tcBorders>
              <w:top w:val="single" w:sz="4" w:space="0" w:color="auto"/>
              <w:left w:val="single" w:sz="4" w:space="0" w:color="auto"/>
              <w:bottom w:val="single" w:sz="4" w:space="0" w:color="auto"/>
              <w:right w:val="single" w:sz="4" w:space="0" w:color="auto"/>
            </w:tcBorders>
          </w:tcPr>
          <w:p w14:paraId="7D1EDF93" w14:textId="0B89C016" w:rsidR="007F1677" w:rsidRPr="00E5648E" w:rsidRDefault="007F1677" w:rsidP="00525820">
            <w:pPr>
              <w:pStyle w:val="ListParagraph"/>
              <w:numPr>
                <w:ilvl w:val="0"/>
                <w:numId w:val="0"/>
              </w:numPr>
              <w:rPr>
                <w:b/>
                <w:color w:val="auto"/>
                <w:sz w:val="28"/>
                <w:szCs w:val="28"/>
                <w:u w:val="single"/>
                <w:lang w:val="pt-BR"/>
              </w:rPr>
            </w:pPr>
            <w:r w:rsidRPr="00E5648E">
              <w:rPr>
                <w:b/>
                <w:color w:val="auto"/>
                <w:sz w:val="28"/>
                <w:szCs w:val="28"/>
                <w:u w:val="single"/>
                <w:lang w:val="pt-BR"/>
              </w:rPr>
              <w:t>Có</w:t>
            </w:r>
            <w:r w:rsidRPr="00E5648E">
              <w:rPr>
                <w:b/>
                <w:bCs w:val="0"/>
                <w:color w:val="auto"/>
                <w:sz w:val="28"/>
                <w:szCs w:val="28"/>
                <w:u w:val="single"/>
                <w:lang w:val="pt-BR"/>
              </w:rPr>
              <w:t xml:space="preserve"> th</w:t>
            </w:r>
            <w:r w:rsidRPr="00E5648E">
              <w:rPr>
                <w:b/>
                <w:color w:val="auto"/>
                <w:sz w:val="28"/>
                <w:szCs w:val="28"/>
                <w:u w:val="single"/>
                <w:lang w:val="pt-BR"/>
              </w:rPr>
              <w:t>ực</w:t>
            </w:r>
            <w:r w:rsidRPr="00E5648E">
              <w:rPr>
                <w:b/>
                <w:bCs w:val="0"/>
                <w:color w:val="auto"/>
                <w:sz w:val="28"/>
                <w:szCs w:val="28"/>
                <w:u w:val="single"/>
                <w:lang w:val="pt-BR"/>
              </w:rPr>
              <w:t xml:space="preserve"> hi</w:t>
            </w:r>
            <w:r w:rsidRPr="00E5648E">
              <w:rPr>
                <w:b/>
                <w:color w:val="auto"/>
                <w:sz w:val="28"/>
                <w:szCs w:val="28"/>
                <w:u w:val="single"/>
                <w:lang w:val="pt-BR"/>
              </w:rPr>
              <w:t>ện</w:t>
            </w:r>
            <w:r w:rsidRPr="00E5648E">
              <w:rPr>
                <w:b/>
                <w:bCs w:val="0"/>
                <w:color w:val="auto"/>
                <w:sz w:val="28"/>
                <w:szCs w:val="28"/>
                <w:u w:val="single"/>
                <w:lang w:val="pt-BR"/>
              </w:rPr>
              <w:t xml:space="preserve"> vi</w:t>
            </w:r>
            <w:r w:rsidRPr="00E5648E">
              <w:rPr>
                <w:b/>
                <w:color w:val="auto"/>
                <w:sz w:val="28"/>
                <w:szCs w:val="28"/>
                <w:u w:val="single"/>
                <w:lang w:val="pt-BR"/>
              </w:rPr>
              <w:t>ệc</w:t>
            </w:r>
            <w:r w:rsidRPr="00E5648E">
              <w:rPr>
                <w:b/>
                <w:bCs w:val="0"/>
                <w:color w:val="auto"/>
                <w:sz w:val="28"/>
                <w:szCs w:val="28"/>
                <w:u w:val="single"/>
                <w:lang w:val="pt-BR"/>
              </w:rPr>
              <w:t>:</w:t>
            </w:r>
            <w:r w:rsidR="000A7B08" w:rsidRPr="00E5648E">
              <w:rPr>
                <w:bCs w:val="0"/>
                <w:color w:val="auto"/>
                <w:sz w:val="28"/>
                <w:szCs w:val="28"/>
                <w:lang w:val="pt-BR"/>
              </w:rPr>
              <w:t xml:space="preserve"> l</w:t>
            </w:r>
            <w:r w:rsidRPr="00E5648E">
              <w:rPr>
                <w:bCs w:val="0"/>
                <w:color w:val="auto"/>
                <w:sz w:val="28"/>
                <w:szCs w:val="28"/>
                <w:lang w:val="pt-BR"/>
              </w:rPr>
              <w:t xml:space="preserve">uôn có đủ nước sạch và xà phòng hoặc </w:t>
            </w:r>
            <w:r w:rsidRPr="00E5648E">
              <w:rPr>
                <w:color w:val="auto"/>
                <w:sz w:val="28"/>
                <w:szCs w:val="28"/>
                <w:lang w:val="vi-VN"/>
              </w:rPr>
              <w:t>dung dịch sát khuẩn</w:t>
            </w:r>
            <w:r w:rsidRPr="00E5648E">
              <w:rPr>
                <w:color w:val="auto"/>
                <w:sz w:val="28"/>
                <w:szCs w:val="28"/>
                <w:lang w:val="en-US"/>
              </w:rPr>
              <w:t xml:space="preserve"> tay</w:t>
            </w:r>
            <w:r w:rsidRPr="00E5648E">
              <w:rPr>
                <w:color w:val="auto"/>
                <w:sz w:val="28"/>
                <w:szCs w:val="28"/>
                <w:lang w:val="vi-VN"/>
              </w:rPr>
              <w:t xml:space="preserve"> </w:t>
            </w:r>
            <w:r w:rsidRPr="00E5648E">
              <w:rPr>
                <w:bCs w:val="0"/>
                <w:color w:val="auto"/>
                <w:sz w:val="28"/>
                <w:szCs w:val="28"/>
                <w:lang w:val="pt-BR"/>
              </w:rPr>
              <w:t>cho người lao động, làm việc, bán hàng tại khu dịch vụ và khách hàng</w:t>
            </w:r>
          </w:p>
        </w:tc>
        <w:tc>
          <w:tcPr>
            <w:tcW w:w="1260" w:type="dxa"/>
            <w:tcBorders>
              <w:top w:val="single" w:sz="4" w:space="0" w:color="auto"/>
              <w:left w:val="single" w:sz="4" w:space="0" w:color="auto"/>
              <w:bottom w:val="single" w:sz="4" w:space="0" w:color="auto"/>
              <w:right w:val="single" w:sz="4" w:space="0" w:color="auto"/>
            </w:tcBorders>
          </w:tcPr>
          <w:p w14:paraId="24741732" w14:textId="77777777" w:rsidR="007F1677" w:rsidRPr="00E5648E" w:rsidRDefault="007F1677" w:rsidP="00525820">
            <w:pPr>
              <w:jc w:val="center"/>
            </w:pPr>
            <w:r w:rsidRPr="00E5648E">
              <w:t>7</w:t>
            </w:r>
          </w:p>
        </w:tc>
        <w:tc>
          <w:tcPr>
            <w:tcW w:w="1170" w:type="dxa"/>
            <w:tcBorders>
              <w:top w:val="single" w:sz="4" w:space="0" w:color="auto"/>
              <w:left w:val="single" w:sz="4" w:space="0" w:color="auto"/>
              <w:bottom w:val="single" w:sz="4" w:space="0" w:color="auto"/>
              <w:right w:val="single" w:sz="4" w:space="0" w:color="auto"/>
            </w:tcBorders>
          </w:tcPr>
          <w:p w14:paraId="14AA9855" w14:textId="77777777" w:rsidR="007F1677" w:rsidRPr="00E5648E" w:rsidRDefault="007F1677" w:rsidP="00525820">
            <w:pPr>
              <w:jc w:val="center"/>
            </w:pPr>
            <w:r w:rsidRPr="00E5648E">
              <w:t>3,5</w:t>
            </w:r>
          </w:p>
        </w:tc>
        <w:tc>
          <w:tcPr>
            <w:tcW w:w="1082" w:type="dxa"/>
            <w:tcBorders>
              <w:top w:val="single" w:sz="4" w:space="0" w:color="auto"/>
              <w:left w:val="single" w:sz="4" w:space="0" w:color="auto"/>
              <w:bottom w:val="single" w:sz="4" w:space="0" w:color="auto"/>
              <w:right w:val="single" w:sz="4" w:space="0" w:color="auto"/>
            </w:tcBorders>
          </w:tcPr>
          <w:p w14:paraId="6FA2AD13"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4ED69495" w14:textId="77777777" w:rsidR="007F1677" w:rsidRPr="00E5648E" w:rsidRDefault="007F1677" w:rsidP="00525820">
            <w:pPr>
              <w:jc w:val="center"/>
            </w:pPr>
          </w:p>
        </w:tc>
      </w:tr>
      <w:tr w:rsidR="00294328" w:rsidRPr="00E5648E" w14:paraId="2C71675B"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6EAD3A05" w14:textId="77777777" w:rsidR="007F1677" w:rsidRPr="00E5648E" w:rsidRDefault="007F1677" w:rsidP="00525820">
            <w:pPr>
              <w:ind w:right="-15"/>
              <w:jc w:val="center"/>
            </w:pPr>
            <w:r w:rsidRPr="00E5648E">
              <w:t>10</w:t>
            </w:r>
          </w:p>
        </w:tc>
        <w:tc>
          <w:tcPr>
            <w:tcW w:w="4860" w:type="dxa"/>
            <w:tcBorders>
              <w:top w:val="single" w:sz="4" w:space="0" w:color="auto"/>
              <w:left w:val="single" w:sz="4" w:space="0" w:color="auto"/>
              <w:bottom w:val="single" w:sz="4" w:space="0" w:color="auto"/>
              <w:right w:val="single" w:sz="4" w:space="0" w:color="auto"/>
            </w:tcBorders>
          </w:tcPr>
          <w:p w14:paraId="0697C822" w14:textId="77777777" w:rsidR="007F1677" w:rsidRPr="00E5648E" w:rsidRDefault="007F1677" w:rsidP="00525820">
            <w:pPr>
              <w:tabs>
                <w:tab w:val="left" w:pos="720"/>
              </w:tabs>
              <w:jc w:val="both"/>
              <w:rPr>
                <w:lang w:val="vi-VN"/>
              </w:rPr>
            </w:pPr>
            <w:r w:rsidRPr="00E5648E">
              <w:rPr>
                <w:b/>
                <w:u w:val="single"/>
                <w:lang w:val="pt-BR"/>
              </w:rPr>
              <w:t>Có</w:t>
            </w:r>
            <w:r w:rsidRPr="00E5648E">
              <w:rPr>
                <w:b/>
                <w:bCs/>
                <w:u w:val="single"/>
                <w:lang w:val="pt-BR"/>
              </w:rPr>
              <w:t xml:space="preserve"> thực hiện việc: </w:t>
            </w:r>
            <w:r w:rsidR="000A7B08" w:rsidRPr="00E5648E">
              <w:t>t</w:t>
            </w:r>
            <w:r w:rsidRPr="00E5648E">
              <w:rPr>
                <w:lang w:val="vi-VN"/>
              </w:rPr>
              <w:t xml:space="preserve">hực hiện đầy đủ và nghiêm túc các yêu cầu về điều kiện an toàn thực phẩm theo quy định </w:t>
            </w:r>
          </w:p>
        </w:tc>
        <w:tc>
          <w:tcPr>
            <w:tcW w:w="1260" w:type="dxa"/>
            <w:tcBorders>
              <w:top w:val="single" w:sz="4" w:space="0" w:color="auto"/>
              <w:left w:val="single" w:sz="4" w:space="0" w:color="auto"/>
              <w:bottom w:val="single" w:sz="4" w:space="0" w:color="auto"/>
              <w:right w:val="single" w:sz="4" w:space="0" w:color="auto"/>
            </w:tcBorders>
          </w:tcPr>
          <w:p w14:paraId="07E56CA3" w14:textId="77777777" w:rsidR="007F1677" w:rsidRPr="00E5648E" w:rsidRDefault="007F1677" w:rsidP="00525820">
            <w:pPr>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07856A1B"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24444CD3"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6B440B46" w14:textId="77777777" w:rsidR="007F1677" w:rsidRPr="00E5648E" w:rsidRDefault="007F1677" w:rsidP="00525820">
            <w:pPr>
              <w:jc w:val="center"/>
            </w:pPr>
          </w:p>
        </w:tc>
      </w:tr>
      <w:tr w:rsidR="00294328" w:rsidRPr="00E5648E" w14:paraId="7D664EAF"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1596C954" w14:textId="77777777" w:rsidR="007F1677" w:rsidRPr="00E5648E" w:rsidRDefault="007F1677" w:rsidP="00525820">
            <w:pPr>
              <w:ind w:right="-15"/>
              <w:jc w:val="center"/>
            </w:pPr>
            <w:r w:rsidRPr="00E5648E">
              <w:t>11</w:t>
            </w:r>
          </w:p>
        </w:tc>
        <w:tc>
          <w:tcPr>
            <w:tcW w:w="4860" w:type="dxa"/>
            <w:tcBorders>
              <w:top w:val="single" w:sz="4" w:space="0" w:color="auto"/>
              <w:left w:val="single" w:sz="4" w:space="0" w:color="auto"/>
              <w:bottom w:val="single" w:sz="4" w:space="0" w:color="auto"/>
              <w:right w:val="single" w:sz="4" w:space="0" w:color="auto"/>
            </w:tcBorders>
          </w:tcPr>
          <w:p w14:paraId="54B668FE" w14:textId="77777777"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E5648E">
              <w:rPr>
                <w:bCs/>
                <w:lang w:val="pt-BR"/>
              </w:rPr>
              <w:t>đ</w:t>
            </w:r>
            <w:r w:rsidRPr="00E5648E">
              <w:rPr>
                <w:bCs/>
                <w:lang w:val="pt-BR"/>
              </w:rPr>
              <w:t>ảm bảo khách hàng không dùng chung các đồ dùng như cốc, chai nước, khăn tay…</w:t>
            </w:r>
          </w:p>
        </w:tc>
        <w:tc>
          <w:tcPr>
            <w:tcW w:w="1260" w:type="dxa"/>
            <w:tcBorders>
              <w:top w:val="single" w:sz="4" w:space="0" w:color="auto"/>
              <w:left w:val="single" w:sz="4" w:space="0" w:color="auto"/>
              <w:bottom w:val="single" w:sz="4" w:space="0" w:color="auto"/>
              <w:right w:val="single" w:sz="4" w:space="0" w:color="auto"/>
            </w:tcBorders>
          </w:tcPr>
          <w:p w14:paraId="74E6AB11" w14:textId="77777777" w:rsidR="007F1677" w:rsidRPr="00E5648E" w:rsidRDefault="007F1677" w:rsidP="00525820">
            <w:pPr>
              <w:jc w:val="center"/>
            </w:pPr>
            <w:r w:rsidRPr="00E5648E">
              <w:t>3</w:t>
            </w:r>
          </w:p>
        </w:tc>
        <w:tc>
          <w:tcPr>
            <w:tcW w:w="1170" w:type="dxa"/>
            <w:tcBorders>
              <w:top w:val="single" w:sz="4" w:space="0" w:color="auto"/>
              <w:left w:val="single" w:sz="4" w:space="0" w:color="auto"/>
              <w:bottom w:val="single" w:sz="4" w:space="0" w:color="auto"/>
              <w:right w:val="single" w:sz="4" w:space="0" w:color="auto"/>
            </w:tcBorders>
          </w:tcPr>
          <w:p w14:paraId="503DA05D" w14:textId="77777777" w:rsidR="007F1677" w:rsidRPr="00E5648E" w:rsidRDefault="007F1677" w:rsidP="00525820">
            <w:pPr>
              <w:jc w:val="center"/>
            </w:pPr>
            <w:r w:rsidRPr="00E5648E">
              <w:t>1,5</w:t>
            </w:r>
          </w:p>
        </w:tc>
        <w:tc>
          <w:tcPr>
            <w:tcW w:w="1082" w:type="dxa"/>
            <w:tcBorders>
              <w:top w:val="single" w:sz="4" w:space="0" w:color="auto"/>
              <w:left w:val="single" w:sz="4" w:space="0" w:color="auto"/>
              <w:bottom w:val="single" w:sz="4" w:space="0" w:color="auto"/>
              <w:right w:val="single" w:sz="4" w:space="0" w:color="auto"/>
            </w:tcBorders>
          </w:tcPr>
          <w:p w14:paraId="673DECEB"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4DB6EB1B" w14:textId="77777777" w:rsidR="007F1677" w:rsidRPr="00E5648E" w:rsidRDefault="007F1677" w:rsidP="00525820">
            <w:pPr>
              <w:jc w:val="center"/>
            </w:pPr>
          </w:p>
        </w:tc>
      </w:tr>
      <w:tr w:rsidR="00294328" w:rsidRPr="00E5648E" w14:paraId="6C502D1F"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58E594A5" w14:textId="77777777" w:rsidR="007F1677" w:rsidRPr="00E5648E" w:rsidRDefault="007F1677" w:rsidP="00525820">
            <w:pPr>
              <w:ind w:right="-15"/>
              <w:jc w:val="center"/>
            </w:pPr>
            <w:r w:rsidRPr="00E5648E">
              <w:t>12</w:t>
            </w:r>
          </w:p>
        </w:tc>
        <w:tc>
          <w:tcPr>
            <w:tcW w:w="4860" w:type="dxa"/>
            <w:tcBorders>
              <w:top w:val="single" w:sz="4" w:space="0" w:color="auto"/>
              <w:left w:val="single" w:sz="4" w:space="0" w:color="auto"/>
              <w:bottom w:val="single" w:sz="4" w:space="0" w:color="auto"/>
              <w:right w:val="single" w:sz="4" w:space="0" w:color="auto"/>
            </w:tcBorders>
          </w:tcPr>
          <w:p w14:paraId="7A846E8E" w14:textId="3E9AC0D1"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E5648E">
              <w:rPr>
                <w:lang w:val="pt-BR"/>
              </w:rPr>
              <w:t>n</w:t>
            </w:r>
            <w:r w:rsidRPr="00E5648E">
              <w:rPr>
                <w:lang w:val="pt-BR"/>
              </w:rPr>
              <w:t>hà vệ sinh phải có đủ nước sạch, xà phòng rửa tay, giấy vệ sinh; đảm bảo nhà vệ sinh sạch sẽ, vệ sinh khử khuẩn ít nhất 2 lần/ngày</w:t>
            </w:r>
          </w:p>
        </w:tc>
        <w:tc>
          <w:tcPr>
            <w:tcW w:w="1260" w:type="dxa"/>
            <w:tcBorders>
              <w:top w:val="single" w:sz="4" w:space="0" w:color="auto"/>
              <w:left w:val="single" w:sz="4" w:space="0" w:color="auto"/>
              <w:bottom w:val="single" w:sz="4" w:space="0" w:color="auto"/>
              <w:right w:val="single" w:sz="4" w:space="0" w:color="auto"/>
            </w:tcBorders>
          </w:tcPr>
          <w:p w14:paraId="45923E03" w14:textId="77777777" w:rsidR="007F1677" w:rsidRPr="00E5648E" w:rsidRDefault="007F1677" w:rsidP="00525820">
            <w:pPr>
              <w:jc w:val="center"/>
            </w:pPr>
            <w:r w:rsidRPr="00E5648E">
              <w:t>3</w:t>
            </w:r>
          </w:p>
        </w:tc>
        <w:tc>
          <w:tcPr>
            <w:tcW w:w="1170" w:type="dxa"/>
            <w:tcBorders>
              <w:top w:val="single" w:sz="4" w:space="0" w:color="auto"/>
              <w:left w:val="single" w:sz="4" w:space="0" w:color="auto"/>
              <w:bottom w:val="single" w:sz="4" w:space="0" w:color="auto"/>
              <w:right w:val="single" w:sz="4" w:space="0" w:color="auto"/>
            </w:tcBorders>
          </w:tcPr>
          <w:p w14:paraId="1661DFD2" w14:textId="77777777" w:rsidR="007F1677" w:rsidRPr="00E5648E" w:rsidRDefault="007F1677" w:rsidP="00525820">
            <w:pPr>
              <w:jc w:val="center"/>
            </w:pPr>
            <w:r w:rsidRPr="00E5648E">
              <w:t>1,5</w:t>
            </w:r>
          </w:p>
        </w:tc>
        <w:tc>
          <w:tcPr>
            <w:tcW w:w="1082" w:type="dxa"/>
            <w:tcBorders>
              <w:top w:val="single" w:sz="4" w:space="0" w:color="auto"/>
              <w:left w:val="single" w:sz="4" w:space="0" w:color="auto"/>
              <w:bottom w:val="single" w:sz="4" w:space="0" w:color="auto"/>
              <w:right w:val="single" w:sz="4" w:space="0" w:color="auto"/>
            </w:tcBorders>
          </w:tcPr>
          <w:p w14:paraId="43D42FE4"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3E3E04EF" w14:textId="77777777" w:rsidR="007F1677" w:rsidRPr="00E5648E" w:rsidRDefault="007F1677" w:rsidP="00525820">
            <w:pPr>
              <w:jc w:val="center"/>
            </w:pPr>
          </w:p>
        </w:tc>
      </w:tr>
      <w:tr w:rsidR="00294328" w:rsidRPr="00E5648E" w14:paraId="6430C86A"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5ADFF878" w14:textId="77777777" w:rsidR="007F1677" w:rsidRPr="00E5648E" w:rsidRDefault="007F1677" w:rsidP="00525820">
            <w:pPr>
              <w:ind w:right="-15"/>
              <w:jc w:val="center"/>
            </w:pPr>
            <w:r w:rsidRPr="00E5648E">
              <w:t>13</w:t>
            </w:r>
          </w:p>
        </w:tc>
        <w:tc>
          <w:tcPr>
            <w:tcW w:w="4860" w:type="dxa"/>
            <w:tcBorders>
              <w:top w:val="single" w:sz="4" w:space="0" w:color="auto"/>
              <w:left w:val="single" w:sz="4" w:space="0" w:color="auto"/>
              <w:bottom w:val="single" w:sz="4" w:space="0" w:color="auto"/>
              <w:right w:val="single" w:sz="4" w:space="0" w:color="auto"/>
            </w:tcBorders>
          </w:tcPr>
          <w:p w14:paraId="5D4BF752" w14:textId="302BEC20" w:rsidR="007F1677" w:rsidRPr="00E5648E" w:rsidRDefault="007F1677" w:rsidP="00525820">
            <w:pPr>
              <w:shd w:val="clear" w:color="auto" w:fill="FFFFFF"/>
              <w:spacing w:line="212" w:lineRule="atLeast"/>
              <w:jc w:val="both"/>
              <w:rPr>
                <w:bCs/>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E5648E">
              <w:rPr>
                <w:bCs/>
                <w:lang w:val="pt-BR"/>
              </w:rPr>
              <w:t>t</w:t>
            </w:r>
            <w:r w:rsidRPr="00E5648E">
              <w:rPr>
                <w:bCs/>
                <w:lang w:val="pt-BR"/>
              </w:rPr>
              <w:t>ổ chức tập huấn, thông tin, truyền thông cho tất cả người lao động, người làm việc, người bán hàng tại khu dịch vụ về việc thực hiện Hướng dẫn này và các hướng dẫn khác của Ban Chỉ đạo quốc gia phòng, chống dịch COVID-19</w:t>
            </w:r>
          </w:p>
        </w:tc>
        <w:tc>
          <w:tcPr>
            <w:tcW w:w="1260" w:type="dxa"/>
            <w:tcBorders>
              <w:top w:val="single" w:sz="4" w:space="0" w:color="auto"/>
              <w:left w:val="single" w:sz="4" w:space="0" w:color="auto"/>
              <w:bottom w:val="single" w:sz="4" w:space="0" w:color="auto"/>
              <w:right w:val="single" w:sz="4" w:space="0" w:color="auto"/>
            </w:tcBorders>
          </w:tcPr>
          <w:p w14:paraId="465BFBED" w14:textId="77777777" w:rsidR="007F1677" w:rsidRPr="00E5648E" w:rsidRDefault="007F1677" w:rsidP="00525820">
            <w:pPr>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51DC8598"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13FDF189"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1027DC08" w14:textId="77777777" w:rsidR="007F1677" w:rsidRPr="00E5648E" w:rsidRDefault="007F1677" w:rsidP="00525820">
            <w:pPr>
              <w:jc w:val="center"/>
            </w:pPr>
          </w:p>
        </w:tc>
      </w:tr>
      <w:tr w:rsidR="00294328" w:rsidRPr="00E5648E" w14:paraId="06B8D6AD"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3E857C79" w14:textId="77777777" w:rsidR="007F1677" w:rsidRPr="00E5648E" w:rsidRDefault="007F1677" w:rsidP="00525820">
            <w:pPr>
              <w:ind w:right="-15"/>
              <w:jc w:val="center"/>
            </w:pPr>
            <w:r w:rsidRPr="00E5648E">
              <w:t>14</w:t>
            </w:r>
          </w:p>
        </w:tc>
        <w:tc>
          <w:tcPr>
            <w:tcW w:w="4860" w:type="dxa"/>
            <w:tcBorders>
              <w:top w:val="single" w:sz="4" w:space="0" w:color="auto"/>
              <w:left w:val="single" w:sz="4" w:space="0" w:color="auto"/>
              <w:bottom w:val="single" w:sz="4" w:space="0" w:color="auto"/>
              <w:right w:val="single" w:sz="4" w:space="0" w:color="auto"/>
            </w:tcBorders>
          </w:tcPr>
          <w:p w14:paraId="2205125D" w14:textId="200E5C99" w:rsidR="007F1677" w:rsidRPr="00E5648E" w:rsidRDefault="007F1677" w:rsidP="00525820">
            <w:pPr>
              <w:shd w:val="clear" w:color="auto" w:fill="FFFFFF"/>
              <w:spacing w:line="212" w:lineRule="atLeast"/>
              <w:jc w:val="both"/>
              <w:rPr>
                <w:b/>
                <w:u w:val="single"/>
                <w:lang w:val="pt-BR"/>
              </w:rPr>
            </w:pPr>
            <w:r w:rsidRPr="00E5648E">
              <w:rPr>
                <w:b/>
                <w:u w:val="single"/>
                <w:lang w:val="pt-BR"/>
              </w:rPr>
              <w:t>Có</w:t>
            </w:r>
            <w:r w:rsidRPr="00E5648E">
              <w:rPr>
                <w:b/>
                <w:bCs/>
                <w:u w:val="single"/>
                <w:lang w:val="pt-BR"/>
              </w:rPr>
              <w:t xml:space="preserve"> thực hiện việc:</w:t>
            </w:r>
            <w:r w:rsidR="000A7B08" w:rsidRPr="00E5648E">
              <w:rPr>
                <w:b/>
                <w:bCs/>
                <w:lang w:val="pt-BR"/>
              </w:rPr>
              <w:t xml:space="preserve"> </w:t>
            </w:r>
            <w:r w:rsidR="000A7B08" w:rsidRPr="00E5648E">
              <w:rPr>
                <w:bCs/>
                <w:lang w:val="pt-BR"/>
              </w:rPr>
              <w:t>t</w:t>
            </w:r>
            <w:r w:rsidRPr="00E5648E">
              <w:rPr>
                <w:bCs/>
                <w:lang w:val="pt-BR"/>
              </w:rPr>
              <w:t>ổ chức thông tin truyền thông</w:t>
            </w:r>
            <w:r w:rsidR="000A7B08" w:rsidRPr="00E5648E">
              <w:rPr>
                <w:bCs/>
                <w:lang w:val="pt-BR"/>
              </w:rPr>
              <w:t xml:space="preserve"> về phòng, chống dịch bệnh COVID</w:t>
            </w:r>
            <w:r w:rsidRPr="00E5648E">
              <w:rPr>
                <w:bCs/>
                <w:lang w:val="pt-BR"/>
              </w:rPr>
              <w:t>-19 cho người lao động, làm việc, bán hàng và khách hàng</w:t>
            </w:r>
          </w:p>
        </w:tc>
        <w:tc>
          <w:tcPr>
            <w:tcW w:w="1260" w:type="dxa"/>
            <w:tcBorders>
              <w:top w:val="single" w:sz="4" w:space="0" w:color="auto"/>
              <w:left w:val="single" w:sz="4" w:space="0" w:color="auto"/>
              <w:bottom w:val="single" w:sz="4" w:space="0" w:color="auto"/>
              <w:right w:val="single" w:sz="4" w:space="0" w:color="auto"/>
            </w:tcBorders>
          </w:tcPr>
          <w:p w14:paraId="379E3C8C" w14:textId="77777777" w:rsidR="007F1677" w:rsidRPr="00E5648E" w:rsidRDefault="007F1677" w:rsidP="00525820">
            <w:pPr>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4C859AA1"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3C89EF2D"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12A95F47" w14:textId="77777777" w:rsidR="007F1677" w:rsidRPr="00E5648E" w:rsidRDefault="007F1677" w:rsidP="00525820">
            <w:pPr>
              <w:jc w:val="center"/>
            </w:pPr>
          </w:p>
        </w:tc>
      </w:tr>
      <w:tr w:rsidR="00294328" w:rsidRPr="00E5648E" w14:paraId="15A5CB21"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7C1060F1" w14:textId="77777777" w:rsidR="007F1677" w:rsidRPr="00E5648E" w:rsidRDefault="007F1677" w:rsidP="00525820">
            <w:pPr>
              <w:ind w:right="-15"/>
              <w:jc w:val="center"/>
            </w:pPr>
            <w:r w:rsidRPr="00E5648E">
              <w:t>15</w:t>
            </w:r>
          </w:p>
        </w:tc>
        <w:tc>
          <w:tcPr>
            <w:tcW w:w="4860" w:type="dxa"/>
            <w:tcBorders>
              <w:top w:val="single" w:sz="4" w:space="0" w:color="auto"/>
              <w:left w:val="single" w:sz="4" w:space="0" w:color="auto"/>
              <w:bottom w:val="single" w:sz="4" w:space="0" w:color="auto"/>
              <w:right w:val="single" w:sz="4" w:space="0" w:color="auto"/>
            </w:tcBorders>
          </w:tcPr>
          <w:p w14:paraId="1B64034D" w14:textId="77777777" w:rsidR="007F1677" w:rsidRPr="00E5648E" w:rsidRDefault="007F1677" w:rsidP="00525820">
            <w:pPr>
              <w:shd w:val="clear" w:color="auto" w:fill="FFFFFF"/>
              <w:spacing w:line="212" w:lineRule="atLeast"/>
              <w:jc w:val="both"/>
              <w:rPr>
                <w:b/>
                <w:u w:val="single"/>
                <w:lang w:val="pt-BR"/>
              </w:rPr>
            </w:pPr>
            <w:r w:rsidRPr="00E5648E">
              <w:rPr>
                <w:b/>
                <w:u w:val="single"/>
                <w:lang w:val="pt-BR"/>
              </w:rPr>
              <w:t>Có</w:t>
            </w:r>
            <w:r w:rsidRPr="00E5648E">
              <w:rPr>
                <w:b/>
                <w:bCs/>
                <w:u w:val="single"/>
                <w:lang w:val="pt-BR"/>
              </w:rPr>
              <w:t xml:space="preserve"> thực hiện việc:</w:t>
            </w:r>
            <w:r w:rsidRPr="00E5648E">
              <w:rPr>
                <w:b/>
                <w:bCs/>
                <w:lang w:val="pt-BR"/>
              </w:rPr>
              <w:t xml:space="preserve"> </w:t>
            </w:r>
            <w:r w:rsidR="000A7B08" w:rsidRPr="00E5648E">
              <w:rPr>
                <w:bCs/>
                <w:lang w:val="pt-BR"/>
              </w:rPr>
              <w:t>t</w:t>
            </w:r>
            <w:r w:rsidRPr="00E5648E">
              <w:rPr>
                <w:bCs/>
                <w:lang w:val="pt-BR"/>
              </w:rPr>
              <w:t>hiết lập bộ phận và tổ chức kiểm tra, giám sát việc thực hiện công tác phòng, chống dịch COVID-19</w:t>
            </w:r>
          </w:p>
        </w:tc>
        <w:tc>
          <w:tcPr>
            <w:tcW w:w="1260" w:type="dxa"/>
            <w:tcBorders>
              <w:top w:val="single" w:sz="4" w:space="0" w:color="auto"/>
              <w:left w:val="single" w:sz="4" w:space="0" w:color="auto"/>
              <w:bottom w:val="single" w:sz="4" w:space="0" w:color="auto"/>
              <w:right w:val="single" w:sz="4" w:space="0" w:color="auto"/>
            </w:tcBorders>
          </w:tcPr>
          <w:p w14:paraId="66DF5D4A" w14:textId="77777777" w:rsidR="007F1677" w:rsidRPr="00E5648E" w:rsidRDefault="007F1677" w:rsidP="00525820">
            <w:pPr>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220AC231"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11C89145"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5679B1C6" w14:textId="77777777" w:rsidR="007F1677" w:rsidRPr="00E5648E" w:rsidRDefault="007F1677" w:rsidP="00525820">
            <w:pPr>
              <w:jc w:val="center"/>
            </w:pPr>
          </w:p>
        </w:tc>
      </w:tr>
      <w:tr w:rsidR="00294328" w:rsidRPr="00E5648E" w14:paraId="48B566B5"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146E6E6F" w14:textId="77777777" w:rsidR="007F1677" w:rsidRPr="00E5648E" w:rsidRDefault="007F1677" w:rsidP="00525820">
            <w:pPr>
              <w:ind w:right="-15"/>
              <w:jc w:val="center"/>
              <w:rPr>
                <w:iCs/>
              </w:rPr>
            </w:pPr>
            <w:r w:rsidRPr="00E5648E">
              <w:rPr>
                <w:iCs/>
              </w:rPr>
              <w:t>16</w:t>
            </w:r>
          </w:p>
        </w:tc>
        <w:tc>
          <w:tcPr>
            <w:tcW w:w="4860" w:type="dxa"/>
            <w:tcBorders>
              <w:top w:val="single" w:sz="4" w:space="0" w:color="auto"/>
              <w:left w:val="single" w:sz="4" w:space="0" w:color="auto"/>
              <w:bottom w:val="single" w:sz="4" w:space="0" w:color="auto"/>
              <w:right w:val="single" w:sz="4" w:space="0" w:color="auto"/>
            </w:tcBorders>
          </w:tcPr>
          <w:p w14:paraId="6B8F49B3" w14:textId="44211BB9" w:rsidR="007F1677" w:rsidRPr="00E5648E" w:rsidRDefault="007F1677" w:rsidP="000A7B08">
            <w:pPr>
              <w:jc w:val="both"/>
              <w:rPr>
                <w:bCs/>
                <w:lang w:val="pt-BR"/>
              </w:rPr>
            </w:pPr>
            <w:r w:rsidRPr="00E5648E">
              <w:rPr>
                <w:b/>
                <w:u w:val="single"/>
                <w:lang w:val="pt-BR"/>
              </w:rPr>
              <w:t>Có</w:t>
            </w:r>
            <w:r w:rsidRPr="00E5648E">
              <w:rPr>
                <w:b/>
                <w:bCs/>
                <w:u w:val="single"/>
                <w:lang w:val="pt-BR"/>
              </w:rPr>
              <w:t xml:space="preserve"> thực hiện việc:</w:t>
            </w:r>
            <w:r w:rsidR="000A7B08" w:rsidRPr="00E5648E">
              <w:rPr>
                <w:bCs/>
                <w:lang w:val="pt-BR"/>
              </w:rPr>
              <w:t xml:space="preserve"> t</w:t>
            </w:r>
            <w:r w:rsidRPr="00E5648E">
              <w:rPr>
                <w:bCs/>
                <w:lang w:val="pt-BR"/>
              </w:rPr>
              <w:t>ổ chức rà soát sức khỏe cho người lao động trước khi quay trở lại làm việc. Riêng đối với nhân viên nấu ăn, nhân viên phục vụ bàn tại các nhà hàng phải được kiểm tra sức khỏe trước khi quay trở lại làm việc và được theo dõi sức khỏe hàng ngày</w:t>
            </w:r>
          </w:p>
        </w:tc>
        <w:tc>
          <w:tcPr>
            <w:tcW w:w="1260" w:type="dxa"/>
            <w:tcBorders>
              <w:top w:val="single" w:sz="4" w:space="0" w:color="auto"/>
              <w:left w:val="single" w:sz="4" w:space="0" w:color="auto"/>
              <w:bottom w:val="single" w:sz="4" w:space="0" w:color="auto"/>
              <w:right w:val="single" w:sz="4" w:space="0" w:color="auto"/>
            </w:tcBorders>
          </w:tcPr>
          <w:p w14:paraId="730B4CC3" w14:textId="77777777" w:rsidR="007F1677" w:rsidRPr="00E5648E" w:rsidRDefault="007F1677" w:rsidP="00525820">
            <w:pPr>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138CD50C"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1CD5D8BF" w14:textId="77777777" w:rsidR="007F1677" w:rsidRPr="00E5648E" w:rsidRDefault="007F1677" w:rsidP="00525820">
            <w:pPr>
              <w:jc w:val="center"/>
              <w:rPr>
                <w:lang w:val="pt-BR"/>
              </w:rPr>
            </w:pPr>
            <w:r w:rsidRPr="00E5648E">
              <w:rPr>
                <w:lang w:val="pt-BR"/>
              </w:rPr>
              <w:t>0</w:t>
            </w:r>
          </w:p>
        </w:tc>
        <w:tc>
          <w:tcPr>
            <w:tcW w:w="1107" w:type="dxa"/>
            <w:tcBorders>
              <w:top w:val="single" w:sz="4" w:space="0" w:color="auto"/>
              <w:left w:val="single" w:sz="4" w:space="0" w:color="auto"/>
              <w:bottom w:val="single" w:sz="4" w:space="0" w:color="auto"/>
              <w:right w:val="single" w:sz="4" w:space="0" w:color="auto"/>
            </w:tcBorders>
          </w:tcPr>
          <w:p w14:paraId="52E8D161" w14:textId="77777777" w:rsidR="007F1677" w:rsidRPr="00E5648E" w:rsidRDefault="007F1677" w:rsidP="00525820">
            <w:pPr>
              <w:ind w:left="567"/>
              <w:jc w:val="center"/>
              <w:rPr>
                <w:i/>
                <w:lang w:val="pt-BR"/>
              </w:rPr>
            </w:pPr>
          </w:p>
        </w:tc>
      </w:tr>
      <w:tr w:rsidR="00294328" w:rsidRPr="00E5648E" w14:paraId="5415BDA0"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7231F9E1" w14:textId="77777777" w:rsidR="007F1677" w:rsidRPr="00E5648E" w:rsidRDefault="007F1677" w:rsidP="00525820">
            <w:pPr>
              <w:ind w:right="-15"/>
              <w:jc w:val="center"/>
              <w:rPr>
                <w:iCs/>
                <w:lang w:val="pt-BR"/>
              </w:rPr>
            </w:pPr>
            <w:r w:rsidRPr="00E5648E">
              <w:rPr>
                <w:iCs/>
                <w:lang w:val="pt-BR"/>
              </w:rPr>
              <w:t>17</w:t>
            </w:r>
          </w:p>
        </w:tc>
        <w:tc>
          <w:tcPr>
            <w:tcW w:w="4860" w:type="dxa"/>
            <w:tcBorders>
              <w:top w:val="single" w:sz="4" w:space="0" w:color="auto"/>
              <w:left w:val="single" w:sz="4" w:space="0" w:color="auto"/>
              <w:bottom w:val="single" w:sz="4" w:space="0" w:color="auto"/>
              <w:right w:val="single" w:sz="4" w:space="0" w:color="auto"/>
            </w:tcBorders>
          </w:tcPr>
          <w:p w14:paraId="024C1B90" w14:textId="77777777" w:rsidR="007F1677" w:rsidRPr="00E5648E" w:rsidRDefault="007F1677" w:rsidP="00525820">
            <w:pPr>
              <w:jc w:val="both"/>
              <w:rPr>
                <w:bCs/>
                <w:lang w:val="pt-BR"/>
              </w:rPr>
            </w:pPr>
            <w:r w:rsidRPr="00E5648E">
              <w:rPr>
                <w:b/>
                <w:u w:val="single"/>
                <w:lang w:val="pt-BR"/>
              </w:rPr>
              <w:t>Có</w:t>
            </w:r>
            <w:r w:rsidRPr="00E5648E">
              <w:rPr>
                <w:b/>
                <w:bCs/>
                <w:u w:val="single"/>
                <w:lang w:val="pt-BR"/>
              </w:rPr>
              <w:t xml:space="preserve"> thực hiện việc:</w:t>
            </w:r>
            <w:r w:rsidR="000A7B08" w:rsidRPr="00E5648E">
              <w:rPr>
                <w:bCs/>
                <w:lang w:val="pt-BR"/>
              </w:rPr>
              <w:t xml:space="preserve"> y</w:t>
            </w:r>
            <w:r w:rsidRPr="00E5648E">
              <w:rPr>
                <w:bCs/>
                <w:lang w:val="pt-BR"/>
              </w:rPr>
              <w:t>êu cầu người lao động, người làm việc, người bán hàng phải đánh giá theo Bảng 1.1</w:t>
            </w:r>
          </w:p>
        </w:tc>
        <w:tc>
          <w:tcPr>
            <w:tcW w:w="1260" w:type="dxa"/>
            <w:tcBorders>
              <w:top w:val="single" w:sz="4" w:space="0" w:color="auto"/>
              <w:left w:val="single" w:sz="4" w:space="0" w:color="auto"/>
              <w:bottom w:val="single" w:sz="4" w:space="0" w:color="auto"/>
              <w:right w:val="single" w:sz="4" w:space="0" w:color="auto"/>
            </w:tcBorders>
          </w:tcPr>
          <w:p w14:paraId="3CCA094D" w14:textId="77777777" w:rsidR="007F1677" w:rsidRPr="00E5648E" w:rsidRDefault="007F1677" w:rsidP="00525820">
            <w:pPr>
              <w:jc w:val="center"/>
            </w:pPr>
            <w:r w:rsidRPr="00E5648E">
              <w:t>5</w:t>
            </w:r>
          </w:p>
        </w:tc>
        <w:tc>
          <w:tcPr>
            <w:tcW w:w="1170" w:type="dxa"/>
            <w:tcBorders>
              <w:top w:val="single" w:sz="4" w:space="0" w:color="auto"/>
              <w:left w:val="single" w:sz="4" w:space="0" w:color="auto"/>
              <w:bottom w:val="single" w:sz="4" w:space="0" w:color="auto"/>
              <w:right w:val="single" w:sz="4" w:space="0" w:color="auto"/>
            </w:tcBorders>
          </w:tcPr>
          <w:p w14:paraId="2DD3AC56" w14:textId="77777777" w:rsidR="007F1677" w:rsidRPr="00E5648E" w:rsidRDefault="007F1677" w:rsidP="00525820">
            <w:pPr>
              <w:jc w:val="center"/>
            </w:pPr>
            <w:r w:rsidRPr="00E5648E">
              <w:t>2,5</w:t>
            </w:r>
          </w:p>
        </w:tc>
        <w:tc>
          <w:tcPr>
            <w:tcW w:w="1082" w:type="dxa"/>
            <w:tcBorders>
              <w:top w:val="single" w:sz="4" w:space="0" w:color="auto"/>
              <w:left w:val="single" w:sz="4" w:space="0" w:color="auto"/>
              <w:bottom w:val="single" w:sz="4" w:space="0" w:color="auto"/>
              <w:right w:val="single" w:sz="4" w:space="0" w:color="auto"/>
            </w:tcBorders>
          </w:tcPr>
          <w:p w14:paraId="2C873629" w14:textId="77777777" w:rsidR="007F1677" w:rsidRPr="00E5648E" w:rsidRDefault="007F1677" w:rsidP="00525820">
            <w:pPr>
              <w:jc w:val="center"/>
            </w:pPr>
            <w:r w:rsidRPr="00E5648E">
              <w:t>0</w:t>
            </w:r>
          </w:p>
        </w:tc>
        <w:tc>
          <w:tcPr>
            <w:tcW w:w="1107" w:type="dxa"/>
            <w:tcBorders>
              <w:top w:val="single" w:sz="4" w:space="0" w:color="auto"/>
              <w:left w:val="single" w:sz="4" w:space="0" w:color="auto"/>
              <w:bottom w:val="single" w:sz="4" w:space="0" w:color="auto"/>
              <w:right w:val="single" w:sz="4" w:space="0" w:color="auto"/>
            </w:tcBorders>
          </w:tcPr>
          <w:p w14:paraId="5A359158" w14:textId="77777777" w:rsidR="007F1677" w:rsidRPr="00E5648E" w:rsidRDefault="007F1677" w:rsidP="00525820">
            <w:pPr>
              <w:ind w:left="567"/>
              <w:jc w:val="center"/>
              <w:rPr>
                <w:i/>
                <w:lang w:val="pt-BR"/>
              </w:rPr>
            </w:pPr>
          </w:p>
        </w:tc>
      </w:tr>
      <w:tr w:rsidR="00294328" w:rsidRPr="00E5648E" w14:paraId="0CC1592C" w14:textId="77777777" w:rsidTr="00525820">
        <w:trPr>
          <w:jc w:val="center"/>
        </w:trPr>
        <w:tc>
          <w:tcPr>
            <w:tcW w:w="704" w:type="dxa"/>
            <w:tcBorders>
              <w:top w:val="single" w:sz="4" w:space="0" w:color="auto"/>
              <w:left w:val="single" w:sz="4" w:space="0" w:color="auto"/>
              <w:bottom w:val="single" w:sz="4" w:space="0" w:color="auto"/>
              <w:right w:val="single" w:sz="4" w:space="0" w:color="auto"/>
            </w:tcBorders>
          </w:tcPr>
          <w:p w14:paraId="6118891A" w14:textId="77777777" w:rsidR="007F1677" w:rsidRPr="00E5648E" w:rsidRDefault="007F1677" w:rsidP="00525820">
            <w:pPr>
              <w:ind w:right="-15"/>
              <w:jc w:val="center"/>
              <w:rPr>
                <w:b/>
                <w:lang w:val="vi-VN"/>
              </w:rPr>
            </w:pPr>
          </w:p>
        </w:tc>
        <w:tc>
          <w:tcPr>
            <w:tcW w:w="4860" w:type="dxa"/>
            <w:tcBorders>
              <w:top w:val="single" w:sz="4" w:space="0" w:color="auto"/>
              <w:left w:val="single" w:sz="4" w:space="0" w:color="auto"/>
              <w:bottom w:val="single" w:sz="4" w:space="0" w:color="auto"/>
              <w:right w:val="single" w:sz="4" w:space="0" w:color="auto"/>
            </w:tcBorders>
          </w:tcPr>
          <w:p w14:paraId="05508C75" w14:textId="77777777" w:rsidR="007F1677" w:rsidRPr="00E5648E" w:rsidRDefault="007F1677" w:rsidP="00525820">
            <w:pPr>
              <w:jc w:val="center"/>
              <w:rPr>
                <w:b/>
                <w:lang w:val="vi-VN"/>
              </w:rPr>
            </w:pPr>
          </w:p>
        </w:tc>
        <w:tc>
          <w:tcPr>
            <w:tcW w:w="1260" w:type="dxa"/>
            <w:tcBorders>
              <w:top w:val="single" w:sz="4" w:space="0" w:color="auto"/>
              <w:left w:val="single" w:sz="4" w:space="0" w:color="auto"/>
              <w:bottom w:val="single" w:sz="4" w:space="0" w:color="auto"/>
              <w:right w:val="single" w:sz="4" w:space="0" w:color="auto"/>
            </w:tcBorders>
          </w:tcPr>
          <w:p w14:paraId="7E290817" w14:textId="77777777" w:rsidR="007F1677" w:rsidRPr="00E5648E" w:rsidRDefault="007F1677" w:rsidP="00525820">
            <w:pPr>
              <w:jc w:val="center"/>
              <w:rPr>
                <w:b/>
                <w:lang w:val="vi-VN"/>
              </w:rPr>
            </w:pPr>
            <w:r w:rsidRPr="00E5648E">
              <w:rPr>
                <w:b/>
                <w:lang w:val="vi-VN"/>
              </w:rPr>
              <w:t>100 điểm</w:t>
            </w:r>
          </w:p>
        </w:tc>
        <w:tc>
          <w:tcPr>
            <w:tcW w:w="1170" w:type="dxa"/>
            <w:tcBorders>
              <w:top w:val="single" w:sz="4" w:space="0" w:color="auto"/>
              <w:left w:val="single" w:sz="4" w:space="0" w:color="auto"/>
              <w:bottom w:val="single" w:sz="4" w:space="0" w:color="auto"/>
              <w:right w:val="single" w:sz="4" w:space="0" w:color="auto"/>
            </w:tcBorders>
          </w:tcPr>
          <w:p w14:paraId="07286547" w14:textId="77777777" w:rsidR="007F1677" w:rsidRPr="00E5648E" w:rsidRDefault="007F1677" w:rsidP="00525820">
            <w:pPr>
              <w:jc w:val="center"/>
              <w:rPr>
                <w:b/>
                <w:lang w:val="vi-VN"/>
              </w:rPr>
            </w:pPr>
            <w:r w:rsidRPr="00E5648E">
              <w:rPr>
                <w:b/>
                <w:lang w:val="vi-VN"/>
              </w:rPr>
              <w:t>50 điểm</w:t>
            </w:r>
          </w:p>
        </w:tc>
        <w:tc>
          <w:tcPr>
            <w:tcW w:w="1082" w:type="dxa"/>
            <w:tcBorders>
              <w:top w:val="single" w:sz="4" w:space="0" w:color="auto"/>
              <w:left w:val="single" w:sz="4" w:space="0" w:color="auto"/>
              <w:bottom w:val="single" w:sz="4" w:space="0" w:color="auto"/>
              <w:right w:val="single" w:sz="4" w:space="0" w:color="auto"/>
            </w:tcBorders>
          </w:tcPr>
          <w:p w14:paraId="33C1FF47" w14:textId="77777777" w:rsidR="007F1677" w:rsidRPr="00E5648E" w:rsidRDefault="007F1677" w:rsidP="00525820">
            <w:pPr>
              <w:jc w:val="center"/>
              <w:rPr>
                <w:b/>
                <w:lang w:val="vi-VN"/>
              </w:rPr>
            </w:pPr>
            <w:r w:rsidRPr="00E5648E">
              <w:rPr>
                <w:b/>
                <w:lang w:val="vi-VN"/>
              </w:rPr>
              <w:t>0 điểm</w:t>
            </w:r>
          </w:p>
        </w:tc>
        <w:tc>
          <w:tcPr>
            <w:tcW w:w="1107" w:type="dxa"/>
            <w:tcBorders>
              <w:top w:val="single" w:sz="4" w:space="0" w:color="auto"/>
              <w:left w:val="single" w:sz="4" w:space="0" w:color="auto"/>
              <w:bottom w:val="single" w:sz="4" w:space="0" w:color="auto"/>
              <w:right w:val="single" w:sz="4" w:space="0" w:color="auto"/>
            </w:tcBorders>
          </w:tcPr>
          <w:p w14:paraId="346B2042" w14:textId="77777777" w:rsidR="007F1677" w:rsidRPr="00E5648E" w:rsidRDefault="007F1677" w:rsidP="00525820">
            <w:pPr>
              <w:jc w:val="center"/>
              <w:rPr>
                <w:b/>
              </w:rPr>
            </w:pPr>
          </w:p>
        </w:tc>
      </w:tr>
    </w:tbl>
    <w:p w14:paraId="7086B49D" w14:textId="77777777" w:rsidR="007F1677" w:rsidRPr="00E5648E" w:rsidRDefault="007F1677" w:rsidP="000A7B08">
      <w:pPr>
        <w:spacing w:before="60" w:after="60"/>
        <w:jc w:val="both"/>
        <w:rPr>
          <w:b/>
        </w:rPr>
      </w:pPr>
      <w:r w:rsidRPr="00E5648E">
        <w:rPr>
          <w:b/>
        </w:rPr>
        <w:lastRenderedPageBreak/>
        <w:t>Xếp loại nguy cơ:</w:t>
      </w:r>
    </w:p>
    <w:p w14:paraId="7ACBDDBF" w14:textId="77777777" w:rsidR="007F1677" w:rsidRPr="00E5648E" w:rsidRDefault="007F1677" w:rsidP="000A7B08">
      <w:pPr>
        <w:spacing w:before="60" w:after="60"/>
        <w:ind w:firstLine="720"/>
        <w:jc w:val="both"/>
      </w:pPr>
      <w:r w:rsidRPr="00E5648E">
        <w:t xml:space="preserve">- </w:t>
      </w:r>
      <w:r w:rsidRPr="00E5648E">
        <w:rPr>
          <w:lang w:val="vi-VN"/>
        </w:rPr>
        <w:t>T</w:t>
      </w:r>
      <w:r w:rsidRPr="00E5648E">
        <w:t xml:space="preserve">ừ </w:t>
      </w:r>
      <w:r w:rsidRPr="00E5648E">
        <w:rPr>
          <w:lang w:val="vi-VN"/>
        </w:rPr>
        <w:t xml:space="preserve">80 </w:t>
      </w:r>
      <w:r w:rsidRPr="00E5648E">
        <w:t xml:space="preserve">đến </w:t>
      </w:r>
      <w:r w:rsidRPr="00E5648E">
        <w:rPr>
          <w:lang w:val="vi-VN"/>
        </w:rPr>
        <w:t>100 điểm</w:t>
      </w:r>
      <w:r w:rsidRPr="00E5648E">
        <w:t xml:space="preserve">: </w:t>
      </w:r>
      <w:r w:rsidRPr="00E5648E">
        <w:rPr>
          <w:lang w:val="vi-VN"/>
        </w:rPr>
        <w:t xml:space="preserve">thực hiện tốt, </w:t>
      </w:r>
      <w:r w:rsidRPr="00E5648E">
        <w:t>ít nguy cơ</w:t>
      </w:r>
      <w:r w:rsidRPr="00E5648E">
        <w:rPr>
          <w:lang w:val="vi-VN"/>
        </w:rPr>
        <w:t xml:space="preserve"> lây nhiễm</w:t>
      </w:r>
      <w:r w:rsidRPr="00E5648E">
        <w:t>.</w:t>
      </w:r>
    </w:p>
    <w:p w14:paraId="7A06EC2F" w14:textId="77777777" w:rsidR="007F1677" w:rsidRPr="00E5648E" w:rsidRDefault="007F1677" w:rsidP="000A7B08">
      <w:pPr>
        <w:spacing w:before="60" w:after="60"/>
        <w:ind w:firstLine="720"/>
        <w:jc w:val="both"/>
        <w:rPr>
          <w:lang w:val="vi-VN"/>
        </w:rPr>
      </w:pPr>
      <w:r w:rsidRPr="00E5648E">
        <w:rPr>
          <w:lang w:val="vi-VN"/>
        </w:rPr>
        <w:t>- Từ 50 đến 79 điểm: thực hiện trung bình, có nguy cơ lây nhiễm.</w:t>
      </w:r>
    </w:p>
    <w:p w14:paraId="769FB464" w14:textId="77777777" w:rsidR="007F1677" w:rsidRPr="00E5648E" w:rsidRDefault="007F1677" w:rsidP="000A7B08">
      <w:pPr>
        <w:spacing w:before="60" w:after="60"/>
        <w:ind w:firstLine="720"/>
        <w:jc w:val="both"/>
        <w:rPr>
          <w:lang w:val="vi-VN"/>
        </w:rPr>
      </w:pPr>
      <w:r w:rsidRPr="00E5648E">
        <w:rPr>
          <w:lang w:val="vi-VN"/>
        </w:rPr>
        <w:t>- Từ 0 đến 49 điểm: thực hiện chưa tốt, nguy cơ lây nhiễm cao.</w:t>
      </w:r>
    </w:p>
    <w:p w14:paraId="67D86121" w14:textId="77777777" w:rsidR="007F1677" w:rsidRPr="00E5648E" w:rsidRDefault="007F1677" w:rsidP="000A7B08">
      <w:pPr>
        <w:spacing w:before="60" w:after="60"/>
        <w:ind w:firstLine="720"/>
        <w:jc w:val="both"/>
        <w:rPr>
          <w:lang w:val="vi-VN"/>
        </w:rPr>
      </w:pPr>
      <w:r w:rsidRPr="00E5648E">
        <w:rPr>
          <w:lang w:val="vi-VN"/>
        </w:rPr>
        <w:t xml:space="preserve">Lưu ý: </w:t>
      </w:r>
      <w:bookmarkEnd w:id="8"/>
      <w:bookmarkEnd w:id="9"/>
      <w:r w:rsidR="000A7B08" w:rsidRPr="00464E47">
        <w:rPr>
          <w:lang w:val="vi-VN"/>
        </w:rPr>
        <w:t>n</w:t>
      </w:r>
      <w:r w:rsidR="000A7B08" w:rsidRPr="00E5648E">
        <w:rPr>
          <w:lang w:val="vi-VN"/>
        </w:rPr>
        <w:t>hững khu vực nào sau khi đánh giá có nguy cơ lây nhiễm</w:t>
      </w:r>
      <w:r w:rsidR="000A7B08" w:rsidRPr="00464E47">
        <w:rPr>
          <w:lang w:val="vi-VN"/>
        </w:rPr>
        <w:t>, nguy cơ lây nhiễm cao</w:t>
      </w:r>
      <w:r w:rsidR="000A7B08" w:rsidRPr="00E5648E">
        <w:rPr>
          <w:lang w:val="vi-VN"/>
        </w:rPr>
        <w:t xml:space="preserve"> thì</w:t>
      </w:r>
      <w:r w:rsidR="000A7B08" w:rsidRPr="00464E47">
        <w:rPr>
          <w:lang w:val="vi-VN"/>
        </w:rPr>
        <w:t xml:space="preserve"> </w:t>
      </w:r>
      <w:r w:rsidR="000A7B08" w:rsidRPr="00E5648E">
        <w:rPr>
          <w:lang w:val="vi-VN"/>
        </w:rPr>
        <w:t>cần rà soát khắc phục ngay để đảm bảo không lây lan dịch bệnh và an toàn cho người lao động, người làm việc, khách hàng.</w:t>
      </w:r>
    </w:p>
    <w:p w14:paraId="7313121E" w14:textId="77777777" w:rsidR="00294328" w:rsidRPr="00E5648E" w:rsidRDefault="00294328" w:rsidP="007F1677">
      <w:pPr>
        <w:jc w:val="center"/>
        <w:rPr>
          <w:b/>
          <w:lang w:val="vi-VN"/>
        </w:rPr>
      </w:pPr>
    </w:p>
    <w:p w14:paraId="5E9B71DD" w14:textId="28AF8D7C" w:rsidR="001C7E37" w:rsidRPr="00E5648E" w:rsidRDefault="007F1677" w:rsidP="007F1677">
      <w:pPr>
        <w:jc w:val="center"/>
        <w:rPr>
          <w:b/>
          <w:lang w:val="vi-VN"/>
        </w:rPr>
      </w:pPr>
      <w:r w:rsidRPr="00E5648E">
        <w:rPr>
          <w:b/>
          <w:lang w:val="vi-VN"/>
        </w:rPr>
        <w:t xml:space="preserve">PHẦN </w:t>
      </w:r>
      <w:r w:rsidR="001C7E37" w:rsidRPr="00464E47">
        <w:rPr>
          <w:b/>
          <w:lang w:val="vi-VN"/>
        </w:rPr>
        <w:t>THỨ TƯ</w:t>
      </w:r>
      <w:r w:rsidR="00294328" w:rsidRPr="00E5648E">
        <w:rPr>
          <w:b/>
          <w:lang w:val="vi-VN"/>
        </w:rPr>
        <w:t xml:space="preserve"> </w:t>
      </w:r>
    </w:p>
    <w:p w14:paraId="3DAAEEA7" w14:textId="57EDF34B" w:rsidR="007F1677" w:rsidRPr="00E5648E" w:rsidRDefault="007F1677" w:rsidP="007F1677">
      <w:pPr>
        <w:jc w:val="center"/>
        <w:rPr>
          <w:b/>
          <w:lang w:val="vi-VN"/>
        </w:rPr>
      </w:pPr>
      <w:r w:rsidRPr="00E5648E">
        <w:rPr>
          <w:b/>
          <w:lang w:val="vi-VN"/>
        </w:rPr>
        <w:t>TỔ CHỨC THỰC HIỆN</w:t>
      </w:r>
    </w:p>
    <w:p w14:paraId="619249EB" w14:textId="77777777" w:rsidR="007F1677" w:rsidRPr="00E5648E" w:rsidRDefault="007F1677" w:rsidP="00D86DCE">
      <w:pPr>
        <w:spacing w:before="60" w:after="60"/>
        <w:ind w:firstLine="567"/>
        <w:jc w:val="both"/>
        <w:rPr>
          <w:b/>
          <w:lang w:val="vi-VN"/>
        </w:rPr>
      </w:pPr>
      <w:r w:rsidRPr="00E5648E">
        <w:rPr>
          <w:b/>
          <w:lang w:val="vi-VN"/>
        </w:rPr>
        <w:t>1. Bộ Y tế</w:t>
      </w:r>
    </w:p>
    <w:p w14:paraId="442AA0A0" w14:textId="1BFB5255" w:rsidR="007F1677" w:rsidRPr="00E5648E" w:rsidRDefault="007F1677" w:rsidP="00D86DCE">
      <w:pPr>
        <w:spacing w:before="60" w:after="60"/>
        <w:ind w:firstLine="720"/>
        <w:jc w:val="both"/>
        <w:rPr>
          <w:lang w:val="vi-VN"/>
        </w:rPr>
      </w:pPr>
      <w:r w:rsidRPr="00E5648E">
        <w:rPr>
          <w:lang w:val="vi-VN"/>
        </w:rPr>
        <w:t xml:space="preserve">- Chỉ đạo Sở </w:t>
      </w:r>
      <w:r w:rsidRPr="00E5648E">
        <w:rPr>
          <w:bCs/>
          <w:lang w:val="vi-VN"/>
        </w:rPr>
        <w:t>Y tế</w:t>
      </w:r>
      <w:r w:rsidRPr="00E5648E">
        <w:rPr>
          <w:lang w:val="vi-VN"/>
        </w:rPr>
        <w:t xml:space="preserve"> triển khai các công tác chuyên môn y tế phòng, chống dịch  COVID-19 theo Hướng dẫn này tại khu dịch vụ.</w:t>
      </w:r>
    </w:p>
    <w:p w14:paraId="3260F550" w14:textId="13925A94" w:rsidR="007F1677" w:rsidRPr="00E5648E" w:rsidRDefault="007F1677" w:rsidP="00D86DCE">
      <w:pPr>
        <w:spacing w:before="60" w:after="60"/>
        <w:ind w:firstLine="720"/>
        <w:jc w:val="both"/>
        <w:rPr>
          <w:lang w:val="vi-VN"/>
        </w:rPr>
      </w:pPr>
      <w:r w:rsidRPr="00E5648E">
        <w:rPr>
          <w:lang w:val="vi-VN"/>
        </w:rPr>
        <w:t>- Tổ chức hoặc phối hợp kiểm tra, giám sát việc thực hiện công tác phòng, chống dịch.</w:t>
      </w:r>
    </w:p>
    <w:p w14:paraId="4CAFDA13" w14:textId="77777777" w:rsidR="007F1677" w:rsidRPr="00E5648E" w:rsidRDefault="007F1677" w:rsidP="00D86DCE">
      <w:pPr>
        <w:spacing w:before="60" w:after="60"/>
        <w:ind w:firstLine="720"/>
        <w:jc w:val="both"/>
        <w:rPr>
          <w:lang w:val="vi-VN"/>
        </w:rPr>
      </w:pPr>
      <w:r w:rsidRPr="00E5648E">
        <w:rPr>
          <w:lang w:val="vi-VN"/>
        </w:rPr>
        <w:t>- Tổng hợp tình hình thực hiện trên toàn quốc và báo cáo kết quả triển khai về Ban chỉ đạo Quốc gia phòng, chống dịch bệnh COVID-19.</w:t>
      </w:r>
    </w:p>
    <w:p w14:paraId="114DE6D8" w14:textId="77777777" w:rsidR="007F1677" w:rsidRPr="00E5648E" w:rsidRDefault="007F1677" w:rsidP="00D86DCE">
      <w:pPr>
        <w:spacing w:before="60" w:after="60"/>
        <w:ind w:firstLine="567"/>
        <w:jc w:val="both"/>
        <w:rPr>
          <w:b/>
          <w:lang w:val="vi-VN"/>
        </w:rPr>
      </w:pPr>
      <w:r w:rsidRPr="00E5648E">
        <w:rPr>
          <w:b/>
          <w:lang w:val="vi-VN"/>
        </w:rPr>
        <w:t>2. Bộ Công thương</w:t>
      </w:r>
    </w:p>
    <w:p w14:paraId="749D9B12" w14:textId="70A98F1E" w:rsidR="007F1677" w:rsidRPr="00E5648E" w:rsidRDefault="007F1677" w:rsidP="00D86DCE">
      <w:pPr>
        <w:spacing w:before="60" w:after="60"/>
        <w:ind w:firstLine="720"/>
        <w:jc w:val="both"/>
        <w:rPr>
          <w:lang w:val="vi-VN"/>
        </w:rPr>
      </w:pPr>
      <w:r w:rsidRPr="00E5648E">
        <w:rPr>
          <w:lang w:val="vi-VN"/>
        </w:rPr>
        <w:t xml:space="preserve">- Chỉ đạo Sở </w:t>
      </w:r>
      <w:r w:rsidRPr="00E5648E">
        <w:rPr>
          <w:bCs/>
          <w:lang w:val="vi-VN"/>
        </w:rPr>
        <w:t>Công thương</w:t>
      </w:r>
      <w:r w:rsidRPr="00E5648E">
        <w:rPr>
          <w:lang w:val="vi-VN"/>
        </w:rPr>
        <w:t xml:space="preserve"> và các đơn vị có liên quan nghiêm túc triển khai Hướng dẫn này tại khu dịch vụ.</w:t>
      </w:r>
    </w:p>
    <w:p w14:paraId="5D5300FE" w14:textId="77777777" w:rsidR="007F1677" w:rsidRPr="00E5648E" w:rsidRDefault="007F1677" w:rsidP="00D86DCE">
      <w:pPr>
        <w:spacing w:before="60" w:after="60"/>
        <w:ind w:firstLine="720"/>
        <w:jc w:val="both"/>
        <w:rPr>
          <w:lang w:val="vi-VN"/>
        </w:rPr>
      </w:pPr>
      <w:r w:rsidRPr="00E5648E">
        <w:rPr>
          <w:lang w:val="vi-VN"/>
        </w:rPr>
        <w:t>- Phối hợp kiểm tra, giám sát việc thực hiện công tác phòng, chống dịch tại khu dịch vụ.</w:t>
      </w:r>
    </w:p>
    <w:p w14:paraId="5459E910" w14:textId="77777777" w:rsidR="007F1677" w:rsidRPr="00E5648E" w:rsidRDefault="007F1677" w:rsidP="00D86DCE">
      <w:pPr>
        <w:spacing w:before="60" w:after="60"/>
        <w:ind w:firstLine="567"/>
        <w:jc w:val="both"/>
        <w:rPr>
          <w:b/>
          <w:lang w:val="vi-VN"/>
        </w:rPr>
      </w:pPr>
      <w:r w:rsidRPr="00E5648E">
        <w:rPr>
          <w:b/>
          <w:lang w:val="vi-VN"/>
        </w:rPr>
        <w:t>3. Ủy ban nhân dân cấp tỉnh</w:t>
      </w:r>
    </w:p>
    <w:p w14:paraId="184EEE05" w14:textId="0A7F3E7E" w:rsidR="007F1677" w:rsidRPr="00E5648E" w:rsidRDefault="007F1677" w:rsidP="00D86DCE">
      <w:pPr>
        <w:spacing w:before="60" w:after="60"/>
        <w:ind w:firstLine="720"/>
        <w:jc w:val="both"/>
        <w:rPr>
          <w:lang w:val="vi-VN"/>
        </w:rPr>
      </w:pPr>
      <w:r w:rsidRPr="00E5648E">
        <w:rPr>
          <w:lang w:val="vi-VN"/>
        </w:rPr>
        <w:t>UBND cấp tỉnh chỉ đạo và phân cấp các Sở, ban ngành và UBND các cấp thực hiện theo thẩm quyền những nội dung sau:</w:t>
      </w:r>
    </w:p>
    <w:p w14:paraId="270DFC2D" w14:textId="14B8DEF2" w:rsidR="007F1677" w:rsidRPr="00E5648E" w:rsidRDefault="007F1677" w:rsidP="00D86DCE">
      <w:pPr>
        <w:spacing w:before="60" w:after="60"/>
        <w:ind w:firstLine="720"/>
        <w:jc w:val="both"/>
        <w:rPr>
          <w:lang w:val="vi-VN"/>
        </w:rPr>
      </w:pPr>
      <w:r w:rsidRPr="00E5648E">
        <w:rPr>
          <w:lang w:val="vi-VN"/>
        </w:rPr>
        <w:t xml:space="preserve">- Căn cứ vào </w:t>
      </w:r>
      <w:r w:rsidR="00723391" w:rsidRPr="00464E47">
        <w:rPr>
          <w:lang w:val="vi-VN"/>
        </w:rPr>
        <w:t>H</w:t>
      </w:r>
      <w:r w:rsidRPr="00E5648E">
        <w:rPr>
          <w:lang w:val="vi-VN"/>
        </w:rPr>
        <w:t>ướng dẫn này xây dựng kế hoạch triển khai công tác phòng, chống dịch bệnh COVID-19 tại khu dịch vụ và chỉ đạo các đơn vị quản lý khu dịch vụ tiến hành đánh giá nguy cơ lây nhiễm dịch bệnh COVID-19 hoặc ban hành hướng dẫn chi tiết cho phù hợp với tình hình thực tiễn của địa phương và các văn bản chỉ đạo khác nếu có.</w:t>
      </w:r>
    </w:p>
    <w:p w14:paraId="5E901354" w14:textId="77777777" w:rsidR="007F1677" w:rsidRPr="00E5648E" w:rsidRDefault="007F1677" w:rsidP="00D86DCE">
      <w:pPr>
        <w:spacing w:before="60" w:after="60"/>
        <w:ind w:firstLine="720"/>
        <w:jc w:val="both"/>
        <w:rPr>
          <w:lang w:val="vi-VN"/>
        </w:rPr>
      </w:pPr>
      <w:r w:rsidRPr="00E5648E">
        <w:rPr>
          <w:lang w:val="vi-VN"/>
        </w:rPr>
        <w:t>- Chỉ đạo tổ chức phổ biến, hướng dẫn, tuyên truyền, triển khai Hướng dẫn này trên địa bàn.</w:t>
      </w:r>
    </w:p>
    <w:p w14:paraId="58425435" w14:textId="77777777" w:rsidR="007F1677" w:rsidRPr="00E5648E" w:rsidRDefault="007F1677" w:rsidP="00D86DCE">
      <w:pPr>
        <w:spacing w:before="60" w:after="60"/>
        <w:ind w:firstLine="720"/>
        <w:jc w:val="both"/>
        <w:rPr>
          <w:lang w:val="vi-VN"/>
        </w:rPr>
      </w:pPr>
      <w:r w:rsidRPr="00E5648E">
        <w:rPr>
          <w:lang w:val="vi-VN"/>
        </w:rPr>
        <w:t>- Đảm bảo đủ kinh phí để triển khai tập huấn, tuyên truyền hướng dẫn những việc cần làm để phòng, chống dịch bệnh COVID-19 tại khu dịch vụ.</w:t>
      </w:r>
    </w:p>
    <w:p w14:paraId="03A5552B" w14:textId="77777777" w:rsidR="007F1677" w:rsidRPr="00E5648E" w:rsidRDefault="007F1677" w:rsidP="00D86DCE">
      <w:pPr>
        <w:spacing w:before="60" w:after="60"/>
        <w:ind w:firstLine="720"/>
        <w:jc w:val="both"/>
        <w:rPr>
          <w:lang w:val="vi-VN"/>
        </w:rPr>
      </w:pPr>
      <w:r w:rsidRPr="00E5648E">
        <w:rPr>
          <w:lang w:val="vi-VN"/>
        </w:rPr>
        <w:t>- Căn cứ vào tình hình thực tế tại địa phương, Ủy ban nhân dân cấp tỉnh quy định tần suất kiểm tra, đánh giá; bổ sung, điều chỉnh Hướng dẫn cho phù hợp với từng loại hình và quy mô các trung tâm thương mại, siêu thị, chợ, nhà hàng.</w:t>
      </w:r>
    </w:p>
    <w:p w14:paraId="78C0F2E9" w14:textId="77777777" w:rsidR="007F1677" w:rsidRPr="00E5648E" w:rsidRDefault="007F1677" w:rsidP="00D86DCE">
      <w:pPr>
        <w:spacing w:before="60" w:after="60"/>
        <w:ind w:firstLine="720"/>
        <w:jc w:val="both"/>
        <w:rPr>
          <w:lang w:val="vi-VN"/>
        </w:rPr>
      </w:pPr>
      <w:r w:rsidRPr="00E5648E">
        <w:rPr>
          <w:lang w:val="vi-VN"/>
        </w:rPr>
        <w:t>- Báo cáo kết quả triển khai về Ban Chỉ đạo Quốc gia phòng, chống dịch bệnh COVID-19 để tổng hợp.</w:t>
      </w:r>
    </w:p>
    <w:p w14:paraId="20D3A522" w14:textId="0C28BE63" w:rsidR="000D5D85" w:rsidRPr="00E5648E" w:rsidRDefault="000D5D85" w:rsidP="00D86DCE">
      <w:pPr>
        <w:spacing w:before="60" w:after="60"/>
        <w:ind w:firstLine="720"/>
        <w:jc w:val="both"/>
        <w:rPr>
          <w:b/>
          <w:lang w:val="vi-VN"/>
        </w:rPr>
      </w:pPr>
      <w:r w:rsidRPr="00464E47">
        <w:rPr>
          <w:b/>
          <w:lang w:val="vi-VN"/>
        </w:rPr>
        <w:t xml:space="preserve">4. </w:t>
      </w:r>
      <w:r w:rsidRPr="00E5648E">
        <w:rPr>
          <w:b/>
          <w:lang w:val="vi-VN"/>
        </w:rPr>
        <w:t>Ủy ban nhân dân cấp huyện, xã</w:t>
      </w:r>
    </w:p>
    <w:p w14:paraId="7272DB52" w14:textId="25525ACE" w:rsidR="000D5D85" w:rsidRPr="00E5648E" w:rsidRDefault="000D5D85" w:rsidP="00D86DCE">
      <w:pPr>
        <w:spacing w:before="60" w:after="60"/>
        <w:ind w:firstLine="720"/>
        <w:jc w:val="both"/>
        <w:rPr>
          <w:lang w:val="vi-VN"/>
        </w:rPr>
      </w:pPr>
      <w:r w:rsidRPr="00E5648E">
        <w:rPr>
          <w:lang w:val="vi-VN"/>
        </w:rPr>
        <w:t xml:space="preserve">- Phối hợp với các đơn vị có liên quan triển khai công tác phòng, chống dịch COVID-19 tại </w:t>
      </w:r>
      <w:r w:rsidRPr="00464E47">
        <w:rPr>
          <w:lang w:val="vi-VN"/>
        </w:rPr>
        <w:t>khu dịch vụ</w:t>
      </w:r>
      <w:r w:rsidRPr="00E5648E">
        <w:rPr>
          <w:lang w:val="vi-VN"/>
        </w:rPr>
        <w:t xml:space="preserve"> và đánh giá nguy cơ lây nhiễm dịch COVID-19 </w:t>
      </w:r>
      <w:r w:rsidRPr="00E5648E">
        <w:rPr>
          <w:lang w:val="vi-VN"/>
        </w:rPr>
        <w:lastRenderedPageBreak/>
        <w:t xml:space="preserve">theo Hướng dẫn này. Đối với những </w:t>
      </w:r>
      <w:r w:rsidRPr="00464E47">
        <w:rPr>
          <w:lang w:val="vi-VN"/>
        </w:rPr>
        <w:t>khu dịch vụ</w:t>
      </w:r>
      <w:r w:rsidRPr="00E5648E">
        <w:rPr>
          <w:lang w:val="vi-VN"/>
        </w:rPr>
        <w:t xml:space="preserve"> có nguy cơ lây nhiễm cần yêu cầu </w:t>
      </w:r>
      <w:r w:rsidR="00027AF9" w:rsidRPr="00464E47">
        <w:rPr>
          <w:lang w:val="vi-VN"/>
        </w:rPr>
        <w:t>đơn vị quản lý và người sử dụng lao động</w:t>
      </w:r>
      <w:r w:rsidRPr="00E5648E">
        <w:rPr>
          <w:lang w:val="vi-VN"/>
        </w:rPr>
        <w:t xml:space="preserve"> có các biện pháp khắc phục và giám sát việc khắc phục.</w:t>
      </w:r>
    </w:p>
    <w:p w14:paraId="3B54CE0D" w14:textId="114C53DE" w:rsidR="000D5D85" w:rsidRPr="00E5648E" w:rsidRDefault="000D5D85" w:rsidP="00D86DCE">
      <w:pPr>
        <w:spacing w:before="60" w:after="60"/>
        <w:ind w:firstLine="720"/>
        <w:jc w:val="both"/>
        <w:rPr>
          <w:lang w:val="vi-VN"/>
        </w:rPr>
      </w:pPr>
      <w:r w:rsidRPr="00E5648E">
        <w:rPr>
          <w:lang w:val="vi-VN"/>
        </w:rPr>
        <w:t xml:space="preserve">- Tăng cường kiểm tra, giám sát việc thực hiện công tác phòng, chống dịch COVID-19 tại </w:t>
      </w:r>
      <w:r w:rsidR="00027AF9" w:rsidRPr="00464E47">
        <w:rPr>
          <w:lang w:val="vi-VN"/>
        </w:rPr>
        <w:t>khu dịch vụ</w:t>
      </w:r>
      <w:r w:rsidRPr="00E5648E">
        <w:rPr>
          <w:lang w:val="vi-VN"/>
        </w:rPr>
        <w:t xml:space="preserve"> trên địa bàn.</w:t>
      </w:r>
    </w:p>
    <w:p w14:paraId="3F71ACE7" w14:textId="3F435968" w:rsidR="000D5D85" w:rsidRPr="000D5D85" w:rsidRDefault="000D5D85" w:rsidP="00D86DCE">
      <w:pPr>
        <w:spacing w:before="60" w:after="60"/>
        <w:ind w:firstLine="720"/>
        <w:jc w:val="both"/>
        <w:rPr>
          <w:lang w:val="vi-VN"/>
        </w:rPr>
      </w:pPr>
      <w:r w:rsidRPr="00E5648E">
        <w:rPr>
          <w:lang w:val="vi-VN"/>
        </w:rPr>
        <w:t>- Uỷ ban nhân dân cấp xã báo cáo kết quả triển khai về Uỷ ban nhân dân cấp huyện để tổng hợp; Uỷ ban nhân dân cấp huyện báo cáo kết quả triển khai về Uỷ ban nhân dân cấp tỉnh để tổng hợp</w:t>
      </w:r>
      <w:r w:rsidR="00371C56" w:rsidRPr="00371C56">
        <w:rPr>
          <w:lang w:val="vi-VN"/>
        </w:rPr>
        <w:t>,</w:t>
      </w:r>
      <w:r w:rsidR="00464E47" w:rsidRPr="00464E47">
        <w:rPr>
          <w:lang w:val="vi-VN"/>
        </w:rPr>
        <w:t xml:space="preserve"> báo cáo Bộ Y tế theo quy định</w:t>
      </w:r>
      <w:r w:rsidRPr="00E5648E">
        <w:rPr>
          <w:lang w:val="vi-VN"/>
        </w:rPr>
        <w:t>.</w:t>
      </w:r>
    </w:p>
    <w:p w14:paraId="1D33DFDD" w14:textId="77777777" w:rsidR="007F1677" w:rsidRDefault="007F1677" w:rsidP="00F635F9">
      <w:pPr>
        <w:rPr>
          <w:lang w:val="vi-VN"/>
        </w:rPr>
      </w:pPr>
    </w:p>
    <w:p w14:paraId="6A1FE7A4" w14:textId="77777777" w:rsidR="007F1677" w:rsidRDefault="007F1677" w:rsidP="00F635F9">
      <w:pPr>
        <w:rPr>
          <w:lang w:val="vi-VN"/>
        </w:rPr>
      </w:pPr>
    </w:p>
    <w:p w14:paraId="65066DEB" w14:textId="77777777" w:rsidR="007F1677" w:rsidRPr="00F17A1D" w:rsidRDefault="007F1677" w:rsidP="00F635F9">
      <w:pPr>
        <w:rPr>
          <w:lang w:val="vi-VN"/>
        </w:rPr>
      </w:pPr>
    </w:p>
    <w:sectPr w:rsidR="007F1677" w:rsidRPr="00F17A1D" w:rsidSect="00081275">
      <w:headerReference w:type="default" r:id="rId9"/>
      <w:pgSz w:w="11909" w:h="16834" w:code="9"/>
      <w:pgMar w:top="1134" w:right="1134" w:bottom="907" w:left="1701" w:header="510" w:footer="283" w:gutter="0"/>
      <w:pgNumType w:start="1"/>
      <w:cols w:space="6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DBD0" w14:textId="77777777" w:rsidR="007051AC" w:rsidRDefault="007051AC">
      <w:r>
        <w:separator/>
      </w:r>
    </w:p>
  </w:endnote>
  <w:endnote w:type="continuationSeparator" w:id="0">
    <w:p w14:paraId="6B359A5A" w14:textId="77777777" w:rsidR="007051AC" w:rsidRDefault="0070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B958" w14:textId="77777777" w:rsidR="007051AC" w:rsidRDefault="007051AC">
      <w:r>
        <w:separator/>
      </w:r>
    </w:p>
  </w:footnote>
  <w:footnote w:type="continuationSeparator" w:id="0">
    <w:p w14:paraId="7A24317D" w14:textId="77777777" w:rsidR="007051AC" w:rsidRDefault="0070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465078"/>
      <w:docPartObj>
        <w:docPartGallery w:val="Page Numbers (Top of Page)"/>
        <w:docPartUnique/>
      </w:docPartObj>
    </w:sdtPr>
    <w:sdtEndPr>
      <w:rPr>
        <w:noProof/>
      </w:rPr>
    </w:sdtEndPr>
    <w:sdtContent>
      <w:p w14:paraId="4E0E5C48" w14:textId="05DD147D" w:rsidR="005C25B0" w:rsidRDefault="007051AC">
        <w:pPr>
          <w:pStyle w:val="Header"/>
          <w:jc w:val="center"/>
        </w:pPr>
      </w:p>
    </w:sdtContent>
  </w:sdt>
  <w:p w14:paraId="3DE02812" w14:textId="77777777" w:rsidR="005C25B0" w:rsidRDefault="005C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452FF"/>
    <w:multiLevelType w:val="hybridMultilevel"/>
    <w:tmpl w:val="B2285F18"/>
    <w:lvl w:ilvl="0" w:tplc="6D94315C">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174FE"/>
    <w:multiLevelType w:val="hybridMultilevel"/>
    <w:tmpl w:val="1B107CF6"/>
    <w:lvl w:ilvl="0" w:tplc="6D94315C">
      <w:start w:val="1"/>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2CC7C43"/>
    <w:multiLevelType w:val="multilevel"/>
    <w:tmpl w:val="527261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845E1E"/>
    <w:multiLevelType w:val="hybridMultilevel"/>
    <w:tmpl w:val="5A0E45EA"/>
    <w:lvl w:ilvl="0" w:tplc="E508E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C219D"/>
    <w:multiLevelType w:val="hybridMultilevel"/>
    <w:tmpl w:val="5A6AEE46"/>
    <w:lvl w:ilvl="0" w:tplc="E1586C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853202"/>
    <w:multiLevelType w:val="hybridMultilevel"/>
    <w:tmpl w:val="74F44E8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6AD3BB4"/>
    <w:multiLevelType w:val="hybridMultilevel"/>
    <w:tmpl w:val="5F6641CE"/>
    <w:lvl w:ilvl="0" w:tplc="10D28F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8" w15:restartNumberingAfterBreak="0">
    <w:nsid w:val="699957A2"/>
    <w:multiLevelType w:val="hybridMultilevel"/>
    <w:tmpl w:val="F5C0626E"/>
    <w:lvl w:ilvl="0" w:tplc="A9B2BA18">
      <w:start w:val="4"/>
      <w:numFmt w:val="bullet"/>
      <w:pStyle w:val="ListParagraph"/>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99D70DA"/>
    <w:multiLevelType w:val="hybridMultilevel"/>
    <w:tmpl w:val="7A00EEB6"/>
    <w:lvl w:ilvl="0" w:tplc="6D94315C">
      <w:start w:val="1"/>
      <w:numFmt w:val="bullet"/>
      <w:lvlText w:val="-"/>
      <w:lvlJc w:val="left"/>
      <w:pPr>
        <w:ind w:left="786" w:hanging="360"/>
      </w:pPr>
      <w:rPr>
        <w:rFonts w:ascii="Times New Roman" w:eastAsia="SimSu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C50184E"/>
    <w:multiLevelType w:val="hybridMultilevel"/>
    <w:tmpl w:val="13E23836"/>
    <w:lvl w:ilvl="0" w:tplc="06B2234A">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F2404E4"/>
    <w:multiLevelType w:val="hybridMultilevel"/>
    <w:tmpl w:val="EE64FBC6"/>
    <w:lvl w:ilvl="0" w:tplc="4DE23ABE">
      <w:start w:val="1"/>
      <w:numFmt w:val="upperRoman"/>
      <w:lvlText w:val="%1."/>
      <w:lvlJc w:val="right"/>
      <w:pPr>
        <w:ind w:left="720" w:hanging="360"/>
      </w:pPr>
    </w:lvl>
    <w:lvl w:ilvl="1" w:tplc="88A247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41309"/>
    <w:multiLevelType w:val="hybridMultilevel"/>
    <w:tmpl w:val="D2C0C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7"/>
  </w:num>
  <w:num w:numId="2">
    <w:abstractNumId w:val="13"/>
  </w:num>
  <w:num w:numId="3">
    <w:abstractNumId w:val="11"/>
  </w:num>
  <w:num w:numId="4">
    <w:abstractNumId w:val="2"/>
  </w:num>
  <w:num w:numId="5">
    <w:abstractNumId w:val="12"/>
  </w:num>
  <w:num w:numId="6">
    <w:abstractNumId w:val="8"/>
  </w:num>
  <w:num w:numId="7">
    <w:abstractNumId w:val="0"/>
  </w:num>
  <w:num w:numId="8">
    <w:abstractNumId w:val="9"/>
  </w:num>
  <w:num w:numId="9">
    <w:abstractNumId w:val="1"/>
  </w:num>
  <w:num w:numId="10">
    <w:abstractNumId w:val="3"/>
  </w:num>
  <w:num w:numId="11">
    <w:abstractNumId w:val="6"/>
  </w:num>
  <w:num w:numId="12">
    <w:abstractNumId w:val="4"/>
  </w:num>
  <w:num w:numId="13">
    <w:abstractNumId w:val="5"/>
  </w:num>
  <w:num w:numId="14">
    <w:abstractNumId w:val="10"/>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5"/>
    <w:rsid w:val="000128F2"/>
    <w:rsid w:val="00017FDD"/>
    <w:rsid w:val="00025E08"/>
    <w:rsid w:val="00027AF9"/>
    <w:rsid w:val="00034E6E"/>
    <w:rsid w:val="00053DAA"/>
    <w:rsid w:val="00066536"/>
    <w:rsid w:val="00081275"/>
    <w:rsid w:val="000832A3"/>
    <w:rsid w:val="00085A88"/>
    <w:rsid w:val="000922BE"/>
    <w:rsid w:val="000941AA"/>
    <w:rsid w:val="00095512"/>
    <w:rsid w:val="000A7B08"/>
    <w:rsid w:val="000C4BA4"/>
    <w:rsid w:val="000D5297"/>
    <w:rsid w:val="000D5D85"/>
    <w:rsid w:val="000E03D2"/>
    <w:rsid w:val="000E2C77"/>
    <w:rsid w:val="000E6018"/>
    <w:rsid w:val="0010352E"/>
    <w:rsid w:val="00126836"/>
    <w:rsid w:val="0013486E"/>
    <w:rsid w:val="00137097"/>
    <w:rsid w:val="00141EF0"/>
    <w:rsid w:val="0014586A"/>
    <w:rsid w:val="001509BD"/>
    <w:rsid w:val="00153F9B"/>
    <w:rsid w:val="00170243"/>
    <w:rsid w:val="00171182"/>
    <w:rsid w:val="00181210"/>
    <w:rsid w:val="0019119B"/>
    <w:rsid w:val="001923B8"/>
    <w:rsid w:val="0019767C"/>
    <w:rsid w:val="00197FE0"/>
    <w:rsid w:val="001A7A18"/>
    <w:rsid w:val="001B0C15"/>
    <w:rsid w:val="001B5F83"/>
    <w:rsid w:val="001C6922"/>
    <w:rsid w:val="001C7E37"/>
    <w:rsid w:val="001D1DC8"/>
    <w:rsid w:val="001E3033"/>
    <w:rsid w:val="001E73FE"/>
    <w:rsid w:val="001E7480"/>
    <w:rsid w:val="00205CFC"/>
    <w:rsid w:val="002137DC"/>
    <w:rsid w:val="002177D7"/>
    <w:rsid w:val="00222436"/>
    <w:rsid w:val="002506EB"/>
    <w:rsid w:val="00262A30"/>
    <w:rsid w:val="00262B2F"/>
    <w:rsid w:val="00262F94"/>
    <w:rsid w:val="00265473"/>
    <w:rsid w:val="00266416"/>
    <w:rsid w:val="0027051E"/>
    <w:rsid w:val="0027212D"/>
    <w:rsid w:val="00276F75"/>
    <w:rsid w:val="00286DA9"/>
    <w:rsid w:val="00287100"/>
    <w:rsid w:val="00290771"/>
    <w:rsid w:val="002921CC"/>
    <w:rsid w:val="00292AB2"/>
    <w:rsid w:val="00294328"/>
    <w:rsid w:val="00295A23"/>
    <w:rsid w:val="002A63EF"/>
    <w:rsid w:val="002C0D37"/>
    <w:rsid w:val="002C33FC"/>
    <w:rsid w:val="002F1738"/>
    <w:rsid w:val="002F5B72"/>
    <w:rsid w:val="003022DB"/>
    <w:rsid w:val="00312675"/>
    <w:rsid w:val="00312FD5"/>
    <w:rsid w:val="00326945"/>
    <w:rsid w:val="00345668"/>
    <w:rsid w:val="003514CD"/>
    <w:rsid w:val="00351AC5"/>
    <w:rsid w:val="00371C56"/>
    <w:rsid w:val="00381433"/>
    <w:rsid w:val="003943D2"/>
    <w:rsid w:val="003A0B24"/>
    <w:rsid w:val="003A1FEB"/>
    <w:rsid w:val="003B3524"/>
    <w:rsid w:val="003B5233"/>
    <w:rsid w:val="003C07A6"/>
    <w:rsid w:val="003C110F"/>
    <w:rsid w:val="003C68EA"/>
    <w:rsid w:val="003D36EB"/>
    <w:rsid w:val="003E21C5"/>
    <w:rsid w:val="003E28EC"/>
    <w:rsid w:val="00401663"/>
    <w:rsid w:val="0040766E"/>
    <w:rsid w:val="00411BE6"/>
    <w:rsid w:val="004160A8"/>
    <w:rsid w:val="004276E9"/>
    <w:rsid w:val="004621D5"/>
    <w:rsid w:val="004625F3"/>
    <w:rsid w:val="00464E47"/>
    <w:rsid w:val="0048688D"/>
    <w:rsid w:val="00491836"/>
    <w:rsid w:val="004B59B0"/>
    <w:rsid w:val="004B6E8B"/>
    <w:rsid w:val="004C0522"/>
    <w:rsid w:val="004C0532"/>
    <w:rsid w:val="004D0BE3"/>
    <w:rsid w:val="004D631C"/>
    <w:rsid w:val="004F0DBB"/>
    <w:rsid w:val="004F31C3"/>
    <w:rsid w:val="005012E7"/>
    <w:rsid w:val="00507775"/>
    <w:rsid w:val="005103A1"/>
    <w:rsid w:val="00513E46"/>
    <w:rsid w:val="0052186C"/>
    <w:rsid w:val="00524715"/>
    <w:rsid w:val="00525820"/>
    <w:rsid w:val="00531B7F"/>
    <w:rsid w:val="00533EA4"/>
    <w:rsid w:val="0053424F"/>
    <w:rsid w:val="0053588C"/>
    <w:rsid w:val="00546C93"/>
    <w:rsid w:val="005478C0"/>
    <w:rsid w:val="00550F0B"/>
    <w:rsid w:val="00555B60"/>
    <w:rsid w:val="00556CF6"/>
    <w:rsid w:val="00557821"/>
    <w:rsid w:val="0056275D"/>
    <w:rsid w:val="005670A2"/>
    <w:rsid w:val="005A6D09"/>
    <w:rsid w:val="005B0357"/>
    <w:rsid w:val="005B11E4"/>
    <w:rsid w:val="005B36E7"/>
    <w:rsid w:val="005B4C42"/>
    <w:rsid w:val="005B62B1"/>
    <w:rsid w:val="005C061A"/>
    <w:rsid w:val="005C0959"/>
    <w:rsid w:val="005C0D19"/>
    <w:rsid w:val="005C15F4"/>
    <w:rsid w:val="005C25B0"/>
    <w:rsid w:val="005C7863"/>
    <w:rsid w:val="005D3E4B"/>
    <w:rsid w:val="005D580A"/>
    <w:rsid w:val="005E0727"/>
    <w:rsid w:val="005E2BCF"/>
    <w:rsid w:val="005F3011"/>
    <w:rsid w:val="005F4102"/>
    <w:rsid w:val="005F5AA1"/>
    <w:rsid w:val="005F7FED"/>
    <w:rsid w:val="00604A0C"/>
    <w:rsid w:val="00610D34"/>
    <w:rsid w:val="006123AB"/>
    <w:rsid w:val="00614F5D"/>
    <w:rsid w:val="0063426E"/>
    <w:rsid w:val="006375C8"/>
    <w:rsid w:val="0065770E"/>
    <w:rsid w:val="006625A6"/>
    <w:rsid w:val="0068083B"/>
    <w:rsid w:val="00691E39"/>
    <w:rsid w:val="00692833"/>
    <w:rsid w:val="0069749D"/>
    <w:rsid w:val="006A1CA5"/>
    <w:rsid w:val="006A544D"/>
    <w:rsid w:val="006B0490"/>
    <w:rsid w:val="006B2F40"/>
    <w:rsid w:val="006B790A"/>
    <w:rsid w:val="006C29FA"/>
    <w:rsid w:val="006C5FFF"/>
    <w:rsid w:val="006C692C"/>
    <w:rsid w:val="006E315B"/>
    <w:rsid w:val="006F302B"/>
    <w:rsid w:val="00701AFA"/>
    <w:rsid w:val="007051AC"/>
    <w:rsid w:val="0071053E"/>
    <w:rsid w:val="00715895"/>
    <w:rsid w:val="00723391"/>
    <w:rsid w:val="00724576"/>
    <w:rsid w:val="007257FC"/>
    <w:rsid w:val="00734FA0"/>
    <w:rsid w:val="007403AE"/>
    <w:rsid w:val="00751869"/>
    <w:rsid w:val="007531D5"/>
    <w:rsid w:val="00753B5B"/>
    <w:rsid w:val="007542D1"/>
    <w:rsid w:val="00764BD7"/>
    <w:rsid w:val="0076675A"/>
    <w:rsid w:val="00772EB3"/>
    <w:rsid w:val="00773DA9"/>
    <w:rsid w:val="0077778D"/>
    <w:rsid w:val="0079292C"/>
    <w:rsid w:val="007975CA"/>
    <w:rsid w:val="007D2151"/>
    <w:rsid w:val="007E2D9A"/>
    <w:rsid w:val="007E6FC1"/>
    <w:rsid w:val="007F1677"/>
    <w:rsid w:val="007F3B3D"/>
    <w:rsid w:val="0080193E"/>
    <w:rsid w:val="00813FF3"/>
    <w:rsid w:val="00814180"/>
    <w:rsid w:val="008165A6"/>
    <w:rsid w:val="00827C77"/>
    <w:rsid w:val="00834293"/>
    <w:rsid w:val="0083793D"/>
    <w:rsid w:val="00842D13"/>
    <w:rsid w:val="00843E4D"/>
    <w:rsid w:val="00851D91"/>
    <w:rsid w:val="008576CD"/>
    <w:rsid w:val="00867651"/>
    <w:rsid w:val="008730E9"/>
    <w:rsid w:val="0088317E"/>
    <w:rsid w:val="00883194"/>
    <w:rsid w:val="0088712E"/>
    <w:rsid w:val="00887BAC"/>
    <w:rsid w:val="008935EB"/>
    <w:rsid w:val="00893E7D"/>
    <w:rsid w:val="008945F5"/>
    <w:rsid w:val="00897631"/>
    <w:rsid w:val="008B0980"/>
    <w:rsid w:val="008B34C1"/>
    <w:rsid w:val="008C0C06"/>
    <w:rsid w:val="008C3CE1"/>
    <w:rsid w:val="008D24F9"/>
    <w:rsid w:val="008E4A37"/>
    <w:rsid w:val="008E5F51"/>
    <w:rsid w:val="009133A2"/>
    <w:rsid w:val="00915709"/>
    <w:rsid w:val="009162B3"/>
    <w:rsid w:val="00920AA4"/>
    <w:rsid w:val="009265ED"/>
    <w:rsid w:val="00927B4D"/>
    <w:rsid w:val="00932B61"/>
    <w:rsid w:val="009473B0"/>
    <w:rsid w:val="00963C46"/>
    <w:rsid w:val="0097024E"/>
    <w:rsid w:val="00983608"/>
    <w:rsid w:val="009864AA"/>
    <w:rsid w:val="00990424"/>
    <w:rsid w:val="009A1DA5"/>
    <w:rsid w:val="009A69E1"/>
    <w:rsid w:val="009C020A"/>
    <w:rsid w:val="009C2D8C"/>
    <w:rsid w:val="009C360A"/>
    <w:rsid w:val="009F114A"/>
    <w:rsid w:val="00A00D3F"/>
    <w:rsid w:val="00A13329"/>
    <w:rsid w:val="00A2083D"/>
    <w:rsid w:val="00A2755B"/>
    <w:rsid w:val="00A27931"/>
    <w:rsid w:val="00A31518"/>
    <w:rsid w:val="00A31E1C"/>
    <w:rsid w:val="00A378BE"/>
    <w:rsid w:val="00A4376D"/>
    <w:rsid w:val="00A824D7"/>
    <w:rsid w:val="00A90BE6"/>
    <w:rsid w:val="00A93280"/>
    <w:rsid w:val="00AA09F3"/>
    <w:rsid w:val="00AA4D48"/>
    <w:rsid w:val="00AB3F92"/>
    <w:rsid w:val="00AB44AB"/>
    <w:rsid w:val="00AC1061"/>
    <w:rsid w:val="00AC1EEC"/>
    <w:rsid w:val="00AC267A"/>
    <w:rsid w:val="00AC6558"/>
    <w:rsid w:val="00AE43E0"/>
    <w:rsid w:val="00AF0DF6"/>
    <w:rsid w:val="00AF2835"/>
    <w:rsid w:val="00B00996"/>
    <w:rsid w:val="00B06CF3"/>
    <w:rsid w:val="00B216C5"/>
    <w:rsid w:val="00B227A8"/>
    <w:rsid w:val="00B3127D"/>
    <w:rsid w:val="00B5515A"/>
    <w:rsid w:val="00B5635B"/>
    <w:rsid w:val="00B6450A"/>
    <w:rsid w:val="00B71F67"/>
    <w:rsid w:val="00B77195"/>
    <w:rsid w:val="00B82362"/>
    <w:rsid w:val="00B829E0"/>
    <w:rsid w:val="00B91414"/>
    <w:rsid w:val="00B953AA"/>
    <w:rsid w:val="00BA4638"/>
    <w:rsid w:val="00BB6E3D"/>
    <w:rsid w:val="00BE3F79"/>
    <w:rsid w:val="00BE74A0"/>
    <w:rsid w:val="00BF000C"/>
    <w:rsid w:val="00BF4B41"/>
    <w:rsid w:val="00BF639E"/>
    <w:rsid w:val="00C36F94"/>
    <w:rsid w:val="00C461DE"/>
    <w:rsid w:val="00C50290"/>
    <w:rsid w:val="00C65F31"/>
    <w:rsid w:val="00C8570B"/>
    <w:rsid w:val="00C85C9F"/>
    <w:rsid w:val="00CA4CC5"/>
    <w:rsid w:val="00CA5E2F"/>
    <w:rsid w:val="00CA7995"/>
    <w:rsid w:val="00CC1F52"/>
    <w:rsid w:val="00CE041A"/>
    <w:rsid w:val="00CE3F38"/>
    <w:rsid w:val="00CE6720"/>
    <w:rsid w:val="00CF7F15"/>
    <w:rsid w:val="00D042A5"/>
    <w:rsid w:val="00D266EE"/>
    <w:rsid w:val="00D30553"/>
    <w:rsid w:val="00D356CB"/>
    <w:rsid w:val="00D41559"/>
    <w:rsid w:val="00D42325"/>
    <w:rsid w:val="00D5514A"/>
    <w:rsid w:val="00D62962"/>
    <w:rsid w:val="00D65C01"/>
    <w:rsid w:val="00D6614F"/>
    <w:rsid w:val="00D67879"/>
    <w:rsid w:val="00D755E9"/>
    <w:rsid w:val="00D76B94"/>
    <w:rsid w:val="00D86DCE"/>
    <w:rsid w:val="00D903B1"/>
    <w:rsid w:val="00D919E8"/>
    <w:rsid w:val="00D9741D"/>
    <w:rsid w:val="00DA02BA"/>
    <w:rsid w:val="00DC07C6"/>
    <w:rsid w:val="00DC20E9"/>
    <w:rsid w:val="00DC5CBD"/>
    <w:rsid w:val="00DD4A4E"/>
    <w:rsid w:val="00DD6381"/>
    <w:rsid w:val="00DF1FE4"/>
    <w:rsid w:val="00DF6F8B"/>
    <w:rsid w:val="00E01009"/>
    <w:rsid w:val="00E07A37"/>
    <w:rsid w:val="00E07D27"/>
    <w:rsid w:val="00E166C0"/>
    <w:rsid w:val="00E25DE2"/>
    <w:rsid w:val="00E32AFE"/>
    <w:rsid w:val="00E5648E"/>
    <w:rsid w:val="00E61B1E"/>
    <w:rsid w:val="00E670B0"/>
    <w:rsid w:val="00E7680A"/>
    <w:rsid w:val="00E81E70"/>
    <w:rsid w:val="00E85A18"/>
    <w:rsid w:val="00E903E2"/>
    <w:rsid w:val="00E96C5C"/>
    <w:rsid w:val="00E97DD7"/>
    <w:rsid w:val="00EA482B"/>
    <w:rsid w:val="00EA5F35"/>
    <w:rsid w:val="00EA6A1A"/>
    <w:rsid w:val="00EA7F5B"/>
    <w:rsid w:val="00EB273C"/>
    <w:rsid w:val="00EB3906"/>
    <w:rsid w:val="00ED1D04"/>
    <w:rsid w:val="00EF217F"/>
    <w:rsid w:val="00EF3E0A"/>
    <w:rsid w:val="00F01C7E"/>
    <w:rsid w:val="00F0427A"/>
    <w:rsid w:val="00F049D6"/>
    <w:rsid w:val="00F17A1D"/>
    <w:rsid w:val="00F418DF"/>
    <w:rsid w:val="00F520C1"/>
    <w:rsid w:val="00F56235"/>
    <w:rsid w:val="00F635F9"/>
    <w:rsid w:val="00F63E7B"/>
    <w:rsid w:val="00F66CCD"/>
    <w:rsid w:val="00F71F7D"/>
    <w:rsid w:val="00F9217C"/>
    <w:rsid w:val="00F966F2"/>
    <w:rsid w:val="00FB621E"/>
    <w:rsid w:val="00FC0133"/>
    <w:rsid w:val="00FF2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C734E"/>
  <w15:docId w15:val="{EE538B62-CEA5-49CD-8A51-EC3A7BEE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524"/>
    <w:rPr>
      <w:sz w:val="28"/>
      <w:szCs w:val="28"/>
      <w:lang w:val="en-US" w:eastAsia="en-US"/>
    </w:rPr>
  </w:style>
  <w:style w:type="paragraph" w:styleId="Heading1">
    <w:name w:val="heading 1"/>
    <w:basedOn w:val="Normal"/>
    <w:next w:val="Normal"/>
    <w:link w:val="Heading1Char"/>
    <w:qFormat/>
    <w:rsid w:val="00F17A1D"/>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F17A1D"/>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F17A1D"/>
    <w:pPr>
      <w:keepNext/>
      <w:keepLines/>
      <w:spacing w:before="40"/>
      <w:outlineLvl w:val="2"/>
    </w:pPr>
    <w:rPr>
      <w:rFonts w:ascii="Cambria" w:hAnsi="Cambria"/>
      <w:color w:val="243F60"/>
      <w:sz w:val="24"/>
      <w:szCs w:val="24"/>
    </w:rPr>
  </w:style>
  <w:style w:type="paragraph" w:styleId="Heading9">
    <w:name w:val="heading 9"/>
    <w:basedOn w:val="Normal"/>
    <w:next w:val="Normal"/>
    <w:link w:val="Heading9Char"/>
    <w:uiPriority w:val="9"/>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5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Caption">
    <w:name w:val="caption"/>
    <w:basedOn w:val="Normal"/>
    <w:next w:val="Normal"/>
    <w:qFormat/>
    <w:rsid w:val="00893E7D"/>
    <w:pPr>
      <w:spacing w:before="240"/>
      <w:ind w:left="1440" w:firstLine="720"/>
    </w:pPr>
    <w:rPr>
      <w:rFonts w:ascii=".VnTime" w:hAnsi=".VnTime"/>
      <w:b/>
      <w:szCs w:val="24"/>
    </w:rPr>
  </w:style>
  <w:style w:type="character" w:customStyle="1" w:styleId="Vnbnnidung">
    <w:name w:val="Văn bản nội dung_"/>
    <w:link w:val="Vnbnnidung0"/>
    <w:rsid w:val="00D65C01"/>
    <w:rPr>
      <w:color w:val="212122"/>
      <w:sz w:val="26"/>
      <w:szCs w:val="26"/>
    </w:rPr>
  </w:style>
  <w:style w:type="paragraph" w:customStyle="1" w:styleId="Vnbnnidung0">
    <w:name w:val="Văn bản nội dung"/>
    <w:basedOn w:val="Normal"/>
    <w:link w:val="Vnbnnidung"/>
    <w:rsid w:val="00D65C01"/>
    <w:pPr>
      <w:widowControl w:val="0"/>
      <w:spacing w:after="100" w:line="259" w:lineRule="auto"/>
      <w:ind w:firstLine="400"/>
    </w:pPr>
    <w:rPr>
      <w:color w:val="212122"/>
      <w:sz w:val="26"/>
      <w:szCs w:val="26"/>
    </w:rPr>
  </w:style>
  <w:style w:type="character" w:customStyle="1" w:styleId="Vnbnnidung2">
    <w:name w:val="Văn bản nội dung (2)_"/>
    <w:link w:val="Vnbnnidung20"/>
    <w:rsid w:val="00D65C01"/>
    <w:rPr>
      <w:color w:val="212122"/>
    </w:rPr>
  </w:style>
  <w:style w:type="paragraph" w:customStyle="1" w:styleId="Vnbnnidung20">
    <w:name w:val="Văn bản nội dung (2)"/>
    <w:basedOn w:val="Normal"/>
    <w:link w:val="Vnbnnidung2"/>
    <w:rsid w:val="00D65C01"/>
    <w:pPr>
      <w:widowControl w:val="0"/>
      <w:spacing w:after="70"/>
    </w:pPr>
    <w:rPr>
      <w:color w:val="212122"/>
      <w:sz w:val="20"/>
      <w:szCs w:val="20"/>
    </w:rPr>
  </w:style>
  <w:style w:type="character" w:customStyle="1" w:styleId="Tiu1">
    <w:name w:val="Tiêu đề #1_"/>
    <w:link w:val="Tiu10"/>
    <w:rsid w:val="009133A2"/>
    <w:rPr>
      <w:b/>
      <w:bCs/>
      <w:sz w:val="26"/>
      <w:szCs w:val="26"/>
    </w:rPr>
  </w:style>
  <w:style w:type="paragraph" w:customStyle="1" w:styleId="Tiu10">
    <w:name w:val="Tiêu đề #1"/>
    <w:basedOn w:val="Normal"/>
    <w:link w:val="Tiu1"/>
    <w:rsid w:val="009133A2"/>
    <w:pPr>
      <w:widowControl w:val="0"/>
      <w:spacing w:after="100" w:line="259" w:lineRule="auto"/>
      <w:ind w:firstLine="690"/>
      <w:outlineLvl w:val="0"/>
    </w:pPr>
    <w:rPr>
      <w:b/>
      <w:bCs/>
      <w:sz w:val="26"/>
      <w:szCs w:val="26"/>
    </w:rPr>
  </w:style>
  <w:style w:type="character" w:customStyle="1" w:styleId="Heading1Char">
    <w:name w:val="Heading 1 Char"/>
    <w:link w:val="Heading1"/>
    <w:rsid w:val="00F17A1D"/>
    <w:rPr>
      <w:rFonts w:ascii="Cambria" w:eastAsia="Times New Roman" w:hAnsi="Cambria" w:cs="Times New Roman"/>
      <w:color w:val="365F91"/>
      <w:sz w:val="32"/>
      <w:szCs w:val="32"/>
    </w:rPr>
  </w:style>
  <w:style w:type="character" w:customStyle="1" w:styleId="Heading2Char">
    <w:name w:val="Heading 2 Char"/>
    <w:link w:val="Heading2"/>
    <w:uiPriority w:val="9"/>
    <w:rsid w:val="00F17A1D"/>
    <w:rPr>
      <w:rFonts w:ascii="Cambria" w:eastAsia="Times New Roman" w:hAnsi="Cambria" w:cs="Times New Roman"/>
      <w:color w:val="365F91"/>
      <w:sz w:val="26"/>
      <w:szCs w:val="26"/>
    </w:rPr>
  </w:style>
  <w:style w:type="character" w:customStyle="1" w:styleId="Heading3Char">
    <w:name w:val="Heading 3 Char"/>
    <w:link w:val="Heading3"/>
    <w:uiPriority w:val="9"/>
    <w:rsid w:val="00F17A1D"/>
    <w:rPr>
      <w:rFonts w:ascii="Cambria" w:eastAsia="Times New Roman" w:hAnsi="Cambria" w:cs="Times New Roman"/>
      <w:color w:val="243F60"/>
      <w:sz w:val="24"/>
      <w:szCs w:val="24"/>
    </w:rPr>
  </w:style>
  <w:style w:type="character" w:styleId="Hyperlink">
    <w:name w:val="Hyperlink"/>
    <w:uiPriority w:val="99"/>
    <w:rsid w:val="00F17A1D"/>
    <w:rPr>
      <w:color w:val="0000FF"/>
      <w:u w:val="single"/>
    </w:rPr>
  </w:style>
  <w:style w:type="paragraph" w:styleId="ListParagraph">
    <w:name w:val="List Paragraph"/>
    <w:basedOn w:val="Normal"/>
    <w:uiPriority w:val="34"/>
    <w:qFormat/>
    <w:rsid w:val="00F17A1D"/>
    <w:pPr>
      <w:numPr>
        <w:numId w:val="6"/>
      </w:numPr>
      <w:spacing w:before="120"/>
      <w:contextualSpacing/>
      <w:jc w:val="both"/>
    </w:pPr>
    <w:rPr>
      <w:rFonts w:eastAsia="SimSun"/>
      <w:bCs/>
      <w:color w:val="000000"/>
      <w:sz w:val="26"/>
      <w:szCs w:val="26"/>
      <w:lang w:val="en-GB" w:eastAsia="zh-CN"/>
    </w:rPr>
  </w:style>
  <w:style w:type="character" w:customStyle="1" w:styleId="FooterChar">
    <w:name w:val="Footer Char"/>
    <w:link w:val="Footer"/>
    <w:uiPriority w:val="99"/>
    <w:rsid w:val="00F17A1D"/>
    <w:rPr>
      <w:sz w:val="28"/>
      <w:szCs w:val="28"/>
    </w:rPr>
  </w:style>
  <w:style w:type="character" w:styleId="Strong">
    <w:name w:val="Strong"/>
    <w:uiPriority w:val="22"/>
    <w:qFormat/>
    <w:rsid w:val="00F17A1D"/>
    <w:rPr>
      <w:b/>
      <w:bCs/>
    </w:rPr>
  </w:style>
  <w:style w:type="paragraph" w:styleId="BalloonText">
    <w:name w:val="Balloon Text"/>
    <w:basedOn w:val="Normal"/>
    <w:link w:val="BalloonTextChar"/>
    <w:uiPriority w:val="99"/>
    <w:semiHidden/>
    <w:unhideWhenUsed/>
    <w:rsid w:val="00F17A1D"/>
    <w:pPr>
      <w:spacing w:before="120"/>
    </w:pPr>
    <w:rPr>
      <w:rFonts w:ascii="Tahoma" w:eastAsia="Calibri" w:hAnsi="Tahoma"/>
      <w:sz w:val="16"/>
      <w:szCs w:val="16"/>
    </w:rPr>
  </w:style>
  <w:style w:type="character" w:customStyle="1" w:styleId="BalloonTextChar">
    <w:name w:val="Balloon Text Char"/>
    <w:link w:val="BalloonText"/>
    <w:uiPriority w:val="99"/>
    <w:semiHidden/>
    <w:rsid w:val="00F17A1D"/>
    <w:rPr>
      <w:rFonts w:ascii="Tahoma" w:eastAsia="Calibri" w:hAnsi="Tahoma"/>
      <w:sz w:val="16"/>
      <w:szCs w:val="16"/>
    </w:rPr>
  </w:style>
  <w:style w:type="paragraph" w:styleId="NormalWeb">
    <w:name w:val="Normal (Web)"/>
    <w:basedOn w:val="Normal"/>
    <w:uiPriority w:val="99"/>
    <w:unhideWhenUsed/>
    <w:rsid w:val="00F17A1D"/>
    <w:pPr>
      <w:spacing w:before="100" w:beforeAutospacing="1" w:after="100" w:afterAutospacing="1"/>
    </w:pPr>
    <w:rPr>
      <w:sz w:val="24"/>
      <w:szCs w:val="24"/>
      <w:lang w:val="en-GB"/>
    </w:rPr>
  </w:style>
  <w:style w:type="character" w:customStyle="1" w:styleId="fontstyle01">
    <w:name w:val="fontstyle01"/>
    <w:rsid w:val="00F17A1D"/>
    <w:rPr>
      <w:rFonts w:ascii="TimesNewRomanPSMT" w:hAnsi="TimesNewRomanPSMT" w:hint="default"/>
      <w:b w:val="0"/>
      <w:bCs w:val="0"/>
      <w:i w:val="0"/>
      <w:iCs w:val="0"/>
      <w:color w:val="131216"/>
      <w:sz w:val="24"/>
      <w:szCs w:val="24"/>
    </w:rPr>
  </w:style>
  <w:style w:type="character" w:customStyle="1" w:styleId="fontstyle21">
    <w:name w:val="fontstyle21"/>
    <w:rsid w:val="00F17A1D"/>
    <w:rPr>
      <w:rFonts w:ascii="ArialMT" w:hAnsi="ArialMT" w:hint="default"/>
      <w:b w:val="0"/>
      <w:bCs w:val="0"/>
      <w:i w:val="0"/>
      <w:iCs w:val="0"/>
      <w:color w:val="131216"/>
      <w:sz w:val="26"/>
      <w:szCs w:val="26"/>
    </w:rPr>
  </w:style>
  <w:style w:type="character" w:customStyle="1" w:styleId="HeaderChar">
    <w:name w:val="Header Char"/>
    <w:link w:val="Header"/>
    <w:uiPriority w:val="99"/>
    <w:rsid w:val="00F17A1D"/>
    <w:rPr>
      <w:sz w:val="24"/>
      <w:szCs w:val="24"/>
    </w:rPr>
  </w:style>
  <w:style w:type="paragraph" w:styleId="TOCHeading">
    <w:name w:val="TOC Heading"/>
    <w:basedOn w:val="Heading1"/>
    <w:next w:val="Normal"/>
    <w:uiPriority w:val="39"/>
    <w:unhideWhenUsed/>
    <w:qFormat/>
    <w:rsid w:val="00F17A1D"/>
    <w:pPr>
      <w:spacing w:before="480" w:line="276" w:lineRule="auto"/>
      <w:jc w:val="center"/>
      <w:outlineLvl w:val="9"/>
    </w:pPr>
    <w:rPr>
      <w:b/>
      <w:bCs/>
      <w:sz w:val="28"/>
      <w:szCs w:val="28"/>
      <w:lang w:eastAsia="ja-JP"/>
    </w:rPr>
  </w:style>
  <w:style w:type="paragraph" w:styleId="TOC1">
    <w:name w:val="toc 1"/>
    <w:basedOn w:val="Normal"/>
    <w:next w:val="Normal"/>
    <w:autoRedefine/>
    <w:uiPriority w:val="39"/>
    <w:unhideWhenUsed/>
    <w:rsid w:val="00F17A1D"/>
    <w:pPr>
      <w:tabs>
        <w:tab w:val="right" w:leader="dot" w:pos="9061"/>
      </w:tabs>
      <w:spacing w:before="120" w:after="100"/>
    </w:pPr>
    <w:rPr>
      <w:rFonts w:eastAsia="Calibri"/>
      <w:b/>
      <w:noProof/>
      <w:sz w:val="26"/>
      <w:szCs w:val="26"/>
      <w:lang w:val="en-GB"/>
    </w:rPr>
  </w:style>
  <w:style w:type="paragraph" w:styleId="TOC2">
    <w:name w:val="toc 2"/>
    <w:basedOn w:val="Normal"/>
    <w:next w:val="Normal"/>
    <w:autoRedefine/>
    <w:uiPriority w:val="39"/>
    <w:unhideWhenUsed/>
    <w:rsid w:val="00F17A1D"/>
    <w:pPr>
      <w:spacing w:before="120" w:after="100"/>
      <w:ind w:left="220"/>
    </w:pPr>
    <w:rPr>
      <w:rFonts w:eastAsia="Calibri"/>
      <w:sz w:val="26"/>
      <w:szCs w:val="26"/>
      <w:lang w:val="en-GB"/>
    </w:rPr>
  </w:style>
  <w:style w:type="paragraph" w:styleId="TOC3">
    <w:name w:val="toc 3"/>
    <w:basedOn w:val="Normal"/>
    <w:next w:val="Normal"/>
    <w:autoRedefine/>
    <w:uiPriority w:val="39"/>
    <w:unhideWhenUsed/>
    <w:rsid w:val="00F17A1D"/>
    <w:pPr>
      <w:spacing w:before="120" w:after="100"/>
      <w:ind w:left="440"/>
    </w:pPr>
    <w:rPr>
      <w:rFonts w:eastAsia="Calibri"/>
      <w:sz w:val="26"/>
      <w:szCs w:val="26"/>
      <w:lang w:val="en-GB"/>
    </w:rPr>
  </w:style>
  <w:style w:type="character" w:customStyle="1" w:styleId="UnresolvedMention1">
    <w:name w:val="Unresolved Mention1"/>
    <w:uiPriority w:val="99"/>
    <w:semiHidden/>
    <w:unhideWhenUsed/>
    <w:rsid w:val="00F17A1D"/>
    <w:rPr>
      <w:color w:val="605E5C"/>
      <w:shd w:val="clear" w:color="auto" w:fill="E1DFDD"/>
    </w:rPr>
  </w:style>
  <w:style w:type="character" w:styleId="Emphasis">
    <w:name w:val="Emphasis"/>
    <w:uiPriority w:val="20"/>
    <w:qFormat/>
    <w:rsid w:val="0079292C"/>
    <w:rPr>
      <w:i/>
      <w:iCs/>
    </w:rPr>
  </w:style>
  <w:style w:type="character" w:customStyle="1" w:styleId="Heading9Char">
    <w:name w:val="Heading 9 Char"/>
    <w:basedOn w:val="DefaultParagraphFont"/>
    <w:link w:val="Heading9"/>
    <w:uiPriority w:val="9"/>
    <w:rsid w:val="007F1677"/>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90934">
      <w:bodyDiv w:val="1"/>
      <w:marLeft w:val="0"/>
      <w:marRight w:val="0"/>
      <w:marTop w:val="0"/>
      <w:marBottom w:val="0"/>
      <w:divBdr>
        <w:top w:val="none" w:sz="0" w:space="0" w:color="auto"/>
        <w:left w:val="none" w:sz="0" w:space="0" w:color="auto"/>
        <w:bottom w:val="none" w:sz="0" w:space="0" w:color="auto"/>
        <w:right w:val="none" w:sz="0" w:space="0" w:color="auto"/>
      </w:divBdr>
    </w:div>
    <w:div w:id="1320309581">
      <w:bodyDiv w:val="1"/>
      <w:marLeft w:val="0"/>
      <w:marRight w:val="0"/>
      <w:marTop w:val="0"/>
      <w:marBottom w:val="0"/>
      <w:divBdr>
        <w:top w:val="none" w:sz="0" w:space="0" w:color="auto"/>
        <w:left w:val="none" w:sz="0" w:space="0" w:color="auto"/>
        <w:bottom w:val="none" w:sz="0" w:space="0" w:color="auto"/>
        <w:right w:val="none" w:sz="0" w:space="0" w:color="auto"/>
      </w:divBdr>
    </w:div>
    <w:div w:id="1885754782">
      <w:bodyDiv w:val="1"/>
      <w:marLeft w:val="0"/>
      <w:marRight w:val="0"/>
      <w:marTop w:val="0"/>
      <w:marBottom w:val="0"/>
      <w:divBdr>
        <w:top w:val="none" w:sz="0" w:space="0" w:color="auto"/>
        <w:left w:val="none" w:sz="0" w:space="0" w:color="auto"/>
        <w:bottom w:val="none" w:sz="0" w:space="0" w:color="auto"/>
        <w:right w:val="none" w:sz="0" w:space="0" w:color="auto"/>
      </w:divBdr>
    </w:div>
    <w:div w:id="1925458907">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55-2018-nd-cp-sua-doi-quy-dinh-lien-quan-den-dieu-kien-kinh-doanh-thuoc-bo-y-te-39982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8E85-CF8D-4F25-AE8F-3A1045D6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7</TotalTime>
  <Pages>1</Pages>
  <Words>4480</Words>
  <Characters>25538</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THỦ TƯỚNG CHÍNH PHỦ</vt:lpstr>
      <vt:lpstr>        </vt:lpstr>
      <vt:lpstr>        HƯỚNG DẪN </vt:lpstr>
      <vt:lpstr>        PHÒNG, CHỐNG VÀ ĐÁNH GIÁ NGUY CƠ LÂY NHIỄM </vt:lpstr>
      <vt:lpstr>        DỊCH COVID-19 TẠI TRUNG TÂM THƯƠNG MẠI, SIÊU THỊ, CHỢ, NHÀ HÀNG</vt:lpstr>
      <vt:lpstr>        (Ban hành kèm theo Quyết định số        /QĐ-BCĐQG ngày    tháng    năm 2020  của</vt:lpstr>
      <vt:lpstr/>
      <vt:lpstr>PHẦN THỨ NHẤT</vt:lpstr>
      <vt:lpstr>THÔNG TIN CHUNG VỀ DỊCH COVID-19</vt:lpstr>
      <vt:lpstr>VÀ PHẠM VI ÁP DỤNG</vt:lpstr>
      <vt:lpstr>        2. Đường lây truyền, thời gian ủ bệnh</vt:lpstr>
      <vt:lpstr>        3. Triệu chứng biểu hiện bệnh</vt:lpstr>
      <vt:lpstr>        4. Một số nguyên tắc, khái niệm về phòng và điều trị bệnh COVID-19</vt:lpstr>
      <vt:lpstr>        5. Phạm vi và đối tượng áp dụng hướng dẫn</vt:lpstr>
      <vt:lpstr>PHẦN THỨ HAI</vt:lpstr>
      <vt:lpstr>HƯỚNG DẪN PHÒNG, CHỐNG LÂY NHIỄM DỊCH</vt:lpstr>
      <vt:lpstr>COVID-19 TẠI KHU DỊCH VỤ</vt:lpstr>
      <vt:lpstr>    I. Hướng dẫn thực hiện đối với người lao động, người làm việc, người bán hàng tr</vt:lpstr>
      <vt:lpstr>PHẦN THỨ BA</vt:lpstr>
      <vt:lpstr>HƯỚNG DẪN ĐÁNH GIÁ NGUY CƠ LÂY NHIỄM DỊCH </vt:lpstr>
      <vt:lpstr>COVID-19 TẠI KHU DỊCH VỤ</vt:lpstr>
    </vt:vector>
  </TitlesOfParts>
  <Company>HOME</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phanhang</dc:creator>
  <cp:lastModifiedBy>KaoHanh</cp:lastModifiedBy>
  <cp:revision>6</cp:revision>
  <cp:lastPrinted>2020-05-25T07:47:00Z</cp:lastPrinted>
  <dcterms:created xsi:type="dcterms:W3CDTF">2020-05-27T10:20:00Z</dcterms:created>
  <dcterms:modified xsi:type="dcterms:W3CDTF">2020-05-28T02:05:00Z</dcterms:modified>
</cp:coreProperties>
</file>