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3048"/>
        <w:gridCol w:w="6239"/>
      </w:tblGrid>
      <w:tr w:rsidR="003F6AAC" w:rsidRPr="00090320" w14:paraId="4FCCEC5E" w14:textId="77777777" w:rsidTr="003F6AAC">
        <w:tc>
          <w:tcPr>
            <w:tcW w:w="1641" w:type="pct"/>
          </w:tcPr>
          <w:p w14:paraId="60AB699C" w14:textId="77777777" w:rsidR="003F6AAC" w:rsidRPr="00090320" w:rsidRDefault="003F6AAC" w:rsidP="00441A45">
            <w:pPr>
              <w:jc w:val="center"/>
              <w:rPr>
                <w:b/>
                <w:bCs/>
                <w:sz w:val="26"/>
                <w:szCs w:val="28"/>
              </w:rPr>
            </w:pPr>
            <w:r w:rsidRPr="00090320">
              <w:rPr>
                <w:b/>
                <w:bCs/>
                <w:sz w:val="26"/>
                <w:szCs w:val="28"/>
              </w:rPr>
              <w:t>ỦY BAN NHÂN DÂN</w:t>
            </w:r>
          </w:p>
          <w:p w14:paraId="2AFF7564" w14:textId="1B250ECF" w:rsidR="003F6AAC" w:rsidRPr="00090320" w:rsidRDefault="003F6AAC" w:rsidP="00441A45">
            <w:pPr>
              <w:spacing w:after="120"/>
              <w:jc w:val="center"/>
              <w:rPr>
                <w:b/>
                <w:bCs/>
                <w:sz w:val="26"/>
                <w:szCs w:val="28"/>
              </w:rPr>
            </w:pPr>
            <w:r w:rsidRPr="00090320">
              <w:rPr>
                <w:b/>
                <w:bCs/>
                <w:noProof/>
                <w:sz w:val="20"/>
                <w:szCs w:val="26"/>
              </w:rPr>
              <mc:AlternateContent>
                <mc:Choice Requires="wps">
                  <w:drawing>
                    <wp:anchor distT="0" distB="0" distL="114300" distR="114300" simplePos="0" relativeHeight="251660288" behindDoc="0" locked="0" layoutInCell="1" allowOverlap="1" wp14:anchorId="57F7A64F" wp14:editId="5564E7FF">
                      <wp:simplePos x="0" y="0"/>
                      <wp:positionH relativeFrom="column">
                        <wp:posOffset>428625</wp:posOffset>
                      </wp:positionH>
                      <wp:positionV relativeFrom="paragraph">
                        <wp:posOffset>210820</wp:posOffset>
                      </wp:positionV>
                      <wp:extent cx="891540" cy="0"/>
                      <wp:effectExtent l="13335" t="7620" r="9525" b="1143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3D2D4" id="Đường nối Thẳ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16.6pt" to="103.95pt,16.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g5kV5AEAAH4DAAAOAAAAZHJzL2Uyb0RvYy54bWysU72OEzEQ7pF4B8s92SQi6G6VzRU5juaA SBceYGJ7dy28Hst2skkHoqLjFXgDCt6A01V5KMbODwd0iC1GHs/M5/m+mZ1ebTvDNsoHjbbio8GQ M2UFSm2bir9b3jy74CxEsBIMWlXxnQr8avb0ybR3pRpji0YqzwjEhrJ3FW9jdGVRBNGqDsIAnbIU rNF3EMn1TSE99ITemWI8HL4oevTSeRQqBLq9PgT5LOPXtRLxbV0HFZmpOPUWs/XZrpItZlMoGw+u 1eLYBvxDFx1oS4+eoa4hAlt7/RdUp4XHgHUcCOwKrGstVOZAbEbDP9jcteBU5kLiBHeWKfw/WPFm s/BMy4qPObPQ0Yjuvzx8e/i6/2AbZn9833/UbNnef9p/Jn+c9OpdKKlsbhc+MRZbe+duUbwPzOK8 Bduo3Pdy5whslCqK30qSExy9uupfo6QcWEfM4m1r3yVIkoVt84x25xmpbWSCLi8uR5PnNElxChVQ nuqcD/GVwo6lQ8WNtkk9KGFzG2LqA8pTSrq2eKONyRtgLOsrfjkZT3JBQKNlCqa04JvV3Hi2gbRD +cukKPI4zePaygzWKpAvj+cI2hzO9LixRy0S/YOQK5S7hT9pREPOXR4XMm3RYz9X//ptZj8BAAD/ /wMAUEsDBBQABgAIAAAAIQCV6vYs3QAAAAgBAAAPAAAAZHJzL2Rvd25yZXYueG1sTI/BTsMwEETv SPyDtUhcKmqTiJamcSoE5MalBcR1G2+TqPE6jd028PUYcYDj7Ixm3uar0XbiRINvHWu4nSoQxJUz Ldca3l7Lm3sQPiAb7ByThk/ysCouL3LMjDvzmk6bUItYwj5DDU0IfSalrxqy6KeuJ47ezg0WQ5RD Lc2A51huO5koNZMWW44LDfb02FC13xytBl++06H8mlQT9ZHWjpLD08szan19NT4sQQQaw18YfvAj OhSRaeuObLzoNMzmdzGpIU0TENFP1HwBYvt7kEUu/z9QfAMAAP//AwBQSwECLQAUAAYACAAAACEA toM4kv4AAADhAQAAEwAAAAAAAAAAAAAAAAAAAAAAW0NvbnRlbnRfVHlwZXNdLnhtbFBLAQItABQA BgAIAAAAIQA4/SH/1gAAAJQBAAALAAAAAAAAAAAAAAAAAC8BAABfcmVscy8ucmVsc1BLAQItABQA BgAIAAAAIQCFg5kV5AEAAH4DAAAOAAAAAAAAAAAAAAAAAC4CAABkcnMvZTJvRG9jLnhtbFBLAQIt ABQABgAIAAAAIQCV6vYs3QAAAAgBAAAPAAAAAAAAAAAAAAAAAD4EAABkcnMvZG93bnJldi54bWxQ SwUGAAAAAAQABADzAAAASAUAAAAA "/>
                  </w:pict>
                </mc:Fallback>
              </mc:AlternateContent>
            </w:r>
            <w:r w:rsidRPr="00090320">
              <w:rPr>
                <w:b/>
                <w:bCs/>
                <w:sz w:val="26"/>
                <w:szCs w:val="28"/>
              </w:rPr>
              <w:t>TỈNH NINH THUẬN</w:t>
            </w:r>
          </w:p>
        </w:tc>
        <w:tc>
          <w:tcPr>
            <w:tcW w:w="3359" w:type="pct"/>
          </w:tcPr>
          <w:p w14:paraId="25475080" w14:textId="77777777" w:rsidR="003F6AAC" w:rsidRPr="00090320" w:rsidRDefault="003F6AAC" w:rsidP="00441A45">
            <w:pPr>
              <w:jc w:val="center"/>
              <w:rPr>
                <w:b/>
                <w:bCs/>
                <w:sz w:val="26"/>
                <w:szCs w:val="28"/>
              </w:rPr>
            </w:pPr>
            <w:r w:rsidRPr="00090320">
              <w:rPr>
                <w:b/>
                <w:bCs/>
                <w:sz w:val="26"/>
                <w:szCs w:val="28"/>
              </w:rPr>
              <w:t>CỘNG HÒA XÃ HỘI CHỦ NGHĨA VIỆT NAM</w:t>
            </w:r>
          </w:p>
          <w:p w14:paraId="3BE809CE" w14:textId="42F2C24C" w:rsidR="003F6AAC" w:rsidRPr="00090320" w:rsidRDefault="003F6AAC" w:rsidP="00441A45">
            <w:pPr>
              <w:jc w:val="center"/>
              <w:rPr>
                <w:b/>
                <w:bCs/>
                <w:sz w:val="26"/>
                <w:szCs w:val="28"/>
              </w:rPr>
            </w:pPr>
            <w:r w:rsidRPr="00090320">
              <w:rPr>
                <w:b/>
                <w:bCs/>
                <w:noProof/>
                <w:sz w:val="20"/>
                <w:szCs w:val="26"/>
              </w:rPr>
              <mc:AlternateContent>
                <mc:Choice Requires="wps">
                  <w:drawing>
                    <wp:anchor distT="0" distB="0" distL="114300" distR="114300" simplePos="0" relativeHeight="251659264" behindDoc="0" locked="0" layoutInCell="1" allowOverlap="1" wp14:anchorId="52B40EDF" wp14:editId="7BB0A68F">
                      <wp:simplePos x="0" y="0"/>
                      <wp:positionH relativeFrom="column">
                        <wp:posOffset>850265</wp:posOffset>
                      </wp:positionH>
                      <wp:positionV relativeFrom="paragraph">
                        <wp:posOffset>239395</wp:posOffset>
                      </wp:positionV>
                      <wp:extent cx="2202815" cy="0"/>
                      <wp:effectExtent l="12700" t="7620" r="13335" b="1143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A0BCE" id="Đường nối Thẳ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5pt,18.85pt" to="240.4pt,18.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up/l5AEAAH8DAAAOAAAAZHJzL2Uyb0RvYy54bWysU82O0zAQviPxDpbvNG2koiVquocuy2WB Srs8wNR2EgvHY9lu095AnLjxCrwBB96A1Z76UIzdH1i4IXKwPDPffJ75ZjK73PaGbZQPGm3NJ6Mx Z8oKlNq2NX93d/3sgrMQwUowaFXNdyrwy/nTJ7PBVarEDo1UnhGJDdXgat7F6KqiCKJTPYQROmUp 2KDvIZLp20J6GIi9N0U5Hj8vBvTSeRQqBPJeHYJ8nvmbRon4tmmCiszUnGqL+fT5XKWzmM+gaj24 TotjGfAPVfSgLT16prqCCGzt9V9UvRYeAzZxJLAvsGm0ULkH6mYy/qOb2w6cyr2QOMGdZQr/j1a8 2Sw905Jmx5mFnkZ0/+Xh28PX/QfbMvvj+/6jZnfd/af9Z7InSa/BhYrSFnbpU8dia2/dDYr3gVlc dGBbleu+2zkiyxnFo5RkBEevrobXKAkD64hZvG3j+0RJsrBtntHuPCO1jUyQsyzH5cVkypk4xQqo TonOh/hKYc/SpeZG2yQfVLC5CZFKJ+gJktwWr7UxeQWMZUPNX0zLaU4IaLRMwQQLvl0tjGcbSEuU v6QDkT2CeVxbmck6BfLl8R5Bm8Od8MZS2qn/g5IrlLulT3TJT1POxMeNTGv0u51Rv/6b+U8AAAD/ /wMAUEsDBBQABgAIAAAAIQDGZ6I83QAAAAkBAAAPAAAAZHJzL2Rvd25yZXYueG1sTI/BTsMwEETv SPyDtUhcqtamQbSEOBUCcuPSQsV1myxJRLxOY7cNfD2LOMBxZp9mZ7LV6Dp1pCG0ni1czQwo4tJX LdcWXl+K6RJUiMgVdp7JwicFWOXnZxmmlT/xmo6bWCsJ4ZCihSbGPtU6lA05DDPfE8vt3Q8Oo8ih 1tWAJwl3nZ4bc6MdtiwfGuzpoaHyY3NwFkKxpX3xNSkn5i2pPc33j89PaO3lxXh/ByrSGP9g+Kkv 1SGXTjt/4CqoTnSS3ApqIVksQAlwvTSyZfdr6DzT/xfk3wAAAP//AwBQSwECLQAUAAYACAAAACEA toM4kv4AAADhAQAAEwAAAAAAAAAAAAAAAAAAAAAAW0NvbnRlbnRfVHlwZXNdLnhtbFBLAQItABQA BgAIAAAAIQA4/SH/1gAAAJQBAAALAAAAAAAAAAAAAAAAAC8BAABfcmVscy8ucmVsc1BLAQItABQA BgAIAAAAIQAfup/l5AEAAH8DAAAOAAAAAAAAAAAAAAAAAC4CAABkcnMvZTJvRG9jLnhtbFBLAQIt ABQABgAIAAAAIQDGZ6I83QAAAAkBAAAPAAAAAAAAAAAAAAAAAD4EAABkcnMvZG93bnJldi54bWxQ SwUGAAAAAAQABADzAAAASAUAAAAA "/>
                  </w:pict>
                </mc:Fallback>
              </mc:AlternateContent>
            </w:r>
            <w:r w:rsidRPr="00090320">
              <w:rPr>
                <w:b/>
                <w:bCs/>
                <w:sz w:val="28"/>
                <w:szCs w:val="28"/>
              </w:rPr>
              <w:t>Độc lập - Tự do - Hạnh phúc</w:t>
            </w:r>
          </w:p>
        </w:tc>
      </w:tr>
      <w:tr w:rsidR="003F6AAC" w:rsidRPr="00090320" w14:paraId="4317F924" w14:textId="77777777" w:rsidTr="003F6AAC">
        <w:tc>
          <w:tcPr>
            <w:tcW w:w="1641" w:type="pct"/>
          </w:tcPr>
          <w:p w14:paraId="33EBE16E" w14:textId="0B7B3E21" w:rsidR="003F6AAC" w:rsidRDefault="003F6AAC" w:rsidP="003F6AAC">
            <w:pPr>
              <w:spacing w:before="120"/>
              <w:rPr>
                <w:sz w:val="26"/>
                <w:szCs w:val="26"/>
              </w:rPr>
            </w:pPr>
            <w:r w:rsidRPr="00090320">
              <w:rPr>
                <w:sz w:val="26"/>
                <w:szCs w:val="26"/>
              </w:rPr>
              <w:t>Số:           /UBND</w:t>
            </w:r>
            <w:r w:rsidR="003C7C99">
              <w:rPr>
                <w:sz w:val="26"/>
                <w:szCs w:val="26"/>
              </w:rPr>
              <w:t>-VXNV</w:t>
            </w:r>
          </w:p>
          <w:p w14:paraId="0394A566" w14:textId="3990508D" w:rsidR="003F6AAC" w:rsidRPr="00EF3CCD" w:rsidRDefault="003F6AAC" w:rsidP="003F6AAC">
            <w:pPr>
              <w:spacing w:before="120"/>
              <w:jc w:val="center"/>
              <w:rPr>
                <w:b/>
                <w:bCs/>
              </w:rPr>
            </w:pPr>
            <w:r w:rsidRPr="00EF3CCD">
              <w:rPr>
                <w:rStyle w:val="Bodytext2Exact"/>
                <w:sz w:val="24"/>
                <w:szCs w:val="24"/>
              </w:rPr>
              <w:t xml:space="preserve">V/v báo cáo kết </w:t>
            </w:r>
            <w:r w:rsidR="003632CF">
              <w:rPr>
                <w:rStyle w:val="Bodytext2Exact"/>
                <w:sz w:val="24"/>
                <w:szCs w:val="24"/>
              </w:rPr>
              <w:t>quả hoạt</w:t>
            </w:r>
            <w:r w:rsidR="003632CF">
              <w:rPr>
                <w:rStyle w:val="Bodytext2Exact"/>
                <w:sz w:val="24"/>
                <w:szCs w:val="24"/>
              </w:rPr>
              <w:br/>
              <w:t>động đối ngoại năm 2022</w:t>
            </w:r>
            <w:r w:rsidRPr="00EF3CCD">
              <w:rPr>
                <w:rStyle w:val="Bodytext2Exact"/>
                <w:sz w:val="24"/>
                <w:szCs w:val="24"/>
              </w:rPr>
              <w:t xml:space="preserve"> và</w:t>
            </w:r>
            <w:r w:rsidRPr="00EF3CCD">
              <w:rPr>
                <w:rStyle w:val="Bodytext2Exact"/>
                <w:sz w:val="24"/>
                <w:szCs w:val="24"/>
                <w:lang w:val="vi-VN"/>
              </w:rPr>
              <w:t xml:space="preserve"> </w:t>
            </w:r>
            <w:r w:rsidRPr="00EF3CCD">
              <w:rPr>
                <w:rStyle w:val="Bodytext2Exact"/>
                <w:sz w:val="24"/>
                <w:szCs w:val="24"/>
              </w:rPr>
              <w:t>kế hoạch, phương</w:t>
            </w:r>
            <w:r w:rsidRPr="00EF3CCD">
              <w:rPr>
                <w:rStyle w:val="Bodytext2Exact"/>
                <w:sz w:val="24"/>
                <w:szCs w:val="24"/>
                <w:lang w:val="vi-VN"/>
              </w:rPr>
              <w:t xml:space="preserve"> </w:t>
            </w:r>
            <w:r w:rsidRPr="00EF3CCD">
              <w:rPr>
                <w:rStyle w:val="Bodytext2Exact"/>
                <w:sz w:val="24"/>
                <w:szCs w:val="24"/>
              </w:rPr>
              <w:t>hướng,</w:t>
            </w:r>
            <w:r w:rsidRPr="00EF3CCD">
              <w:rPr>
                <w:rStyle w:val="Bodytext2Exact"/>
                <w:sz w:val="24"/>
                <w:szCs w:val="24"/>
                <w:lang w:val="vi-VN"/>
              </w:rPr>
              <w:t xml:space="preserve"> </w:t>
            </w:r>
            <w:r w:rsidR="003632CF">
              <w:rPr>
                <w:rStyle w:val="Bodytext2Exact"/>
                <w:sz w:val="24"/>
                <w:szCs w:val="24"/>
              </w:rPr>
              <w:t>nhiệm vụ năm 2023</w:t>
            </w:r>
          </w:p>
        </w:tc>
        <w:tc>
          <w:tcPr>
            <w:tcW w:w="3359" w:type="pct"/>
          </w:tcPr>
          <w:p w14:paraId="750FA05E" w14:textId="48324A76" w:rsidR="003F6AAC" w:rsidRDefault="003F6AAC" w:rsidP="00441A45">
            <w:pPr>
              <w:spacing w:before="120"/>
              <w:jc w:val="right"/>
              <w:rPr>
                <w:i/>
                <w:iCs/>
                <w:sz w:val="26"/>
                <w:szCs w:val="26"/>
              </w:rPr>
            </w:pPr>
            <w:r w:rsidRPr="00090320">
              <w:rPr>
                <w:i/>
                <w:iCs/>
                <w:sz w:val="26"/>
                <w:szCs w:val="26"/>
              </w:rPr>
              <w:t xml:space="preserve">Ninh Thuận, ngày        tháng </w:t>
            </w:r>
            <w:r w:rsidR="00EF4893">
              <w:rPr>
                <w:i/>
                <w:iCs/>
                <w:sz w:val="26"/>
                <w:szCs w:val="26"/>
              </w:rPr>
              <w:t>9</w:t>
            </w:r>
            <w:r w:rsidRPr="00090320">
              <w:rPr>
                <w:i/>
                <w:iCs/>
                <w:sz w:val="26"/>
                <w:szCs w:val="26"/>
              </w:rPr>
              <w:t xml:space="preserve"> năm 202</w:t>
            </w:r>
            <w:r w:rsidR="00EF4893">
              <w:rPr>
                <w:i/>
                <w:iCs/>
                <w:sz w:val="26"/>
                <w:szCs w:val="26"/>
              </w:rPr>
              <w:t>2</w:t>
            </w:r>
          </w:p>
          <w:p w14:paraId="7899E5F6" w14:textId="12D44960" w:rsidR="003F6AAC" w:rsidRPr="00090320" w:rsidRDefault="003F6AAC" w:rsidP="00441A45">
            <w:pPr>
              <w:spacing w:before="120"/>
              <w:jc w:val="right"/>
              <w:rPr>
                <w:b/>
                <w:bCs/>
                <w:sz w:val="26"/>
                <w:szCs w:val="28"/>
              </w:rPr>
            </w:pPr>
          </w:p>
        </w:tc>
      </w:tr>
    </w:tbl>
    <w:p w14:paraId="1883C975" w14:textId="738834B3" w:rsidR="003F6AAC" w:rsidRDefault="003F6AAC"/>
    <w:p w14:paraId="2DA66D7D" w14:textId="77777777" w:rsidR="003F6AAC" w:rsidRPr="00366077" w:rsidRDefault="003F6AAC" w:rsidP="003F6AAC">
      <w:pPr>
        <w:pStyle w:val="Bodytext20"/>
        <w:shd w:val="clear" w:color="auto" w:fill="auto"/>
        <w:spacing w:before="0" w:line="260" w:lineRule="exact"/>
        <w:ind w:left="1100"/>
        <w:rPr>
          <w:sz w:val="28"/>
          <w:szCs w:val="28"/>
        </w:rPr>
      </w:pPr>
      <w:r w:rsidRPr="00366077">
        <w:rPr>
          <w:sz w:val="28"/>
          <w:szCs w:val="28"/>
        </w:rPr>
        <w:t>Kính gửi:</w:t>
      </w:r>
    </w:p>
    <w:p w14:paraId="7DFC67F2" w14:textId="77777777" w:rsidR="00F233BF" w:rsidRPr="00366077" w:rsidRDefault="00F233BF" w:rsidP="00F233BF">
      <w:pPr>
        <w:pStyle w:val="Bodytext20"/>
        <w:numPr>
          <w:ilvl w:val="0"/>
          <w:numId w:val="1"/>
        </w:numPr>
        <w:shd w:val="clear" w:color="auto" w:fill="auto"/>
        <w:tabs>
          <w:tab w:val="left" w:pos="2702"/>
        </w:tabs>
        <w:spacing w:before="0" w:line="240" w:lineRule="auto"/>
        <w:ind w:left="2421"/>
        <w:jc w:val="both"/>
        <w:rPr>
          <w:sz w:val="28"/>
          <w:szCs w:val="28"/>
        </w:rPr>
      </w:pPr>
      <w:r w:rsidRPr="00366077">
        <w:rPr>
          <w:sz w:val="28"/>
          <w:szCs w:val="28"/>
        </w:rPr>
        <w:t xml:space="preserve">Ban Tổ chức </w:t>
      </w:r>
      <w:r>
        <w:rPr>
          <w:sz w:val="28"/>
          <w:szCs w:val="28"/>
          <w:lang w:val="en-US"/>
        </w:rPr>
        <w:t>T</w:t>
      </w:r>
      <w:r w:rsidRPr="00366077">
        <w:rPr>
          <w:sz w:val="28"/>
          <w:szCs w:val="28"/>
        </w:rPr>
        <w:t>ỉnh ủy;</w:t>
      </w:r>
    </w:p>
    <w:p w14:paraId="62C7D213" w14:textId="479C7788" w:rsidR="00F233BF" w:rsidRPr="005270D6" w:rsidRDefault="00F233BF" w:rsidP="00E10147">
      <w:pPr>
        <w:pStyle w:val="Bodytext20"/>
        <w:numPr>
          <w:ilvl w:val="0"/>
          <w:numId w:val="1"/>
        </w:numPr>
        <w:shd w:val="clear" w:color="auto" w:fill="auto"/>
        <w:tabs>
          <w:tab w:val="left" w:pos="2702"/>
        </w:tabs>
        <w:spacing w:before="0" w:line="240" w:lineRule="auto"/>
        <w:ind w:left="2421"/>
        <w:jc w:val="both"/>
        <w:rPr>
          <w:sz w:val="28"/>
          <w:szCs w:val="28"/>
        </w:rPr>
      </w:pPr>
      <w:r>
        <w:rPr>
          <w:sz w:val="28"/>
          <w:szCs w:val="28"/>
          <w:lang w:val="en-US"/>
        </w:rPr>
        <w:t>Ban Tuyên giáo Tỉnh ủy;</w:t>
      </w:r>
    </w:p>
    <w:p w14:paraId="58A26529" w14:textId="4405508C" w:rsidR="005270D6" w:rsidRPr="00F233BF" w:rsidRDefault="005270D6" w:rsidP="00E10147">
      <w:pPr>
        <w:pStyle w:val="Bodytext20"/>
        <w:numPr>
          <w:ilvl w:val="0"/>
          <w:numId w:val="1"/>
        </w:numPr>
        <w:shd w:val="clear" w:color="auto" w:fill="auto"/>
        <w:tabs>
          <w:tab w:val="left" w:pos="2702"/>
        </w:tabs>
        <w:spacing w:before="0" w:line="240" w:lineRule="auto"/>
        <w:ind w:left="2421"/>
        <w:jc w:val="both"/>
        <w:rPr>
          <w:sz w:val="28"/>
          <w:szCs w:val="28"/>
        </w:rPr>
      </w:pPr>
      <w:r>
        <w:rPr>
          <w:sz w:val="28"/>
          <w:szCs w:val="28"/>
          <w:lang w:val="en-US"/>
        </w:rPr>
        <w:t>Ban Dân vận Tỉnh ủy;</w:t>
      </w:r>
    </w:p>
    <w:p w14:paraId="67CBBE4A" w14:textId="4863CE02" w:rsidR="003F6AAC" w:rsidRPr="00366077" w:rsidRDefault="003F6AAC" w:rsidP="00E10147">
      <w:pPr>
        <w:pStyle w:val="Bodytext20"/>
        <w:numPr>
          <w:ilvl w:val="0"/>
          <w:numId w:val="1"/>
        </w:numPr>
        <w:shd w:val="clear" w:color="auto" w:fill="auto"/>
        <w:tabs>
          <w:tab w:val="left" w:pos="2702"/>
        </w:tabs>
        <w:spacing w:before="0" w:line="240" w:lineRule="auto"/>
        <w:ind w:left="2421"/>
        <w:jc w:val="both"/>
        <w:rPr>
          <w:sz w:val="28"/>
          <w:szCs w:val="28"/>
        </w:rPr>
      </w:pPr>
      <w:r w:rsidRPr="00366077">
        <w:rPr>
          <w:sz w:val="28"/>
          <w:szCs w:val="28"/>
        </w:rPr>
        <w:t xml:space="preserve">Ủy ban </w:t>
      </w:r>
      <w:r w:rsidR="008A5896">
        <w:rPr>
          <w:sz w:val="28"/>
          <w:szCs w:val="28"/>
          <w:lang w:val="en-US"/>
        </w:rPr>
        <w:t>Mặt trận Tổ quốc</w:t>
      </w:r>
      <w:r w:rsidRPr="00366077">
        <w:rPr>
          <w:sz w:val="28"/>
          <w:szCs w:val="28"/>
        </w:rPr>
        <w:t xml:space="preserve"> Việt Nam tỉnh;</w:t>
      </w:r>
    </w:p>
    <w:p w14:paraId="338F0C45" w14:textId="77777777" w:rsidR="005270D6" w:rsidRPr="00366077" w:rsidRDefault="005270D6" w:rsidP="00F233BF">
      <w:pPr>
        <w:pStyle w:val="Bodytext20"/>
        <w:numPr>
          <w:ilvl w:val="0"/>
          <w:numId w:val="1"/>
        </w:numPr>
        <w:shd w:val="clear" w:color="auto" w:fill="auto"/>
        <w:tabs>
          <w:tab w:val="left" w:pos="2702"/>
        </w:tabs>
        <w:spacing w:before="0" w:line="240" w:lineRule="auto"/>
        <w:ind w:left="2421"/>
        <w:jc w:val="both"/>
        <w:rPr>
          <w:sz w:val="28"/>
          <w:szCs w:val="28"/>
        </w:rPr>
      </w:pPr>
      <w:r w:rsidRPr="00366077">
        <w:rPr>
          <w:sz w:val="28"/>
          <w:szCs w:val="28"/>
        </w:rPr>
        <w:t>Bộ Chỉ huy Quân sự tỉnh;</w:t>
      </w:r>
    </w:p>
    <w:p w14:paraId="11D67335" w14:textId="77777777" w:rsidR="005270D6" w:rsidRPr="00366077" w:rsidRDefault="005270D6" w:rsidP="00F233BF">
      <w:pPr>
        <w:pStyle w:val="Bodytext20"/>
        <w:numPr>
          <w:ilvl w:val="0"/>
          <w:numId w:val="1"/>
        </w:numPr>
        <w:shd w:val="clear" w:color="auto" w:fill="auto"/>
        <w:tabs>
          <w:tab w:val="left" w:pos="2702"/>
        </w:tabs>
        <w:spacing w:before="0" w:line="240" w:lineRule="auto"/>
        <w:ind w:left="2421"/>
        <w:jc w:val="both"/>
        <w:rPr>
          <w:sz w:val="28"/>
          <w:szCs w:val="28"/>
        </w:rPr>
      </w:pPr>
      <w:r w:rsidRPr="00366077">
        <w:rPr>
          <w:sz w:val="28"/>
          <w:szCs w:val="28"/>
        </w:rPr>
        <w:t>Bộ Chỉ huy Bộ đội Biên phòng tỉnh;</w:t>
      </w:r>
    </w:p>
    <w:p w14:paraId="4B413C8E" w14:textId="77777777" w:rsidR="005270D6" w:rsidRPr="00366077" w:rsidRDefault="005270D6" w:rsidP="00F233BF">
      <w:pPr>
        <w:pStyle w:val="Bodytext20"/>
        <w:numPr>
          <w:ilvl w:val="0"/>
          <w:numId w:val="1"/>
        </w:numPr>
        <w:shd w:val="clear" w:color="auto" w:fill="auto"/>
        <w:tabs>
          <w:tab w:val="left" w:pos="2702"/>
        </w:tabs>
        <w:spacing w:before="0" w:line="240" w:lineRule="auto"/>
        <w:ind w:left="2421"/>
        <w:jc w:val="both"/>
        <w:rPr>
          <w:sz w:val="28"/>
          <w:szCs w:val="28"/>
        </w:rPr>
      </w:pPr>
      <w:r w:rsidRPr="00366077">
        <w:rPr>
          <w:sz w:val="28"/>
          <w:szCs w:val="28"/>
        </w:rPr>
        <w:t>Công an tỉnh;</w:t>
      </w:r>
    </w:p>
    <w:p w14:paraId="16A36B23" w14:textId="77777777" w:rsidR="005270D6" w:rsidRPr="00E10147" w:rsidRDefault="005270D6" w:rsidP="00F233BF">
      <w:pPr>
        <w:pStyle w:val="Bodytext20"/>
        <w:numPr>
          <w:ilvl w:val="0"/>
          <w:numId w:val="1"/>
        </w:numPr>
        <w:shd w:val="clear" w:color="auto" w:fill="auto"/>
        <w:tabs>
          <w:tab w:val="left" w:pos="2702"/>
        </w:tabs>
        <w:spacing w:before="0" w:line="240" w:lineRule="auto"/>
        <w:ind w:left="2421"/>
        <w:jc w:val="both"/>
        <w:rPr>
          <w:sz w:val="28"/>
          <w:szCs w:val="28"/>
        </w:rPr>
      </w:pPr>
      <w:r w:rsidRPr="00366077">
        <w:rPr>
          <w:sz w:val="28"/>
          <w:szCs w:val="28"/>
        </w:rPr>
        <w:t>Văn phòng Tỉnh ủy</w:t>
      </w:r>
      <w:r>
        <w:rPr>
          <w:sz w:val="28"/>
          <w:szCs w:val="28"/>
          <w:lang w:val="en-US"/>
        </w:rPr>
        <w:t>;</w:t>
      </w:r>
    </w:p>
    <w:p w14:paraId="1651D072" w14:textId="7D51D670" w:rsidR="005270D6" w:rsidRPr="00366077" w:rsidRDefault="005270D6" w:rsidP="00F233BF">
      <w:pPr>
        <w:pStyle w:val="Bodytext20"/>
        <w:numPr>
          <w:ilvl w:val="0"/>
          <w:numId w:val="1"/>
        </w:numPr>
        <w:shd w:val="clear" w:color="auto" w:fill="auto"/>
        <w:tabs>
          <w:tab w:val="left" w:pos="2702"/>
        </w:tabs>
        <w:spacing w:before="0" w:line="240" w:lineRule="auto"/>
        <w:ind w:left="2421"/>
        <w:jc w:val="both"/>
        <w:rPr>
          <w:sz w:val="28"/>
          <w:szCs w:val="28"/>
        </w:rPr>
      </w:pPr>
      <w:r w:rsidRPr="00366077">
        <w:rPr>
          <w:sz w:val="28"/>
          <w:szCs w:val="28"/>
        </w:rPr>
        <w:t>Văn phòng HĐND tỉnh</w:t>
      </w:r>
      <w:r>
        <w:rPr>
          <w:sz w:val="28"/>
          <w:szCs w:val="28"/>
          <w:lang w:val="en-US"/>
        </w:rPr>
        <w:t>;</w:t>
      </w:r>
    </w:p>
    <w:p w14:paraId="64C32854" w14:textId="26C9B308" w:rsidR="003F6AAC" w:rsidRPr="000D3D9B" w:rsidRDefault="003F6AAC" w:rsidP="00E10147">
      <w:pPr>
        <w:pStyle w:val="Bodytext20"/>
        <w:numPr>
          <w:ilvl w:val="0"/>
          <w:numId w:val="1"/>
        </w:numPr>
        <w:shd w:val="clear" w:color="auto" w:fill="auto"/>
        <w:tabs>
          <w:tab w:val="left" w:pos="2692"/>
        </w:tabs>
        <w:spacing w:before="0" w:line="240" w:lineRule="auto"/>
        <w:ind w:left="2421"/>
        <w:jc w:val="both"/>
        <w:rPr>
          <w:sz w:val="28"/>
          <w:szCs w:val="28"/>
        </w:rPr>
      </w:pPr>
      <w:r w:rsidRPr="00366077">
        <w:rPr>
          <w:sz w:val="28"/>
          <w:szCs w:val="28"/>
        </w:rPr>
        <w:t xml:space="preserve">Các Sở, </w:t>
      </w:r>
      <w:r w:rsidR="003C7C99">
        <w:rPr>
          <w:sz w:val="28"/>
          <w:szCs w:val="28"/>
          <w:lang w:val="en-US"/>
        </w:rPr>
        <w:t>b</w:t>
      </w:r>
      <w:r w:rsidR="000D3D9B">
        <w:rPr>
          <w:sz w:val="28"/>
          <w:szCs w:val="28"/>
        </w:rPr>
        <w:t>an</w:t>
      </w:r>
      <w:r w:rsidR="000D3D9B">
        <w:rPr>
          <w:sz w:val="28"/>
          <w:szCs w:val="28"/>
          <w:lang w:val="en-US"/>
        </w:rPr>
        <w:t>,</w:t>
      </w:r>
      <w:r w:rsidR="000D3D9B">
        <w:rPr>
          <w:sz w:val="28"/>
          <w:szCs w:val="28"/>
        </w:rPr>
        <w:t xml:space="preserve"> ngành</w:t>
      </w:r>
      <w:r w:rsidRPr="00366077">
        <w:rPr>
          <w:sz w:val="28"/>
          <w:szCs w:val="28"/>
        </w:rPr>
        <w:t xml:space="preserve"> </w:t>
      </w:r>
      <w:r w:rsidR="000D3D9B">
        <w:rPr>
          <w:sz w:val="28"/>
          <w:szCs w:val="28"/>
          <w:lang w:val="en-US"/>
        </w:rPr>
        <w:t>cấp</w:t>
      </w:r>
      <w:r w:rsidRPr="00366077">
        <w:rPr>
          <w:sz w:val="28"/>
          <w:szCs w:val="28"/>
        </w:rPr>
        <w:t xml:space="preserve"> tỉnh;</w:t>
      </w:r>
    </w:p>
    <w:p w14:paraId="22E60A62" w14:textId="6E290839" w:rsidR="000D3D9B" w:rsidRPr="00366077" w:rsidRDefault="000D3D9B" w:rsidP="00E10147">
      <w:pPr>
        <w:pStyle w:val="Bodytext20"/>
        <w:numPr>
          <w:ilvl w:val="0"/>
          <w:numId w:val="1"/>
        </w:numPr>
        <w:shd w:val="clear" w:color="auto" w:fill="auto"/>
        <w:tabs>
          <w:tab w:val="left" w:pos="2692"/>
        </w:tabs>
        <w:spacing w:before="0" w:line="240" w:lineRule="auto"/>
        <w:ind w:left="2421"/>
        <w:jc w:val="both"/>
        <w:rPr>
          <w:sz w:val="28"/>
          <w:szCs w:val="28"/>
        </w:rPr>
      </w:pPr>
      <w:r>
        <w:rPr>
          <w:sz w:val="28"/>
          <w:szCs w:val="28"/>
          <w:lang w:val="en-US"/>
        </w:rPr>
        <w:t>Các đơn vị sự nghiệp thuộc UBND tỉnh;</w:t>
      </w:r>
    </w:p>
    <w:p w14:paraId="63EEFF5F" w14:textId="77777777" w:rsidR="00F233BF" w:rsidRPr="00366077" w:rsidRDefault="00F233BF" w:rsidP="00F233BF">
      <w:pPr>
        <w:pStyle w:val="Bodytext20"/>
        <w:numPr>
          <w:ilvl w:val="0"/>
          <w:numId w:val="1"/>
        </w:numPr>
        <w:shd w:val="clear" w:color="auto" w:fill="auto"/>
        <w:tabs>
          <w:tab w:val="left" w:pos="2702"/>
        </w:tabs>
        <w:spacing w:before="0" w:line="240" w:lineRule="auto"/>
        <w:ind w:left="2421"/>
        <w:jc w:val="both"/>
        <w:rPr>
          <w:sz w:val="28"/>
          <w:szCs w:val="28"/>
        </w:rPr>
      </w:pPr>
      <w:r w:rsidRPr="00366077">
        <w:rPr>
          <w:sz w:val="28"/>
          <w:szCs w:val="28"/>
        </w:rPr>
        <w:t>Ủy ban nhân dân các huyện, thành phố;</w:t>
      </w:r>
    </w:p>
    <w:p w14:paraId="1F85BF70" w14:textId="77777777" w:rsidR="001D0445" w:rsidRPr="001D0445" w:rsidRDefault="001D0445" w:rsidP="001D0445">
      <w:pPr>
        <w:pStyle w:val="Bodytext20"/>
        <w:shd w:val="clear" w:color="auto" w:fill="auto"/>
        <w:spacing w:before="0" w:after="240" w:line="322" w:lineRule="exact"/>
        <w:ind w:firstLine="720"/>
        <w:jc w:val="both"/>
        <w:rPr>
          <w:sz w:val="20"/>
          <w:szCs w:val="20"/>
        </w:rPr>
      </w:pPr>
    </w:p>
    <w:p w14:paraId="297280B5" w14:textId="554BA061" w:rsidR="000D3D9B" w:rsidRPr="000D3D9B" w:rsidRDefault="000D3D9B" w:rsidP="00FE3690">
      <w:pPr>
        <w:pStyle w:val="Bodytext20"/>
        <w:shd w:val="clear" w:color="auto" w:fill="auto"/>
        <w:spacing w:before="120" w:after="120" w:line="240" w:lineRule="auto"/>
        <w:ind w:firstLine="720"/>
        <w:jc w:val="both"/>
        <w:rPr>
          <w:sz w:val="28"/>
          <w:szCs w:val="28"/>
          <w:lang w:val="en-US"/>
        </w:rPr>
      </w:pPr>
      <w:r>
        <w:rPr>
          <w:sz w:val="28"/>
          <w:szCs w:val="28"/>
          <w:lang w:val="en-US"/>
        </w:rPr>
        <w:t>Căn cứ Quy chế 08-QC/TU ngày 30/12/2019 của Tỉnh ủy về quản lý thống nhất các hoạt động đối ngoại trên địa bàn tỉnh Ninh Thuận;</w:t>
      </w:r>
    </w:p>
    <w:p w14:paraId="1D8A6012" w14:textId="0F72CE66" w:rsidR="003A300E" w:rsidRPr="00A46B41" w:rsidRDefault="003A300E" w:rsidP="00FE3690">
      <w:pPr>
        <w:pStyle w:val="Bodytext20"/>
        <w:shd w:val="clear" w:color="auto" w:fill="auto"/>
        <w:spacing w:before="120" w:after="120" w:line="240" w:lineRule="auto"/>
        <w:ind w:firstLine="720"/>
        <w:jc w:val="both"/>
        <w:rPr>
          <w:sz w:val="28"/>
          <w:szCs w:val="28"/>
          <w:lang w:val="en-US"/>
        </w:rPr>
      </w:pPr>
      <w:r w:rsidRPr="00123E99">
        <w:rPr>
          <w:sz w:val="28"/>
          <w:szCs w:val="28"/>
        </w:rPr>
        <w:t xml:space="preserve">Để có cơ sở tổng hợp đánh giá, tổng kết kết </w:t>
      </w:r>
      <w:r w:rsidR="000D3D9B">
        <w:rPr>
          <w:sz w:val="28"/>
          <w:szCs w:val="28"/>
        </w:rPr>
        <w:t>quả hoạt động đối ngoại năm 202</w:t>
      </w:r>
      <w:r w:rsidR="000D3D9B">
        <w:rPr>
          <w:sz w:val="28"/>
          <w:szCs w:val="28"/>
          <w:lang w:val="en-US"/>
        </w:rPr>
        <w:t>2</w:t>
      </w:r>
      <w:r w:rsidRPr="00123E99">
        <w:rPr>
          <w:sz w:val="28"/>
          <w:szCs w:val="28"/>
        </w:rPr>
        <w:t xml:space="preserve"> và xây dựng Kế hoạch hoạt động đối ngoại,</w:t>
      </w:r>
      <w:r w:rsidR="000D3D9B">
        <w:rPr>
          <w:sz w:val="28"/>
          <w:szCs w:val="28"/>
        </w:rPr>
        <w:t xml:space="preserve"> phương hướng, nhiệm vụ năm 202</w:t>
      </w:r>
      <w:r w:rsidR="000D3D9B">
        <w:rPr>
          <w:sz w:val="28"/>
          <w:szCs w:val="28"/>
          <w:lang w:val="en-US"/>
        </w:rPr>
        <w:t>3</w:t>
      </w:r>
      <w:r w:rsidRPr="00123E99">
        <w:rPr>
          <w:sz w:val="28"/>
          <w:szCs w:val="28"/>
        </w:rPr>
        <w:t xml:space="preserve"> của tỉnh</w:t>
      </w:r>
      <w:r w:rsidR="00A46B41">
        <w:rPr>
          <w:sz w:val="28"/>
          <w:szCs w:val="28"/>
          <w:lang w:val="en-US"/>
        </w:rPr>
        <w:t>;</w:t>
      </w:r>
    </w:p>
    <w:p w14:paraId="23854E2C" w14:textId="4DB49313" w:rsidR="003A300E" w:rsidRPr="00123E99" w:rsidRDefault="003A300E" w:rsidP="00FE3690">
      <w:pPr>
        <w:pStyle w:val="Bodytext20"/>
        <w:shd w:val="clear" w:color="auto" w:fill="auto"/>
        <w:spacing w:before="120" w:after="120" w:line="240" w:lineRule="auto"/>
        <w:ind w:firstLine="720"/>
        <w:jc w:val="both"/>
        <w:rPr>
          <w:sz w:val="28"/>
          <w:szCs w:val="28"/>
        </w:rPr>
      </w:pPr>
      <w:r w:rsidRPr="00123E99">
        <w:rPr>
          <w:sz w:val="28"/>
          <w:szCs w:val="28"/>
        </w:rPr>
        <w:t>Chủ tịch Ủy ban nhân dân tỉnh có ý kiến như sau:</w:t>
      </w:r>
    </w:p>
    <w:p w14:paraId="3D2B1FB5" w14:textId="33575DE7" w:rsidR="005B0EBA" w:rsidRDefault="0086149C" w:rsidP="00FE3690">
      <w:pPr>
        <w:pStyle w:val="Bodytext20"/>
        <w:shd w:val="clear" w:color="auto" w:fill="auto"/>
        <w:spacing w:before="120" w:after="120" w:line="240" w:lineRule="auto"/>
        <w:ind w:firstLine="720"/>
        <w:jc w:val="both"/>
        <w:rPr>
          <w:sz w:val="28"/>
          <w:szCs w:val="28"/>
          <w:lang w:val="en-US"/>
        </w:rPr>
      </w:pPr>
      <w:r w:rsidRPr="00123E99">
        <w:rPr>
          <w:sz w:val="28"/>
          <w:szCs w:val="28"/>
        </w:rPr>
        <w:t xml:space="preserve">1. </w:t>
      </w:r>
      <w:r w:rsidR="00484E67" w:rsidRPr="00123E99">
        <w:rPr>
          <w:sz w:val="28"/>
          <w:szCs w:val="28"/>
        </w:rPr>
        <w:t xml:space="preserve">Đề nghị các cơ quan, đơn vị và địa phương căn cứ chức năng, nhiệm vụ </w:t>
      </w:r>
      <w:r w:rsidR="00484E67" w:rsidRPr="00123E99">
        <w:rPr>
          <w:rStyle w:val="Bodytext295pt"/>
          <w:sz w:val="28"/>
          <w:szCs w:val="28"/>
        </w:rPr>
        <w:t xml:space="preserve">được </w:t>
      </w:r>
      <w:r w:rsidR="00484E67" w:rsidRPr="00123E99">
        <w:rPr>
          <w:sz w:val="28"/>
          <w:szCs w:val="28"/>
        </w:rPr>
        <w:t xml:space="preserve">giao, </w:t>
      </w:r>
      <w:r w:rsidR="00F21975">
        <w:rPr>
          <w:sz w:val="28"/>
          <w:szCs w:val="28"/>
          <w:lang w:val="en-US"/>
        </w:rPr>
        <w:t xml:space="preserve">xây dựng các </w:t>
      </w:r>
      <w:r w:rsidR="0087290E">
        <w:rPr>
          <w:sz w:val="28"/>
          <w:szCs w:val="28"/>
          <w:lang w:val="en-US"/>
        </w:rPr>
        <w:t>văn bản sau đây</w:t>
      </w:r>
      <w:r w:rsidR="005B0EBA">
        <w:rPr>
          <w:sz w:val="28"/>
          <w:szCs w:val="28"/>
          <w:lang w:val="en-US"/>
        </w:rPr>
        <w:t>:</w:t>
      </w:r>
    </w:p>
    <w:p w14:paraId="7223A242" w14:textId="0C352E85" w:rsidR="005B0EBA" w:rsidRDefault="005B0EBA" w:rsidP="00FE3690">
      <w:pPr>
        <w:pStyle w:val="Bodytext20"/>
        <w:shd w:val="clear" w:color="auto" w:fill="auto"/>
        <w:spacing w:before="120" w:after="120" w:line="240" w:lineRule="auto"/>
        <w:ind w:firstLine="720"/>
        <w:jc w:val="both"/>
        <w:rPr>
          <w:sz w:val="28"/>
          <w:szCs w:val="28"/>
        </w:rPr>
      </w:pPr>
      <w:r>
        <w:rPr>
          <w:sz w:val="28"/>
          <w:szCs w:val="28"/>
          <w:lang w:val="en-US"/>
        </w:rPr>
        <w:t>a</w:t>
      </w:r>
      <w:r w:rsidR="00484E67" w:rsidRPr="00123E99">
        <w:rPr>
          <w:sz w:val="28"/>
          <w:szCs w:val="28"/>
        </w:rPr>
        <w:t xml:space="preserve">) Báo cáo kết quả việc quán triệt và triển khai thực hiện các chủ trương, chính sách của Đảng và Nhà nước liên quan đến công tác </w:t>
      </w:r>
      <w:r w:rsidR="00920956" w:rsidRPr="00123E99">
        <w:rPr>
          <w:sz w:val="28"/>
          <w:szCs w:val="28"/>
        </w:rPr>
        <w:t>đố</w:t>
      </w:r>
      <w:r w:rsidR="00484E67" w:rsidRPr="00123E99">
        <w:rPr>
          <w:sz w:val="28"/>
          <w:szCs w:val="28"/>
        </w:rPr>
        <w:t>i ngoại, trong đó đặc biệt lưu ý các văn bản mới như</w:t>
      </w:r>
      <w:r w:rsidR="0048223C">
        <w:rPr>
          <w:sz w:val="28"/>
          <w:szCs w:val="28"/>
          <w:lang w:val="en-US"/>
        </w:rPr>
        <w:t>:</w:t>
      </w:r>
      <w:r w:rsidR="00484E67" w:rsidRPr="00123E99">
        <w:rPr>
          <w:sz w:val="28"/>
          <w:szCs w:val="28"/>
        </w:rPr>
        <w:t xml:space="preserve"> </w:t>
      </w:r>
      <w:r w:rsidR="00822587" w:rsidRPr="00123E99">
        <w:rPr>
          <w:sz w:val="28"/>
          <w:szCs w:val="28"/>
        </w:rPr>
        <w:t>Kết luận 33-KL/TW ngày 25/7/2018 của Bộ Chính trị về việc tiếp tục thực hiện Quy chế quản lý thống nhất các hoạt động đối ngoại ban hành kèm theo Quy chế 272 (Kết luận 33)</w:t>
      </w:r>
      <w:r w:rsidR="00822587">
        <w:rPr>
          <w:sz w:val="28"/>
          <w:szCs w:val="28"/>
          <w:lang w:val="en-US"/>
        </w:rPr>
        <w:t xml:space="preserve">; </w:t>
      </w:r>
      <w:r w:rsidR="00484E67" w:rsidRPr="00123E99">
        <w:rPr>
          <w:sz w:val="28"/>
          <w:szCs w:val="28"/>
        </w:rPr>
        <w:t xml:space="preserve">Kết luận số 33-KL/TW ngày 25/7/2019 của Bộ Chính trị về tiếp tục thực hiện </w:t>
      </w:r>
      <w:r w:rsidR="00342165" w:rsidRPr="00123E99">
        <w:rPr>
          <w:sz w:val="28"/>
          <w:szCs w:val="28"/>
        </w:rPr>
        <w:t>Quyết định số 272-QĐ/TW ngày 21/01/2015 của Bộ Chính trị khóa XI ban hành Quy chế quản lý thống nhất các hoạt động đối ngoại (Quy chế 272)</w:t>
      </w:r>
      <w:r w:rsidR="00484E67" w:rsidRPr="00123E99">
        <w:rPr>
          <w:sz w:val="28"/>
          <w:szCs w:val="28"/>
        </w:rPr>
        <w:t xml:space="preserve">, </w:t>
      </w:r>
      <w:r w:rsidR="0048223C" w:rsidRPr="00123E99">
        <w:rPr>
          <w:sz w:val="28"/>
          <w:szCs w:val="28"/>
        </w:rPr>
        <w:t>Quy định số 02-QĐ/TW ngày 18/7/2019 của Ban Bí thư quy định về lề tân đối ngoại Đảng,</w:t>
      </w:r>
      <w:r w:rsidR="0048223C">
        <w:rPr>
          <w:sz w:val="28"/>
          <w:szCs w:val="28"/>
          <w:lang w:val="en-US"/>
        </w:rPr>
        <w:t xml:space="preserve"> </w:t>
      </w:r>
      <w:r w:rsidR="00484E67" w:rsidRPr="00123E99">
        <w:rPr>
          <w:sz w:val="28"/>
          <w:szCs w:val="28"/>
        </w:rPr>
        <w:t>Hướng dẫn 05-HD/BĐNTW ngày 26/3/2019 của Ban Đối ngoại Trung ương hướng dẫn thực hiện Quy chế 272</w:t>
      </w:r>
      <w:r w:rsidR="0048223C">
        <w:rPr>
          <w:sz w:val="28"/>
          <w:szCs w:val="28"/>
          <w:lang w:val="en-US"/>
        </w:rPr>
        <w:t>;</w:t>
      </w:r>
      <w:r w:rsidR="00484E67" w:rsidRPr="00123E99">
        <w:rPr>
          <w:sz w:val="28"/>
          <w:szCs w:val="28"/>
        </w:rPr>
        <w:t xml:space="preserve"> </w:t>
      </w:r>
      <w:r w:rsidR="0086149C" w:rsidRPr="00123E99">
        <w:rPr>
          <w:sz w:val="28"/>
          <w:szCs w:val="28"/>
        </w:rPr>
        <w:t xml:space="preserve">Thông tư số 05/2017/TT-BNG ngày 17/10/2017 của </w:t>
      </w:r>
      <w:r>
        <w:rPr>
          <w:sz w:val="28"/>
          <w:szCs w:val="28"/>
          <w:lang w:val="en-US"/>
        </w:rPr>
        <w:t xml:space="preserve">Bộ trưởng </w:t>
      </w:r>
      <w:r w:rsidR="0086149C" w:rsidRPr="00123E99">
        <w:rPr>
          <w:sz w:val="28"/>
          <w:szCs w:val="28"/>
        </w:rPr>
        <w:t xml:space="preserve">Bộ Ngoại giao hưởng dẫn về nghi lễ đối ngoại và đón, tiếp khách nước </w:t>
      </w:r>
      <w:r w:rsidR="0033267E">
        <w:rPr>
          <w:sz w:val="28"/>
          <w:szCs w:val="28"/>
        </w:rPr>
        <w:t>ngoài thăm địa phương</w:t>
      </w:r>
      <w:r w:rsidRPr="00123E99">
        <w:rPr>
          <w:sz w:val="28"/>
          <w:szCs w:val="28"/>
        </w:rPr>
        <w:t>,</w:t>
      </w:r>
      <w:r w:rsidR="0086149C" w:rsidRPr="00123E99">
        <w:rPr>
          <w:sz w:val="28"/>
          <w:szCs w:val="28"/>
        </w:rPr>
        <w:t xml:space="preserve">... </w:t>
      </w:r>
    </w:p>
    <w:p w14:paraId="58F249CB" w14:textId="5410F26E" w:rsidR="002B49AE" w:rsidRDefault="005B0EBA" w:rsidP="00FE3690">
      <w:pPr>
        <w:pStyle w:val="Bodytext20"/>
        <w:shd w:val="clear" w:color="auto" w:fill="auto"/>
        <w:spacing w:before="120" w:after="120" w:line="240" w:lineRule="auto"/>
        <w:ind w:firstLine="720"/>
        <w:jc w:val="both"/>
        <w:rPr>
          <w:sz w:val="28"/>
          <w:szCs w:val="28"/>
          <w:lang w:val="en-US"/>
        </w:rPr>
      </w:pPr>
      <w:r>
        <w:rPr>
          <w:sz w:val="28"/>
          <w:szCs w:val="28"/>
          <w:lang w:val="en-US"/>
        </w:rPr>
        <w:lastRenderedPageBreak/>
        <w:t>b</w:t>
      </w:r>
      <w:r w:rsidR="0086149C" w:rsidRPr="00123E99">
        <w:rPr>
          <w:sz w:val="28"/>
          <w:szCs w:val="28"/>
        </w:rPr>
        <w:t xml:space="preserve">) Báo cáo kết quả tình hình và kết quả triển khai các mặt công tác đối ngoại, thực hiện chủ trương hội nhập và hợp tác quốc tế của địa phương, cơ quan, đơn vị trong năm </w:t>
      </w:r>
      <w:r w:rsidR="009B3C4B">
        <w:rPr>
          <w:sz w:val="28"/>
          <w:szCs w:val="28"/>
        </w:rPr>
        <w:t>202</w:t>
      </w:r>
      <w:r w:rsidR="009B3C4B">
        <w:rPr>
          <w:sz w:val="28"/>
          <w:szCs w:val="28"/>
          <w:lang w:val="en-US"/>
        </w:rPr>
        <w:t>2</w:t>
      </w:r>
      <w:r w:rsidR="00485992">
        <w:rPr>
          <w:sz w:val="28"/>
          <w:szCs w:val="28"/>
          <w:lang w:val="en-US"/>
        </w:rPr>
        <w:t>. Báo cáo</w:t>
      </w:r>
      <w:r w:rsidR="0086149C" w:rsidRPr="00123E99">
        <w:rPr>
          <w:sz w:val="28"/>
          <w:szCs w:val="28"/>
        </w:rPr>
        <w:t xml:space="preserve"> cần nêu rõ nh</w:t>
      </w:r>
      <w:r w:rsidR="002B49AE">
        <w:rPr>
          <w:sz w:val="28"/>
          <w:szCs w:val="28"/>
          <w:lang w:val="en-US"/>
        </w:rPr>
        <w:t>ữ</w:t>
      </w:r>
      <w:r w:rsidR="0086149C" w:rsidRPr="00123E99">
        <w:rPr>
          <w:sz w:val="28"/>
          <w:szCs w:val="28"/>
        </w:rPr>
        <w:t xml:space="preserve">ng hạn chế, bất cập và nguyên nhân, có số liệu cụ thể minh họa và so sánh với kết quả của năm </w:t>
      </w:r>
      <w:r w:rsidR="00920956" w:rsidRPr="00123E99">
        <w:rPr>
          <w:sz w:val="28"/>
          <w:szCs w:val="28"/>
        </w:rPr>
        <w:t>2021</w:t>
      </w:r>
      <w:r w:rsidR="002B49AE">
        <w:rPr>
          <w:sz w:val="28"/>
          <w:szCs w:val="28"/>
          <w:lang w:val="en-US"/>
        </w:rPr>
        <w:t>.</w:t>
      </w:r>
      <w:r w:rsidR="0086149C" w:rsidRPr="00123E99">
        <w:rPr>
          <w:sz w:val="28"/>
          <w:szCs w:val="28"/>
        </w:rPr>
        <w:t xml:space="preserve"> </w:t>
      </w:r>
      <w:r w:rsidR="002B49AE">
        <w:rPr>
          <w:sz w:val="28"/>
          <w:szCs w:val="28"/>
          <w:lang w:val="en-US"/>
        </w:rPr>
        <w:t>T</w:t>
      </w:r>
      <w:r w:rsidR="0086149C" w:rsidRPr="00123E99">
        <w:rPr>
          <w:sz w:val="28"/>
          <w:szCs w:val="28"/>
        </w:rPr>
        <w:t>ình hình quán triệt và thực hiện Chỉ thị số 25-CT/TW ngày 8/8/2019 của Ban Bí thư về đẩy mạnh và nâng tầm đối ngoại đa phương đến năm 2030</w:t>
      </w:r>
      <w:r w:rsidR="002B49AE">
        <w:rPr>
          <w:sz w:val="28"/>
          <w:szCs w:val="28"/>
          <w:lang w:val="en-US"/>
        </w:rPr>
        <w:t>.</w:t>
      </w:r>
    </w:p>
    <w:p w14:paraId="25BF100E" w14:textId="3F03C1FF" w:rsidR="0086149C" w:rsidRPr="002B49AE" w:rsidRDefault="002B49AE" w:rsidP="00FE3690">
      <w:pPr>
        <w:pStyle w:val="Bodytext20"/>
        <w:shd w:val="clear" w:color="auto" w:fill="auto"/>
        <w:spacing w:before="120" w:after="120" w:line="240" w:lineRule="auto"/>
        <w:ind w:firstLine="720"/>
        <w:jc w:val="both"/>
        <w:rPr>
          <w:i/>
          <w:iCs/>
          <w:sz w:val="28"/>
          <w:szCs w:val="28"/>
        </w:rPr>
      </w:pPr>
      <w:r>
        <w:rPr>
          <w:sz w:val="28"/>
          <w:szCs w:val="28"/>
          <w:lang w:val="en-US"/>
        </w:rPr>
        <w:t>c</w:t>
      </w:r>
      <w:r w:rsidR="0086149C" w:rsidRPr="00123E99">
        <w:rPr>
          <w:sz w:val="28"/>
          <w:szCs w:val="28"/>
        </w:rPr>
        <w:t xml:space="preserve">) </w:t>
      </w:r>
      <w:r w:rsidR="00920956" w:rsidRPr="00123E99">
        <w:rPr>
          <w:sz w:val="28"/>
          <w:szCs w:val="28"/>
        </w:rPr>
        <w:t>X</w:t>
      </w:r>
      <w:r w:rsidR="0086149C" w:rsidRPr="00123E99">
        <w:rPr>
          <w:sz w:val="28"/>
          <w:szCs w:val="28"/>
        </w:rPr>
        <w:t xml:space="preserve">ây dựng </w:t>
      </w:r>
      <w:r w:rsidR="0086149C" w:rsidRPr="005D6020">
        <w:rPr>
          <w:rStyle w:val="Bodytext2Bold"/>
          <w:b w:val="0"/>
          <w:bCs w:val="0"/>
          <w:i w:val="0"/>
          <w:iCs w:val="0"/>
          <w:sz w:val="28"/>
          <w:szCs w:val="28"/>
        </w:rPr>
        <w:t>Kế hoạch công tác đối ngoại, kế hoạch đoàn ra, đoàn vào</w:t>
      </w:r>
      <w:r w:rsidR="0086149C" w:rsidRPr="005D6020">
        <w:rPr>
          <w:b/>
          <w:bCs/>
          <w:i/>
          <w:iCs/>
          <w:sz w:val="28"/>
          <w:szCs w:val="28"/>
        </w:rPr>
        <w:t xml:space="preserve"> </w:t>
      </w:r>
      <w:r w:rsidR="0086149C" w:rsidRPr="005D6020">
        <w:rPr>
          <w:sz w:val="28"/>
          <w:szCs w:val="28"/>
        </w:rPr>
        <w:t>của địa phương, cơ</w:t>
      </w:r>
      <w:r w:rsidR="0086149C" w:rsidRPr="00123E99">
        <w:rPr>
          <w:sz w:val="28"/>
          <w:szCs w:val="28"/>
        </w:rPr>
        <w:t xml:space="preserve"> quan, đơn vị trong năm </w:t>
      </w:r>
      <w:r w:rsidR="003632CF">
        <w:rPr>
          <w:sz w:val="28"/>
          <w:szCs w:val="28"/>
        </w:rPr>
        <w:t>202</w:t>
      </w:r>
      <w:r w:rsidR="003632CF">
        <w:rPr>
          <w:sz w:val="28"/>
          <w:szCs w:val="28"/>
          <w:lang w:val="en-US"/>
        </w:rPr>
        <w:t>3</w:t>
      </w:r>
      <w:r w:rsidR="0086149C" w:rsidRPr="00123E99">
        <w:rPr>
          <w:sz w:val="28"/>
          <w:szCs w:val="28"/>
        </w:rPr>
        <w:t xml:space="preserve"> </w:t>
      </w:r>
      <w:r w:rsidR="0086149C" w:rsidRPr="002B49AE">
        <w:rPr>
          <w:rStyle w:val="Bodytext2Italic"/>
          <w:i w:val="0"/>
          <w:iCs w:val="0"/>
          <w:sz w:val="28"/>
          <w:szCs w:val="28"/>
        </w:rPr>
        <w:t xml:space="preserve">theo Kết luận </w:t>
      </w:r>
      <w:r>
        <w:rPr>
          <w:rStyle w:val="Bodytext2Italic"/>
          <w:i w:val="0"/>
          <w:iCs w:val="0"/>
          <w:sz w:val="28"/>
          <w:szCs w:val="28"/>
          <w:lang w:val="en-US"/>
        </w:rPr>
        <w:t xml:space="preserve">số </w:t>
      </w:r>
      <w:r w:rsidR="0086149C" w:rsidRPr="002B49AE">
        <w:rPr>
          <w:rStyle w:val="Bodytext2Italic"/>
          <w:i w:val="0"/>
          <w:iCs w:val="0"/>
          <w:sz w:val="28"/>
          <w:szCs w:val="28"/>
        </w:rPr>
        <w:t>33-KL/</w:t>
      </w:r>
      <w:r w:rsidR="00303FC6" w:rsidRPr="002B49AE">
        <w:rPr>
          <w:rStyle w:val="Bodytext2Italic"/>
          <w:i w:val="0"/>
          <w:iCs w:val="0"/>
          <w:sz w:val="28"/>
          <w:szCs w:val="28"/>
        </w:rPr>
        <w:t>TW</w:t>
      </w:r>
      <w:r w:rsidR="0086149C" w:rsidRPr="002B49AE">
        <w:rPr>
          <w:rStyle w:val="Bodytext2Italic"/>
          <w:i w:val="0"/>
          <w:iCs w:val="0"/>
          <w:sz w:val="28"/>
          <w:szCs w:val="28"/>
        </w:rPr>
        <w:t xml:space="preserve"> ngày 25/7/</w:t>
      </w:r>
      <w:r w:rsidR="00303FC6" w:rsidRPr="002B49AE">
        <w:rPr>
          <w:rStyle w:val="Bodytext2Italic"/>
          <w:i w:val="0"/>
          <w:iCs w:val="0"/>
          <w:sz w:val="28"/>
          <w:szCs w:val="28"/>
        </w:rPr>
        <w:t>2018</w:t>
      </w:r>
      <w:r w:rsidR="0086149C" w:rsidRPr="002B49AE">
        <w:rPr>
          <w:rStyle w:val="Bodytext2Italic"/>
          <w:i w:val="0"/>
          <w:iCs w:val="0"/>
          <w:sz w:val="28"/>
          <w:szCs w:val="28"/>
        </w:rPr>
        <w:t xml:space="preserve"> của Bộ Chính trị và</w:t>
      </w:r>
      <w:r w:rsidR="00303FC6" w:rsidRPr="002B49AE">
        <w:rPr>
          <w:rStyle w:val="Bodytext2Italic"/>
          <w:i w:val="0"/>
          <w:iCs w:val="0"/>
          <w:sz w:val="28"/>
          <w:szCs w:val="28"/>
        </w:rPr>
        <w:t xml:space="preserve"> Quy</w:t>
      </w:r>
      <w:r w:rsidR="0086149C" w:rsidRPr="002B49AE">
        <w:rPr>
          <w:rStyle w:val="Bodytext2Italic"/>
          <w:i w:val="0"/>
          <w:iCs w:val="0"/>
          <w:sz w:val="28"/>
          <w:szCs w:val="28"/>
        </w:rPr>
        <w:t xml:space="preserve"> chế số 08-QC/</w:t>
      </w:r>
      <w:r w:rsidR="00BD1484" w:rsidRPr="002B49AE">
        <w:rPr>
          <w:rStyle w:val="Bodytext2Italic"/>
          <w:i w:val="0"/>
          <w:iCs w:val="0"/>
          <w:sz w:val="28"/>
          <w:szCs w:val="28"/>
        </w:rPr>
        <w:t>TW</w:t>
      </w:r>
      <w:r w:rsidR="0086149C" w:rsidRPr="002B49AE">
        <w:rPr>
          <w:rStyle w:val="Bodytext2Italic"/>
          <w:i w:val="0"/>
          <w:iCs w:val="0"/>
          <w:sz w:val="28"/>
          <w:szCs w:val="28"/>
        </w:rPr>
        <w:t xml:space="preserve"> ngày 30/12/2019 của Tỉnh ủy về Quy chế quản lý thống nhất các hoạt động đối ngoại trên địa bàn tỉnh Ninh Thuận </w:t>
      </w:r>
      <w:r w:rsidR="0086149C" w:rsidRPr="009B3C4B">
        <w:rPr>
          <w:rStyle w:val="Bodytext2Italic"/>
          <w:iCs w:val="0"/>
          <w:sz w:val="28"/>
          <w:szCs w:val="28"/>
        </w:rPr>
        <w:t>(sửa đổi, bổ sung).</w:t>
      </w:r>
    </w:p>
    <w:p w14:paraId="61DB482D" w14:textId="192D2D77" w:rsidR="00F17F2A" w:rsidRPr="00123E99" w:rsidRDefault="00D367D2" w:rsidP="00FE3690">
      <w:pPr>
        <w:pStyle w:val="Bodytext20"/>
        <w:shd w:val="clear" w:color="auto" w:fill="auto"/>
        <w:spacing w:before="120" w:after="120" w:line="240" w:lineRule="auto"/>
        <w:ind w:firstLine="780"/>
        <w:jc w:val="both"/>
        <w:rPr>
          <w:sz w:val="28"/>
          <w:szCs w:val="28"/>
        </w:rPr>
      </w:pPr>
      <w:r>
        <w:rPr>
          <w:sz w:val="28"/>
          <w:szCs w:val="28"/>
          <w:lang w:val="en-US"/>
        </w:rPr>
        <w:t>C</w:t>
      </w:r>
      <w:r w:rsidR="00484E67" w:rsidRPr="00123E99">
        <w:rPr>
          <w:sz w:val="28"/>
          <w:szCs w:val="28"/>
        </w:rPr>
        <w:t>ác cơ quan, đơn vị và địa phương căn cứ chức năng, nhiệm vụ, t</w:t>
      </w:r>
      <w:r w:rsidR="0087290E">
        <w:rPr>
          <w:sz w:val="28"/>
          <w:szCs w:val="28"/>
          <w:lang w:val="en-US"/>
        </w:rPr>
        <w:t>ổ</w:t>
      </w:r>
      <w:r w:rsidR="00484E67" w:rsidRPr="00123E99">
        <w:rPr>
          <w:sz w:val="28"/>
          <w:szCs w:val="28"/>
        </w:rPr>
        <w:t xml:space="preserve">ng hợp báo cáo đánh giá kết quả các hoạt động đối ngoại của ngành, đơn vị, địa phương trong năm </w:t>
      </w:r>
      <w:r w:rsidR="003632CF">
        <w:rPr>
          <w:sz w:val="28"/>
          <w:szCs w:val="28"/>
        </w:rPr>
        <w:t>202</w:t>
      </w:r>
      <w:r w:rsidR="003632CF">
        <w:rPr>
          <w:sz w:val="28"/>
          <w:szCs w:val="28"/>
          <w:lang w:val="en-US"/>
        </w:rPr>
        <w:t>2</w:t>
      </w:r>
      <w:r w:rsidR="00484E67" w:rsidRPr="00123E99">
        <w:rPr>
          <w:sz w:val="28"/>
          <w:szCs w:val="28"/>
        </w:rPr>
        <w:t>; nêu rõ những khó khăn, tồn tại trong triển khai công tác đối ngoại: việc triển khai đường lối đối ngoại của Đảng, Nhà nước và quản lý đối ngoại ở địa phương, cơ quan, đơn vị; các đi</w:t>
      </w:r>
      <w:r w:rsidR="00707F4F">
        <w:rPr>
          <w:sz w:val="28"/>
          <w:szCs w:val="28"/>
          <w:lang w:val="en-US"/>
        </w:rPr>
        <w:t>ể</w:t>
      </w:r>
      <w:r w:rsidR="00484E67" w:rsidRPr="00123E99">
        <w:rPr>
          <w:sz w:val="28"/>
          <w:szCs w:val="28"/>
        </w:rPr>
        <w:t>m sáng trong hợp tác giữa địa phương với các đối tác nước ngoài trên các lĩnh vực;... đồng thời</w:t>
      </w:r>
      <w:r w:rsidR="00707F4F">
        <w:rPr>
          <w:sz w:val="28"/>
          <w:szCs w:val="28"/>
          <w:lang w:val="en-US"/>
        </w:rPr>
        <w:t>,</w:t>
      </w:r>
      <w:r w:rsidR="00484E67" w:rsidRPr="00123E99">
        <w:rPr>
          <w:sz w:val="28"/>
          <w:szCs w:val="28"/>
        </w:rPr>
        <w:t xml:space="preserve"> đưa ra các kiến nghị nhằm tiếp tục cải tiến và tri</w:t>
      </w:r>
      <w:r w:rsidR="00707F4F">
        <w:rPr>
          <w:sz w:val="28"/>
          <w:szCs w:val="28"/>
          <w:lang w:val="en-US"/>
        </w:rPr>
        <w:t>ể</w:t>
      </w:r>
      <w:r w:rsidR="00484E67" w:rsidRPr="00123E99">
        <w:rPr>
          <w:sz w:val="28"/>
          <w:szCs w:val="28"/>
        </w:rPr>
        <w:t xml:space="preserve">n khai có hiệu quả các hoạt động đối ngoại trong thời gian tới; dự kiến những định hướng, hoạt động lớn và quan trọng theo các lĩnh vực nêu trên; mục tiêu, biện pháp và kế hoạch triển khai hoạt động đối ngoại trong năm </w:t>
      </w:r>
      <w:r w:rsidR="003632CF">
        <w:rPr>
          <w:sz w:val="28"/>
          <w:szCs w:val="28"/>
        </w:rPr>
        <w:t>202</w:t>
      </w:r>
      <w:r w:rsidR="003632CF">
        <w:rPr>
          <w:sz w:val="28"/>
          <w:szCs w:val="28"/>
          <w:lang w:val="en-US"/>
        </w:rPr>
        <w:t>3</w:t>
      </w:r>
      <w:r w:rsidR="00484E67" w:rsidRPr="00123E99">
        <w:rPr>
          <w:sz w:val="28"/>
          <w:szCs w:val="28"/>
        </w:rPr>
        <w:t>.</w:t>
      </w:r>
    </w:p>
    <w:p w14:paraId="07A13410" w14:textId="7CCA5DA8" w:rsidR="00F17F2A" w:rsidRPr="00123E99" w:rsidRDefault="00707F4F" w:rsidP="00FE3690">
      <w:pPr>
        <w:pStyle w:val="Bodytext20"/>
        <w:shd w:val="clear" w:color="auto" w:fill="auto"/>
        <w:tabs>
          <w:tab w:val="left" w:pos="1029"/>
        </w:tabs>
        <w:spacing w:before="120" w:after="120" w:line="240" w:lineRule="auto"/>
        <w:jc w:val="both"/>
        <w:rPr>
          <w:sz w:val="28"/>
          <w:szCs w:val="28"/>
        </w:rPr>
      </w:pPr>
      <w:r>
        <w:rPr>
          <w:sz w:val="28"/>
          <w:szCs w:val="28"/>
        </w:rPr>
        <w:tab/>
      </w:r>
      <w:r>
        <w:rPr>
          <w:sz w:val="28"/>
          <w:szCs w:val="28"/>
          <w:lang w:val="en-US"/>
        </w:rPr>
        <w:t xml:space="preserve">2. </w:t>
      </w:r>
      <w:r w:rsidR="00F17F2A" w:rsidRPr="00123E99">
        <w:rPr>
          <w:sz w:val="28"/>
          <w:szCs w:val="28"/>
        </w:rPr>
        <w:t xml:space="preserve">Giao </w:t>
      </w:r>
      <w:r w:rsidR="00F17F2A" w:rsidRPr="00123E99">
        <w:rPr>
          <w:rStyle w:val="Bodytext2Bold"/>
          <w:b w:val="0"/>
          <w:bCs w:val="0"/>
          <w:i w:val="0"/>
          <w:iCs w:val="0"/>
          <w:sz w:val="28"/>
          <w:szCs w:val="28"/>
        </w:rPr>
        <w:t>Sở Nội vụ</w:t>
      </w:r>
      <w:r w:rsidR="00F17F2A" w:rsidRPr="00123E99">
        <w:rPr>
          <w:rStyle w:val="Bodytext2Bold"/>
          <w:sz w:val="28"/>
          <w:szCs w:val="28"/>
        </w:rPr>
        <w:t xml:space="preserve"> </w:t>
      </w:r>
      <w:r w:rsidR="00F17F2A" w:rsidRPr="00123E99">
        <w:rPr>
          <w:sz w:val="28"/>
          <w:szCs w:val="28"/>
        </w:rPr>
        <w:t>chủ trì, phối họp với các cơ quan liên quan tổng hợp, báo cáo:</w:t>
      </w:r>
    </w:p>
    <w:p w14:paraId="4E57109F" w14:textId="293F3B0C" w:rsidR="00F17F2A" w:rsidRPr="00123E99" w:rsidRDefault="00F17F2A" w:rsidP="00FE3690">
      <w:pPr>
        <w:pStyle w:val="Bodytext40"/>
        <w:numPr>
          <w:ilvl w:val="0"/>
          <w:numId w:val="1"/>
        </w:numPr>
        <w:shd w:val="clear" w:color="auto" w:fill="auto"/>
        <w:tabs>
          <w:tab w:val="left" w:pos="936"/>
        </w:tabs>
        <w:spacing w:before="120" w:after="120" w:line="240" w:lineRule="auto"/>
        <w:ind w:firstLine="780"/>
        <w:jc w:val="both"/>
        <w:rPr>
          <w:sz w:val="28"/>
          <w:szCs w:val="28"/>
        </w:rPr>
      </w:pPr>
      <w:r w:rsidRPr="00123E99">
        <w:rPr>
          <w:rStyle w:val="Bodytext4NotItalic"/>
          <w:sz w:val="28"/>
          <w:szCs w:val="28"/>
        </w:rPr>
        <w:t xml:space="preserve">Tình hình công tác tổ chức và quản lý đoàn ra trong năm </w:t>
      </w:r>
      <w:r w:rsidR="003632CF">
        <w:rPr>
          <w:rStyle w:val="Bodytext4NotItalic"/>
          <w:sz w:val="28"/>
          <w:szCs w:val="28"/>
        </w:rPr>
        <w:t>202</w:t>
      </w:r>
      <w:r w:rsidR="003632CF">
        <w:rPr>
          <w:rStyle w:val="Bodytext4NotItalic"/>
          <w:sz w:val="28"/>
          <w:szCs w:val="28"/>
          <w:lang w:val="en-US"/>
        </w:rPr>
        <w:t>2</w:t>
      </w:r>
      <w:r w:rsidRPr="00123E99">
        <w:rPr>
          <w:rStyle w:val="Bodytext4NotItalic"/>
          <w:sz w:val="28"/>
          <w:szCs w:val="28"/>
        </w:rPr>
        <w:t xml:space="preserve"> </w:t>
      </w:r>
      <w:r w:rsidRPr="00123E99">
        <w:rPr>
          <w:sz w:val="28"/>
          <w:szCs w:val="28"/>
        </w:rPr>
        <w:t xml:space="preserve">(theo Mục III.1 và </w:t>
      </w:r>
      <w:r w:rsidR="00C2675A" w:rsidRPr="00123E99">
        <w:rPr>
          <w:sz w:val="28"/>
          <w:szCs w:val="28"/>
        </w:rPr>
        <w:t>Mẫ</w:t>
      </w:r>
      <w:r w:rsidRPr="00123E99">
        <w:rPr>
          <w:sz w:val="28"/>
          <w:szCs w:val="28"/>
        </w:rPr>
        <w:t xml:space="preserve">u 02 </w:t>
      </w:r>
      <w:r w:rsidR="00EF4893" w:rsidRPr="00EF4893">
        <w:rPr>
          <w:rStyle w:val="Bodytext2Italic"/>
          <w:i/>
          <w:sz w:val="28"/>
          <w:szCs w:val="28"/>
          <w:lang w:val="en-US"/>
        </w:rPr>
        <w:t>đính kèm</w:t>
      </w:r>
      <w:r w:rsidRPr="00123E99">
        <w:rPr>
          <w:sz w:val="28"/>
          <w:szCs w:val="28"/>
        </w:rPr>
        <w:t>);</w:t>
      </w:r>
    </w:p>
    <w:p w14:paraId="7D25702F" w14:textId="3B077B24" w:rsidR="00F17F2A" w:rsidRPr="00123E99" w:rsidRDefault="00F17F2A" w:rsidP="00FE3690">
      <w:pPr>
        <w:pStyle w:val="Bodytext20"/>
        <w:numPr>
          <w:ilvl w:val="0"/>
          <w:numId w:val="1"/>
        </w:numPr>
        <w:shd w:val="clear" w:color="auto" w:fill="auto"/>
        <w:tabs>
          <w:tab w:val="left" w:pos="928"/>
        </w:tabs>
        <w:spacing w:before="120" w:after="120" w:line="240" w:lineRule="auto"/>
        <w:ind w:firstLine="780"/>
        <w:jc w:val="both"/>
        <w:rPr>
          <w:sz w:val="28"/>
          <w:szCs w:val="28"/>
        </w:rPr>
      </w:pPr>
      <w:r w:rsidRPr="00123E99">
        <w:rPr>
          <w:sz w:val="28"/>
          <w:szCs w:val="28"/>
        </w:rPr>
        <w:t>Việc tuân thủ các quy định của Đảng và Nhà nước trong tổ chức đoàn ra (</w:t>
      </w:r>
      <w:r w:rsidR="003D45CC" w:rsidRPr="00685AE6">
        <w:rPr>
          <w:sz w:val="28"/>
          <w:szCs w:val="28"/>
        </w:rPr>
        <w:t>Chỉ thị số 21-CT/TW ngày 21/12/2012 của Ban Bí thư về việc đẩy mạnh thực hành tiết kiệm, chống lãng phí</w:t>
      </w:r>
      <w:r w:rsidRPr="00C159FD">
        <w:rPr>
          <w:color w:val="FF0000"/>
          <w:sz w:val="28"/>
          <w:szCs w:val="28"/>
        </w:rPr>
        <w:t xml:space="preserve"> </w:t>
      </w:r>
      <w:r w:rsidRPr="00123E99">
        <w:rPr>
          <w:sz w:val="28"/>
          <w:szCs w:val="28"/>
        </w:rPr>
        <w:t xml:space="preserve">và Chỉ thị số 38-CT/TW ngày 21/7/2014 của Bộ Chính trị về tăng cường quản lý các đoàn đi nước ngoài; chỉ đạo của Thủ tướng Chính phủ tại </w:t>
      </w:r>
      <w:r w:rsidR="00485992">
        <w:rPr>
          <w:sz w:val="28"/>
          <w:szCs w:val="28"/>
          <w:lang w:val="en-US"/>
        </w:rPr>
        <w:t>C</w:t>
      </w:r>
      <w:r w:rsidRPr="00123E99">
        <w:rPr>
          <w:sz w:val="28"/>
          <w:szCs w:val="28"/>
        </w:rPr>
        <w:t xml:space="preserve">ông </w:t>
      </w:r>
      <w:r w:rsidRPr="00D277F8">
        <w:rPr>
          <w:color w:val="000000" w:themeColor="text1"/>
          <w:sz w:val="28"/>
          <w:szCs w:val="28"/>
        </w:rPr>
        <w:t>văn số 256</w:t>
      </w:r>
      <w:r w:rsidR="00D277F8">
        <w:rPr>
          <w:color w:val="000000" w:themeColor="text1"/>
          <w:sz w:val="28"/>
          <w:szCs w:val="28"/>
        </w:rPr>
        <w:t xml:space="preserve"> </w:t>
      </w:r>
      <w:r w:rsidRPr="00123E99">
        <w:rPr>
          <w:sz w:val="28"/>
          <w:szCs w:val="28"/>
        </w:rPr>
        <w:t>và các quy định theo Kết luận 33, Quy chế 272); chế độ thỉnh thị, báo cáo duyệt nhân sự đi nước ngoài theo quy định.</w:t>
      </w:r>
    </w:p>
    <w:p w14:paraId="204DC5C5" w14:textId="5FE91ADC" w:rsidR="00F17F2A" w:rsidRPr="00123E99" w:rsidRDefault="00F17F2A" w:rsidP="00FE3690">
      <w:pPr>
        <w:pStyle w:val="Bodytext20"/>
        <w:numPr>
          <w:ilvl w:val="0"/>
          <w:numId w:val="1"/>
        </w:numPr>
        <w:shd w:val="clear" w:color="auto" w:fill="auto"/>
        <w:tabs>
          <w:tab w:val="left" w:pos="925"/>
        </w:tabs>
        <w:spacing w:before="120" w:after="120" w:line="240" w:lineRule="auto"/>
        <w:ind w:firstLine="780"/>
        <w:jc w:val="both"/>
        <w:rPr>
          <w:sz w:val="28"/>
          <w:szCs w:val="28"/>
        </w:rPr>
      </w:pPr>
      <w:r w:rsidRPr="00123E99">
        <w:rPr>
          <w:sz w:val="28"/>
          <w:szCs w:val="28"/>
        </w:rPr>
        <w:t xml:space="preserve">Tổng </w:t>
      </w:r>
      <w:r w:rsidR="0086149C" w:rsidRPr="00123E99">
        <w:rPr>
          <w:sz w:val="28"/>
          <w:szCs w:val="28"/>
        </w:rPr>
        <w:t>hợ</w:t>
      </w:r>
      <w:r w:rsidRPr="00123E99">
        <w:rPr>
          <w:sz w:val="28"/>
          <w:szCs w:val="28"/>
        </w:rPr>
        <w:t xml:space="preserve">p nhân sự thuộc diện Bộ Chính trị, Ban Bí thư Trung ương quản lý đi công tác nước ngoài trong năm </w:t>
      </w:r>
      <w:r w:rsidR="003632CF">
        <w:rPr>
          <w:sz w:val="28"/>
          <w:szCs w:val="28"/>
        </w:rPr>
        <w:t>202</w:t>
      </w:r>
      <w:r w:rsidR="003632CF">
        <w:rPr>
          <w:sz w:val="28"/>
          <w:szCs w:val="28"/>
          <w:lang w:val="en-US"/>
        </w:rPr>
        <w:t>3</w:t>
      </w:r>
      <w:r w:rsidRPr="00123E99">
        <w:rPr>
          <w:sz w:val="28"/>
          <w:szCs w:val="28"/>
        </w:rPr>
        <w:t>.</w:t>
      </w:r>
    </w:p>
    <w:p w14:paraId="62A8D26F" w14:textId="2FCF5344" w:rsidR="00F17F2A" w:rsidRPr="00123E99" w:rsidRDefault="009B3C4B" w:rsidP="00FE3690">
      <w:pPr>
        <w:pStyle w:val="Bodytext20"/>
        <w:numPr>
          <w:ilvl w:val="0"/>
          <w:numId w:val="1"/>
        </w:numPr>
        <w:shd w:val="clear" w:color="auto" w:fill="auto"/>
        <w:tabs>
          <w:tab w:val="left" w:pos="936"/>
        </w:tabs>
        <w:spacing w:before="120" w:after="120" w:line="240" w:lineRule="auto"/>
        <w:ind w:firstLine="780"/>
        <w:jc w:val="both"/>
        <w:rPr>
          <w:sz w:val="28"/>
          <w:szCs w:val="28"/>
        </w:rPr>
      </w:pPr>
      <w:r>
        <w:rPr>
          <w:sz w:val="28"/>
          <w:szCs w:val="28"/>
        </w:rPr>
        <w:t xml:space="preserve">Công tác tổ chức và quản lý </w:t>
      </w:r>
      <w:r>
        <w:rPr>
          <w:sz w:val="28"/>
          <w:szCs w:val="28"/>
          <w:lang w:val="en-US"/>
        </w:rPr>
        <w:t>h</w:t>
      </w:r>
      <w:r>
        <w:rPr>
          <w:sz w:val="28"/>
          <w:szCs w:val="28"/>
        </w:rPr>
        <w:t xml:space="preserve">ội nghị, </w:t>
      </w:r>
      <w:r>
        <w:rPr>
          <w:sz w:val="28"/>
          <w:szCs w:val="28"/>
          <w:lang w:val="en-US"/>
        </w:rPr>
        <w:t>h</w:t>
      </w:r>
      <w:r w:rsidR="00F17F2A" w:rsidRPr="00123E99">
        <w:rPr>
          <w:sz w:val="28"/>
          <w:szCs w:val="28"/>
        </w:rPr>
        <w:t xml:space="preserve">ội thảo quốc tế có người nước ngoài tham gia; những vướng mắc, vấn đề phát sinh trong hội nghị, hội thảo đã hoặc chưa được xử lý; làm rõ số lượng hội nghị hội thảo quốc tế năm </w:t>
      </w:r>
      <w:r w:rsidR="003632CF">
        <w:rPr>
          <w:sz w:val="28"/>
          <w:szCs w:val="28"/>
        </w:rPr>
        <w:t>202</w:t>
      </w:r>
      <w:r w:rsidR="003632CF">
        <w:rPr>
          <w:sz w:val="28"/>
          <w:szCs w:val="28"/>
          <w:lang w:val="en-US"/>
        </w:rPr>
        <w:t>2</w:t>
      </w:r>
      <w:r w:rsidR="00F17F2A" w:rsidRPr="00123E99">
        <w:rPr>
          <w:sz w:val="28"/>
          <w:szCs w:val="28"/>
        </w:rPr>
        <w:t xml:space="preserve">, tăng hay giảm so với cùng kỳ năm </w:t>
      </w:r>
      <w:r w:rsidR="003632CF">
        <w:rPr>
          <w:sz w:val="28"/>
          <w:szCs w:val="28"/>
        </w:rPr>
        <w:t>202</w:t>
      </w:r>
      <w:r w:rsidR="003632CF">
        <w:rPr>
          <w:sz w:val="28"/>
          <w:szCs w:val="28"/>
          <w:lang w:val="en-US"/>
        </w:rPr>
        <w:t>1</w:t>
      </w:r>
      <w:r w:rsidR="00F17F2A" w:rsidRPr="00123E99">
        <w:rPr>
          <w:sz w:val="28"/>
          <w:szCs w:val="28"/>
        </w:rPr>
        <w:t xml:space="preserve"> </w:t>
      </w:r>
      <w:r w:rsidR="00F17F2A" w:rsidRPr="00123E99">
        <w:rPr>
          <w:rStyle w:val="Bodytext2Italic"/>
          <w:sz w:val="28"/>
          <w:szCs w:val="28"/>
        </w:rPr>
        <w:t xml:space="preserve">(theo Mục </w:t>
      </w:r>
      <w:r w:rsidR="006C5338">
        <w:rPr>
          <w:rStyle w:val="Bodytext2Italic"/>
          <w:sz w:val="28"/>
          <w:szCs w:val="28"/>
        </w:rPr>
        <w:t>III</w:t>
      </w:r>
      <w:r w:rsidR="00F17F2A" w:rsidRPr="00123E99">
        <w:rPr>
          <w:rStyle w:val="Bodytext2Italic"/>
          <w:sz w:val="28"/>
          <w:szCs w:val="28"/>
        </w:rPr>
        <w:t xml:space="preserve">.3 và </w:t>
      </w:r>
      <w:r w:rsidR="006E2A09" w:rsidRPr="00123E99">
        <w:rPr>
          <w:rStyle w:val="Bodytext2Italic"/>
          <w:sz w:val="28"/>
          <w:szCs w:val="28"/>
        </w:rPr>
        <w:t>Mẫ</w:t>
      </w:r>
      <w:r w:rsidR="00F17F2A" w:rsidRPr="00123E99">
        <w:rPr>
          <w:rStyle w:val="Bodytext2Italic"/>
          <w:sz w:val="28"/>
          <w:szCs w:val="28"/>
        </w:rPr>
        <w:t xml:space="preserve">u 07 </w:t>
      </w:r>
      <w:r w:rsidR="00EF4893">
        <w:rPr>
          <w:rStyle w:val="Bodytext2Italic"/>
          <w:sz w:val="28"/>
          <w:szCs w:val="28"/>
          <w:lang w:val="en-US"/>
        </w:rPr>
        <w:t>đính kèm</w:t>
      </w:r>
      <w:r w:rsidR="00F17F2A" w:rsidRPr="00123E99">
        <w:rPr>
          <w:rStyle w:val="Bodytext2Italic"/>
          <w:sz w:val="28"/>
          <w:szCs w:val="28"/>
        </w:rPr>
        <w:t>).</w:t>
      </w:r>
    </w:p>
    <w:p w14:paraId="019DCB30" w14:textId="77777777" w:rsidR="00F17F2A" w:rsidRPr="00123E99" w:rsidRDefault="00F17F2A" w:rsidP="00FE3690">
      <w:pPr>
        <w:pStyle w:val="Bodytext20"/>
        <w:numPr>
          <w:ilvl w:val="0"/>
          <w:numId w:val="1"/>
        </w:numPr>
        <w:shd w:val="clear" w:color="auto" w:fill="auto"/>
        <w:tabs>
          <w:tab w:val="left" w:pos="943"/>
        </w:tabs>
        <w:spacing w:before="120" w:after="120" w:line="240" w:lineRule="auto"/>
        <w:ind w:firstLine="780"/>
        <w:jc w:val="both"/>
        <w:rPr>
          <w:sz w:val="28"/>
          <w:szCs w:val="28"/>
        </w:rPr>
      </w:pPr>
      <w:r w:rsidRPr="00123E99">
        <w:rPr>
          <w:sz w:val="28"/>
          <w:szCs w:val="28"/>
        </w:rPr>
        <w:t>Tình hình quản lý các đoàn, cán bộ, công chức, viên chức đi nước ngoài thăm thân nhân.</w:t>
      </w:r>
    </w:p>
    <w:p w14:paraId="1D88A244" w14:textId="1E11A4A2" w:rsidR="00F17F2A" w:rsidRPr="00123E99" w:rsidRDefault="00F17F2A" w:rsidP="00FE3690">
      <w:pPr>
        <w:pStyle w:val="Bodytext20"/>
        <w:numPr>
          <w:ilvl w:val="0"/>
          <w:numId w:val="1"/>
        </w:numPr>
        <w:shd w:val="clear" w:color="auto" w:fill="auto"/>
        <w:tabs>
          <w:tab w:val="left" w:pos="954"/>
        </w:tabs>
        <w:spacing w:before="120" w:after="120" w:line="240" w:lineRule="auto"/>
        <w:ind w:firstLine="780"/>
        <w:jc w:val="both"/>
        <w:rPr>
          <w:sz w:val="28"/>
          <w:szCs w:val="28"/>
        </w:rPr>
      </w:pPr>
      <w:r w:rsidRPr="00123E99">
        <w:rPr>
          <w:sz w:val="28"/>
          <w:szCs w:val="28"/>
        </w:rPr>
        <w:t xml:space="preserve">Tình hình bộ máy tổ chức phụ trách công tác đối ngoại của địa phương; </w:t>
      </w:r>
      <w:r w:rsidR="00F37A35" w:rsidRPr="00123E99">
        <w:rPr>
          <w:sz w:val="28"/>
          <w:szCs w:val="28"/>
        </w:rPr>
        <w:t xml:space="preserve">xây dựng các văn bản quy phạm pháp luật trong việc quản lý đối ngoại tại địa phương: đã xây dựng hoặc dự kiến sẽ xây dựng những văn bản nào, </w:t>
      </w:r>
      <w:r w:rsidRPr="00123E99">
        <w:rPr>
          <w:sz w:val="28"/>
          <w:szCs w:val="28"/>
        </w:rPr>
        <w:t xml:space="preserve">việc triên </w:t>
      </w:r>
      <w:r w:rsidRPr="00123E99">
        <w:rPr>
          <w:sz w:val="28"/>
          <w:szCs w:val="28"/>
        </w:rPr>
        <w:lastRenderedPageBreak/>
        <w:t>khai công tác đào tạo, bồi dưỡng kiên thức, kỹ năng đối ngoại cho cán bộ làm công tác đối ngoại nói riêng và cán bộ của địa phương nói chung (</w:t>
      </w:r>
      <w:r w:rsidRPr="006C5338">
        <w:rPr>
          <w:i/>
          <w:iCs/>
          <w:sz w:val="28"/>
          <w:szCs w:val="28"/>
        </w:rPr>
        <w:t xml:space="preserve">theo yêu cầu tại </w:t>
      </w:r>
      <w:r w:rsidR="006C5338" w:rsidRPr="006C5338">
        <w:rPr>
          <w:rStyle w:val="Bodytext2Bold"/>
          <w:b w:val="0"/>
          <w:bCs w:val="0"/>
          <w:sz w:val="28"/>
          <w:szCs w:val="28"/>
        </w:rPr>
        <w:t>M</w:t>
      </w:r>
      <w:r w:rsidRPr="006C5338">
        <w:rPr>
          <w:rStyle w:val="Bodytext2Bold"/>
          <w:b w:val="0"/>
          <w:bCs w:val="0"/>
          <w:sz w:val="28"/>
          <w:szCs w:val="28"/>
        </w:rPr>
        <w:t>ục III.13</w:t>
      </w:r>
      <w:r w:rsidRPr="006C5338">
        <w:rPr>
          <w:rStyle w:val="Bodytext2Bold"/>
          <w:sz w:val="28"/>
          <w:szCs w:val="28"/>
        </w:rPr>
        <w:t xml:space="preserve"> </w:t>
      </w:r>
      <w:r w:rsidRPr="006C5338">
        <w:rPr>
          <w:i/>
          <w:iCs/>
          <w:sz w:val="28"/>
          <w:szCs w:val="28"/>
        </w:rPr>
        <w:t xml:space="preserve">của </w:t>
      </w:r>
      <w:r w:rsidR="0086149C" w:rsidRPr="006C5338">
        <w:rPr>
          <w:i/>
          <w:iCs/>
          <w:sz w:val="28"/>
          <w:szCs w:val="28"/>
        </w:rPr>
        <w:t>Đề</w:t>
      </w:r>
      <w:r w:rsidRPr="006C5338">
        <w:rPr>
          <w:i/>
          <w:iCs/>
          <w:sz w:val="28"/>
          <w:szCs w:val="28"/>
        </w:rPr>
        <w:t xml:space="preserve"> cương báo cáo đính kèm)</w:t>
      </w:r>
      <w:r w:rsidR="001D0445">
        <w:rPr>
          <w:i/>
          <w:iCs/>
          <w:sz w:val="28"/>
          <w:szCs w:val="28"/>
        </w:rPr>
        <w:t>.</w:t>
      </w:r>
    </w:p>
    <w:p w14:paraId="1DC5DC87" w14:textId="05175D23" w:rsidR="00F17F2A" w:rsidRPr="00123E99" w:rsidRDefault="00F17F2A" w:rsidP="00FE3690">
      <w:pPr>
        <w:pStyle w:val="Bodytext20"/>
        <w:numPr>
          <w:ilvl w:val="0"/>
          <w:numId w:val="1"/>
        </w:numPr>
        <w:shd w:val="clear" w:color="auto" w:fill="auto"/>
        <w:tabs>
          <w:tab w:val="left" w:pos="932"/>
        </w:tabs>
        <w:spacing w:before="120" w:after="120" w:line="240" w:lineRule="auto"/>
        <w:ind w:firstLine="780"/>
        <w:jc w:val="both"/>
        <w:rPr>
          <w:sz w:val="28"/>
          <w:szCs w:val="28"/>
        </w:rPr>
      </w:pPr>
      <w:r w:rsidRPr="00123E99">
        <w:rPr>
          <w:sz w:val="28"/>
          <w:szCs w:val="28"/>
        </w:rPr>
        <w:t xml:space="preserve">Công tác khen thưởng cho các cá nhân người nước ngoài, người Việt Nam ở nước ngoài có thành tích xuất sắc được địa phương công nhận </w:t>
      </w:r>
      <w:r w:rsidRPr="00123E99">
        <w:rPr>
          <w:rStyle w:val="Bodytext2Italic"/>
          <w:sz w:val="28"/>
          <w:szCs w:val="28"/>
        </w:rPr>
        <w:t xml:space="preserve">(Thống kê theo </w:t>
      </w:r>
      <w:r w:rsidR="00F37A35" w:rsidRPr="00123E99">
        <w:rPr>
          <w:rStyle w:val="Bodytext2Italic"/>
          <w:sz w:val="28"/>
          <w:szCs w:val="28"/>
        </w:rPr>
        <w:t>Mẫ</w:t>
      </w:r>
      <w:r w:rsidRPr="00123E99">
        <w:rPr>
          <w:rStyle w:val="Bodytext2Italic"/>
          <w:sz w:val="28"/>
          <w:szCs w:val="28"/>
        </w:rPr>
        <w:t xml:space="preserve">u 09 </w:t>
      </w:r>
      <w:r w:rsidR="00EF4893">
        <w:rPr>
          <w:rStyle w:val="Bodytext2Italic"/>
          <w:sz w:val="28"/>
          <w:szCs w:val="28"/>
          <w:lang w:val="en-US"/>
        </w:rPr>
        <w:t>phụ lục đính kèm</w:t>
      </w:r>
      <w:r w:rsidRPr="00123E99">
        <w:rPr>
          <w:rStyle w:val="Bodytext2Italic"/>
          <w:sz w:val="28"/>
          <w:szCs w:val="28"/>
        </w:rPr>
        <w:t>).</w:t>
      </w:r>
    </w:p>
    <w:p w14:paraId="4AA9F382" w14:textId="207BE80D" w:rsidR="00F17F2A" w:rsidRPr="00123E99" w:rsidRDefault="00A55654" w:rsidP="00FE3690">
      <w:pPr>
        <w:pStyle w:val="Bodytext20"/>
        <w:shd w:val="clear" w:color="auto" w:fill="auto"/>
        <w:tabs>
          <w:tab w:val="left" w:pos="1029"/>
        </w:tabs>
        <w:spacing w:before="120" w:after="120" w:line="240" w:lineRule="auto"/>
        <w:jc w:val="both"/>
        <w:rPr>
          <w:sz w:val="28"/>
          <w:szCs w:val="28"/>
        </w:rPr>
      </w:pPr>
      <w:r>
        <w:rPr>
          <w:sz w:val="28"/>
          <w:szCs w:val="28"/>
        </w:rPr>
        <w:tab/>
      </w:r>
      <w:r>
        <w:rPr>
          <w:sz w:val="28"/>
          <w:szCs w:val="28"/>
          <w:lang w:val="en-US"/>
        </w:rPr>
        <w:t xml:space="preserve">3. </w:t>
      </w:r>
      <w:r w:rsidR="00F17F2A" w:rsidRPr="00123E99">
        <w:rPr>
          <w:sz w:val="28"/>
          <w:szCs w:val="28"/>
        </w:rPr>
        <w:t xml:space="preserve">Giao </w:t>
      </w:r>
      <w:r w:rsidR="00F17F2A" w:rsidRPr="00123E99">
        <w:rPr>
          <w:rStyle w:val="Bodytext2Bold"/>
          <w:b w:val="0"/>
          <w:bCs w:val="0"/>
          <w:i w:val="0"/>
          <w:iCs w:val="0"/>
          <w:sz w:val="28"/>
          <w:szCs w:val="28"/>
        </w:rPr>
        <w:t>Công an tỉnh</w:t>
      </w:r>
      <w:r w:rsidR="00F17F2A" w:rsidRPr="00123E99">
        <w:rPr>
          <w:rStyle w:val="Bodytext2Bold"/>
          <w:i w:val="0"/>
          <w:iCs w:val="0"/>
          <w:sz w:val="28"/>
          <w:szCs w:val="28"/>
        </w:rPr>
        <w:t xml:space="preserve"> </w:t>
      </w:r>
      <w:r w:rsidR="00F17F2A" w:rsidRPr="00123E99">
        <w:rPr>
          <w:sz w:val="28"/>
          <w:szCs w:val="28"/>
        </w:rPr>
        <w:t xml:space="preserve">chủ trì, phối hợp với các cơ quan liên quan tổng </w:t>
      </w:r>
      <w:r w:rsidR="006C5338">
        <w:rPr>
          <w:sz w:val="28"/>
          <w:szCs w:val="28"/>
        </w:rPr>
        <w:t>hợ</w:t>
      </w:r>
      <w:r w:rsidR="00F17F2A" w:rsidRPr="00123E99">
        <w:rPr>
          <w:sz w:val="28"/>
          <w:szCs w:val="28"/>
        </w:rPr>
        <w:t xml:space="preserve">p, thống kê, báo cáo tình hình và công tác quản lý xuất cảnh, nhập cảnh và hoạt động của tố chức, cá nhân người nước ngoài trên địa bàn tỉnh trong năm </w:t>
      </w:r>
      <w:r w:rsidR="003632CF">
        <w:rPr>
          <w:sz w:val="28"/>
          <w:szCs w:val="28"/>
        </w:rPr>
        <w:t>202</w:t>
      </w:r>
      <w:r w:rsidR="003632CF">
        <w:rPr>
          <w:sz w:val="28"/>
          <w:szCs w:val="28"/>
          <w:lang w:val="en-US"/>
        </w:rPr>
        <w:t>2</w:t>
      </w:r>
      <w:r w:rsidR="00F17F2A" w:rsidRPr="00123E99">
        <w:rPr>
          <w:sz w:val="28"/>
          <w:szCs w:val="28"/>
        </w:rPr>
        <w:t xml:space="preserve"> như sau:</w:t>
      </w:r>
    </w:p>
    <w:p w14:paraId="74EF96DB" w14:textId="485DA2B9" w:rsidR="00F17F2A" w:rsidRPr="00123E99" w:rsidRDefault="00F17F2A" w:rsidP="00FE3690">
      <w:pPr>
        <w:pStyle w:val="Bodytext20"/>
        <w:numPr>
          <w:ilvl w:val="0"/>
          <w:numId w:val="1"/>
        </w:numPr>
        <w:shd w:val="clear" w:color="auto" w:fill="auto"/>
        <w:tabs>
          <w:tab w:val="left" w:pos="932"/>
        </w:tabs>
        <w:spacing w:before="120" w:after="120" w:line="240" w:lineRule="auto"/>
        <w:ind w:firstLine="780"/>
        <w:jc w:val="both"/>
        <w:rPr>
          <w:sz w:val="28"/>
          <w:szCs w:val="28"/>
        </w:rPr>
      </w:pPr>
      <w:r w:rsidRPr="00123E99">
        <w:rPr>
          <w:sz w:val="28"/>
          <w:szCs w:val="28"/>
        </w:rPr>
        <w:t xml:space="preserve">Tình hình quản lý các đoàn công tác người nước ngoài vào quan hệ và làm việc tại địa phương (trong đó nêu rõ các đoàn cấp nguyên thủ, các đoàn từ Phó Chủ tịch </w:t>
      </w:r>
      <w:r w:rsidR="00B05103">
        <w:rPr>
          <w:sz w:val="28"/>
          <w:szCs w:val="28"/>
          <w:lang w:val="en-US"/>
        </w:rPr>
        <w:t>Ủ</w:t>
      </w:r>
      <w:r w:rsidRPr="00123E99">
        <w:rPr>
          <w:sz w:val="28"/>
          <w:szCs w:val="28"/>
        </w:rPr>
        <w:t xml:space="preserve">y ban nhân dân tỉnh </w:t>
      </w:r>
      <w:r w:rsidR="006C5338">
        <w:rPr>
          <w:sz w:val="28"/>
          <w:szCs w:val="28"/>
        </w:rPr>
        <w:t>và</w:t>
      </w:r>
      <w:r w:rsidRPr="00123E99">
        <w:rPr>
          <w:sz w:val="28"/>
          <w:szCs w:val="28"/>
        </w:rPr>
        <w:t xml:space="preserve"> tương đương trở lên). </w:t>
      </w:r>
      <w:r w:rsidRPr="00123E99">
        <w:rPr>
          <w:rStyle w:val="Bodytext2Italic"/>
          <w:sz w:val="28"/>
          <w:szCs w:val="28"/>
        </w:rPr>
        <w:t>(</w:t>
      </w:r>
      <w:r w:rsidR="0086149C" w:rsidRPr="00123E99">
        <w:rPr>
          <w:rStyle w:val="Bodytext2Italic"/>
          <w:sz w:val="28"/>
          <w:szCs w:val="28"/>
        </w:rPr>
        <w:t>Thố</w:t>
      </w:r>
      <w:r w:rsidRPr="00123E99">
        <w:rPr>
          <w:rStyle w:val="Bodytext2Italic"/>
          <w:sz w:val="28"/>
          <w:szCs w:val="28"/>
        </w:rPr>
        <w:t xml:space="preserve">ng kê số đoàn vào theo Mục III.1 và </w:t>
      </w:r>
      <w:r w:rsidR="00123E99">
        <w:rPr>
          <w:rStyle w:val="Bodytext2Italic"/>
          <w:sz w:val="28"/>
          <w:szCs w:val="28"/>
        </w:rPr>
        <w:t>Mẫ</w:t>
      </w:r>
      <w:r w:rsidRPr="00123E99">
        <w:rPr>
          <w:rStyle w:val="Bodytext2Italic"/>
          <w:sz w:val="28"/>
          <w:szCs w:val="28"/>
        </w:rPr>
        <w:t xml:space="preserve">u 02 </w:t>
      </w:r>
      <w:r w:rsidR="00EF4893">
        <w:rPr>
          <w:rStyle w:val="Bodytext2Italic"/>
          <w:sz w:val="28"/>
          <w:szCs w:val="28"/>
          <w:lang w:val="en-US"/>
        </w:rPr>
        <w:t>đính kèm</w:t>
      </w:r>
      <w:r w:rsidRPr="00123E99">
        <w:rPr>
          <w:rStyle w:val="Bodytext2Italic"/>
          <w:sz w:val="28"/>
          <w:szCs w:val="28"/>
        </w:rPr>
        <w:t>)</w:t>
      </w:r>
    </w:p>
    <w:p w14:paraId="267B42CD" w14:textId="61066177" w:rsidR="00F17F2A" w:rsidRPr="00123E99" w:rsidRDefault="00F17F2A" w:rsidP="00FE3690">
      <w:pPr>
        <w:pStyle w:val="Bodytext20"/>
        <w:numPr>
          <w:ilvl w:val="0"/>
          <w:numId w:val="1"/>
        </w:numPr>
        <w:shd w:val="clear" w:color="auto" w:fill="auto"/>
        <w:tabs>
          <w:tab w:val="left" w:pos="932"/>
        </w:tabs>
        <w:spacing w:before="120" w:after="120" w:line="240" w:lineRule="auto"/>
        <w:ind w:firstLine="780"/>
        <w:jc w:val="both"/>
        <w:rPr>
          <w:sz w:val="28"/>
          <w:szCs w:val="28"/>
        </w:rPr>
      </w:pPr>
      <w:r w:rsidRPr="00123E99">
        <w:rPr>
          <w:sz w:val="28"/>
          <w:szCs w:val="28"/>
        </w:rPr>
        <w:t xml:space="preserve">Tình hình công tác lãnh sự và bảo hộ công dân của tỉnh: công dân địa phương vi phạm pháp luật nước ngoài; số liệu công dân nước ngoài vi phạm pháp luật Việt Nam, bị đưa ra xét xử, thi hành án và hoạt động thăm lãnh sự của Cơ quan đại diện nước ngoài tại Việt Nam; các hoạt động phối họp ứng phó thảm họa thiên tai, cứu hộ, cứu nạn hoặc xử lý các tình huống lãnh sự khẩn cấp; công tác bảo hộ ngư dân ta bị lực lượng chức năng nước ngoài bắt giữ, xét xử. </w:t>
      </w:r>
      <w:r w:rsidRPr="00123E99">
        <w:rPr>
          <w:rStyle w:val="Bodytext2Italic"/>
          <w:sz w:val="28"/>
          <w:szCs w:val="28"/>
        </w:rPr>
        <w:t xml:space="preserve">(theo Mục </w:t>
      </w:r>
      <w:r w:rsidR="00BD6EA5" w:rsidRPr="00123E99">
        <w:rPr>
          <w:rStyle w:val="Bodytext2Italic"/>
          <w:sz w:val="28"/>
          <w:szCs w:val="28"/>
        </w:rPr>
        <w:t>III.</w:t>
      </w:r>
      <w:r w:rsidRPr="00123E99">
        <w:rPr>
          <w:rStyle w:val="Bodytext2Italic"/>
          <w:sz w:val="28"/>
          <w:szCs w:val="28"/>
        </w:rPr>
        <w:t>9</w:t>
      </w:r>
      <w:r w:rsidR="00EF4893">
        <w:rPr>
          <w:rStyle w:val="Bodytext2Italic"/>
          <w:sz w:val="28"/>
          <w:szCs w:val="28"/>
          <w:lang w:val="en-US"/>
        </w:rPr>
        <w:t xml:space="preserve"> đính kèm</w:t>
      </w:r>
      <w:r w:rsidRPr="00123E99">
        <w:rPr>
          <w:rStyle w:val="Bodytext2Italic"/>
          <w:sz w:val="28"/>
          <w:szCs w:val="28"/>
        </w:rPr>
        <w:t>).</w:t>
      </w:r>
    </w:p>
    <w:p w14:paraId="61BE7408" w14:textId="77777777" w:rsidR="00F17F2A" w:rsidRPr="00123E99" w:rsidRDefault="00F17F2A" w:rsidP="00FE3690">
      <w:pPr>
        <w:pStyle w:val="Bodytext20"/>
        <w:numPr>
          <w:ilvl w:val="0"/>
          <w:numId w:val="1"/>
        </w:numPr>
        <w:shd w:val="clear" w:color="auto" w:fill="auto"/>
        <w:tabs>
          <w:tab w:val="left" w:pos="925"/>
        </w:tabs>
        <w:spacing w:before="120" w:after="120" w:line="240" w:lineRule="auto"/>
        <w:ind w:firstLine="780"/>
        <w:jc w:val="both"/>
        <w:rPr>
          <w:sz w:val="28"/>
          <w:szCs w:val="28"/>
        </w:rPr>
      </w:pPr>
      <w:r w:rsidRPr="00123E99">
        <w:rPr>
          <w:sz w:val="28"/>
          <w:szCs w:val="28"/>
        </w:rPr>
        <w:t>Tình hình quản lý các tổ chức, cá nhân người nước ngoài ở địa phương; công tác tổ chức Hội nghị, Hội thảo quốc tế có người nước ngoài tham gia.</w:t>
      </w:r>
    </w:p>
    <w:p w14:paraId="627654A2" w14:textId="7D441D3F" w:rsidR="00F17F2A" w:rsidRPr="00123E99" w:rsidRDefault="00F17F2A" w:rsidP="00FE3690">
      <w:pPr>
        <w:pStyle w:val="Bodytext20"/>
        <w:numPr>
          <w:ilvl w:val="0"/>
          <w:numId w:val="1"/>
        </w:numPr>
        <w:shd w:val="clear" w:color="auto" w:fill="auto"/>
        <w:tabs>
          <w:tab w:val="left" w:pos="957"/>
        </w:tabs>
        <w:spacing w:before="120" w:after="120" w:line="240" w:lineRule="auto"/>
        <w:ind w:firstLine="780"/>
        <w:jc w:val="both"/>
        <w:rPr>
          <w:sz w:val="28"/>
          <w:szCs w:val="28"/>
        </w:rPr>
      </w:pPr>
      <w:r w:rsidRPr="00123E99">
        <w:rPr>
          <w:sz w:val="28"/>
          <w:szCs w:val="28"/>
        </w:rPr>
        <w:t>Báo cáo công tác đối với ngư</w:t>
      </w:r>
      <w:r w:rsidR="00B05103">
        <w:rPr>
          <w:sz w:val="28"/>
          <w:szCs w:val="28"/>
          <w:lang w:val="en-US"/>
        </w:rPr>
        <w:t>ờ</w:t>
      </w:r>
      <w:r w:rsidRPr="00123E99">
        <w:rPr>
          <w:sz w:val="28"/>
          <w:szCs w:val="28"/>
        </w:rPr>
        <w:t xml:space="preserve">i Việt Nam ở nước ngoài trong năm </w:t>
      </w:r>
      <w:r w:rsidR="003632CF">
        <w:rPr>
          <w:sz w:val="28"/>
          <w:szCs w:val="28"/>
        </w:rPr>
        <w:t>202</w:t>
      </w:r>
      <w:r w:rsidR="003632CF">
        <w:rPr>
          <w:sz w:val="28"/>
          <w:szCs w:val="28"/>
          <w:lang w:val="en-US"/>
        </w:rPr>
        <w:t>2</w:t>
      </w:r>
      <w:r w:rsidRPr="00123E99">
        <w:rPr>
          <w:sz w:val="28"/>
          <w:szCs w:val="28"/>
        </w:rPr>
        <w:t xml:space="preserve"> (tình hình số lượng, hoạt động của kiều bào đang sinh sống, đầu tư, kinh doanh.../trên địa bàn; các dự án của kiều bào tại địa phương; công tác tuyên truyền, vận động, chính sách hỗ trợ... kiều bào tham gia đóng góp phát triển quê hương.</w:t>
      </w:r>
    </w:p>
    <w:p w14:paraId="7099C31C" w14:textId="46A115E9" w:rsidR="00F17F2A" w:rsidRPr="00123E99" w:rsidRDefault="00F17F2A" w:rsidP="00FE3690">
      <w:pPr>
        <w:pStyle w:val="Bodytext20"/>
        <w:numPr>
          <w:ilvl w:val="0"/>
          <w:numId w:val="1"/>
        </w:numPr>
        <w:shd w:val="clear" w:color="auto" w:fill="auto"/>
        <w:tabs>
          <w:tab w:val="left" w:pos="954"/>
        </w:tabs>
        <w:spacing w:before="120" w:after="120" w:line="240" w:lineRule="auto"/>
        <w:ind w:firstLine="780"/>
        <w:jc w:val="both"/>
        <w:rPr>
          <w:sz w:val="28"/>
          <w:szCs w:val="28"/>
        </w:rPr>
      </w:pPr>
      <w:r w:rsidRPr="00123E99">
        <w:rPr>
          <w:sz w:val="28"/>
          <w:szCs w:val="28"/>
        </w:rPr>
        <w:t xml:space="preserve">Các nội dung theo hướng dẫn tại </w:t>
      </w:r>
      <w:r w:rsidR="00C97635">
        <w:rPr>
          <w:rStyle w:val="Bodytext2Bold"/>
          <w:b w:val="0"/>
          <w:bCs w:val="0"/>
          <w:sz w:val="28"/>
          <w:szCs w:val="28"/>
          <w:lang w:val="en-US"/>
        </w:rPr>
        <w:t>M</w:t>
      </w:r>
      <w:r w:rsidRPr="00123E99">
        <w:rPr>
          <w:rStyle w:val="Bodytext2Bold"/>
          <w:b w:val="0"/>
          <w:bCs w:val="0"/>
          <w:sz w:val="28"/>
          <w:szCs w:val="28"/>
        </w:rPr>
        <w:t xml:space="preserve">ục III.1, </w:t>
      </w:r>
      <w:r w:rsidR="00BD6EA5" w:rsidRPr="00123E99">
        <w:rPr>
          <w:rStyle w:val="Bodytext2Bold"/>
          <w:b w:val="0"/>
          <w:bCs w:val="0"/>
          <w:sz w:val="28"/>
          <w:szCs w:val="28"/>
        </w:rPr>
        <w:t>III</w:t>
      </w:r>
      <w:r w:rsidRPr="00123E99">
        <w:rPr>
          <w:rStyle w:val="Bodytext2Bold"/>
          <w:b w:val="0"/>
          <w:bCs w:val="0"/>
          <w:sz w:val="28"/>
          <w:szCs w:val="28"/>
        </w:rPr>
        <w:t>.3, III.9, III.10</w:t>
      </w:r>
      <w:r w:rsidRPr="00123E99">
        <w:rPr>
          <w:rStyle w:val="Bodytext2Bold"/>
          <w:sz w:val="28"/>
          <w:szCs w:val="28"/>
        </w:rPr>
        <w:t xml:space="preserve"> </w:t>
      </w:r>
      <w:r w:rsidRPr="00123E99">
        <w:rPr>
          <w:sz w:val="28"/>
          <w:szCs w:val="28"/>
        </w:rPr>
        <w:t xml:space="preserve">của </w:t>
      </w:r>
      <w:r w:rsidR="00920956" w:rsidRPr="00123E99">
        <w:rPr>
          <w:sz w:val="28"/>
          <w:szCs w:val="28"/>
        </w:rPr>
        <w:t>Đề</w:t>
      </w:r>
      <w:r w:rsidRPr="00123E99">
        <w:rPr>
          <w:sz w:val="28"/>
          <w:szCs w:val="28"/>
        </w:rPr>
        <w:t xml:space="preserve"> cương báo cáo đính kèm.</w:t>
      </w:r>
    </w:p>
    <w:p w14:paraId="55DEF777" w14:textId="77777777" w:rsidR="00F17F2A" w:rsidRPr="00123E99" w:rsidRDefault="00F17F2A" w:rsidP="00FE3690">
      <w:pPr>
        <w:pStyle w:val="Bodytext20"/>
        <w:numPr>
          <w:ilvl w:val="0"/>
          <w:numId w:val="1"/>
        </w:numPr>
        <w:shd w:val="clear" w:color="auto" w:fill="auto"/>
        <w:tabs>
          <w:tab w:val="left" w:pos="932"/>
        </w:tabs>
        <w:spacing w:before="120" w:after="120" w:line="240" w:lineRule="auto"/>
        <w:ind w:firstLine="780"/>
        <w:jc w:val="both"/>
        <w:rPr>
          <w:sz w:val="28"/>
          <w:szCs w:val="28"/>
        </w:rPr>
      </w:pPr>
      <w:r w:rsidRPr="00123E99">
        <w:rPr>
          <w:sz w:val="28"/>
          <w:szCs w:val="28"/>
        </w:rPr>
        <w:t>Công tác tham mưu cấp, chính quyền xử lý các vấn đề quan trọng, phức tạp, nhạy cảm trong hoạt động đối ngoại trên địa bàn tỉnh.</w:t>
      </w:r>
    </w:p>
    <w:p w14:paraId="65C87874" w14:textId="7DD537D0" w:rsidR="00F17F2A" w:rsidRPr="00123E99" w:rsidRDefault="00B05103" w:rsidP="00FE3690">
      <w:pPr>
        <w:pStyle w:val="Bodytext20"/>
        <w:shd w:val="clear" w:color="auto" w:fill="auto"/>
        <w:tabs>
          <w:tab w:val="left" w:pos="1036"/>
        </w:tabs>
        <w:spacing w:before="120" w:after="120" w:line="240" w:lineRule="auto"/>
        <w:jc w:val="both"/>
        <w:rPr>
          <w:sz w:val="28"/>
          <w:szCs w:val="28"/>
        </w:rPr>
      </w:pPr>
      <w:r>
        <w:rPr>
          <w:sz w:val="28"/>
          <w:szCs w:val="28"/>
        </w:rPr>
        <w:tab/>
      </w:r>
      <w:r>
        <w:rPr>
          <w:sz w:val="28"/>
          <w:szCs w:val="28"/>
          <w:lang w:val="en-US"/>
        </w:rPr>
        <w:t xml:space="preserve">4. </w:t>
      </w:r>
      <w:r w:rsidR="00F17F2A" w:rsidRPr="00123E99">
        <w:rPr>
          <w:sz w:val="28"/>
          <w:szCs w:val="28"/>
        </w:rPr>
        <w:t xml:space="preserve">Giao </w:t>
      </w:r>
      <w:r w:rsidR="00DB5303" w:rsidRPr="00123E99">
        <w:rPr>
          <w:sz w:val="28"/>
          <w:szCs w:val="28"/>
        </w:rPr>
        <w:t>Sở Kế hoạch và Đầu tư</w:t>
      </w:r>
      <w:r w:rsidR="00F17F2A" w:rsidRPr="00123E99">
        <w:rPr>
          <w:rStyle w:val="Bodytext2Bold"/>
          <w:sz w:val="28"/>
          <w:szCs w:val="28"/>
        </w:rPr>
        <w:t xml:space="preserve"> </w:t>
      </w:r>
      <w:r w:rsidR="00AC4D42">
        <w:rPr>
          <w:sz w:val="28"/>
          <w:szCs w:val="28"/>
        </w:rPr>
        <w:t>chủ trì, phối h</w:t>
      </w:r>
      <w:r w:rsidR="00AC4D42">
        <w:rPr>
          <w:sz w:val="28"/>
          <w:szCs w:val="28"/>
          <w:lang w:val="en-US"/>
        </w:rPr>
        <w:t>ợ</w:t>
      </w:r>
      <w:r w:rsidR="00F17F2A" w:rsidRPr="00123E99">
        <w:rPr>
          <w:sz w:val="28"/>
          <w:szCs w:val="28"/>
        </w:rPr>
        <w:t>p với các cơ quan liên quan t</w:t>
      </w:r>
      <w:r>
        <w:rPr>
          <w:sz w:val="28"/>
          <w:szCs w:val="28"/>
          <w:lang w:val="en-US"/>
        </w:rPr>
        <w:t>ổ</w:t>
      </w:r>
      <w:r w:rsidR="00AC4D42">
        <w:rPr>
          <w:sz w:val="28"/>
          <w:szCs w:val="28"/>
        </w:rPr>
        <w:t>ng h</w:t>
      </w:r>
      <w:r w:rsidR="00AC4D42">
        <w:rPr>
          <w:sz w:val="28"/>
          <w:szCs w:val="28"/>
          <w:lang w:val="en-US"/>
        </w:rPr>
        <w:t>ợ</w:t>
      </w:r>
      <w:r w:rsidR="00F17F2A" w:rsidRPr="00123E99">
        <w:rPr>
          <w:sz w:val="28"/>
          <w:szCs w:val="28"/>
        </w:rPr>
        <w:t>p, báo cáo:</w:t>
      </w:r>
    </w:p>
    <w:p w14:paraId="56C1ED61" w14:textId="6B19B4FD" w:rsidR="00F17F2A" w:rsidRPr="00123E99" w:rsidRDefault="00F17F2A" w:rsidP="00FE3690">
      <w:pPr>
        <w:pStyle w:val="Bodytext20"/>
        <w:numPr>
          <w:ilvl w:val="0"/>
          <w:numId w:val="1"/>
        </w:numPr>
        <w:shd w:val="clear" w:color="auto" w:fill="auto"/>
        <w:tabs>
          <w:tab w:val="left" w:pos="932"/>
        </w:tabs>
        <w:spacing w:before="120" w:after="120" w:line="240" w:lineRule="auto"/>
        <w:ind w:firstLine="780"/>
        <w:jc w:val="both"/>
        <w:rPr>
          <w:sz w:val="28"/>
          <w:szCs w:val="28"/>
        </w:rPr>
      </w:pPr>
      <w:r w:rsidRPr="00123E99">
        <w:rPr>
          <w:sz w:val="28"/>
          <w:szCs w:val="28"/>
        </w:rPr>
        <w:t xml:space="preserve">Tình hình quan hệ kinh tế đối ngoại địa phương trong năm </w:t>
      </w:r>
      <w:r w:rsidR="003632CF">
        <w:rPr>
          <w:sz w:val="28"/>
          <w:szCs w:val="28"/>
        </w:rPr>
        <w:t>202</w:t>
      </w:r>
      <w:r w:rsidR="003632CF">
        <w:rPr>
          <w:sz w:val="28"/>
          <w:szCs w:val="28"/>
          <w:lang w:val="en-US"/>
        </w:rPr>
        <w:t>2</w:t>
      </w:r>
      <w:r w:rsidRPr="00123E99">
        <w:rPr>
          <w:sz w:val="28"/>
          <w:szCs w:val="28"/>
        </w:rPr>
        <w:t xml:space="preserve"> và phương hướng, nhiệm vụ trong năm </w:t>
      </w:r>
      <w:r w:rsidR="003632CF">
        <w:rPr>
          <w:sz w:val="28"/>
          <w:szCs w:val="28"/>
        </w:rPr>
        <w:t>202</w:t>
      </w:r>
      <w:r w:rsidR="003632CF">
        <w:rPr>
          <w:sz w:val="28"/>
          <w:szCs w:val="28"/>
          <w:lang w:val="en-US"/>
        </w:rPr>
        <w:t>3</w:t>
      </w:r>
      <w:r w:rsidRPr="00123E99">
        <w:rPr>
          <w:sz w:val="28"/>
          <w:szCs w:val="28"/>
        </w:rPr>
        <w:t>;</w:t>
      </w:r>
    </w:p>
    <w:p w14:paraId="68BC8A03" w14:textId="5196562F" w:rsidR="00F17F2A" w:rsidRPr="00123E99" w:rsidRDefault="00F17F2A" w:rsidP="00FE3690">
      <w:pPr>
        <w:pStyle w:val="Bodytext20"/>
        <w:numPr>
          <w:ilvl w:val="0"/>
          <w:numId w:val="1"/>
        </w:numPr>
        <w:shd w:val="clear" w:color="auto" w:fill="auto"/>
        <w:tabs>
          <w:tab w:val="left" w:pos="928"/>
        </w:tabs>
        <w:spacing w:before="120" w:after="120" w:line="240" w:lineRule="auto"/>
        <w:ind w:firstLine="780"/>
        <w:jc w:val="both"/>
        <w:rPr>
          <w:sz w:val="28"/>
          <w:szCs w:val="28"/>
        </w:rPr>
      </w:pPr>
      <w:r w:rsidRPr="00123E99">
        <w:rPr>
          <w:sz w:val="28"/>
          <w:szCs w:val="28"/>
        </w:rPr>
        <w:t>Công tác ký kết và thực hiện điều ước quốc tế, th</w:t>
      </w:r>
      <w:r w:rsidR="00AC4D42">
        <w:rPr>
          <w:sz w:val="28"/>
          <w:szCs w:val="28"/>
        </w:rPr>
        <w:t>ỏa thuận quốc tế cũng như các h</w:t>
      </w:r>
      <w:r w:rsidR="00AC4D42">
        <w:rPr>
          <w:sz w:val="28"/>
          <w:szCs w:val="28"/>
          <w:lang w:val="en-US"/>
        </w:rPr>
        <w:t>ợ</w:t>
      </w:r>
      <w:r w:rsidRPr="00123E99">
        <w:rPr>
          <w:sz w:val="28"/>
          <w:szCs w:val="28"/>
        </w:rPr>
        <w:t>p đồng cam kết quốc tế của các doanh nghiệp được ký kết nhân các chuyến thăm của Lãnh đạo cấp cao Việt Nam ở nước ngoài và các chuyến thăm của Lãnh đạo c</w:t>
      </w:r>
      <w:r w:rsidR="001B74AB">
        <w:rPr>
          <w:sz w:val="28"/>
          <w:szCs w:val="28"/>
          <w:lang w:val="en-US"/>
        </w:rPr>
        <w:t>ấ</w:t>
      </w:r>
      <w:r w:rsidRPr="00123E99">
        <w:rPr>
          <w:sz w:val="28"/>
          <w:szCs w:val="28"/>
        </w:rPr>
        <w:t>p cao nước ng</w:t>
      </w:r>
      <w:r w:rsidR="00AC4D42">
        <w:rPr>
          <w:sz w:val="28"/>
          <w:szCs w:val="28"/>
        </w:rPr>
        <w:t>oài đến Việt Nam và tình hình h</w:t>
      </w:r>
      <w:r w:rsidR="00AC4D42">
        <w:rPr>
          <w:sz w:val="28"/>
          <w:szCs w:val="28"/>
          <w:lang w:val="en-US"/>
        </w:rPr>
        <w:t>ợ</w:t>
      </w:r>
      <w:r w:rsidRPr="00123E99">
        <w:rPr>
          <w:sz w:val="28"/>
          <w:szCs w:val="28"/>
        </w:rPr>
        <w:t xml:space="preserve">p tác quốc tế cấp địa phương; việc gia nhập và/hoặc rút khỏi các tổ chức quốc tế trong năm </w:t>
      </w:r>
      <w:r w:rsidR="003632CF">
        <w:rPr>
          <w:sz w:val="28"/>
          <w:szCs w:val="28"/>
        </w:rPr>
        <w:t>202</w:t>
      </w:r>
      <w:r w:rsidR="003632CF">
        <w:rPr>
          <w:sz w:val="28"/>
          <w:szCs w:val="28"/>
          <w:lang w:val="en-US"/>
        </w:rPr>
        <w:t>2</w:t>
      </w:r>
      <w:r w:rsidRPr="00123E99">
        <w:rPr>
          <w:sz w:val="28"/>
          <w:szCs w:val="28"/>
        </w:rPr>
        <w:t xml:space="preserve">. </w:t>
      </w:r>
      <w:r w:rsidRPr="00123E99">
        <w:rPr>
          <w:rStyle w:val="Bodytext2Italic"/>
          <w:sz w:val="28"/>
          <w:szCs w:val="28"/>
        </w:rPr>
        <w:lastRenderedPageBreak/>
        <w:t xml:space="preserve">(theo Mục </w:t>
      </w:r>
      <w:r w:rsidR="00857556">
        <w:rPr>
          <w:rStyle w:val="Bodytext2Italic"/>
          <w:sz w:val="28"/>
          <w:szCs w:val="28"/>
        </w:rPr>
        <w:t>III</w:t>
      </w:r>
      <w:r w:rsidR="003D7EC0" w:rsidRPr="00123E99">
        <w:rPr>
          <w:rStyle w:val="Bodytext2Italic"/>
          <w:sz w:val="28"/>
          <w:szCs w:val="28"/>
        </w:rPr>
        <w:t>.</w:t>
      </w:r>
      <w:r w:rsidRPr="00123E99">
        <w:rPr>
          <w:rStyle w:val="Bodytext2Italic"/>
          <w:sz w:val="28"/>
          <w:szCs w:val="28"/>
        </w:rPr>
        <w:t xml:space="preserve">2 và </w:t>
      </w:r>
      <w:r w:rsidR="003D7EC0" w:rsidRPr="00123E99">
        <w:rPr>
          <w:rStyle w:val="Bodytext2Italic"/>
          <w:sz w:val="28"/>
          <w:szCs w:val="28"/>
        </w:rPr>
        <w:t>Mẫ</w:t>
      </w:r>
      <w:r w:rsidRPr="00123E99">
        <w:rPr>
          <w:rStyle w:val="Bodytext2Italic"/>
          <w:sz w:val="28"/>
          <w:szCs w:val="28"/>
        </w:rPr>
        <w:t xml:space="preserve">u 06 </w:t>
      </w:r>
      <w:r w:rsidR="003632CF">
        <w:rPr>
          <w:rStyle w:val="Bodytext2Italic"/>
          <w:sz w:val="28"/>
          <w:szCs w:val="28"/>
          <w:lang w:val="en-US"/>
        </w:rPr>
        <w:t>đính kèm</w:t>
      </w:r>
      <w:r w:rsidRPr="00123E99">
        <w:rPr>
          <w:rStyle w:val="Bodytext2Italic"/>
          <w:sz w:val="28"/>
          <w:szCs w:val="28"/>
        </w:rPr>
        <w:t>);</w:t>
      </w:r>
      <w:r w:rsidRPr="00123E99">
        <w:rPr>
          <w:sz w:val="28"/>
          <w:szCs w:val="28"/>
        </w:rPr>
        <w:t xml:space="preserve"> </w:t>
      </w:r>
      <w:r w:rsidR="003D7EC0" w:rsidRPr="00123E99">
        <w:rPr>
          <w:sz w:val="28"/>
          <w:szCs w:val="28"/>
        </w:rPr>
        <w:t>thố</w:t>
      </w:r>
      <w:r w:rsidRPr="00123E99">
        <w:rPr>
          <w:sz w:val="28"/>
          <w:szCs w:val="28"/>
        </w:rPr>
        <w:t xml:space="preserve">ng kê các cặp quan hệ cấp địa phương theo thỏa thuận quốc tế đã ký kết từ trước tới nay theo </w:t>
      </w:r>
      <w:r w:rsidR="003D7EC0" w:rsidRPr="00123E99">
        <w:rPr>
          <w:sz w:val="28"/>
          <w:szCs w:val="28"/>
        </w:rPr>
        <w:t>Mẫ</w:t>
      </w:r>
      <w:r w:rsidRPr="00123E99">
        <w:rPr>
          <w:sz w:val="28"/>
          <w:szCs w:val="28"/>
        </w:rPr>
        <w:t>u 6.</w:t>
      </w:r>
      <w:r w:rsidR="003D7EC0" w:rsidRPr="00123E99">
        <w:rPr>
          <w:sz w:val="28"/>
          <w:szCs w:val="28"/>
        </w:rPr>
        <w:t>2</w:t>
      </w:r>
      <w:r w:rsidRPr="00123E99">
        <w:rPr>
          <w:sz w:val="28"/>
          <w:szCs w:val="28"/>
        </w:rPr>
        <w:t xml:space="preserve"> kèm theo Công văn nêu trên.</w:t>
      </w:r>
    </w:p>
    <w:p w14:paraId="240784E3" w14:textId="1A145057" w:rsidR="00F17F2A" w:rsidRPr="00123E99" w:rsidRDefault="00F17F2A" w:rsidP="00FE3690">
      <w:pPr>
        <w:pStyle w:val="Bodytext20"/>
        <w:numPr>
          <w:ilvl w:val="0"/>
          <w:numId w:val="1"/>
        </w:numPr>
        <w:shd w:val="clear" w:color="auto" w:fill="auto"/>
        <w:tabs>
          <w:tab w:val="left" w:pos="960"/>
        </w:tabs>
        <w:spacing w:before="120" w:after="120" w:line="240" w:lineRule="auto"/>
        <w:ind w:firstLine="780"/>
        <w:jc w:val="both"/>
        <w:rPr>
          <w:sz w:val="28"/>
          <w:szCs w:val="28"/>
        </w:rPr>
      </w:pPr>
      <w:r w:rsidRPr="00123E99">
        <w:rPr>
          <w:sz w:val="28"/>
          <w:szCs w:val="28"/>
        </w:rPr>
        <w:t>Công tác ngoại giao kinh tế: tình hình tổ chức các hoạt động xúc tiến đầu tư, thương mại, tình hình thu hút FDI, ODA; tình hình các doanh nghiệp của địa phương đ</w:t>
      </w:r>
      <w:r w:rsidR="001B74AB">
        <w:rPr>
          <w:sz w:val="28"/>
          <w:szCs w:val="28"/>
          <w:lang w:val="en-US"/>
        </w:rPr>
        <w:t>ầ</w:t>
      </w:r>
      <w:r w:rsidRPr="00123E99">
        <w:rPr>
          <w:sz w:val="28"/>
          <w:szCs w:val="28"/>
        </w:rPr>
        <w:t xml:space="preserve">u tư ra nước ngoài; </w:t>
      </w:r>
      <w:r w:rsidR="001B74AB">
        <w:rPr>
          <w:sz w:val="28"/>
          <w:szCs w:val="28"/>
          <w:lang w:val="en-US"/>
        </w:rPr>
        <w:t>k</w:t>
      </w:r>
      <w:r w:rsidR="00123E99">
        <w:rPr>
          <w:sz w:val="28"/>
          <w:szCs w:val="28"/>
        </w:rPr>
        <w:t>ế</w:t>
      </w:r>
      <w:r w:rsidRPr="00123E99">
        <w:rPr>
          <w:sz w:val="28"/>
          <w:szCs w:val="28"/>
        </w:rPr>
        <w:t xml:space="preserve">t quả hoạt động kinh </w:t>
      </w:r>
      <w:r w:rsidR="00123E99">
        <w:rPr>
          <w:sz w:val="28"/>
          <w:szCs w:val="28"/>
        </w:rPr>
        <w:t>tế</w:t>
      </w:r>
      <w:r w:rsidRPr="00123E99">
        <w:rPr>
          <w:sz w:val="28"/>
          <w:szCs w:val="28"/>
        </w:rPr>
        <w:t xml:space="preserve"> </w:t>
      </w:r>
      <w:r w:rsidR="00123E99">
        <w:rPr>
          <w:sz w:val="28"/>
          <w:szCs w:val="28"/>
        </w:rPr>
        <w:t>đố</w:t>
      </w:r>
      <w:r w:rsidRPr="00123E99">
        <w:rPr>
          <w:sz w:val="28"/>
          <w:szCs w:val="28"/>
        </w:rPr>
        <w:t xml:space="preserve">i ngoại năm </w:t>
      </w:r>
      <w:r w:rsidR="003632CF">
        <w:rPr>
          <w:sz w:val="28"/>
          <w:szCs w:val="28"/>
        </w:rPr>
        <w:t>202</w:t>
      </w:r>
      <w:r w:rsidR="003632CF">
        <w:rPr>
          <w:sz w:val="28"/>
          <w:szCs w:val="28"/>
          <w:lang w:val="en-US"/>
        </w:rPr>
        <w:t>2</w:t>
      </w:r>
      <w:r w:rsidRPr="00123E99">
        <w:rPr>
          <w:sz w:val="28"/>
          <w:szCs w:val="28"/>
        </w:rPr>
        <w:t>; nêu rõ những thuận lợi, khó khăn của địa phương, những ngành, lĩnh vực sản xuất của địa phương đã và đa</w:t>
      </w:r>
      <w:r w:rsidR="00AC4D42">
        <w:rPr>
          <w:sz w:val="28"/>
          <w:szCs w:val="28"/>
        </w:rPr>
        <w:t xml:space="preserve">ng chịu tác động của quá trình </w:t>
      </w:r>
      <w:r w:rsidR="00AC4D42">
        <w:rPr>
          <w:sz w:val="28"/>
          <w:szCs w:val="28"/>
          <w:lang w:val="en-US"/>
        </w:rPr>
        <w:t>H</w:t>
      </w:r>
      <w:r w:rsidRPr="00123E99">
        <w:rPr>
          <w:sz w:val="28"/>
          <w:szCs w:val="28"/>
        </w:rPr>
        <w:t xml:space="preserve">ội nhập quốc tế; nguyên nhân và đề xuất giải pháp </w:t>
      </w:r>
      <w:r w:rsidRPr="00123E99">
        <w:rPr>
          <w:rStyle w:val="Bodytext2Italic"/>
          <w:sz w:val="28"/>
          <w:szCs w:val="28"/>
        </w:rPr>
        <w:t>(theo Mục III.4</w:t>
      </w:r>
      <w:r w:rsidR="003632CF">
        <w:rPr>
          <w:rStyle w:val="Bodytext2Italic"/>
          <w:sz w:val="28"/>
          <w:szCs w:val="28"/>
          <w:lang w:val="en-US"/>
        </w:rPr>
        <w:t xml:space="preserve"> đính kèm</w:t>
      </w:r>
      <w:r w:rsidRPr="00123E99">
        <w:rPr>
          <w:rStyle w:val="Bodytext2Italic"/>
          <w:sz w:val="28"/>
          <w:szCs w:val="28"/>
        </w:rPr>
        <w:t>)</w:t>
      </w:r>
      <w:r w:rsidR="001D0445">
        <w:rPr>
          <w:rStyle w:val="Bodytext2Italic"/>
          <w:sz w:val="28"/>
          <w:szCs w:val="28"/>
        </w:rPr>
        <w:t>.</w:t>
      </w:r>
    </w:p>
    <w:p w14:paraId="4F81AC3D" w14:textId="704C1B59" w:rsidR="00F17F2A" w:rsidRPr="00123E99" w:rsidRDefault="00F17F2A" w:rsidP="00FE3690">
      <w:pPr>
        <w:pStyle w:val="Bodytext20"/>
        <w:numPr>
          <w:ilvl w:val="0"/>
          <w:numId w:val="1"/>
        </w:numPr>
        <w:shd w:val="clear" w:color="auto" w:fill="auto"/>
        <w:tabs>
          <w:tab w:val="left" w:pos="960"/>
        </w:tabs>
        <w:spacing w:before="120" w:after="120" w:line="240" w:lineRule="auto"/>
        <w:ind w:firstLine="780"/>
        <w:jc w:val="both"/>
        <w:rPr>
          <w:sz w:val="28"/>
          <w:szCs w:val="28"/>
        </w:rPr>
      </w:pPr>
      <w:r w:rsidRPr="00123E99">
        <w:rPr>
          <w:sz w:val="28"/>
          <w:szCs w:val="28"/>
        </w:rPr>
        <w:t>Công tá</w:t>
      </w:r>
      <w:r w:rsidR="00AC4D42">
        <w:rPr>
          <w:sz w:val="28"/>
          <w:szCs w:val="28"/>
        </w:rPr>
        <w:t xml:space="preserve">c vận động và quản lý viện trợ </w:t>
      </w:r>
      <w:r w:rsidR="00AC4D42">
        <w:rPr>
          <w:sz w:val="28"/>
          <w:szCs w:val="28"/>
          <w:lang w:val="en-US"/>
        </w:rPr>
        <w:t>p</w:t>
      </w:r>
      <w:r w:rsidRPr="00123E99">
        <w:rPr>
          <w:sz w:val="28"/>
          <w:szCs w:val="28"/>
        </w:rPr>
        <w:t xml:space="preserve">hi chính phủ nước ngoài (PCPNN): </w:t>
      </w:r>
      <w:r w:rsidR="00346DFE">
        <w:rPr>
          <w:sz w:val="28"/>
          <w:szCs w:val="28"/>
          <w:lang w:val="en-US"/>
        </w:rPr>
        <w:t>s</w:t>
      </w:r>
      <w:r w:rsidRPr="00123E99">
        <w:rPr>
          <w:sz w:val="28"/>
          <w:szCs w:val="28"/>
        </w:rPr>
        <w:t>ố lượn</w:t>
      </w:r>
      <w:r w:rsidR="00AC4D42">
        <w:rPr>
          <w:sz w:val="28"/>
          <w:szCs w:val="28"/>
        </w:rPr>
        <w:t xml:space="preserve">g và giá trị các dự án mới của </w:t>
      </w:r>
      <w:r w:rsidR="00AC4D42">
        <w:rPr>
          <w:sz w:val="28"/>
          <w:szCs w:val="28"/>
          <w:lang w:val="en-US"/>
        </w:rPr>
        <w:t>t</w:t>
      </w:r>
      <w:r w:rsidR="00AC4D42">
        <w:rPr>
          <w:sz w:val="28"/>
          <w:szCs w:val="28"/>
        </w:rPr>
        <w:t xml:space="preserve">ổ chức </w:t>
      </w:r>
      <w:r w:rsidR="00AC4D42">
        <w:rPr>
          <w:sz w:val="28"/>
          <w:szCs w:val="28"/>
          <w:lang w:val="en-US"/>
        </w:rPr>
        <w:t>PCPNN</w:t>
      </w:r>
      <w:r w:rsidRPr="00123E99">
        <w:rPr>
          <w:sz w:val="28"/>
          <w:szCs w:val="28"/>
        </w:rPr>
        <w:t xml:space="preserve"> triển kh</w:t>
      </w:r>
      <w:r w:rsidR="003632CF">
        <w:rPr>
          <w:sz w:val="28"/>
          <w:szCs w:val="28"/>
        </w:rPr>
        <w:t>ai tại địa phương trong năm 202</w:t>
      </w:r>
      <w:r w:rsidR="003632CF">
        <w:rPr>
          <w:sz w:val="28"/>
          <w:szCs w:val="28"/>
          <w:lang w:val="en-US"/>
        </w:rPr>
        <w:t>2</w:t>
      </w:r>
      <w:r w:rsidRPr="00123E99">
        <w:rPr>
          <w:sz w:val="28"/>
          <w:szCs w:val="28"/>
        </w:rPr>
        <w:t xml:space="preserve">; </w:t>
      </w:r>
      <w:r w:rsidR="00346DFE">
        <w:rPr>
          <w:sz w:val="28"/>
          <w:szCs w:val="28"/>
          <w:lang w:val="en-US"/>
        </w:rPr>
        <w:t>đ</w:t>
      </w:r>
      <w:r w:rsidRPr="00123E99">
        <w:rPr>
          <w:sz w:val="28"/>
          <w:szCs w:val="28"/>
        </w:rPr>
        <w:t xml:space="preserve">ánh giá, thuận lợi, khó khăn; giá trị và hiệu quả các dự án </w:t>
      </w:r>
      <w:r w:rsidRPr="00123E99">
        <w:rPr>
          <w:rStyle w:val="Bodytext2Italic"/>
          <w:sz w:val="28"/>
          <w:szCs w:val="28"/>
        </w:rPr>
        <w:t>(</w:t>
      </w:r>
      <w:r w:rsidR="003632CF">
        <w:rPr>
          <w:rStyle w:val="Bodytext2Italic"/>
          <w:sz w:val="28"/>
          <w:szCs w:val="28"/>
          <w:lang w:val="en-US"/>
        </w:rPr>
        <w:t xml:space="preserve">theo </w:t>
      </w:r>
      <w:r w:rsidRPr="00123E99">
        <w:rPr>
          <w:rStyle w:val="Bodytext2Italic"/>
          <w:sz w:val="28"/>
          <w:szCs w:val="28"/>
        </w:rPr>
        <w:t xml:space="preserve">Mục III.5 </w:t>
      </w:r>
      <w:r w:rsidR="003632CF">
        <w:rPr>
          <w:rStyle w:val="Bodytext2Italic"/>
          <w:sz w:val="28"/>
          <w:szCs w:val="28"/>
          <w:lang w:val="en-US"/>
        </w:rPr>
        <w:t>đính kèm</w:t>
      </w:r>
      <w:r w:rsidRPr="00123E99">
        <w:rPr>
          <w:rStyle w:val="Bodytext2Italic"/>
          <w:sz w:val="28"/>
          <w:szCs w:val="28"/>
        </w:rPr>
        <w:t>)</w:t>
      </w:r>
      <w:r w:rsidR="001D0445">
        <w:rPr>
          <w:rStyle w:val="Bodytext2Italic"/>
          <w:sz w:val="28"/>
          <w:szCs w:val="28"/>
        </w:rPr>
        <w:t>.</w:t>
      </w:r>
    </w:p>
    <w:p w14:paraId="3CB98DB5" w14:textId="5EDBB931" w:rsidR="00F17F2A" w:rsidRPr="00AC4D42" w:rsidRDefault="00F17F2A" w:rsidP="00FE3690">
      <w:pPr>
        <w:pStyle w:val="Bodytext20"/>
        <w:numPr>
          <w:ilvl w:val="0"/>
          <w:numId w:val="1"/>
        </w:numPr>
        <w:shd w:val="clear" w:color="auto" w:fill="auto"/>
        <w:tabs>
          <w:tab w:val="left" w:pos="960"/>
        </w:tabs>
        <w:spacing w:before="120" w:after="120" w:line="240" w:lineRule="auto"/>
        <w:ind w:firstLine="780"/>
        <w:jc w:val="both"/>
        <w:rPr>
          <w:i/>
          <w:sz w:val="28"/>
          <w:szCs w:val="28"/>
        </w:rPr>
      </w:pPr>
      <w:r w:rsidRPr="00123E99">
        <w:rPr>
          <w:sz w:val="28"/>
          <w:szCs w:val="28"/>
        </w:rPr>
        <w:t xml:space="preserve">Công tác ký kết và thực hiện điều ước quốc tế, thỏa thuận quốc tế do địa phương ký kết; việc gia nhập hoặc rút khỏi các tổ chức quốc theo hướng dẫn </w:t>
      </w:r>
      <w:r w:rsidR="00AC4D42">
        <w:rPr>
          <w:sz w:val="28"/>
          <w:szCs w:val="28"/>
          <w:lang w:val="en-US"/>
        </w:rPr>
        <w:t>(</w:t>
      </w:r>
      <w:r w:rsidR="00AC4D42">
        <w:rPr>
          <w:i/>
          <w:sz w:val="28"/>
          <w:szCs w:val="28"/>
          <w:lang w:val="en-US"/>
        </w:rPr>
        <w:t>tại</w:t>
      </w:r>
      <w:r w:rsidRPr="00AC4D42">
        <w:rPr>
          <w:i/>
          <w:sz w:val="28"/>
          <w:szCs w:val="28"/>
        </w:rPr>
        <w:t xml:space="preserve"> </w:t>
      </w:r>
      <w:r w:rsidR="00AC4D42">
        <w:rPr>
          <w:rStyle w:val="Bodytext2Bold"/>
          <w:b w:val="0"/>
          <w:bCs w:val="0"/>
          <w:sz w:val="28"/>
          <w:szCs w:val="28"/>
          <w:lang w:val="en-US"/>
        </w:rPr>
        <w:t>Mục</w:t>
      </w:r>
      <w:r w:rsidRPr="00123E99">
        <w:rPr>
          <w:rStyle w:val="Bodytext2Bold"/>
          <w:b w:val="0"/>
          <w:bCs w:val="0"/>
          <w:sz w:val="28"/>
          <w:szCs w:val="28"/>
        </w:rPr>
        <w:t xml:space="preserve"> III.2</w:t>
      </w:r>
      <w:r w:rsidRPr="00123E99">
        <w:rPr>
          <w:rStyle w:val="Bodytext2Bold"/>
          <w:sz w:val="28"/>
          <w:szCs w:val="28"/>
        </w:rPr>
        <w:t xml:space="preserve"> </w:t>
      </w:r>
      <w:r w:rsidRPr="00AC4D42">
        <w:rPr>
          <w:i/>
          <w:sz w:val="28"/>
          <w:szCs w:val="28"/>
        </w:rPr>
        <w:t xml:space="preserve">của </w:t>
      </w:r>
      <w:r w:rsidR="003D7EC0" w:rsidRPr="00AC4D42">
        <w:rPr>
          <w:i/>
          <w:sz w:val="28"/>
          <w:szCs w:val="28"/>
        </w:rPr>
        <w:t>Đề</w:t>
      </w:r>
      <w:r w:rsidRPr="00AC4D42">
        <w:rPr>
          <w:i/>
          <w:sz w:val="28"/>
          <w:szCs w:val="28"/>
        </w:rPr>
        <w:t xml:space="preserve"> cương báo cáo đính kèm</w:t>
      </w:r>
      <w:r w:rsidR="00AC4D42">
        <w:rPr>
          <w:i/>
          <w:sz w:val="28"/>
          <w:szCs w:val="28"/>
          <w:lang w:val="en-US"/>
        </w:rPr>
        <w:t>)</w:t>
      </w:r>
      <w:r w:rsidRPr="00AC4D42">
        <w:rPr>
          <w:i/>
          <w:sz w:val="28"/>
          <w:szCs w:val="28"/>
        </w:rPr>
        <w:t>.</w:t>
      </w:r>
    </w:p>
    <w:p w14:paraId="357E21A9" w14:textId="39380487" w:rsidR="00F17F2A" w:rsidRPr="00123E99" w:rsidRDefault="00F17F2A" w:rsidP="00FE3690">
      <w:pPr>
        <w:pStyle w:val="Bodytext20"/>
        <w:numPr>
          <w:ilvl w:val="0"/>
          <w:numId w:val="1"/>
        </w:numPr>
        <w:shd w:val="clear" w:color="auto" w:fill="auto"/>
        <w:tabs>
          <w:tab w:val="left" w:pos="960"/>
        </w:tabs>
        <w:spacing w:before="120" w:after="120" w:line="240" w:lineRule="auto"/>
        <w:ind w:firstLine="780"/>
        <w:jc w:val="both"/>
        <w:rPr>
          <w:sz w:val="28"/>
          <w:szCs w:val="28"/>
        </w:rPr>
      </w:pPr>
      <w:r w:rsidRPr="00123E99">
        <w:rPr>
          <w:sz w:val="28"/>
          <w:szCs w:val="28"/>
        </w:rPr>
        <w:t xml:space="preserve">Công tác ngoại giao kinh tế; cập nhật tình hình triển khai </w:t>
      </w:r>
      <w:r w:rsidR="003D45CC" w:rsidRPr="00CD7065">
        <w:rPr>
          <w:sz w:val="28"/>
          <w:szCs w:val="28"/>
        </w:rPr>
        <w:t>Nghị quyết số 22-</w:t>
      </w:r>
      <w:r w:rsidR="003D45CC">
        <w:rPr>
          <w:sz w:val="28"/>
          <w:szCs w:val="28"/>
        </w:rPr>
        <w:t>NQ/TW ngày 10/4/2013 của Ban Chấp hành Trung ương</w:t>
      </w:r>
      <w:r w:rsidR="00346DFE">
        <w:rPr>
          <w:color w:val="FF0000"/>
          <w:sz w:val="28"/>
          <w:szCs w:val="28"/>
          <w:lang w:val="en-US"/>
        </w:rPr>
        <w:t xml:space="preserve"> </w:t>
      </w:r>
      <w:r w:rsidRPr="00123E99">
        <w:rPr>
          <w:sz w:val="28"/>
          <w:szCs w:val="28"/>
        </w:rPr>
        <w:t>về Hội nhập quốc tế; Nghị quyết số 31/NQ-CP</w:t>
      </w:r>
      <w:r w:rsidR="00073745">
        <w:rPr>
          <w:sz w:val="28"/>
          <w:szCs w:val="28"/>
        </w:rPr>
        <w:t xml:space="preserve"> ngày 13/5/2014 </w:t>
      </w:r>
      <w:r w:rsidRPr="00123E99">
        <w:rPr>
          <w:sz w:val="28"/>
          <w:szCs w:val="28"/>
        </w:rPr>
        <w:t xml:space="preserve">của Chính phủ và Chỉ thị 15/CT-TTg </w:t>
      </w:r>
      <w:r w:rsidR="00346DFE" w:rsidRPr="00073745">
        <w:rPr>
          <w:color w:val="000000" w:themeColor="text1"/>
          <w:sz w:val="28"/>
          <w:szCs w:val="28"/>
          <w:lang w:val="en-US"/>
        </w:rPr>
        <w:t xml:space="preserve">ngày </w:t>
      </w:r>
      <w:r w:rsidR="00073745" w:rsidRPr="00073745">
        <w:rPr>
          <w:color w:val="000000" w:themeColor="text1"/>
          <w:sz w:val="28"/>
          <w:szCs w:val="28"/>
          <w:lang w:val="en-US"/>
        </w:rPr>
        <w:t>07</w:t>
      </w:r>
      <w:r w:rsidR="00346DFE" w:rsidRPr="00073745">
        <w:rPr>
          <w:color w:val="000000" w:themeColor="text1"/>
          <w:sz w:val="28"/>
          <w:szCs w:val="28"/>
          <w:lang w:val="en-US"/>
        </w:rPr>
        <w:t>/</w:t>
      </w:r>
      <w:r w:rsidR="00073745" w:rsidRPr="00073745">
        <w:rPr>
          <w:color w:val="000000" w:themeColor="text1"/>
          <w:sz w:val="28"/>
          <w:szCs w:val="28"/>
          <w:lang w:val="en-US"/>
        </w:rPr>
        <w:t>7</w:t>
      </w:r>
      <w:r w:rsidR="00346DFE" w:rsidRPr="00073745">
        <w:rPr>
          <w:color w:val="000000" w:themeColor="text1"/>
          <w:sz w:val="28"/>
          <w:szCs w:val="28"/>
          <w:lang w:val="en-US"/>
        </w:rPr>
        <w:t>/</w:t>
      </w:r>
      <w:r w:rsidR="00073745" w:rsidRPr="00073745">
        <w:rPr>
          <w:color w:val="000000" w:themeColor="text1"/>
          <w:sz w:val="28"/>
          <w:szCs w:val="28"/>
          <w:lang w:val="en-US"/>
        </w:rPr>
        <w:t>2015</w:t>
      </w:r>
      <w:r w:rsidR="00346DFE" w:rsidRPr="00073745">
        <w:rPr>
          <w:color w:val="000000" w:themeColor="text1"/>
          <w:sz w:val="28"/>
          <w:szCs w:val="28"/>
          <w:lang w:val="en-US"/>
        </w:rPr>
        <w:t xml:space="preserve"> </w:t>
      </w:r>
      <w:r w:rsidRPr="00123E99">
        <w:rPr>
          <w:sz w:val="28"/>
          <w:szCs w:val="28"/>
        </w:rPr>
        <w:t>của Thủ tướng Chính phủ về</w:t>
      </w:r>
      <w:r w:rsidR="00073745">
        <w:rPr>
          <w:sz w:val="28"/>
          <w:szCs w:val="28"/>
        </w:rPr>
        <w:t xml:space="preserve"> tiếp tục</w:t>
      </w:r>
      <w:r w:rsidRPr="00123E99">
        <w:rPr>
          <w:sz w:val="28"/>
          <w:szCs w:val="28"/>
        </w:rPr>
        <w:t xml:space="preserve"> thực hiện </w:t>
      </w:r>
      <w:r w:rsidR="00073745" w:rsidRPr="00CD7065">
        <w:rPr>
          <w:sz w:val="28"/>
          <w:szCs w:val="28"/>
        </w:rPr>
        <w:t>Nghị quyết số 22-</w:t>
      </w:r>
      <w:r w:rsidR="00073745">
        <w:rPr>
          <w:sz w:val="28"/>
          <w:szCs w:val="28"/>
        </w:rPr>
        <w:t>NQ/TW ngày 10/4/2013 của Ban Chấp hành Trung ương</w:t>
      </w:r>
      <w:r w:rsidR="00346DFE">
        <w:rPr>
          <w:color w:val="FF0000"/>
          <w:sz w:val="28"/>
          <w:szCs w:val="28"/>
          <w:lang w:val="en-US"/>
        </w:rPr>
        <w:t xml:space="preserve"> </w:t>
      </w:r>
      <w:r w:rsidRPr="00123E99">
        <w:rPr>
          <w:sz w:val="28"/>
          <w:szCs w:val="28"/>
        </w:rPr>
        <w:t xml:space="preserve">về Hội nhập quốc tế; trọng tâm hoạt động đối ngoại và triển khai Hội nhập quốc tế trong năm </w:t>
      </w:r>
      <w:r w:rsidR="003632CF">
        <w:rPr>
          <w:sz w:val="28"/>
          <w:szCs w:val="28"/>
        </w:rPr>
        <w:t>202</w:t>
      </w:r>
      <w:r w:rsidR="003632CF">
        <w:rPr>
          <w:sz w:val="28"/>
          <w:szCs w:val="28"/>
          <w:lang w:val="en-US"/>
        </w:rPr>
        <w:t>2</w:t>
      </w:r>
      <w:r w:rsidRPr="00123E99">
        <w:rPr>
          <w:sz w:val="28"/>
          <w:szCs w:val="28"/>
        </w:rPr>
        <w:t xml:space="preserve">; nêu rõ những thuận lợi, khó khăn của địa phương, những ngành, lĩnh vực sản xuất của địa phương đã và đang chịu tác động của quá trình Hội nhập quốc tế; nguyên nhân và đề xuất, giải pháp và các nội dung theo hướng dẫn </w:t>
      </w:r>
      <w:r w:rsidR="00AC4D42">
        <w:rPr>
          <w:sz w:val="28"/>
          <w:szCs w:val="28"/>
          <w:lang w:val="en-US"/>
        </w:rPr>
        <w:t>(</w:t>
      </w:r>
      <w:r w:rsidRPr="00AC4D42">
        <w:rPr>
          <w:i/>
          <w:sz w:val="28"/>
          <w:szCs w:val="28"/>
        </w:rPr>
        <w:t xml:space="preserve">tại </w:t>
      </w:r>
      <w:r w:rsidRPr="00AC4D42">
        <w:rPr>
          <w:rStyle w:val="Bodytext2Bold"/>
          <w:b w:val="0"/>
          <w:bCs w:val="0"/>
          <w:i w:val="0"/>
          <w:sz w:val="28"/>
          <w:szCs w:val="28"/>
        </w:rPr>
        <w:t>mục III.4</w:t>
      </w:r>
      <w:r w:rsidRPr="00AC4D42">
        <w:rPr>
          <w:rStyle w:val="Bodytext2Bold"/>
          <w:i w:val="0"/>
          <w:sz w:val="28"/>
          <w:szCs w:val="28"/>
        </w:rPr>
        <w:t xml:space="preserve"> </w:t>
      </w:r>
      <w:r w:rsidRPr="00AC4D42">
        <w:rPr>
          <w:i/>
          <w:sz w:val="28"/>
          <w:szCs w:val="28"/>
        </w:rPr>
        <w:t xml:space="preserve">của </w:t>
      </w:r>
      <w:r w:rsidR="00123E99" w:rsidRPr="00AC4D42">
        <w:rPr>
          <w:i/>
          <w:sz w:val="28"/>
          <w:szCs w:val="28"/>
        </w:rPr>
        <w:t>Đề</w:t>
      </w:r>
      <w:r w:rsidRPr="00AC4D42">
        <w:rPr>
          <w:i/>
          <w:sz w:val="28"/>
          <w:szCs w:val="28"/>
        </w:rPr>
        <w:t xml:space="preserve"> cương báo cáo đính kèm</w:t>
      </w:r>
      <w:r w:rsidR="00AC4D42">
        <w:rPr>
          <w:i/>
          <w:sz w:val="28"/>
          <w:szCs w:val="28"/>
          <w:lang w:val="en-US"/>
        </w:rPr>
        <w:t>)</w:t>
      </w:r>
      <w:r w:rsidRPr="00AC4D42">
        <w:rPr>
          <w:i/>
          <w:sz w:val="28"/>
          <w:szCs w:val="28"/>
        </w:rPr>
        <w:t>.</w:t>
      </w:r>
    </w:p>
    <w:p w14:paraId="42DE201E" w14:textId="753BBC5D" w:rsidR="00F17F2A" w:rsidRPr="00123E99" w:rsidRDefault="00123E99" w:rsidP="00FE3690">
      <w:pPr>
        <w:pStyle w:val="Bodytext20"/>
        <w:numPr>
          <w:ilvl w:val="0"/>
          <w:numId w:val="1"/>
        </w:numPr>
        <w:shd w:val="clear" w:color="auto" w:fill="auto"/>
        <w:tabs>
          <w:tab w:val="left" w:pos="960"/>
        </w:tabs>
        <w:spacing w:before="120" w:after="120" w:line="240" w:lineRule="auto"/>
        <w:ind w:firstLine="780"/>
        <w:jc w:val="both"/>
        <w:rPr>
          <w:sz w:val="28"/>
          <w:szCs w:val="28"/>
        </w:rPr>
      </w:pPr>
      <w:r w:rsidRPr="00123E99">
        <w:rPr>
          <w:sz w:val="28"/>
          <w:szCs w:val="28"/>
        </w:rPr>
        <w:t>Đề</w:t>
      </w:r>
      <w:r w:rsidR="00F17F2A" w:rsidRPr="00123E99">
        <w:rPr>
          <w:sz w:val="28"/>
          <w:szCs w:val="28"/>
        </w:rPr>
        <w:t xml:space="preserve"> xuất danh sách các nước và các lĩnh vực địa phương muốn mở rộng/tăng cường quan hệ </w:t>
      </w:r>
      <w:r w:rsidR="00D277F8">
        <w:rPr>
          <w:sz w:val="28"/>
          <w:szCs w:val="28"/>
        </w:rPr>
        <w:t>hợ</w:t>
      </w:r>
      <w:r w:rsidR="00F17F2A" w:rsidRPr="00123E99">
        <w:rPr>
          <w:sz w:val="28"/>
          <w:szCs w:val="28"/>
        </w:rPr>
        <w:t xml:space="preserve">p tác hoặc học tập, trao đổi kinh nghiệm, cũng như </w:t>
      </w:r>
      <w:r w:rsidRPr="00123E99">
        <w:rPr>
          <w:sz w:val="28"/>
          <w:szCs w:val="28"/>
        </w:rPr>
        <w:t>nhữ</w:t>
      </w:r>
      <w:r w:rsidR="00F17F2A" w:rsidRPr="00123E99">
        <w:rPr>
          <w:sz w:val="28"/>
          <w:szCs w:val="28"/>
        </w:rPr>
        <w:t xml:space="preserve">ng vấn đề </w:t>
      </w:r>
      <w:r w:rsidRPr="00123E99">
        <w:rPr>
          <w:sz w:val="28"/>
          <w:szCs w:val="28"/>
        </w:rPr>
        <w:t>cầ</w:t>
      </w:r>
      <w:r w:rsidR="00F17F2A" w:rsidRPr="00123E99">
        <w:rPr>
          <w:sz w:val="28"/>
          <w:szCs w:val="28"/>
        </w:rPr>
        <w:t>n sự hỗ trợ của các cơ quan Trung ương.</w:t>
      </w:r>
    </w:p>
    <w:p w14:paraId="5E8302ED" w14:textId="5AC565EF" w:rsidR="00F17F2A" w:rsidRPr="00123E99" w:rsidRDefault="0043075A" w:rsidP="00FE3690">
      <w:pPr>
        <w:pStyle w:val="Bodytext20"/>
        <w:shd w:val="clear" w:color="auto" w:fill="auto"/>
        <w:tabs>
          <w:tab w:val="left" w:pos="1040"/>
        </w:tabs>
        <w:spacing w:before="120" w:after="120" w:line="240" w:lineRule="auto"/>
        <w:jc w:val="both"/>
        <w:rPr>
          <w:sz w:val="28"/>
          <w:szCs w:val="28"/>
        </w:rPr>
      </w:pPr>
      <w:r>
        <w:rPr>
          <w:sz w:val="28"/>
          <w:szCs w:val="28"/>
        </w:rPr>
        <w:tab/>
      </w:r>
      <w:r>
        <w:rPr>
          <w:sz w:val="28"/>
          <w:szCs w:val="28"/>
          <w:lang w:val="en-US"/>
        </w:rPr>
        <w:t xml:space="preserve">5. </w:t>
      </w:r>
      <w:r w:rsidR="00F17F2A" w:rsidRPr="00123E99">
        <w:rPr>
          <w:sz w:val="28"/>
          <w:szCs w:val="28"/>
        </w:rPr>
        <w:t xml:space="preserve">Giao </w:t>
      </w:r>
      <w:r w:rsidR="00123E99" w:rsidRPr="00123E99">
        <w:rPr>
          <w:rStyle w:val="Bodytext2Bold"/>
          <w:b w:val="0"/>
          <w:bCs w:val="0"/>
          <w:i w:val="0"/>
          <w:iCs w:val="0"/>
          <w:sz w:val="28"/>
          <w:szCs w:val="28"/>
        </w:rPr>
        <w:t>Sở</w:t>
      </w:r>
      <w:r w:rsidR="00F17F2A" w:rsidRPr="00123E99">
        <w:rPr>
          <w:rStyle w:val="Bodytext2Bold"/>
          <w:b w:val="0"/>
          <w:bCs w:val="0"/>
          <w:i w:val="0"/>
          <w:iCs w:val="0"/>
          <w:sz w:val="28"/>
          <w:szCs w:val="28"/>
        </w:rPr>
        <w:t xml:space="preserve"> Văn hóa, </w:t>
      </w:r>
      <w:r w:rsidR="00123E99" w:rsidRPr="00123E99">
        <w:rPr>
          <w:rStyle w:val="Bodytext2Bold"/>
          <w:b w:val="0"/>
          <w:bCs w:val="0"/>
          <w:i w:val="0"/>
          <w:iCs w:val="0"/>
          <w:sz w:val="28"/>
          <w:szCs w:val="28"/>
        </w:rPr>
        <w:t>Thể</w:t>
      </w:r>
      <w:r w:rsidR="00F17F2A" w:rsidRPr="00123E99">
        <w:rPr>
          <w:rStyle w:val="Bodytext2Bold"/>
          <w:b w:val="0"/>
          <w:bCs w:val="0"/>
          <w:i w:val="0"/>
          <w:iCs w:val="0"/>
          <w:sz w:val="28"/>
          <w:szCs w:val="28"/>
        </w:rPr>
        <w:t xml:space="preserve"> thao và Du lịch</w:t>
      </w:r>
      <w:r w:rsidR="00F17F2A" w:rsidRPr="00123E99">
        <w:rPr>
          <w:rStyle w:val="Bodytext2Bold"/>
          <w:sz w:val="28"/>
          <w:szCs w:val="28"/>
        </w:rPr>
        <w:t xml:space="preserve"> </w:t>
      </w:r>
      <w:r w:rsidR="00F17F2A" w:rsidRPr="00123E99">
        <w:rPr>
          <w:sz w:val="28"/>
          <w:szCs w:val="28"/>
        </w:rPr>
        <w:t xml:space="preserve">chủ trì, phối </w:t>
      </w:r>
      <w:r w:rsidR="00123E99" w:rsidRPr="00123E99">
        <w:rPr>
          <w:sz w:val="28"/>
          <w:szCs w:val="28"/>
        </w:rPr>
        <w:t>hợ</w:t>
      </w:r>
      <w:r w:rsidR="00F17F2A" w:rsidRPr="00123E99">
        <w:rPr>
          <w:sz w:val="28"/>
          <w:szCs w:val="28"/>
        </w:rPr>
        <w:t>p với các cơ quan liên quan tổng hợp, báo cáo đánh giá việc triển khai thực hiện công tác văn hóa đối ngoại; kết quả thực hiện kế hoạ</w:t>
      </w:r>
      <w:r w:rsidR="00AC4D42">
        <w:rPr>
          <w:sz w:val="28"/>
          <w:szCs w:val="28"/>
        </w:rPr>
        <w:t>ch hành động triển khai Chiến l</w:t>
      </w:r>
      <w:r w:rsidR="00AC4D42">
        <w:rPr>
          <w:sz w:val="28"/>
          <w:szCs w:val="28"/>
          <w:lang w:val="en-US"/>
        </w:rPr>
        <w:t>ượ</w:t>
      </w:r>
      <w:r w:rsidR="00F17F2A" w:rsidRPr="00123E99">
        <w:rPr>
          <w:sz w:val="28"/>
          <w:szCs w:val="28"/>
        </w:rPr>
        <w:t xml:space="preserve">c ngoại giao văn hóa đến năm </w:t>
      </w:r>
      <w:r w:rsidR="003632CF">
        <w:rPr>
          <w:sz w:val="28"/>
          <w:szCs w:val="28"/>
        </w:rPr>
        <w:t>202</w:t>
      </w:r>
      <w:r w:rsidR="003632CF">
        <w:rPr>
          <w:sz w:val="28"/>
          <w:szCs w:val="28"/>
          <w:lang w:val="en-US"/>
        </w:rPr>
        <w:t>2</w:t>
      </w:r>
      <w:r w:rsidR="00F17F2A" w:rsidRPr="00123E99">
        <w:rPr>
          <w:sz w:val="28"/>
          <w:szCs w:val="28"/>
        </w:rPr>
        <w:t xml:space="preserve"> </w:t>
      </w:r>
      <w:r w:rsidR="00F17F2A" w:rsidRPr="00123E99">
        <w:rPr>
          <w:rStyle w:val="Bodytext2Italic"/>
          <w:sz w:val="28"/>
          <w:szCs w:val="28"/>
        </w:rPr>
        <w:t xml:space="preserve">(theo Mục III.6 </w:t>
      </w:r>
      <w:r w:rsidR="003632CF">
        <w:rPr>
          <w:rStyle w:val="Bodytext2Italic"/>
          <w:sz w:val="28"/>
          <w:szCs w:val="28"/>
          <w:lang w:val="en-US"/>
        </w:rPr>
        <w:t>đính kèm</w:t>
      </w:r>
      <w:r w:rsidR="00F17F2A" w:rsidRPr="00123E99">
        <w:rPr>
          <w:rStyle w:val="Bodytext2Italic"/>
          <w:sz w:val="28"/>
          <w:szCs w:val="28"/>
        </w:rPr>
        <w:t>)</w:t>
      </w:r>
      <w:r w:rsidR="00857556">
        <w:rPr>
          <w:rStyle w:val="Bodytext2Italic"/>
          <w:sz w:val="28"/>
          <w:szCs w:val="28"/>
        </w:rPr>
        <w:t>.</w:t>
      </w:r>
    </w:p>
    <w:p w14:paraId="63142ABE" w14:textId="1049FE2F" w:rsidR="00F17F2A" w:rsidRPr="00123E99" w:rsidRDefault="0043075A" w:rsidP="00FE3690">
      <w:pPr>
        <w:pStyle w:val="Bodytext20"/>
        <w:shd w:val="clear" w:color="auto" w:fill="auto"/>
        <w:tabs>
          <w:tab w:val="left" w:pos="1051"/>
        </w:tabs>
        <w:spacing w:before="120" w:after="120" w:line="240" w:lineRule="auto"/>
        <w:jc w:val="both"/>
        <w:rPr>
          <w:sz w:val="28"/>
          <w:szCs w:val="28"/>
        </w:rPr>
      </w:pPr>
      <w:r>
        <w:rPr>
          <w:sz w:val="28"/>
          <w:szCs w:val="28"/>
        </w:rPr>
        <w:tab/>
      </w:r>
      <w:r>
        <w:rPr>
          <w:sz w:val="28"/>
          <w:szCs w:val="28"/>
          <w:lang w:val="en-US"/>
        </w:rPr>
        <w:t xml:space="preserve">6. </w:t>
      </w:r>
      <w:r w:rsidR="00F17F2A" w:rsidRPr="00123E99">
        <w:rPr>
          <w:sz w:val="28"/>
          <w:szCs w:val="28"/>
        </w:rPr>
        <w:t xml:space="preserve">Giao </w:t>
      </w:r>
      <w:r w:rsidR="00123E99" w:rsidRPr="00123E99">
        <w:rPr>
          <w:rStyle w:val="Bodytext2Bold"/>
          <w:b w:val="0"/>
          <w:bCs w:val="0"/>
          <w:i w:val="0"/>
          <w:iCs w:val="0"/>
          <w:sz w:val="28"/>
          <w:szCs w:val="28"/>
        </w:rPr>
        <w:t>Sở</w:t>
      </w:r>
      <w:r w:rsidR="00F17F2A" w:rsidRPr="00123E99">
        <w:rPr>
          <w:rStyle w:val="Bodytext2Bold"/>
          <w:b w:val="0"/>
          <w:bCs w:val="0"/>
          <w:i w:val="0"/>
          <w:iCs w:val="0"/>
          <w:sz w:val="28"/>
          <w:szCs w:val="28"/>
        </w:rPr>
        <w:t xml:space="preserve"> Thông tin và Truyền thông</w:t>
      </w:r>
      <w:r w:rsidR="00F17F2A" w:rsidRPr="00123E99">
        <w:rPr>
          <w:rStyle w:val="Bodytext2Bold"/>
          <w:sz w:val="28"/>
          <w:szCs w:val="28"/>
        </w:rPr>
        <w:t xml:space="preserve"> </w:t>
      </w:r>
      <w:r w:rsidR="00F17F2A" w:rsidRPr="00123E99">
        <w:rPr>
          <w:sz w:val="28"/>
          <w:szCs w:val="28"/>
        </w:rPr>
        <w:t xml:space="preserve">chủ trì, phối hợp với các cơ quan liên quan tổng hợp, báo cáo, đánh giá công tác thông tin đối ngoại và quản lý hoạt động thông tin, báo chí của phóng viên nước ngoài tại địa phương </w:t>
      </w:r>
      <w:r w:rsidR="00F17F2A" w:rsidRPr="00123E99">
        <w:rPr>
          <w:rStyle w:val="Bodytext2Italic"/>
          <w:sz w:val="28"/>
          <w:szCs w:val="28"/>
        </w:rPr>
        <w:t xml:space="preserve">(theo Mục III.7 </w:t>
      </w:r>
      <w:r w:rsidR="003632CF">
        <w:rPr>
          <w:rStyle w:val="Bodytext2Italic"/>
          <w:sz w:val="28"/>
          <w:szCs w:val="28"/>
          <w:lang w:val="en-US"/>
        </w:rPr>
        <w:t>đính kèm</w:t>
      </w:r>
      <w:r w:rsidR="00F17F2A" w:rsidRPr="00123E99">
        <w:rPr>
          <w:rStyle w:val="Bodytext2Italic"/>
          <w:sz w:val="28"/>
          <w:szCs w:val="28"/>
        </w:rPr>
        <w:t>).</w:t>
      </w:r>
    </w:p>
    <w:p w14:paraId="17B8A367" w14:textId="4CB8C00A" w:rsidR="00F17F2A" w:rsidRPr="00123E99" w:rsidRDefault="0043075A" w:rsidP="00FE3690">
      <w:pPr>
        <w:spacing w:before="120" w:after="120"/>
        <w:ind w:firstLine="720"/>
        <w:jc w:val="both"/>
        <w:rPr>
          <w:sz w:val="28"/>
          <w:szCs w:val="28"/>
        </w:rPr>
      </w:pPr>
      <w:r>
        <w:rPr>
          <w:sz w:val="28"/>
          <w:szCs w:val="28"/>
        </w:rPr>
        <w:t>7</w:t>
      </w:r>
      <w:r w:rsidR="00123E99">
        <w:rPr>
          <w:sz w:val="28"/>
          <w:szCs w:val="28"/>
          <w:lang w:val="vi-VN"/>
        </w:rPr>
        <w:t xml:space="preserve">. </w:t>
      </w:r>
      <w:r w:rsidR="00F17F2A" w:rsidRPr="00123E99">
        <w:rPr>
          <w:sz w:val="28"/>
          <w:szCs w:val="28"/>
        </w:rPr>
        <w:t>Giao Bộ Chỉ huy Bộ đội Biên phòng</w:t>
      </w:r>
      <w:r w:rsidR="006043C3">
        <w:rPr>
          <w:sz w:val="28"/>
          <w:szCs w:val="28"/>
          <w:lang w:val="vi-VN"/>
        </w:rPr>
        <w:t xml:space="preserve"> tỉnh</w:t>
      </w:r>
      <w:r w:rsidR="00AC4D42">
        <w:rPr>
          <w:sz w:val="28"/>
          <w:szCs w:val="28"/>
        </w:rPr>
        <w:t xml:space="preserve"> chủ trì, phối hợ</w:t>
      </w:r>
      <w:r w:rsidR="00F17F2A" w:rsidRPr="00123E99">
        <w:rPr>
          <w:sz w:val="28"/>
          <w:szCs w:val="28"/>
        </w:rPr>
        <w:t>p với các cơ quan liên quan t</w:t>
      </w:r>
      <w:r w:rsidR="00C97635">
        <w:rPr>
          <w:sz w:val="28"/>
          <w:szCs w:val="28"/>
        </w:rPr>
        <w:t>ổ</w:t>
      </w:r>
      <w:r w:rsidR="00F17F2A" w:rsidRPr="00123E99">
        <w:rPr>
          <w:sz w:val="28"/>
          <w:szCs w:val="28"/>
        </w:rPr>
        <w:t xml:space="preserve">ng hợp, báo cáo tình hình quản lý, khai thác và bảo vệ biển tại tỉnh; công tác tập huấn, tuyên truyền, sưu tầm tài liệu về chủ quyền biển đảo; công tác bảo hộ công dân; công tác biên giới lãnh thổ của tỉnh ven biển </w:t>
      </w:r>
      <w:r w:rsidR="00F17F2A" w:rsidRPr="00123E99">
        <w:rPr>
          <w:i/>
          <w:iCs/>
          <w:sz w:val="28"/>
          <w:szCs w:val="28"/>
        </w:rPr>
        <w:t xml:space="preserve">(theo Mục III.8.d và Mục </w:t>
      </w:r>
      <w:r w:rsidR="00CD7065">
        <w:rPr>
          <w:i/>
          <w:iCs/>
          <w:sz w:val="28"/>
          <w:szCs w:val="28"/>
        </w:rPr>
        <w:t>III</w:t>
      </w:r>
      <w:r w:rsidR="00F17F2A" w:rsidRPr="00123E99">
        <w:rPr>
          <w:i/>
          <w:iCs/>
          <w:sz w:val="28"/>
          <w:szCs w:val="28"/>
        </w:rPr>
        <w:t xml:space="preserve">.9 </w:t>
      </w:r>
      <w:r w:rsidR="003632CF">
        <w:rPr>
          <w:rStyle w:val="Bodytext2Italic"/>
          <w:sz w:val="28"/>
          <w:szCs w:val="28"/>
          <w:lang w:val="en-US"/>
        </w:rPr>
        <w:t>đính kèm</w:t>
      </w:r>
      <w:r w:rsidR="00F17F2A" w:rsidRPr="00123E99">
        <w:rPr>
          <w:sz w:val="28"/>
          <w:szCs w:val="28"/>
        </w:rPr>
        <w:t>).</w:t>
      </w:r>
    </w:p>
    <w:p w14:paraId="6850A8C1" w14:textId="45B9A4EC" w:rsidR="00D708EC" w:rsidRDefault="00600785" w:rsidP="00FE3690">
      <w:pPr>
        <w:spacing w:before="120" w:after="120"/>
        <w:ind w:firstLine="720"/>
        <w:jc w:val="both"/>
        <w:rPr>
          <w:sz w:val="28"/>
          <w:szCs w:val="28"/>
        </w:rPr>
      </w:pPr>
      <w:r>
        <w:rPr>
          <w:sz w:val="28"/>
          <w:szCs w:val="28"/>
        </w:rPr>
        <w:lastRenderedPageBreak/>
        <w:t>8</w:t>
      </w:r>
      <w:r w:rsidR="00123E99" w:rsidRPr="00CD7065">
        <w:rPr>
          <w:sz w:val="28"/>
          <w:szCs w:val="28"/>
          <w:lang w:val="vi-VN"/>
        </w:rPr>
        <w:t xml:space="preserve">. </w:t>
      </w:r>
      <w:r w:rsidR="00F17F2A" w:rsidRPr="00CD7065">
        <w:rPr>
          <w:sz w:val="28"/>
          <w:szCs w:val="28"/>
        </w:rPr>
        <w:t xml:space="preserve">Giao </w:t>
      </w:r>
      <w:r w:rsidR="00123E99" w:rsidRPr="00CD7065">
        <w:rPr>
          <w:sz w:val="28"/>
          <w:szCs w:val="28"/>
        </w:rPr>
        <w:t>Sở</w:t>
      </w:r>
      <w:r w:rsidR="00F17F2A" w:rsidRPr="00CD7065">
        <w:rPr>
          <w:sz w:val="28"/>
          <w:szCs w:val="28"/>
        </w:rPr>
        <w:t xml:space="preserve"> Công </w:t>
      </w:r>
      <w:r w:rsidR="00123E99" w:rsidRPr="00CD7065">
        <w:rPr>
          <w:sz w:val="28"/>
          <w:szCs w:val="28"/>
        </w:rPr>
        <w:t>Thươ</w:t>
      </w:r>
      <w:r w:rsidR="00F17F2A" w:rsidRPr="00CD7065">
        <w:rPr>
          <w:sz w:val="28"/>
          <w:szCs w:val="28"/>
        </w:rPr>
        <w:t xml:space="preserve">ng phối </w:t>
      </w:r>
      <w:r w:rsidR="00CD7065" w:rsidRPr="00CD7065">
        <w:rPr>
          <w:sz w:val="28"/>
          <w:szCs w:val="28"/>
        </w:rPr>
        <w:t>hợ</w:t>
      </w:r>
      <w:r w:rsidR="00F17F2A" w:rsidRPr="00CD7065">
        <w:rPr>
          <w:sz w:val="28"/>
          <w:szCs w:val="28"/>
        </w:rPr>
        <w:t>p với các cơ quan có liên quan đánh giá tình hình triển khai các hoạt động xúc tiến thương mại; hỗ trợ doanh</w:t>
      </w:r>
      <w:r w:rsidR="00AC4D42">
        <w:rPr>
          <w:sz w:val="28"/>
          <w:szCs w:val="28"/>
        </w:rPr>
        <w:t xml:space="preserve"> nghiệp mở rộng thị trường; tình hình triển khai kế hoạch H</w:t>
      </w:r>
      <w:r w:rsidR="00F17F2A" w:rsidRPr="00CD7065">
        <w:rPr>
          <w:sz w:val="28"/>
          <w:szCs w:val="28"/>
        </w:rPr>
        <w:t xml:space="preserve">ội nhập </w:t>
      </w:r>
      <w:r w:rsidR="00AC4D42">
        <w:rPr>
          <w:sz w:val="28"/>
          <w:szCs w:val="28"/>
        </w:rPr>
        <w:t>quốc tế của tỉnh</w:t>
      </w:r>
      <w:r w:rsidR="00F17F2A" w:rsidRPr="00CD7065">
        <w:rPr>
          <w:sz w:val="28"/>
          <w:szCs w:val="28"/>
        </w:rPr>
        <w:t>; tình hình triển khai Nghị quyết số 22-</w:t>
      </w:r>
      <w:r w:rsidR="00857556">
        <w:rPr>
          <w:sz w:val="28"/>
          <w:szCs w:val="28"/>
        </w:rPr>
        <w:t>NQ</w:t>
      </w:r>
      <w:r w:rsidR="00857556">
        <w:rPr>
          <w:sz w:val="28"/>
          <w:szCs w:val="28"/>
          <w:lang w:val="vi-VN"/>
        </w:rPr>
        <w:t>/</w:t>
      </w:r>
      <w:r w:rsidR="003D45CC">
        <w:rPr>
          <w:sz w:val="28"/>
          <w:szCs w:val="28"/>
        </w:rPr>
        <w:t>TW</w:t>
      </w:r>
      <w:r w:rsidR="003D45CC">
        <w:rPr>
          <w:sz w:val="28"/>
          <w:szCs w:val="28"/>
          <w:lang w:val="vi-VN"/>
        </w:rPr>
        <w:t xml:space="preserve"> ngày 10/4/2013 của Ban Chấp hành Trung ương</w:t>
      </w:r>
      <w:r w:rsidR="00F17F2A" w:rsidRPr="00CD7065">
        <w:rPr>
          <w:sz w:val="28"/>
          <w:szCs w:val="28"/>
        </w:rPr>
        <w:t xml:space="preserve"> về Hội nhập quốc tế.</w:t>
      </w:r>
    </w:p>
    <w:p w14:paraId="5299D439" w14:textId="4D1DB89C" w:rsidR="00D708EC" w:rsidRDefault="00D708EC" w:rsidP="00FE3690">
      <w:pPr>
        <w:spacing w:before="120" w:after="120"/>
        <w:ind w:firstLine="720"/>
        <w:jc w:val="both"/>
        <w:rPr>
          <w:sz w:val="28"/>
          <w:szCs w:val="28"/>
        </w:rPr>
      </w:pPr>
      <w:r>
        <w:rPr>
          <w:sz w:val="28"/>
          <w:szCs w:val="28"/>
        </w:rPr>
        <w:t>9</w:t>
      </w:r>
      <w:r w:rsidR="00600785">
        <w:rPr>
          <w:sz w:val="28"/>
          <w:szCs w:val="28"/>
        </w:rPr>
        <w:t xml:space="preserve">. </w:t>
      </w:r>
      <w:r w:rsidR="00F17F2A" w:rsidRPr="00CD7065">
        <w:rPr>
          <w:sz w:val="28"/>
          <w:szCs w:val="28"/>
        </w:rPr>
        <w:t xml:space="preserve">Giao </w:t>
      </w:r>
      <w:r w:rsidR="0086149C" w:rsidRPr="00CD7065">
        <w:rPr>
          <w:sz w:val="28"/>
          <w:szCs w:val="28"/>
        </w:rPr>
        <w:t>Sở</w:t>
      </w:r>
      <w:r w:rsidR="0086149C" w:rsidRPr="00CD7065">
        <w:rPr>
          <w:i/>
          <w:iCs/>
          <w:sz w:val="28"/>
          <w:szCs w:val="28"/>
        </w:rPr>
        <w:t xml:space="preserve"> </w:t>
      </w:r>
      <w:r w:rsidR="00F17F2A" w:rsidRPr="00CD7065">
        <w:rPr>
          <w:rStyle w:val="Bodytext2Bold"/>
          <w:b w:val="0"/>
          <w:bCs w:val="0"/>
          <w:i w:val="0"/>
          <w:iCs w:val="0"/>
          <w:sz w:val="28"/>
          <w:szCs w:val="28"/>
        </w:rPr>
        <w:t xml:space="preserve">Lao động, Thương binh và </w:t>
      </w:r>
      <w:r w:rsidR="00F17F2A" w:rsidRPr="00CD7065">
        <w:rPr>
          <w:sz w:val="28"/>
          <w:szCs w:val="28"/>
        </w:rPr>
        <w:t>Xã</w:t>
      </w:r>
      <w:r w:rsidR="00F17F2A" w:rsidRPr="00CD7065">
        <w:rPr>
          <w:b/>
          <w:bCs/>
          <w:i/>
          <w:iCs/>
          <w:sz w:val="28"/>
          <w:szCs w:val="28"/>
        </w:rPr>
        <w:t xml:space="preserve"> </w:t>
      </w:r>
      <w:r w:rsidR="00F17F2A" w:rsidRPr="00CD7065">
        <w:rPr>
          <w:rStyle w:val="Bodytext2Bold"/>
          <w:b w:val="0"/>
          <w:bCs w:val="0"/>
          <w:i w:val="0"/>
          <w:iCs w:val="0"/>
          <w:sz w:val="28"/>
          <w:szCs w:val="28"/>
        </w:rPr>
        <w:t>hội</w:t>
      </w:r>
      <w:r w:rsidR="00F17F2A" w:rsidRPr="00CD7065">
        <w:rPr>
          <w:rStyle w:val="Bodytext2Bold"/>
          <w:sz w:val="28"/>
          <w:szCs w:val="28"/>
        </w:rPr>
        <w:t xml:space="preserve"> </w:t>
      </w:r>
      <w:r w:rsidR="00535F0C">
        <w:rPr>
          <w:sz w:val="28"/>
          <w:szCs w:val="28"/>
        </w:rPr>
        <w:t>báo cáo tình hình</w:t>
      </w:r>
      <w:r w:rsidR="00F17F2A" w:rsidRPr="00CD7065">
        <w:rPr>
          <w:sz w:val="28"/>
          <w:szCs w:val="28"/>
        </w:rPr>
        <w:t xml:space="preserve"> tìm kiếm đối tác, khai thác thông tin, thiết lập quan hệ hợp tác xuất khẩu lao động; đánh giá tình hình xuất </w:t>
      </w:r>
      <w:r w:rsidR="00CD7065">
        <w:rPr>
          <w:sz w:val="28"/>
          <w:szCs w:val="28"/>
        </w:rPr>
        <w:t>khẩ</w:t>
      </w:r>
      <w:r w:rsidR="00F17F2A" w:rsidRPr="00CD7065">
        <w:rPr>
          <w:sz w:val="28"/>
          <w:szCs w:val="28"/>
        </w:rPr>
        <w:t xml:space="preserve">u lao động của tỉnh và tình hình lao động nước ngoài làm việc tại địa </w:t>
      </w:r>
      <w:r w:rsidR="00CD7065">
        <w:rPr>
          <w:sz w:val="28"/>
          <w:szCs w:val="28"/>
        </w:rPr>
        <w:t>phương.</w:t>
      </w:r>
    </w:p>
    <w:p w14:paraId="62014FDD" w14:textId="77777777" w:rsidR="00D708EC" w:rsidRDefault="00D708EC" w:rsidP="00FE3690">
      <w:pPr>
        <w:spacing w:before="120" w:after="120"/>
        <w:ind w:firstLine="720"/>
        <w:jc w:val="both"/>
        <w:rPr>
          <w:sz w:val="28"/>
          <w:szCs w:val="28"/>
        </w:rPr>
      </w:pPr>
      <w:r>
        <w:rPr>
          <w:sz w:val="28"/>
          <w:szCs w:val="28"/>
        </w:rPr>
        <w:t>10</w:t>
      </w:r>
      <w:r w:rsidR="00600785">
        <w:rPr>
          <w:sz w:val="28"/>
          <w:szCs w:val="28"/>
        </w:rPr>
        <w:t xml:space="preserve">. </w:t>
      </w:r>
      <w:r w:rsidR="00F17F2A" w:rsidRPr="00CD7065">
        <w:rPr>
          <w:sz w:val="28"/>
          <w:szCs w:val="28"/>
        </w:rPr>
        <w:t xml:space="preserve">Giao </w:t>
      </w:r>
      <w:r w:rsidR="00E83E65" w:rsidRPr="00CD7065">
        <w:rPr>
          <w:sz w:val="28"/>
          <w:szCs w:val="28"/>
        </w:rPr>
        <w:t>Sở</w:t>
      </w:r>
      <w:r w:rsidR="00F17F2A" w:rsidRPr="00CD7065">
        <w:rPr>
          <w:sz w:val="28"/>
          <w:szCs w:val="28"/>
        </w:rPr>
        <w:t xml:space="preserve"> </w:t>
      </w:r>
      <w:r w:rsidR="00F17F2A" w:rsidRPr="00CD7065">
        <w:rPr>
          <w:rStyle w:val="Bodytext2Bold"/>
          <w:b w:val="0"/>
          <w:bCs w:val="0"/>
          <w:i w:val="0"/>
          <w:iCs w:val="0"/>
          <w:sz w:val="28"/>
          <w:szCs w:val="28"/>
        </w:rPr>
        <w:t>Giáo dục và Đào tạo</w:t>
      </w:r>
      <w:r w:rsidR="00F17F2A" w:rsidRPr="00CD7065">
        <w:rPr>
          <w:rStyle w:val="Bodytext2Bold"/>
          <w:sz w:val="28"/>
          <w:szCs w:val="28"/>
        </w:rPr>
        <w:t xml:space="preserve"> </w:t>
      </w:r>
      <w:r w:rsidR="00F17F2A" w:rsidRPr="00CD7065">
        <w:rPr>
          <w:sz w:val="28"/>
          <w:szCs w:val="28"/>
        </w:rPr>
        <w:t>báo cáo tình hình công tác giáo dục và đào tạo, liên kết đào tạo với nước ngoài; công tác hướng nghiệp, tư vấn du học; tình hình du học sinh của địa phương đang theo học ở nước ngoài; công tác đào tạo nguồn nhân lực phục vụ nhu cầu của nhà đầu tư trong nước và nước ngoài.</w:t>
      </w:r>
    </w:p>
    <w:p w14:paraId="543393B3" w14:textId="29C7ED5F" w:rsidR="00D708EC" w:rsidRDefault="00D708EC" w:rsidP="00FE3690">
      <w:pPr>
        <w:spacing w:before="120" w:after="120"/>
        <w:ind w:firstLine="720"/>
        <w:jc w:val="both"/>
        <w:rPr>
          <w:rStyle w:val="Bodytext2Italic"/>
          <w:sz w:val="28"/>
          <w:szCs w:val="28"/>
        </w:rPr>
      </w:pPr>
      <w:r>
        <w:rPr>
          <w:sz w:val="28"/>
          <w:szCs w:val="28"/>
        </w:rPr>
        <w:t>11</w:t>
      </w:r>
      <w:r w:rsidR="00600785">
        <w:rPr>
          <w:sz w:val="28"/>
          <w:szCs w:val="28"/>
        </w:rPr>
        <w:t xml:space="preserve">. </w:t>
      </w:r>
      <w:r w:rsidR="00CD7065">
        <w:rPr>
          <w:sz w:val="28"/>
          <w:szCs w:val="28"/>
        </w:rPr>
        <w:t>Đề</w:t>
      </w:r>
      <w:r w:rsidR="00F17F2A" w:rsidRPr="00CD7065">
        <w:rPr>
          <w:sz w:val="28"/>
          <w:szCs w:val="28"/>
        </w:rPr>
        <w:t xml:space="preserve"> nghị </w:t>
      </w:r>
      <w:r w:rsidR="00CD7065">
        <w:rPr>
          <w:sz w:val="28"/>
          <w:szCs w:val="28"/>
        </w:rPr>
        <w:t>Ủ</w:t>
      </w:r>
      <w:r w:rsidR="00F17F2A" w:rsidRPr="00CD7065">
        <w:rPr>
          <w:sz w:val="28"/>
          <w:szCs w:val="28"/>
        </w:rPr>
        <w:t xml:space="preserve">y </w:t>
      </w:r>
      <w:r w:rsidR="00F17F2A" w:rsidRPr="00CD7065">
        <w:rPr>
          <w:rStyle w:val="Bodytext2Bold"/>
          <w:b w:val="0"/>
          <w:bCs w:val="0"/>
          <w:i w:val="0"/>
          <w:iCs w:val="0"/>
          <w:sz w:val="28"/>
          <w:szCs w:val="28"/>
        </w:rPr>
        <w:t>ban Mặt trận Tổ quốc Việt Nam tỉnh</w:t>
      </w:r>
      <w:r w:rsidR="00F17F2A" w:rsidRPr="00CD7065">
        <w:rPr>
          <w:rStyle w:val="Bodytext2Bold"/>
          <w:sz w:val="28"/>
          <w:szCs w:val="28"/>
        </w:rPr>
        <w:t xml:space="preserve"> </w:t>
      </w:r>
      <w:r w:rsidR="00F17F2A" w:rsidRPr="00CD7065">
        <w:rPr>
          <w:sz w:val="28"/>
          <w:szCs w:val="28"/>
        </w:rPr>
        <w:t>báo cáo công tác đối với ngư</w:t>
      </w:r>
      <w:r w:rsidR="00600785">
        <w:rPr>
          <w:sz w:val="28"/>
          <w:szCs w:val="28"/>
        </w:rPr>
        <w:t>ờ</w:t>
      </w:r>
      <w:r w:rsidR="00F17F2A" w:rsidRPr="00CD7065">
        <w:rPr>
          <w:sz w:val="28"/>
          <w:szCs w:val="28"/>
        </w:rPr>
        <w:t xml:space="preserve">i Việt Nam ở nước ngoài trong năm </w:t>
      </w:r>
      <w:r w:rsidR="003632CF">
        <w:rPr>
          <w:sz w:val="28"/>
          <w:szCs w:val="28"/>
        </w:rPr>
        <w:t>2022</w:t>
      </w:r>
      <w:r w:rsidR="00F17F2A" w:rsidRPr="00CD7065">
        <w:rPr>
          <w:sz w:val="28"/>
          <w:szCs w:val="28"/>
        </w:rPr>
        <w:t xml:space="preserve"> </w:t>
      </w:r>
      <w:r w:rsidR="00F17F2A" w:rsidRPr="00CD7065">
        <w:rPr>
          <w:rStyle w:val="Bodytext2Italic"/>
          <w:sz w:val="28"/>
          <w:szCs w:val="28"/>
        </w:rPr>
        <w:t xml:space="preserve">(theo Mục III.10 </w:t>
      </w:r>
      <w:bookmarkStart w:id="0" w:name="_GoBack"/>
      <w:bookmarkEnd w:id="0"/>
      <w:r w:rsidR="003632CF">
        <w:rPr>
          <w:rStyle w:val="Bodytext2Italic"/>
          <w:sz w:val="28"/>
          <w:szCs w:val="28"/>
          <w:lang w:val="en-US"/>
        </w:rPr>
        <w:t>đính kèm</w:t>
      </w:r>
      <w:r w:rsidR="00F17F2A" w:rsidRPr="00CD7065">
        <w:rPr>
          <w:rStyle w:val="Bodytext2Italic"/>
          <w:sz w:val="28"/>
          <w:szCs w:val="28"/>
        </w:rPr>
        <w:t>)</w:t>
      </w:r>
      <w:r w:rsidR="001D0445">
        <w:rPr>
          <w:rStyle w:val="Bodytext2Italic"/>
          <w:sz w:val="28"/>
          <w:szCs w:val="28"/>
        </w:rPr>
        <w:t>.</w:t>
      </w:r>
    </w:p>
    <w:p w14:paraId="1ADA63D1" w14:textId="36661ECE" w:rsidR="00D708EC" w:rsidRDefault="00D708EC" w:rsidP="00FE3690">
      <w:pPr>
        <w:spacing w:before="120" w:after="120"/>
        <w:ind w:firstLine="720"/>
        <w:jc w:val="both"/>
        <w:rPr>
          <w:sz w:val="28"/>
          <w:szCs w:val="28"/>
        </w:rPr>
      </w:pPr>
      <w:r w:rsidRPr="00D708EC">
        <w:rPr>
          <w:rStyle w:val="Bodytext2Italic"/>
          <w:i w:val="0"/>
          <w:iCs w:val="0"/>
          <w:sz w:val="28"/>
          <w:szCs w:val="28"/>
        </w:rPr>
        <w:t>12</w:t>
      </w:r>
      <w:r w:rsidR="00635D76">
        <w:rPr>
          <w:sz w:val="28"/>
          <w:szCs w:val="28"/>
        </w:rPr>
        <w:t xml:space="preserve">. </w:t>
      </w:r>
      <w:r w:rsidR="00857556">
        <w:rPr>
          <w:sz w:val="28"/>
          <w:szCs w:val="28"/>
        </w:rPr>
        <w:t>Đề</w:t>
      </w:r>
      <w:r w:rsidR="00F17F2A" w:rsidRPr="00CD7065">
        <w:rPr>
          <w:sz w:val="28"/>
          <w:szCs w:val="28"/>
        </w:rPr>
        <w:t xml:space="preserve"> nghị Văn phòng Tỉnh ủy và Văn phòng </w:t>
      </w:r>
      <w:r w:rsidR="00535F0C">
        <w:rPr>
          <w:sz w:val="28"/>
          <w:szCs w:val="28"/>
        </w:rPr>
        <w:t>HĐND</w:t>
      </w:r>
      <w:r w:rsidR="00F17F2A" w:rsidRPr="00CD7065">
        <w:rPr>
          <w:sz w:val="28"/>
          <w:szCs w:val="28"/>
        </w:rPr>
        <w:t xml:space="preserve"> tỉnh trên cơ sở Quy chế 272, Kết luận 33 của Bộ Chính trị và Hướng dẫn số </w:t>
      </w:r>
      <w:r>
        <w:rPr>
          <w:sz w:val="28"/>
          <w:szCs w:val="28"/>
        </w:rPr>
        <w:t>05-HD/BĐNTW ngày 25/3/2019</w:t>
      </w:r>
      <w:r w:rsidR="00F17F2A" w:rsidRPr="00CD7065">
        <w:rPr>
          <w:sz w:val="28"/>
          <w:szCs w:val="28"/>
        </w:rPr>
        <w:t xml:space="preserve"> của Ban Đối ngoại Trung ương </w:t>
      </w:r>
      <w:r w:rsidR="0020756C">
        <w:rPr>
          <w:sz w:val="28"/>
          <w:szCs w:val="28"/>
        </w:rPr>
        <w:t xml:space="preserve">về việc </w:t>
      </w:r>
      <w:r w:rsidR="00F17F2A" w:rsidRPr="00CD7065">
        <w:rPr>
          <w:sz w:val="28"/>
          <w:szCs w:val="28"/>
        </w:rPr>
        <w:t xml:space="preserve">xây </w:t>
      </w:r>
      <w:r w:rsidR="00857556">
        <w:rPr>
          <w:sz w:val="28"/>
          <w:szCs w:val="28"/>
        </w:rPr>
        <w:t>dự</w:t>
      </w:r>
      <w:r w:rsidR="00F17F2A" w:rsidRPr="00CD7065">
        <w:rPr>
          <w:sz w:val="28"/>
          <w:szCs w:val="28"/>
        </w:rPr>
        <w:t xml:space="preserve">ng </w:t>
      </w:r>
      <w:r w:rsidR="00857556">
        <w:rPr>
          <w:sz w:val="28"/>
          <w:szCs w:val="28"/>
        </w:rPr>
        <w:t>Kế</w:t>
      </w:r>
      <w:r w:rsidR="00F17F2A" w:rsidRPr="00CD7065">
        <w:rPr>
          <w:sz w:val="28"/>
          <w:szCs w:val="28"/>
        </w:rPr>
        <w:t xml:space="preserve"> hoạch đoàn ra, đoàn vào trong năm </w:t>
      </w:r>
      <w:r w:rsidR="003632CF">
        <w:rPr>
          <w:sz w:val="28"/>
          <w:szCs w:val="28"/>
        </w:rPr>
        <w:t>2023</w:t>
      </w:r>
      <w:r w:rsidR="00F17F2A" w:rsidRPr="00CD7065">
        <w:rPr>
          <w:sz w:val="28"/>
          <w:szCs w:val="28"/>
        </w:rPr>
        <w:t xml:space="preserve"> của Lãnh đạo </w:t>
      </w:r>
      <w:r w:rsidR="0020756C">
        <w:rPr>
          <w:sz w:val="28"/>
          <w:szCs w:val="28"/>
        </w:rPr>
        <w:t>T</w:t>
      </w:r>
      <w:r w:rsidR="00F17F2A" w:rsidRPr="00CD7065">
        <w:rPr>
          <w:sz w:val="28"/>
          <w:szCs w:val="28"/>
        </w:rPr>
        <w:t xml:space="preserve">ỉnh ủy và Lãnh đạo Hội đồng nhân dân tỉnh để tổng hợp, báo cáo xin ý kiến Thường trực </w:t>
      </w:r>
      <w:r w:rsidR="00EB5D55">
        <w:rPr>
          <w:sz w:val="28"/>
          <w:szCs w:val="28"/>
        </w:rPr>
        <w:t>T</w:t>
      </w:r>
      <w:r w:rsidR="00F17F2A" w:rsidRPr="00CD7065">
        <w:rPr>
          <w:sz w:val="28"/>
          <w:szCs w:val="28"/>
        </w:rPr>
        <w:t>ỉnh ủy và trình Bộ Ngoại giao, Ban Đối ngoại Trung ương trình Thủ tướng Chính phủ phê duyệt.</w:t>
      </w:r>
    </w:p>
    <w:p w14:paraId="2E57BFCB" w14:textId="1BAE8D4D" w:rsidR="00F17F2A" w:rsidRPr="00CD7065" w:rsidRDefault="00D708EC" w:rsidP="00FE3690">
      <w:pPr>
        <w:spacing w:before="120" w:after="120"/>
        <w:ind w:firstLine="720"/>
        <w:jc w:val="both"/>
        <w:rPr>
          <w:sz w:val="28"/>
          <w:szCs w:val="28"/>
        </w:rPr>
      </w:pPr>
      <w:r>
        <w:rPr>
          <w:sz w:val="28"/>
          <w:szCs w:val="28"/>
        </w:rPr>
        <w:t>13</w:t>
      </w:r>
      <w:r w:rsidR="0020756C">
        <w:rPr>
          <w:sz w:val="28"/>
          <w:szCs w:val="28"/>
        </w:rPr>
        <w:t xml:space="preserve">. </w:t>
      </w:r>
      <w:r w:rsidR="00F17F2A" w:rsidRPr="00CD7065">
        <w:rPr>
          <w:sz w:val="28"/>
          <w:szCs w:val="28"/>
        </w:rPr>
        <w:t xml:space="preserve">Giao </w:t>
      </w:r>
      <w:r w:rsidR="00F17F2A" w:rsidRPr="00CD7065">
        <w:rPr>
          <w:rStyle w:val="Bodytext2Bold"/>
          <w:b w:val="0"/>
          <w:bCs w:val="0"/>
          <w:i w:val="0"/>
          <w:iCs w:val="0"/>
          <w:sz w:val="28"/>
          <w:szCs w:val="28"/>
        </w:rPr>
        <w:t xml:space="preserve">Văn phòng </w:t>
      </w:r>
      <w:r w:rsidR="00535F0C">
        <w:rPr>
          <w:sz w:val="28"/>
          <w:szCs w:val="28"/>
        </w:rPr>
        <w:t>UBND</w:t>
      </w:r>
      <w:r w:rsidR="00F17F2A" w:rsidRPr="00CD7065">
        <w:rPr>
          <w:rStyle w:val="Bodytext2Bold"/>
          <w:b w:val="0"/>
          <w:bCs w:val="0"/>
          <w:i w:val="0"/>
          <w:iCs w:val="0"/>
          <w:sz w:val="28"/>
          <w:szCs w:val="28"/>
        </w:rPr>
        <w:t xml:space="preserve"> tỉnh</w:t>
      </w:r>
      <w:r w:rsidR="00F17F2A" w:rsidRPr="00CD7065">
        <w:rPr>
          <w:rStyle w:val="Bodytext2Bold"/>
          <w:sz w:val="28"/>
          <w:szCs w:val="28"/>
        </w:rPr>
        <w:t xml:space="preserve"> </w:t>
      </w:r>
      <w:r w:rsidR="00F17F2A" w:rsidRPr="00CD7065">
        <w:rPr>
          <w:sz w:val="28"/>
          <w:szCs w:val="28"/>
        </w:rPr>
        <w:t xml:space="preserve">báo cáo tình hình đón tiếp các đoàn nước ngoài, đoàn quốc tế vào làm việc tại địa phương; theo dõi, đôn đốc và tổng họp hoàn chỉnh báo cáo của Ban Thường vụ tỉnh ủy về công tác đối ngoại năm </w:t>
      </w:r>
      <w:r w:rsidR="003632CF">
        <w:rPr>
          <w:sz w:val="28"/>
          <w:szCs w:val="28"/>
        </w:rPr>
        <w:t>2022</w:t>
      </w:r>
      <w:r w:rsidR="00F17F2A" w:rsidRPr="00CD7065">
        <w:rPr>
          <w:sz w:val="28"/>
          <w:szCs w:val="28"/>
        </w:rPr>
        <w:t xml:space="preserve"> và phương hướng hoạt động năm </w:t>
      </w:r>
      <w:r w:rsidR="003632CF">
        <w:rPr>
          <w:sz w:val="28"/>
          <w:szCs w:val="28"/>
        </w:rPr>
        <w:t>2023</w:t>
      </w:r>
      <w:r w:rsidR="00F17F2A" w:rsidRPr="00CD7065">
        <w:rPr>
          <w:sz w:val="28"/>
          <w:szCs w:val="28"/>
        </w:rPr>
        <w:t xml:space="preserve"> trình Ban Cán sự đảng </w:t>
      </w:r>
      <w:r w:rsidR="002F73B1">
        <w:rPr>
          <w:sz w:val="28"/>
          <w:szCs w:val="28"/>
        </w:rPr>
        <w:t>Ủ</w:t>
      </w:r>
      <w:r w:rsidR="00F17F2A" w:rsidRPr="00CD7065">
        <w:rPr>
          <w:sz w:val="28"/>
          <w:szCs w:val="28"/>
        </w:rPr>
        <w:t xml:space="preserve">y ban nhân dân tỉnh xem xét, ký gửi Thường trực </w:t>
      </w:r>
      <w:r w:rsidR="00C8275D">
        <w:rPr>
          <w:sz w:val="28"/>
          <w:szCs w:val="28"/>
        </w:rPr>
        <w:t>T</w:t>
      </w:r>
      <w:r w:rsidR="00F17F2A" w:rsidRPr="00CD7065">
        <w:rPr>
          <w:sz w:val="28"/>
          <w:szCs w:val="28"/>
        </w:rPr>
        <w:t xml:space="preserve">ỉnh ủy và Bộ Ngoại giao theo quy </w:t>
      </w:r>
      <w:r w:rsidR="00857556">
        <w:rPr>
          <w:sz w:val="28"/>
          <w:szCs w:val="28"/>
        </w:rPr>
        <w:t>định.</w:t>
      </w:r>
    </w:p>
    <w:p w14:paraId="7765A19D" w14:textId="68B7D8D6" w:rsidR="00F17F2A" w:rsidRPr="00CD7065" w:rsidRDefault="00CD7065" w:rsidP="00FE3690">
      <w:pPr>
        <w:pStyle w:val="Bodytext20"/>
        <w:shd w:val="clear" w:color="auto" w:fill="auto"/>
        <w:spacing w:before="120" w:after="120" w:line="240" w:lineRule="auto"/>
        <w:ind w:firstLine="780"/>
        <w:jc w:val="both"/>
        <w:rPr>
          <w:sz w:val="28"/>
          <w:szCs w:val="28"/>
        </w:rPr>
      </w:pPr>
      <w:r>
        <w:rPr>
          <w:sz w:val="28"/>
          <w:szCs w:val="28"/>
        </w:rPr>
        <w:t>Đề</w:t>
      </w:r>
      <w:r w:rsidR="00F17F2A" w:rsidRPr="00CD7065">
        <w:rPr>
          <w:sz w:val="28"/>
          <w:szCs w:val="28"/>
        </w:rPr>
        <w:t xml:space="preserve"> nghị các cơ quan, ban, ngành, đơn vị, địa phương nghiên cứu, bám sát </w:t>
      </w:r>
      <w:r>
        <w:rPr>
          <w:sz w:val="28"/>
          <w:szCs w:val="28"/>
        </w:rPr>
        <w:t>Đề</w:t>
      </w:r>
      <w:r w:rsidR="00F17F2A" w:rsidRPr="00CD7065">
        <w:rPr>
          <w:sz w:val="28"/>
          <w:szCs w:val="28"/>
        </w:rPr>
        <w:t xml:space="preserve"> cương </w:t>
      </w:r>
      <w:r w:rsidR="00463E18" w:rsidRPr="00CD7065">
        <w:rPr>
          <w:sz w:val="28"/>
          <w:szCs w:val="28"/>
        </w:rPr>
        <w:t>gồm</w:t>
      </w:r>
      <w:r w:rsidR="00463E18">
        <w:rPr>
          <w:sz w:val="28"/>
          <w:szCs w:val="28"/>
          <w:lang w:val="en-US"/>
        </w:rPr>
        <w:t xml:space="preserve"> 03 báo cáo a, b, c tại Khoản 1</w:t>
      </w:r>
      <w:r w:rsidR="00463E18" w:rsidRPr="00CD7065">
        <w:rPr>
          <w:sz w:val="28"/>
          <w:szCs w:val="28"/>
        </w:rPr>
        <w:t xml:space="preserve"> </w:t>
      </w:r>
      <w:r w:rsidR="00463E18">
        <w:rPr>
          <w:sz w:val="28"/>
          <w:szCs w:val="28"/>
          <w:lang w:val="en-US"/>
        </w:rPr>
        <w:t>Công văn này</w:t>
      </w:r>
      <w:r w:rsidR="00463E18" w:rsidRPr="00CD7065">
        <w:rPr>
          <w:sz w:val="28"/>
          <w:szCs w:val="28"/>
        </w:rPr>
        <w:t xml:space="preserve"> </w:t>
      </w:r>
      <w:r w:rsidR="00F17F2A" w:rsidRPr="00CD7065">
        <w:rPr>
          <w:sz w:val="28"/>
          <w:szCs w:val="28"/>
        </w:rPr>
        <w:t xml:space="preserve">để xây dựng báo cáo </w:t>
      </w:r>
      <w:r w:rsidR="00463E18">
        <w:rPr>
          <w:sz w:val="28"/>
          <w:szCs w:val="28"/>
          <w:lang w:val="en-US"/>
        </w:rPr>
        <w:t>và</w:t>
      </w:r>
      <w:r w:rsidR="00F17F2A" w:rsidRPr="00CD7065">
        <w:rPr>
          <w:sz w:val="28"/>
          <w:szCs w:val="28"/>
        </w:rPr>
        <w:t xml:space="preserve"> gửi v</w:t>
      </w:r>
      <w:r w:rsidR="001C66D0">
        <w:rPr>
          <w:sz w:val="28"/>
          <w:szCs w:val="28"/>
          <w:lang w:val="en-US"/>
        </w:rPr>
        <w:t>ề</w:t>
      </w:r>
      <w:r w:rsidR="00F17F2A" w:rsidRPr="00CD7065">
        <w:rPr>
          <w:sz w:val="28"/>
          <w:szCs w:val="28"/>
        </w:rPr>
        <w:t xml:space="preserve"> </w:t>
      </w:r>
      <w:r w:rsidR="0081462C">
        <w:rPr>
          <w:sz w:val="28"/>
          <w:szCs w:val="28"/>
          <w:lang w:val="en-US"/>
        </w:rPr>
        <w:t>Ủy ban nhân dân</w:t>
      </w:r>
      <w:r w:rsidR="00F17F2A" w:rsidRPr="00CD7065">
        <w:rPr>
          <w:sz w:val="28"/>
          <w:szCs w:val="28"/>
        </w:rPr>
        <w:t xml:space="preserve"> tỉnh </w:t>
      </w:r>
      <w:r w:rsidR="0081462C" w:rsidRPr="0081462C">
        <w:rPr>
          <w:b/>
          <w:bCs/>
          <w:i/>
          <w:iCs/>
          <w:sz w:val="28"/>
          <w:szCs w:val="28"/>
          <w:lang w:val="en-US"/>
        </w:rPr>
        <w:t xml:space="preserve">chậm nhất </w:t>
      </w:r>
      <w:r w:rsidR="001229E4">
        <w:rPr>
          <w:rStyle w:val="Bodytext2Bold"/>
          <w:sz w:val="28"/>
          <w:szCs w:val="28"/>
          <w:lang w:val="en-US"/>
        </w:rPr>
        <w:t xml:space="preserve">vào </w:t>
      </w:r>
      <w:r w:rsidR="00F17F2A" w:rsidRPr="00CD7065">
        <w:rPr>
          <w:rStyle w:val="Bodytext2Bold"/>
          <w:sz w:val="28"/>
          <w:szCs w:val="28"/>
        </w:rPr>
        <w:t xml:space="preserve">ngày </w:t>
      </w:r>
      <w:r w:rsidR="002F6A92">
        <w:rPr>
          <w:rStyle w:val="Bodytext2Bold"/>
          <w:sz w:val="28"/>
          <w:szCs w:val="28"/>
          <w:lang w:val="en-US"/>
        </w:rPr>
        <w:t>2</w:t>
      </w:r>
      <w:r w:rsidR="00744F0E">
        <w:rPr>
          <w:rStyle w:val="Bodytext2Bold"/>
          <w:sz w:val="28"/>
          <w:szCs w:val="28"/>
          <w:lang w:val="en-US"/>
        </w:rPr>
        <w:t>1</w:t>
      </w:r>
      <w:r w:rsidR="002F6A92">
        <w:rPr>
          <w:rStyle w:val="Bodytext2Bold"/>
          <w:sz w:val="28"/>
          <w:szCs w:val="28"/>
        </w:rPr>
        <w:t>/</w:t>
      </w:r>
      <w:r w:rsidR="002F6A92">
        <w:rPr>
          <w:rStyle w:val="Bodytext2Bold"/>
          <w:sz w:val="28"/>
          <w:szCs w:val="28"/>
          <w:lang w:val="en-US"/>
        </w:rPr>
        <w:t>10</w:t>
      </w:r>
      <w:r w:rsidR="00F17F2A" w:rsidRPr="00CD7065">
        <w:rPr>
          <w:rStyle w:val="Bodytext2Bold"/>
          <w:sz w:val="28"/>
          <w:szCs w:val="28"/>
        </w:rPr>
        <w:t>/202</w:t>
      </w:r>
      <w:r w:rsidR="00EF4893">
        <w:rPr>
          <w:rStyle w:val="Bodytext2Bold"/>
          <w:sz w:val="28"/>
          <w:szCs w:val="28"/>
          <w:lang w:val="en-US"/>
        </w:rPr>
        <w:t>2</w:t>
      </w:r>
      <w:r w:rsidR="00F17F2A" w:rsidRPr="00CD7065">
        <w:rPr>
          <w:sz w:val="28"/>
          <w:szCs w:val="28"/>
        </w:rPr>
        <w:t>./.</w:t>
      </w:r>
    </w:p>
    <w:p w14:paraId="237B1639" w14:textId="6CA6A344" w:rsidR="003A300E" w:rsidRDefault="00F17F2A" w:rsidP="00FE3690">
      <w:pPr>
        <w:pStyle w:val="Bodytext20"/>
        <w:shd w:val="clear" w:color="auto" w:fill="auto"/>
        <w:spacing w:before="0" w:after="120" w:line="240" w:lineRule="auto"/>
        <w:jc w:val="center"/>
      </w:pPr>
      <w:r w:rsidRPr="00CD7065">
        <w:rPr>
          <w:i/>
          <w:iCs/>
          <w:sz w:val="28"/>
          <w:szCs w:val="28"/>
        </w:rPr>
        <w:t>(Đính kèm</w:t>
      </w:r>
      <w:r w:rsidR="00535F0C">
        <w:rPr>
          <w:i/>
          <w:iCs/>
          <w:sz w:val="28"/>
          <w:szCs w:val="28"/>
          <w:lang w:val="en-US"/>
        </w:rPr>
        <w:t xml:space="preserve"> </w:t>
      </w:r>
      <w:r w:rsidR="00744F0E">
        <w:rPr>
          <w:i/>
          <w:iCs/>
          <w:sz w:val="28"/>
          <w:szCs w:val="28"/>
          <w:lang w:val="en-US"/>
        </w:rPr>
        <w:t>Đ</w:t>
      </w:r>
      <w:r w:rsidR="00535F0C">
        <w:rPr>
          <w:i/>
          <w:iCs/>
          <w:sz w:val="28"/>
          <w:szCs w:val="28"/>
          <w:lang w:val="en-US"/>
        </w:rPr>
        <w:t>ề cư</w:t>
      </w:r>
      <w:r w:rsidR="003E3360">
        <w:rPr>
          <w:i/>
          <w:iCs/>
          <w:sz w:val="28"/>
          <w:szCs w:val="28"/>
          <w:lang w:val="en-US"/>
        </w:rPr>
        <w:t>ơ</w:t>
      </w:r>
      <w:r w:rsidR="00535F0C">
        <w:rPr>
          <w:i/>
          <w:iCs/>
          <w:sz w:val="28"/>
          <w:szCs w:val="28"/>
          <w:lang w:val="en-US"/>
        </w:rPr>
        <w:t>ng và</w:t>
      </w:r>
      <w:r w:rsidRPr="00CD7065">
        <w:rPr>
          <w:sz w:val="28"/>
          <w:szCs w:val="28"/>
        </w:rPr>
        <w:t xml:space="preserve"> </w:t>
      </w:r>
      <w:r w:rsidR="00744F0E">
        <w:rPr>
          <w:rStyle w:val="Bodytext2Italic"/>
          <w:sz w:val="28"/>
          <w:szCs w:val="28"/>
          <w:lang w:val="en-US"/>
        </w:rPr>
        <w:t>P</w:t>
      </w:r>
      <w:r w:rsidR="00EF4893">
        <w:rPr>
          <w:rStyle w:val="Bodytext2Italic"/>
          <w:sz w:val="28"/>
          <w:szCs w:val="28"/>
          <w:lang w:val="en-US"/>
        </w:rPr>
        <w:t>hụ lục hướng dẫn</w:t>
      </w:r>
      <w:r w:rsidR="00CD7065">
        <w:rPr>
          <w:rStyle w:val="Bodytext2Italic"/>
          <w:sz w:val="28"/>
          <w:szCs w:val="28"/>
        </w:rPr>
        <w:t>)</w:t>
      </w:r>
    </w:p>
    <w:tbl>
      <w:tblPr>
        <w:tblW w:w="5000" w:type="pct"/>
        <w:tblLook w:val="0000" w:firstRow="0" w:lastRow="0" w:firstColumn="0" w:lastColumn="0" w:noHBand="0" w:noVBand="0"/>
      </w:tblPr>
      <w:tblGrid>
        <w:gridCol w:w="3910"/>
        <w:gridCol w:w="1506"/>
        <w:gridCol w:w="3871"/>
      </w:tblGrid>
      <w:tr w:rsidR="00857556" w:rsidRPr="00090320" w14:paraId="53896376" w14:textId="77777777" w:rsidTr="001229E4">
        <w:trPr>
          <w:trHeight w:val="78"/>
        </w:trPr>
        <w:tc>
          <w:tcPr>
            <w:tcW w:w="2105" w:type="pct"/>
            <w:tcBorders>
              <w:top w:val="nil"/>
              <w:left w:val="nil"/>
              <w:bottom w:val="nil"/>
              <w:right w:val="nil"/>
            </w:tcBorders>
          </w:tcPr>
          <w:p w14:paraId="42EAFCA0" w14:textId="77777777" w:rsidR="00857556" w:rsidRDefault="00857556" w:rsidP="00463E18">
            <w:pPr>
              <w:jc w:val="both"/>
              <w:rPr>
                <w:b/>
                <w:bCs/>
                <w:i/>
                <w:iCs/>
                <w:lang w:val="es-PR"/>
              </w:rPr>
            </w:pPr>
            <w:r w:rsidRPr="00090320">
              <w:rPr>
                <w:b/>
                <w:bCs/>
                <w:i/>
                <w:iCs/>
                <w:lang w:val="es-PR"/>
              </w:rPr>
              <w:t>Nơi nhận:</w:t>
            </w:r>
          </w:p>
          <w:p w14:paraId="133BC216" w14:textId="45DF62EA" w:rsidR="004221D6" w:rsidRPr="0019181A" w:rsidRDefault="004221D6" w:rsidP="00463E18">
            <w:pPr>
              <w:jc w:val="both"/>
              <w:rPr>
                <w:bCs/>
                <w:iCs/>
                <w:sz w:val="22"/>
                <w:szCs w:val="22"/>
                <w:lang w:val="es-PR"/>
              </w:rPr>
            </w:pPr>
            <w:r w:rsidRPr="0019181A">
              <w:rPr>
                <w:bCs/>
                <w:iCs/>
                <w:sz w:val="22"/>
                <w:szCs w:val="22"/>
                <w:lang w:val="es-PR"/>
              </w:rPr>
              <w:t>- TTTT, TT. HĐND (b/c);</w:t>
            </w:r>
          </w:p>
          <w:p w14:paraId="6B22D3D2" w14:textId="05556F3C" w:rsidR="00857556" w:rsidRPr="001D0445" w:rsidRDefault="00857556" w:rsidP="00463E18">
            <w:pPr>
              <w:jc w:val="both"/>
              <w:rPr>
                <w:sz w:val="22"/>
                <w:szCs w:val="22"/>
                <w:lang w:val="vi-VN"/>
              </w:rPr>
            </w:pPr>
            <w:r w:rsidRPr="00090320">
              <w:rPr>
                <w:sz w:val="22"/>
                <w:szCs w:val="22"/>
                <w:lang w:val="es-PR"/>
              </w:rPr>
              <w:t xml:space="preserve">- </w:t>
            </w:r>
            <w:r w:rsidR="001D0445">
              <w:rPr>
                <w:sz w:val="22"/>
                <w:szCs w:val="22"/>
                <w:lang w:val="es-PR"/>
              </w:rPr>
              <w:t>CT</w:t>
            </w:r>
            <w:r w:rsidR="001D0445">
              <w:rPr>
                <w:sz w:val="22"/>
                <w:szCs w:val="22"/>
                <w:lang w:val="vi-VN"/>
              </w:rPr>
              <w:t xml:space="preserve"> và các PCT UBND tỉnh;</w:t>
            </w:r>
          </w:p>
          <w:p w14:paraId="3225141A" w14:textId="7C76E26A" w:rsidR="00857556" w:rsidRPr="00090320" w:rsidRDefault="00857556" w:rsidP="00463E18">
            <w:pPr>
              <w:jc w:val="both"/>
              <w:rPr>
                <w:sz w:val="22"/>
                <w:szCs w:val="22"/>
                <w:lang w:val="es-PR"/>
              </w:rPr>
            </w:pPr>
            <w:r w:rsidRPr="00090320">
              <w:rPr>
                <w:sz w:val="22"/>
                <w:szCs w:val="22"/>
                <w:lang w:val="es-PR"/>
              </w:rPr>
              <w:t>- VPUB: LĐVP;</w:t>
            </w:r>
          </w:p>
          <w:p w14:paraId="53810A2D" w14:textId="6875F26B" w:rsidR="00857556" w:rsidRPr="00090320" w:rsidRDefault="00857556" w:rsidP="00463E18">
            <w:pPr>
              <w:jc w:val="both"/>
              <w:rPr>
                <w:sz w:val="16"/>
                <w:szCs w:val="16"/>
                <w:lang w:val="vi-VN"/>
              </w:rPr>
            </w:pPr>
            <w:r w:rsidRPr="00090320">
              <w:rPr>
                <w:sz w:val="22"/>
                <w:szCs w:val="22"/>
              </w:rPr>
              <w:t>- Lưu: VT, VXNV</w:t>
            </w:r>
            <w:r w:rsidRPr="00090320">
              <w:rPr>
                <w:sz w:val="22"/>
                <w:szCs w:val="22"/>
                <w:lang w:val="vi-VN"/>
              </w:rPr>
              <w:t>.</w:t>
            </w:r>
            <w:r w:rsidR="001D0445">
              <w:rPr>
                <w:sz w:val="22"/>
                <w:szCs w:val="22"/>
                <w:lang w:val="vi-VN"/>
              </w:rPr>
              <w:t>MD.</w:t>
            </w:r>
          </w:p>
        </w:tc>
        <w:tc>
          <w:tcPr>
            <w:tcW w:w="811" w:type="pct"/>
            <w:tcBorders>
              <w:top w:val="nil"/>
              <w:left w:val="nil"/>
              <w:bottom w:val="nil"/>
              <w:right w:val="nil"/>
            </w:tcBorders>
          </w:tcPr>
          <w:p w14:paraId="18704D4C" w14:textId="77777777" w:rsidR="00857556" w:rsidRPr="00090320" w:rsidRDefault="00857556" w:rsidP="00463E18">
            <w:pPr>
              <w:jc w:val="both"/>
              <w:rPr>
                <w:szCs w:val="26"/>
              </w:rPr>
            </w:pPr>
          </w:p>
        </w:tc>
        <w:tc>
          <w:tcPr>
            <w:tcW w:w="2084" w:type="pct"/>
            <w:tcBorders>
              <w:top w:val="nil"/>
              <w:left w:val="nil"/>
              <w:bottom w:val="nil"/>
              <w:right w:val="nil"/>
            </w:tcBorders>
          </w:tcPr>
          <w:p w14:paraId="27521422" w14:textId="2EF716AD" w:rsidR="00857556" w:rsidRDefault="00463E18" w:rsidP="00463E18">
            <w:pPr>
              <w:pStyle w:val="Heading2"/>
              <w:rPr>
                <w:bCs w:val="0"/>
              </w:rPr>
            </w:pPr>
            <w:r>
              <w:rPr>
                <w:bCs w:val="0"/>
              </w:rPr>
              <w:t xml:space="preserve">KT. </w:t>
            </w:r>
            <w:r w:rsidR="00857556" w:rsidRPr="00090320">
              <w:rPr>
                <w:bCs w:val="0"/>
              </w:rPr>
              <w:t>CHỦ TỊCH</w:t>
            </w:r>
          </w:p>
          <w:p w14:paraId="18231FDC" w14:textId="01C8CE55" w:rsidR="00463E18" w:rsidRDefault="00463E18" w:rsidP="00463E18">
            <w:pPr>
              <w:pStyle w:val="Heading2"/>
              <w:rPr>
                <w:bCs w:val="0"/>
              </w:rPr>
            </w:pPr>
            <w:r>
              <w:rPr>
                <w:bCs w:val="0"/>
              </w:rPr>
              <w:t xml:space="preserve">PHÓ </w:t>
            </w:r>
            <w:r w:rsidRPr="00090320">
              <w:rPr>
                <w:bCs w:val="0"/>
              </w:rPr>
              <w:t>CHỦ TỊCH</w:t>
            </w:r>
          </w:p>
          <w:p w14:paraId="582DC2D0" w14:textId="77777777" w:rsidR="00463E18" w:rsidRPr="00463E18" w:rsidRDefault="00463E18" w:rsidP="00463E18"/>
          <w:p w14:paraId="12DB26AF" w14:textId="77777777" w:rsidR="00857556" w:rsidRPr="001D0445" w:rsidRDefault="00857556" w:rsidP="00463E18">
            <w:pPr>
              <w:jc w:val="center"/>
              <w:rPr>
                <w:b/>
                <w:bCs/>
                <w:sz w:val="28"/>
                <w:szCs w:val="28"/>
                <w:lang w:val="vi-VN"/>
              </w:rPr>
            </w:pPr>
          </w:p>
          <w:p w14:paraId="7C67C23D" w14:textId="77777777" w:rsidR="00857556" w:rsidRPr="00090320" w:rsidRDefault="00857556" w:rsidP="00463E18">
            <w:pPr>
              <w:jc w:val="center"/>
              <w:rPr>
                <w:szCs w:val="26"/>
              </w:rPr>
            </w:pPr>
          </w:p>
          <w:p w14:paraId="3393A6FB" w14:textId="77777777" w:rsidR="00857556" w:rsidRPr="00090320" w:rsidRDefault="00857556" w:rsidP="00463E18">
            <w:pPr>
              <w:jc w:val="center"/>
              <w:rPr>
                <w:szCs w:val="26"/>
              </w:rPr>
            </w:pPr>
          </w:p>
          <w:p w14:paraId="4279B8BC" w14:textId="77777777" w:rsidR="00857556" w:rsidRPr="00090320" w:rsidRDefault="00857556" w:rsidP="00463E18">
            <w:pPr>
              <w:keepNext/>
              <w:autoSpaceDE w:val="0"/>
              <w:autoSpaceDN w:val="0"/>
              <w:jc w:val="center"/>
              <w:outlineLvl w:val="0"/>
              <w:rPr>
                <w:b/>
                <w:sz w:val="38"/>
                <w:szCs w:val="28"/>
              </w:rPr>
            </w:pPr>
          </w:p>
          <w:p w14:paraId="52B0DE0F" w14:textId="77777777" w:rsidR="00857556" w:rsidRPr="00090320" w:rsidRDefault="00857556" w:rsidP="00463E18">
            <w:pPr>
              <w:keepNext/>
              <w:autoSpaceDE w:val="0"/>
              <w:autoSpaceDN w:val="0"/>
              <w:jc w:val="center"/>
              <w:outlineLvl w:val="0"/>
              <w:rPr>
                <w:b/>
                <w:sz w:val="38"/>
                <w:szCs w:val="28"/>
              </w:rPr>
            </w:pPr>
          </w:p>
          <w:p w14:paraId="6643D684" w14:textId="283D2166" w:rsidR="00857556" w:rsidRPr="00090320" w:rsidRDefault="000400F3" w:rsidP="00463E18">
            <w:pPr>
              <w:jc w:val="center"/>
              <w:rPr>
                <w:b/>
                <w:sz w:val="28"/>
                <w:szCs w:val="28"/>
                <w:lang w:val="vi-VN"/>
              </w:rPr>
            </w:pPr>
            <w:r>
              <w:rPr>
                <w:b/>
                <w:sz w:val="28"/>
                <w:szCs w:val="28"/>
              </w:rPr>
              <w:t>Nguyễn Long Biên</w:t>
            </w:r>
          </w:p>
        </w:tc>
      </w:tr>
    </w:tbl>
    <w:p w14:paraId="4B5AAF49" w14:textId="2B40BC3F" w:rsidR="003F6AAC" w:rsidRDefault="003F6AAC" w:rsidP="003F6AAC"/>
    <w:sectPr w:rsidR="003F6AAC" w:rsidSect="00535F0C">
      <w:footerReference w:type="default" r:id="rId8"/>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DE217" w14:textId="77777777" w:rsidR="00230158" w:rsidRDefault="00230158" w:rsidP="003A1523">
      <w:r>
        <w:separator/>
      </w:r>
    </w:p>
  </w:endnote>
  <w:endnote w:type="continuationSeparator" w:id="0">
    <w:p w14:paraId="1088D437" w14:textId="77777777" w:rsidR="00230158" w:rsidRDefault="00230158" w:rsidP="003A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0632482"/>
      <w:docPartObj>
        <w:docPartGallery w:val="Page Numbers (Bottom of Page)"/>
        <w:docPartUnique/>
      </w:docPartObj>
    </w:sdtPr>
    <w:sdtEndPr>
      <w:rPr>
        <w:noProof/>
      </w:rPr>
    </w:sdtEndPr>
    <w:sdtContent>
      <w:p w14:paraId="6DCA5457" w14:textId="10305773" w:rsidR="003A1523" w:rsidRDefault="003A15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1A2F84" w14:textId="77777777" w:rsidR="003A1523" w:rsidRDefault="003A1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BB854" w14:textId="77777777" w:rsidR="00230158" w:rsidRDefault="00230158" w:rsidP="003A1523">
      <w:r>
        <w:separator/>
      </w:r>
    </w:p>
  </w:footnote>
  <w:footnote w:type="continuationSeparator" w:id="0">
    <w:p w14:paraId="71D62CD4" w14:textId="77777777" w:rsidR="00230158" w:rsidRDefault="00230158" w:rsidP="003A1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6571"/>
    <w:multiLevelType w:val="multilevel"/>
    <w:tmpl w:val="BAA0331C"/>
    <w:lvl w:ilvl="0">
      <w:start w:val="20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FC3F3D"/>
    <w:multiLevelType w:val="multilevel"/>
    <w:tmpl w:val="AB30C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2A3823"/>
    <w:multiLevelType w:val="multilevel"/>
    <w:tmpl w:val="A1107E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AAC"/>
    <w:rsid w:val="00002A27"/>
    <w:rsid w:val="000400F3"/>
    <w:rsid w:val="00073745"/>
    <w:rsid w:val="000D3D9B"/>
    <w:rsid w:val="001229E4"/>
    <w:rsid w:val="00123E99"/>
    <w:rsid w:val="0019181A"/>
    <w:rsid w:val="001B74AB"/>
    <w:rsid w:val="001C66D0"/>
    <w:rsid w:val="001D0445"/>
    <w:rsid w:val="0020756C"/>
    <w:rsid w:val="00230158"/>
    <w:rsid w:val="002B49AE"/>
    <w:rsid w:val="002D7C03"/>
    <w:rsid w:val="002F6A92"/>
    <w:rsid w:val="002F73B1"/>
    <w:rsid w:val="00303FC6"/>
    <w:rsid w:val="0033267E"/>
    <w:rsid w:val="00342165"/>
    <w:rsid w:val="00346DFE"/>
    <w:rsid w:val="003632CF"/>
    <w:rsid w:val="00366077"/>
    <w:rsid w:val="003A1523"/>
    <w:rsid w:val="003A300E"/>
    <w:rsid w:val="003C7C99"/>
    <w:rsid w:val="003D45CC"/>
    <w:rsid w:val="003D7EC0"/>
    <w:rsid w:val="003E3360"/>
    <w:rsid w:val="003F6AAC"/>
    <w:rsid w:val="004221D6"/>
    <w:rsid w:val="0043075A"/>
    <w:rsid w:val="004319AA"/>
    <w:rsid w:val="00463E18"/>
    <w:rsid w:val="0048223C"/>
    <w:rsid w:val="00484E67"/>
    <w:rsid w:val="00485992"/>
    <w:rsid w:val="004C03EC"/>
    <w:rsid w:val="004D36E3"/>
    <w:rsid w:val="005270D6"/>
    <w:rsid w:val="00535F0C"/>
    <w:rsid w:val="005B0EBA"/>
    <w:rsid w:val="005D6020"/>
    <w:rsid w:val="005F523B"/>
    <w:rsid w:val="00600785"/>
    <w:rsid w:val="006043C3"/>
    <w:rsid w:val="00635D76"/>
    <w:rsid w:val="00675051"/>
    <w:rsid w:val="006C5338"/>
    <w:rsid w:val="006E2A09"/>
    <w:rsid w:val="00707F4F"/>
    <w:rsid w:val="00744F0E"/>
    <w:rsid w:val="007608CB"/>
    <w:rsid w:val="0081462C"/>
    <w:rsid w:val="0082155B"/>
    <w:rsid w:val="00822587"/>
    <w:rsid w:val="00824576"/>
    <w:rsid w:val="00857556"/>
    <w:rsid w:val="0086149C"/>
    <w:rsid w:val="0087290E"/>
    <w:rsid w:val="00877536"/>
    <w:rsid w:val="00893AC7"/>
    <w:rsid w:val="008A4211"/>
    <w:rsid w:val="008A5896"/>
    <w:rsid w:val="00920956"/>
    <w:rsid w:val="009A7CBA"/>
    <w:rsid w:val="009B3C4B"/>
    <w:rsid w:val="00A46B41"/>
    <w:rsid w:val="00A55654"/>
    <w:rsid w:val="00AB42D4"/>
    <w:rsid w:val="00AC4D42"/>
    <w:rsid w:val="00B05103"/>
    <w:rsid w:val="00B55CDE"/>
    <w:rsid w:val="00BD1484"/>
    <w:rsid w:val="00BD6EA5"/>
    <w:rsid w:val="00C14685"/>
    <w:rsid w:val="00C159FD"/>
    <w:rsid w:val="00C2675A"/>
    <w:rsid w:val="00C8275D"/>
    <w:rsid w:val="00C97635"/>
    <w:rsid w:val="00CD7065"/>
    <w:rsid w:val="00D277F8"/>
    <w:rsid w:val="00D367D2"/>
    <w:rsid w:val="00D708EC"/>
    <w:rsid w:val="00D7764F"/>
    <w:rsid w:val="00DB2BDA"/>
    <w:rsid w:val="00DB5303"/>
    <w:rsid w:val="00E10147"/>
    <w:rsid w:val="00E30B26"/>
    <w:rsid w:val="00E34C70"/>
    <w:rsid w:val="00E83E65"/>
    <w:rsid w:val="00EB5D55"/>
    <w:rsid w:val="00EF3CCD"/>
    <w:rsid w:val="00EF4893"/>
    <w:rsid w:val="00F17F2A"/>
    <w:rsid w:val="00F21975"/>
    <w:rsid w:val="00F233BF"/>
    <w:rsid w:val="00F37A35"/>
    <w:rsid w:val="00FE36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D3521"/>
  <w15:docId w15:val="{7E3C30E4-2388-44A9-9902-4C1A0C18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AA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857556"/>
    <w:pPr>
      <w:keepNext/>
      <w:tabs>
        <w:tab w:val="left" w:pos="480"/>
        <w:tab w:val="center" w:pos="1433"/>
      </w:tabs>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3F6AAC"/>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3F6AAC"/>
    <w:pPr>
      <w:widowControl w:val="0"/>
      <w:shd w:val="clear" w:color="auto" w:fill="FFFFFF"/>
      <w:spacing w:before="2040" w:line="0" w:lineRule="atLeast"/>
    </w:pPr>
    <w:rPr>
      <w:sz w:val="26"/>
      <w:szCs w:val="26"/>
      <w:lang w:val="vi-VN"/>
    </w:rPr>
  </w:style>
  <w:style w:type="character" w:customStyle="1" w:styleId="Bodytext2Exact">
    <w:name w:val="Body text (2) Exact"/>
    <w:basedOn w:val="DefaultParagraphFont"/>
    <w:rsid w:val="003F6AAC"/>
    <w:rPr>
      <w:rFonts w:ascii="Times New Roman" w:eastAsia="Times New Roman" w:hAnsi="Times New Roman" w:cs="Times New Roman"/>
      <w:b w:val="0"/>
      <w:bCs w:val="0"/>
      <w:i w:val="0"/>
      <w:iCs w:val="0"/>
      <w:smallCaps w:val="0"/>
      <w:strike w:val="0"/>
      <w:sz w:val="26"/>
      <w:szCs w:val="26"/>
      <w:u w:val="none"/>
    </w:rPr>
  </w:style>
  <w:style w:type="character" w:customStyle="1" w:styleId="Bodytext295pt">
    <w:name w:val="Body text (2) + 9.5 pt"/>
    <w:basedOn w:val="Bodytext2"/>
    <w:rsid w:val="00484E6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vi-VN" w:eastAsia="vi-VN" w:bidi="vi-VN"/>
    </w:rPr>
  </w:style>
  <w:style w:type="character" w:customStyle="1" w:styleId="Bodytext2Bold">
    <w:name w:val="Body text (2) + Bold"/>
    <w:aliases w:val="Italic"/>
    <w:basedOn w:val="Bodytext2"/>
    <w:rsid w:val="00484E67"/>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character" w:customStyle="1" w:styleId="Bodytext2Italic">
    <w:name w:val="Body text (2) + Italic"/>
    <w:aliases w:val="Spacing -1 pt"/>
    <w:basedOn w:val="Bodytext2"/>
    <w:rsid w:val="00484E6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styleId="Hyperlink">
    <w:name w:val="Hyperlink"/>
    <w:basedOn w:val="DefaultParagraphFont"/>
    <w:rsid w:val="00F17F2A"/>
    <w:rPr>
      <w:color w:val="0066CC"/>
      <w:u w:val="single"/>
    </w:rPr>
  </w:style>
  <w:style w:type="character" w:customStyle="1" w:styleId="PicturecaptionExact">
    <w:name w:val="Picture caption Exact"/>
    <w:basedOn w:val="DefaultParagraphFont"/>
    <w:link w:val="Picturecaption"/>
    <w:rsid w:val="00F17F2A"/>
    <w:rPr>
      <w:rFonts w:ascii="Microsoft Sans Serif" w:eastAsia="Microsoft Sans Serif" w:hAnsi="Microsoft Sans Serif" w:cs="Microsoft Sans Serif"/>
      <w:sz w:val="15"/>
      <w:szCs w:val="15"/>
      <w:shd w:val="clear" w:color="auto" w:fill="FFFFFF"/>
    </w:rPr>
  </w:style>
  <w:style w:type="character" w:customStyle="1" w:styleId="Bodytext4">
    <w:name w:val="Body text (4)_"/>
    <w:basedOn w:val="DefaultParagraphFont"/>
    <w:link w:val="Bodytext40"/>
    <w:rsid w:val="00F17F2A"/>
    <w:rPr>
      <w:rFonts w:ascii="Times New Roman" w:eastAsia="Times New Roman" w:hAnsi="Times New Roman" w:cs="Times New Roman"/>
      <w:i/>
      <w:iCs/>
      <w:sz w:val="26"/>
      <w:szCs w:val="26"/>
      <w:shd w:val="clear" w:color="auto" w:fill="FFFFFF"/>
    </w:rPr>
  </w:style>
  <w:style w:type="character" w:customStyle="1" w:styleId="Bodytext4NotItalic">
    <w:name w:val="Body text (4) + Not Italic"/>
    <w:basedOn w:val="Bodytext4"/>
    <w:rsid w:val="00F17F2A"/>
    <w:rPr>
      <w:rFonts w:ascii="Times New Roman" w:eastAsia="Times New Roman" w:hAnsi="Times New Roman" w:cs="Times New Roman"/>
      <w:i/>
      <w:iCs/>
      <w:color w:val="000000"/>
      <w:spacing w:val="0"/>
      <w:w w:val="100"/>
      <w:position w:val="0"/>
      <w:sz w:val="26"/>
      <w:szCs w:val="26"/>
      <w:shd w:val="clear" w:color="auto" w:fill="FFFFFF"/>
      <w:lang w:val="vi-VN" w:eastAsia="vi-VN" w:bidi="vi-VN"/>
    </w:rPr>
  </w:style>
  <w:style w:type="paragraph" w:customStyle="1" w:styleId="Picturecaption">
    <w:name w:val="Picture caption"/>
    <w:basedOn w:val="Normal"/>
    <w:link w:val="PicturecaptionExact"/>
    <w:rsid w:val="00F17F2A"/>
    <w:pPr>
      <w:widowControl w:val="0"/>
      <w:shd w:val="clear" w:color="auto" w:fill="FFFFFF"/>
      <w:spacing w:line="158" w:lineRule="exact"/>
      <w:jc w:val="both"/>
    </w:pPr>
    <w:rPr>
      <w:rFonts w:ascii="Microsoft Sans Serif" w:eastAsia="Microsoft Sans Serif" w:hAnsi="Microsoft Sans Serif" w:cs="Microsoft Sans Serif"/>
      <w:sz w:val="15"/>
      <w:szCs w:val="15"/>
      <w:lang w:val="vi-VN"/>
    </w:rPr>
  </w:style>
  <w:style w:type="paragraph" w:customStyle="1" w:styleId="Bodytext40">
    <w:name w:val="Body text (4)"/>
    <w:basedOn w:val="Normal"/>
    <w:link w:val="Bodytext4"/>
    <w:rsid w:val="00F17F2A"/>
    <w:pPr>
      <w:widowControl w:val="0"/>
      <w:shd w:val="clear" w:color="auto" w:fill="FFFFFF"/>
      <w:spacing w:before="240" w:after="2040" w:line="0" w:lineRule="atLeast"/>
      <w:jc w:val="center"/>
    </w:pPr>
    <w:rPr>
      <w:i/>
      <w:iCs/>
      <w:sz w:val="26"/>
      <w:szCs w:val="26"/>
      <w:lang w:val="vi-VN"/>
    </w:rPr>
  </w:style>
  <w:style w:type="paragraph" w:styleId="ListParagraph">
    <w:name w:val="List Paragraph"/>
    <w:basedOn w:val="Normal"/>
    <w:uiPriority w:val="34"/>
    <w:qFormat/>
    <w:rsid w:val="00123E99"/>
    <w:pPr>
      <w:ind w:left="720"/>
      <w:contextualSpacing/>
    </w:pPr>
  </w:style>
  <w:style w:type="character" w:customStyle="1" w:styleId="Heading2Char">
    <w:name w:val="Heading 2 Char"/>
    <w:basedOn w:val="DefaultParagraphFont"/>
    <w:link w:val="Heading2"/>
    <w:rsid w:val="00857556"/>
    <w:rPr>
      <w:rFonts w:ascii="Times New Roman" w:eastAsia="Times New Roman" w:hAnsi="Times New Roman" w:cs="Times New Roman"/>
      <w:b/>
      <w:bCs/>
      <w:sz w:val="28"/>
      <w:szCs w:val="24"/>
      <w:lang w:val="en-US"/>
    </w:rPr>
  </w:style>
  <w:style w:type="paragraph" w:styleId="Header">
    <w:name w:val="header"/>
    <w:basedOn w:val="Normal"/>
    <w:link w:val="HeaderChar"/>
    <w:uiPriority w:val="99"/>
    <w:unhideWhenUsed/>
    <w:rsid w:val="003A1523"/>
    <w:pPr>
      <w:tabs>
        <w:tab w:val="center" w:pos="4680"/>
        <w:tab w:val="right" w:pos="9360"/>
      </w:tabs>
    </w:pPr>
  </w:style>
  <w:style w:type="character" w:customStyle="1" w:styleId="HeaderChar">
    <w:name w:val="Header Char"/>
    <w:basedOn w:val="DefaultParagraphFont"/>
    <w:link w:val="Header"/>
    <w:uiPriority w:val="99"/>
    <w:rsid w:val="003A152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A1523"/>
    <w:pPr>
      <w:tabs>
        <w:tab w:val="center" w:pos="4680"/>
        <w:tab w:val="right" w:pos="9360"/>
      </w:tabs>
    </w:pPr>
  </w:style>
  <w:style w:type="character" w:customStyle="1" w:styleId="FooterChar">
    <w:name w:val="Footer Char"/>
    <w:basedOn w:val="DefaultParagraphFont"/>
    <w:link w:val="Footer"/>
    <w:uiPriority w:val="99"/>
    <w:rsid w:val="003A152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C518C-A5F6-42E2-ADE7-982BF956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1860</Words>
  <Characters>10605</Characters>
  <Application>Microsoft Office Word</Application>
  <DocSecurity>0</DocSecurity>
  <Lines>88</Lines>
  <Paragraphs>24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Phòng Văn xã - Ngoại vụ - UBND Tỉnh Ninh Thuận</vt:lpstr>
      <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2022-09-07T07:18:00Z</dcterms:created>
  <dc:creator>Admin</dc:creator>
  <cp:lastModifiedBy>ANH MINH NGUYEN</cp:lastModifiedBy>
  <dcterms:modified xsi:type="dcterms:W3CDTF">2022-09-12T10:12:00Z</dcterms:modified>
  <cp:revision>10</cp:revision>
  <dc:title>Phòng Văn xã - Ngoại vụ - UBND Tỉnh Ninh Thuận</dc:title>
</cp:coreProperties>
</file>