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7" w:type="dxa"/>
        <w:jc w:val="center"/>
        <w:tblLayout w:type="fixed"/>
        <w:tblLook w:val="0000" w:firstRow="0" w:lastRow="0" w:firstColumn="0" w:lastColumn="0" w:noHBand="0" w:noVBand="0"/>
      </w:tblPr>
      <w:tblGrid>
        <w:gridCol w:w="3648"/>
        <w:gridCol w:w="5329"/>
      </w:tblGrid>
      <w:tr w:rsidR="000C0600" w:rsidRPr="00751DF6" w:rsidTr="00641E99">
        <w:trPr>
          <w:trHeight w:val="708"/>
          <w:jc w:val="center"/>
        </w:trPr>
        <w:tc>
          <w:tcPr>
            <w:tcW w:w="3648" w:type="dxa"/>
            <w:tcBorders>
              <w:top w:val="nil"/>
              <w:left w:val="nil"/>
              <w:right w:val="nil"/>
            </w:tcBorders>
          </w:tcPr>
          <w:p w:rsidR="00BE2253" w:rsidRPr="00751DF6" w:rsidRDefault="00BE2253" w:rsidP="00846532">
            <w:pPr>
              <w:pStyle w:val="Heading2"/>
              <w:rPr>
                <w:rFonts w:ascii="Times New Roman" w:eastAsia="Mincho" w:hAnsi="Times New Roman" w:cs="Times New Roman"/>
                <w:bCs w:val="0"/>
              </w:rPr>
            </w:pPr>
            <w:bookmarkStart w:id="0" w:name="_GoBack"/>
            <w:bookmarkEnd w:id="0"/>
            <w:r w:rsidRPr="00751DF6">
              <w:rPr>
                <w:rFonts w:ascii="Times New Roman" w:eastAsia="Mincho" w:hAnsi="Times New Roman" w:cs="Times New Roman"/>
                <w:bCs w:val="0"/>
              </w:rPr>
              <w:t xml:space="preserve">ỦY BAN NHÂN DÂN </w:t>
            </w:r>
          </w:p>
          <w:p w:rsidR="00BE2253" w:rsidRPr="00751DF6" w:rsidRDefault="00BE2253" w:rsidP="00846532">
            <w:pPr>
              <w:pStyle w:val="Heading2"/>
              <w:rPr>
                <w:rFonts w:ascii="Times New Roman" w:eastAsia="Mincho" w:hAnsi="Times New Roman" w:cs="Times New Roman"/>
                <w:b w:val="0"/>
                <w:bCs w:val="0"/>
                <w:spacing w:val="-18"/>
              </w:rPr>
            </w:pPr>
            <w:r w:rsidRPr="00751DF6">
              <w:rPr>
                <w:rFonts w:ascii="Times New Roman" w:eastAsia="Mincho" w:hAnsi="Times New Roman" w:cs="Times New Roman"/>
                <w:bCs w:val="0"/>
              </w:rPr>
              <w:t>TỈNH NINH THUẬN</w:t>
            </w:r>
          </w:p>
          <w:p w:rsidR="00BE2253" w:rsidRPr="00751DF6" w:rsidRDefault="009575C4" w:rsidP="00846532">
            <w:pPr>
              <w:jc w:val="center"/>
              <w:rPr>
                <w:rFonts w:eastAsia="Mincho"/>
                <w:b/>
                <w:bCs/>
                <w:spacing w:val="-18"/>
              </w:rPr>
            </w:pPr>
            <w:r w:rsidRPr="00751DF6">
              <w:rPr>
                <w:rFonts w:eastAsia="Mincho"/>
                <w:noProof/>
                <w:spacing w:val="-30"/>
              </w:rPr>
              <mc:AlternateContent>
                <mc:Choice Requires="wps">
                  <w:drawing>
                    <wp:anchor distT="0" distB="0" distL="114300" distR="114300" simplePos="0" relativeHeight="251659264" behindDoc="0" locked="0" layoutInCell="1" allowOverlap="1" wp14:anchorId="21F29F6A" wp14:editId="73DA7AC6">
                      <wp:simplePos x="0" y="0"/>
                      <wp:positionH relativeFrom="column">
                        <wp:posOffset>671195</wp:posOffset>
                      </wp:positionH>
                      <wp:positionV relativeFrom="paragraph">
                        <wp:posOffset>23495</wp:posOffset>
                      </wp:positionV>
                      <wp:extent cx="694690" cy="0"/>
                      <wp:effectExtent l="11430" t="11430" r="8255" b="7620"/>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0A9891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1.85pt" to="107.55pt,1.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06ZZGwIAADUEAAAOAAAAZHJzL2Uyb0RvYy54bWysU8GO2jAQvVfqP1i+QwgNFCLCqkqgl20X ie0HGNtJrDq2ZRsCqvrvHRuC2PZSVc3BGXtmnt+8Ga+ezp1EJ26d0KrA6XiCEVdUM6GaAn973Y4W GDlPFCNSK17gC3f4af3+3ao3OZ/qVkvGLQIQ5fLeFLj13uRJ4mjLO+LG2nAFzlrbjnjY2iZhlvSA 3slkOpnMk15bZqym3Dk4ra5OvI74dc2pf6lrxz2SBQZuPq42roewJusVyRtLTCvojQb5BxYdEQou vUNVxBN0tOIPqE5Qq52u/ZjqLtF1LSiPNUA16eS3avYtMTzWAuI4c5fJ/T9Y+vW0s0iwAkOjFOmg RXtviWhaj0qtFAioLZoGnXrjcggv1c6GSulZ7c2zpt8dUrpsiWp45Pt6MQCShozkTUrYOAO3Hfov mkEMOXodRTvXtguQIAc6x95c7r3hZ48oHM6X2XwJHaSDKyH5kGes85+57lAwCiyFCqqRnJyenQ88 SD6EhGOlt0LK2HmpUF/g5Ww6iwlOS8GCM4Q52xxKadGJhNmJXywKPI9hVh8Vi2AtJ2xzsz0R8mrD 5VIFPKgE6Nys63D8WE6Wm8VmkY2y6XwzyiZVNfq0LbPRfJt+nFUfqrKs0p+BWprlrWCMq8BuGNQ0 +7tBuD2Z64jdR/UuQ/IWPeoFZId/JB1bGbp3nYODZpedHVoMsxmDb+8oDP/jHuzH177+BQAA//8D AFBLAwQUAAYACAAAACEApZzWkdoAAAAHAQAADwAAAGRycy9kb3ducmV2LnhtbEyOwU7DMBBE70j8 g7VIXCpqJ1UpCnEqBOTGhULFdZssSUS8TmO3DXw9Cxc4rZ5mNPvy9eR6daQxdJ4tJHMDirjydceN hdeX8uoGVIjINfaeycInBVgX52c5ZrU/8TMdN7FRMsIhQwttjEOmdahachjmfiCW7N2PDqPg2Oh6 xJOMu16nxlxrhx3LhxYHum+p+tgcnIVQbmlffs2qmXlbNJ7S/cPTI1p7eTHd3YKKNMW/MvzoizoU 4rTzB66D6oXNciVVCws5kqfJMgG1+2Vd5Pq/f/ENAAD//wMAUEsBAi0AFAAGAAgAAAAhALaDOJL+ AAAA4QEAABMAAAAAAAAAAAAAAAAAAAAAAFtDb250ZW50X1R5cGVzXS54bWxQSwECLQAUAAYACAAA ACEAOP0h/9YAAACUAQAACwAAAAAAAAAAAAAAAAAvAQAAX3JlbHMvLnJlbHNQSwECLQAUAAYACAAA ACEA+dOmWRsCAAA1BAAADgAAAAAAAAAAAAAAAAAuAgAAZHJzL2Uyb0RvYy54bWxQSwECLQAUAAYA CAAAACEApZzWkdoAAAAHAQAADwAAAAAAAAAAAAAAAAB1BAAAZHJzL2Rvd25yZXYueG1sUEsFBgAA AAAEAAQA8wAAAHwFAAAAAA== "/>
                  </w:pict>
                </mc:Fallback>
              </mc:AlternateContent>
            </w:r>
          </w:p>
        </w:tc>
        <w:tc>
          <w:tcPr>
            <w:tcW w:w="5329" w:type="dxa"/>
            <w:tcBorders>
              <w:top w:val="nil"/>
              <w:left w:val="nil"/>
              <w:right w:val="nil"/>
            </w:tcBorders>
          </w:tcPr>
          <w:p w:rsidR="00BE2253" w:rsidRPr="00751DF6" w:rsidRDefault="00BE2253" w:rsidP="00846532">
            <w:pPr>
              <w:pStyle w:val="Heading1"/>
              <w:rPr>
                <w:rFonts w:ascii="Times New Roman" w:eastAsia="Mincho" w:hAnsi="Times New Roman" w:cs="Times New Roman"/>
                <w:spacing w:val="-14"/>
              </w:rPr>
            </w:pPr>
            <w:r w:rsidRPr="00751DF6">
              <w:rPr>
                <w:rFonts w:ascii="Times New Roman" w:eastAsia="Mincho" w:hAnsi="Times New Roman" w:cs="Times New Roman"/>
                <w:spacing w:val="-14"/>
              </w:rPr>
              <w:t>CỘNG HÒA XÃ HỘI CHỦ NGHĨA VIỆT NAM</w:t>
            </w:r>
          </w:p>
          <w:p w:rsidR="00BE2253" w:rsidRPr="00751DF6" w:rsidRDefault="00BE2253" w:rsidP="00846532">
            <w:pPr>
              <w:pStyle w:val="Heading1"/>
              <w:rPr>
                <w:rFonts w:ascii="Times New Roman" w:eastAsia="Mincho" w:hAnsi="Times New Roman" w:cs="Times New Roman"/>
                <w:spacing w:val="-30"/>
              </w:rPr>
            </w:pPr>
            <w:r w:rsidRPr="00751DF6">
              <w:rPr>
                <w:rFonts w:ascii="Times New Roman" w:eastAsia="Mincho" w:hAnsi="Times New Roman" w:cs="Times New Roman"/>
              </w:rPr>
              <w:t>Độc lập - Tự do - Hạnh phúc</w:t>
            </w:r>
          </w:p>
          <w:p w:rsidR="00BE2253" w:rsidRPr="00751DF6" w:rsidRDefault="009575C4" w:rsidP="00846532">
            <w:pPr>
              <w:jc w:val="center"/>
              <w:rPr>
                <w:rFonts w:eastAsia="Mincho"/>
                <w:spacing w:val="-30"/>
              </w:rPr>
            </w:pPr>
            <w:r w:rsidRPr="00751DF6">
              <w:rPr>
                <w:rFonts w:eastAsia="Mincho"/>
                <w:noProof/>
                <w:spacing w:val="-30"/>
              </w:rPr>
              <mc:AlternateContent>
                <mc:Choice Requires="wps">
                  <w:drawing>
                    <wp:anchor distT="0" distB="0" distL="114300" distR="114300" simplePos="0" relativeHeight="251660288" behindDoc="0" locked="0" layoutInCell="1" allowOverlap="1" wp14:anchorId="1FA4F2E5" wp14:editId="16070380">
                      <wp:simplePos x="0" y="0"/>
                      <wp:positionH relativeFrom="column">
                        <wp:posOffset>612140</wp:posOffset>
                      </wp:positionH>
                      <wp:positionV relativeFrom="paragraph">
                        <wp:posOffset>27305</wp:posOffset>
                      </wp:positionV>
                      <wp:extent cx="1999615" cy="0"/>
                      <wp:effectExtent l="11430" t="5715" r="8255" b="13335"/>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CF5A7F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pt,2.15pt" to="205.65pt,2.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pIh4HQIAADYEAAAOAAAAZHJzL2Uyb0RvYy54bWysU8uu2jAU3FfqP1jeQxIKXBIRrqoEurlt kbj9AGM7iVXHtmxDQFX/vcfm0dJuqqosjB/jyZw54+XzqZfoyK0TWpU4G6cYcUU1E6ot8ZfXzWiB kfNEMSK14iU+c4efV2/fLAdT8InutGTcIiBRrhhMiTvvTZEkjna8J26sDVdw2GjbEw9L2ybMkgHY e5lM0nSeDNoyYzXlzsFufTnEq8jfNJz6z03juEeyxKDNx9HGcR/GZLUkRWuJ6QS9yiD/oKInQsFH 71Q18QQdrPiDqhfUaqcbP6a6T3TTCMpjDVBNlv5Wza4jhsdawBxn7ja5/0dLPx23FglW4ieMFOmh RTtviWg7jyqtFBioLcqCT4NxBcArtbWhUnpSO/Oi6VeHlK46oloe9b6eDZDEG8nDlbBwBr62Hz5q Bhhy8DqadmpsHyjBDnSKvTnfe8NPHlHYzPI8n2czjOjtLCHF7aKxzn/gukdhUmIpVLCNFOT44jxI B+gNEraV3ggpY+ulQkOJ89lkFi84LQULhwHmbLuvpEVHEsITf8EHIHuAWX1QLJJ1nLD1de6JkJc5 4KUKfFAKyLnOLun4lqf5erFeTEfTyXw9mqZ1PXq/qaaj+SZ7mtXv6qqqs+9BWjYtOsEYV0HdLanZ 9O+ScH0zl4zds3q3IXlkjyWC2Nt/FB17Gdp3CcJes/PWBjdCWyGcEXx9SCH9v64j6udzX/0AAAD/ /wMAUEsDBBQABgAIAAAAIQDd3nJu2gAAAAYBAAAPAAAAZHJzL2Rvd25yZXYueG1sTI7BTsMwEETv SPyDtUhcKuqkjSoIcSoE5MaFAuK6jZckIl6nsdsGvp6lF7jNaEYzr1hPrlcHGkPn2UA6T0AR1952 3Bh4famurkGFiGyx90wGvijAujw/KzC3/sjPdNjERskIhxwNtDEOudahbslhmPuBWLIPPzqMYsdG 2xGPMu56vUiSlXbYsTy0ONB9S/XnZu8MhOqNdtX3rJ4l78vG02L38PSIxlxeTHe3oCJN8a8Mv/iC DqUwbf2ebVC9gZtVJk0D2RKUxFmaitievC4L/R+//AEAAP//AwBQSwECLQAUAAYACAAAACEAtoM4 kv4AAADhAQAAEwAAAAAAAAAAAAAAAAAAAAAAW0NvbnRlbnRfVHlwZXNdLnhtbFBLAQItABQABgAI AAAAIQA4/SH/1gAAAJQBAAALAAAAAAAAAAAAAAAAAC8BAABfcmVscy8ucmVsc1BLAQItABQABgAI AAAAIQAopIh4HQIAADYEAAAOAAAAAAAAAAAAAAAAAC4CAABkcnMvZTJvRG9jLnhtbFBLAQItABQA BgAIAAAAIQDd3nJu2gAAAAYBAAAPAAAAAAAAAAAAAAAAAHcEAABkcnMvZG93bnJldi54bWxQSwUG AAAAAAQABADzAAAAfgUAAAAA "/>
                  </w:pict>
                </mc:Fallback>
              </mc:AlternateContent>
            </w:r>
          </w:p>
        </w:tc>
      </w:tr>
      <w:tr w:rsidR="00751DF6" w:rsidRPr="00751DF6" w:rsidTr="00641E99">
        <w:trPr>
          <w:trHeight w:val="508"/>
          <w:jc w:val="center"/>
        </w:trPr>
        <w:tc>
          <w:tcPr>
            <w:tcW w:w="3648" w:type="dxa"/>
            <w:tcBorders>
              <w:top w:val="nil"/>
              <w:left w:val="nil"/>
              <w:right w:val="nil"/>
            </w:tcBorders>
          </w:tcPr>
          <w:p w:rsidR="00BE2253" w:rsidRPr="00751DF6" w:rsidRDefault="00BE2253" w:rsidP="00846532">
            <w:pPr>
              <w:jc w:val="center"/>
              <w:rPr>
                <w:rFonts w:eastAsia="Mincho"/>
                <w:sz w:val="28"/>
                <w:szCs w:val="28"/>
              </w:rPr>
            </w:pPr>
            <w:r w:rsidRPr="00751DF6">
              <w:rPr>
                <w:rFonts w:eastAsia="Mincho"/>
                <w:sz w:val="28"/>
                <w:szCs w:val="28"/>
              </w:rPr>
              <w:t>Số:         /KH-UBND</w:t>
            </w:r>
          </w:p>
          <w:p w:rsidR="00BE2253" w:rsidRPr="00751DF6" w:rsidRDefault="00BE2253" w:rsidP="00846532">
            <w:pPr>
              <w:jc w:val="center"/>
              <w:rPr>
                <w:sz w:val="16"/>
                <w:szCs w:val="28"/>
              </w:rPr>
            </w:pPr>
          </w:p>
        </w:tc>
        <w:tc>
          <w:tcPr>
            <w:tcW w:w="5329" w:type="dxa"/>
            <w:tcBorders>
              <w:top w:val="nil"/>
              <w:left w:val="nil"/>
              <w:right w:val="nil"/>
            </w:tcBorders>
          </w:tcPr>
          <w:p w:rsidR="00BE2253" w:rsidRPr="00751DF6" w:rsidRDefault="00BE2253" w:rsidP="008A6259">
            <w:pPr>
              <w:pStyle w:val="Heading3"/>
              <w:jc w:val="right"/>
              <w:rPr>
                <w:rFonts w:ascii="Times New Roman" w:hAnsi="Times New Roman" w:cs="Times New Roman"/>
              </w:rPr>
            </w:pPr>
            <w:r w:rsidRPr="00751DF6">
              <w:rPr>
                <w:rFonts w:ascii="Times New Roman" w:eastAsia="Mincho" w:hAnsi="Times New Roman" w:cs="Times New Roman"/>
                <w:lang w:val="vi-VN"/>
              </w:rPr>
              <w:t xml:space="preserve">Ninh Thuận,  ngày  </w:t>
            </w:r>
            <w:r w:rsidR="008A6259" w:rsidRPr="00751DF6">
              <w:rPr>
                <w:rFonts w:ascii="Times New Roman" w:eastAsia="Mincho" w:hAnsi="Times New Roman" w:cs="Times New Roman"/>
              </w:rPr>
              <w:t>30</w:t>
            </w:r>
            <w:r w:rsidRPr="00751DF6">
              <w:rPr>
                <w:rFonts w:ascii="Times New Roman" w:eastAsia="Mincho" w:hAnsi="Times New Roman" w:cs="Times New Roman"/>
                <w:lang w:val="vi-VN"/>
              </w:rPr>
              <w:t xml:space="preserve">   thán</w:t>
            </w:r>
            <w:r w:rsidRPr="00751DF6">
              <w:rPr>
                <w:rFonts w:ascii="Times New Roman" w:eastAsia="Mincho" w:hAnsi="Times New Roman" w:cs="Times New Roman"/>
              </w:rPr>
              <w:t xml:space="preserve">g </w:t>
            </w:r>
            <w:r w:rsidR="008A6259" w:rsidRPr="00751DF6">
              <w:rPr>
                <w:rFonts w:ascii="Times New Roman" w:eastAsia="Mincho" w:hAnsi="Times New Roman" w:cs="Times New Roman"/>
              </w:rPr>
              <w:t>11</w:t>
            </w:r>
            <w:r w:rsidRPr="00751DF6">
              <w:rPr>
                <w:rFonts w:ascii="Times New Roman" w:eastAsia="Mincho" w:hAnsi="Times New Roman" w:cs="Times New Roman"/>
              </w:rPr>
              <w:t xml:space="preserve"> </w:t>
            </w:r>
            <w:r w:rsidRPr="00751DF6">
              <w:rPr>
                <w:rFonts w:ascii="Times New Roman" w:eastAsia="Mincho" w:hAnsi="Times New Roman" w:cs="Times New Roman"/>
                <w:lang w:val="vi-VN"/>
              </w:rPr>
              <w:t xml:space="preserve"> năm 20</w:t>
            </w:r>
            <w:r w:rsidRPr="00751DF6">
              <w:rPr>
                <w:rFonts w:ascii="Times New Roman" w:eastAsia="Mincho" w:hAnsi="Times New Roman" w:cs="Times New Roman"/>
              </w:rPr>
              <w:t>2</w:t>
            </w:r>
            <w:r w:rsidR="00224090" w:rsidRPr="00751DF6">
              <w:rPr>
                <w:rFonts w:ascii="Times New Roman" w:eastAsia="Mincho" w:hAnsi="Times New Roman" w:cs="Times New Roman"/>
              </w:rPr>
              <w:t>1</w:t>
            </w:r>
          </w:p>
        </w:tc>
      </w:tr>
    </w:tbl>
    <w:p w:rsidR="00BE2253" w:rsidRPr="00751DF6" w:rsidRDefault="00BE2253" w:rsidP="00846532">
      <w:pPr>
        <w:jc w:val="center"/>
        <w:rPr>
          <w:b/>
          <w:bCs/>
          <w:sz w:val="28"/>
          <w:szCs w:val="28"/>
          <w:lang w:val="it-IT"/>
        </w:rPr>
      </w:pPr>
    </w:p>
    <w:p w:rsidR="00CB66AD" w:rsidRPr="00751DF6" w:rsidRDefault="00947895" w:rsidP="00846532">
      <w:pPr>
        <w:jc w:val="center"/>
        <w:rPr>
          <w:b/>
          <w:bCs/>
          <w:sz w:val="28"/>
          <w:szCs w:val="28"/>
          <w:lang w:val="it-IT"/>
        </w:rPr>
      </w:pPr>
      <w:r w:rsidRPr="00751DF6">
        <w:rPr>
          <w:b/>
          <w:bCs/>
          <w:sz w:val="28"/>
          <w:szCs w:val="28"/>
          <w:lang w:val="it-IT"/>
        </w:rPr>
        <w:t xml:space="preserve">KẾ HOẠCH </w:t>
      </w:r>
    </w:p>
    <w:p w:rsidR="00947895" w:rsidRPr="00751DF6" w:rsidRDefault="00BE2253" w:rsidP="00846532">
      <w:pPr>
        <w:jc w:val="center"/>
        <w:rPr>
          <w:b/>
          <w:bCs/>
          <w:sz w:val="28"/>
          <w:szCs w:val="28"/>
          <w:lang w:val="vi-VN"/>
        </w:rPr>
      </w:pPr>
      <w:r w:rsidRPr="00751DF6">
        <w:rPr>
          <w:b/>
          <w:bCs/>
          <w:sz w:val="28"/>
          <w:szCs w:val="28"/>
          <w:lang w:val="it-IT"/>
        </w:rPr>
        <w:t xml:space="preserve">Phát triển chính quyền số và bảo đảm an toàn thông tin mạng </w:t>
      </w:r>
      <w:r w:rsidRPr="00751DF6">
        <w:rPr>
          <w:b/>
          <w:bCs/>
          <w:sz w:val="28"/>
          <w:szCs w:val="28"/>
          <w:lang w:val="vi-VN"/>
        </w:rPr>
        <w:t>năm 2022</w:t>
      </w:r>
    </w:p>
    <w:p w:rsidR="00382B14" w:rsidRPr="00751DF6" w:rsidRDefault="009575C4" w:rsidP="00846532">
      <w:pPr>
        <w:spacing w:before="100"/>
        <w:jc w:val="both"/>
        <w:rPr>
          <w:b/>
          <w:sz w:val="28"/>
          <w:szCs w:val="28"/>
          <w:shd w:val="clear" w:color="auto" w:fill="FFFFFF"/>
        </w:rPr>
      </w:pPr>
      <w:r w:rsidRPr="00751DF6">
        <w:rPr>
          <w:b/>
          <w:noProof/>
          <w:sz w:val="28"/>
          <w:szCs w:val="28"/>
        </w:rPr>
        <mc:AlternateContent>
          <mc:Choice Requires="wps">
            <w:drawing>
              <wp:anchor distT="0" distB="0" distL="114300" distR="114300" simplePos="0" relativeHeight="251661312" behindDoc="0" locked="0" layoutInCell="1" allowOverlap="1" wp14:anchorId="261E03D8" wp14:editId="68862DBD">
                <wp:simplePos x="0" y="0"/>
                <wp:positionH relativeFrom="column">
                  <wp:posOffset>1962150</wp:posOffset>
                </wp:positionH>
                <wp:positionV relativeFrom="paragraph">
                  <wp:posOffset>24130</wp:posOffset>
                </wp:positionV>
                <wp:extent cx="1828800" cy="0"/>
                <wp:effectExtent l="13335" t="13970" r="5715" b="508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CEF3411"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1.9pt" to="298.5pt,1.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Nv+ROgIAAHoEAAAOAAAAZHJzL2Uyb0RvYy54bWysVE2P2jAQvVfqf7B8hyQsUDbasKoS6GXb IrH9AcZ2iFV/yfYSUNX/3rED0W57qapyMPZ4/PzezHMeHs9KohN3Xhhd4WKaY8Q1NUzoY4W/PW8n K4x8IJoRaTSv8IV7/Lh+/+6htyWfmc5Ixh0CEO3L3la4C8GWWeZpxxXxU2O5hs3WOEUCLN0xY470 gK5kNsvzZdYbx6wzlHsP0WbYxOuE37achq9t63lAssLALaTRpfEQx2z9QMqjI7YT9EqD/AMLRYSG S0eohgSCXpz4A0oJ6ow3bZhSozLTtoLypAHUFPlvavYdsTxpgeJ4O5bJ/z9Y+uW0c0iwCi8w0kRB i/bBEXHsAqqN1lBA49BdrFNvfQnptd65qJSe9d4+GfrdI23qjugjT3yfLxZAingie3MkLryF2w79 Z8Mgh7wEk4p2bp2KkFAOdE69uYy94eeAKASL1Wy1yqGF9LaXkfJ20DofPnGjUJxUWAody0ZKcnry IRIh5S0lhrXZCilT66VGfYWXd4s8HfBGChY3Y1oyIa+lQycC9gnnIuXIFwX8h1iRx9/gIoiD14Z4 CsGtI0Ti8AZdiQDOl0JVGHSNKB0nbKNZIheIkMMcoKSOnKAcIOk6Gxz24z6/36w2q/lkPltuJvO8 aSYft/V8stwWHxbNXVPXTfEzUi/mZScY4zoqvLm9mP+dm67vbvDp6PexlNlb9KQXyN7+E+nkh2iB wUwHwy47d/MJGDwlXx9jfEGv1zB//clY/wIAAP//AwBQSwMEFAAGAAgAAAAhAKz5EyrdAAAABwEA AA8AAABkcnMvZG93bnJldi54bWxMj0FrwkAQhe8F/8MyQi+lbqxoa5qNSMBLD4WaIj2u2TEbmp0N 2dXEf99pL/Y2j/d4871sM7pWXLAPjScF81kCAqnypqFawWe5e3wBEaImo1tPqOCKATb55C7TqfED feBlH2vBJRRSrcDG2KVShsqi02HmOyT2Tr53OrLsa2l6PXC5a+VTkqyk0w3xB6s7LCxW3/uzU/BV Pyx2h5LKoYjvp5Udr4e3ZaHU/XTcvoKIOMZbGH7xGR1yZjr6M5kgWgWLZM1bIh+8gP3l+pn18U/L PJP/+fMfAAAA//8DAFBLAQItABQABgAIAAAAIQC2gziS/gAAAOEBAAATAAAAAAAAAAAAAAAAAAAA AABbQ29udGVudF9UeXBlc10ueG1sUEsBAi0AFAAGAAgAAAAhADj9If/WAAAAlAEAAAsAAAAAAAAA AAAAAAAALwEAAF9yZWxzLy5yZWxzUEsBAi0AFAAGAAgAAAAhAIg2/5E6AgAAegQAAA4AAAAAAAAA AAAAAAAALgIAAGRycy9lMm9Eb2MueG1sUEsBAi0AFAAGAAgAAAAhAKz5EyrdAAAABwEAAA8AAAAA AAAAAAAAAAAAlAQAAGRycy9kb3ducmV2LnhtbFBLBQYAAAAABAAEAPMAAACeBQAAAAA= " strokecolor="black [3213]" strokeweight=".5pt">
                <v:stroke joinstyle="miter"/>
              </v:line>
            </w:pict>
          </mc:Fallback>
        </mc:AlternateContent>
      </w:r>
    </w:p>
    <w:p w:rsidR="008B764F" w:rsidRPr="00751DF6" w:rsidRDefault="00947895" w:rsidP="00846532">
      <w:pPr>
        <w:spacing w:after="120"/>
        <w:jc w:val="center"/>
        <w:rPr>
          <w:b/>
          <w:sz w:val="28"/>
          <w:szCs w:val="28"/>
          <w:shd w:val="clear" w:color="auto" w:fill="FFFFFF"/>
        </w:rPr>
      </w:pPr>
      <w:r w:rsidRPr="00751DF6">
        <w:rPr>
          <w:b/>
          <w:sz w:val="28"/>
          <w:szCs w:val="28"/>
          <w:shd w:val="clear" w:color="auto" w:fill="FFFFFF"/>
        </w:rPr>
        <w:t xml:space="preserve">Phần </w:t>
      </w:r>
      <w:r w:rsidR="008B764F" w:rsidRPr="00751DF6">
        <w:rPr>
          <w:b/>
          <w:sz w:val="28"/>
          <w:szCs w:val="28"/>
          <w:shd w:val="clear" w:color="auto" w:fill="FFFFFF"/>
        </w:rPr>
        <w:t>I</w:t>
      </w:r>
    </w:p>
    <w:p w:rsidR="00947895" w:rsidRPr="00751DF6" w:rsidRDefault="00947895" w:rsidP="00846532">
      <w:pPr>
        <w:jc w:val="center"/>
        <w:rPr>
          <w:b/>
          <w:sz w:val="28"/>
          <w:szCs w:val="28"/>
          <w:shd w:val="clear" w:color="auto" w:fill="FFFFFF"/>
          <w:lang w:val="vi-VN"/>
        </w:rPr>
      </w:pPr>
      <w:r w:rsidRPr="00751DF6">
        <w:rPr>
          <w:b/>
          <w:sz w:val="28"/>
          <w:szCs w:val="28"/>
          <w:shd w:val="clear" w:color="auto" w:fill="FFFFFF"/>
        </w:rPr>
        <w:t xml:space="preserve">ĐÁNH GIÁ </w:t>
      </w:r>
      <w:r w:rsidR="00C7051D" w:rsidRPr="00751DF6">
        <w:rPr>
          <w:b/>
          <w:sz w:val="28"/>
          <w:szCs w:val="28"/>
          <w:shd w:val="clear" w:color="auto" w:fill="FFFFFF"/>
        </w:rPr>
        <w:t xml:space="preserve">KẾT QUẢ </w:t>
      </w:r>
      <w:r w:rsidRPr="00751DF6">
        <w:rPr>
          <w:b/>
          <w:sz w:val="28"/>
          <w:szCs w:val="28"/>
          <w:shd w:val="clear" w:color="auto" w:fill="FFFFFF"/>
        </w:rPr>
        <w:t xml:space="preserve">THỰC HIỆN KẾ </w:t>
      </w:r>
      <w:r w:rsidR="00CB66AD" w:rsidRPr="00751DF6">
        <w:rPr>
          <w:b/>
          <w:sz w:val="28"/>
          <w:szCs w:val="28"/>
          <w:shd w:val="clear" w:color="auto" w:fill="FFFFFF"/>
        </w:rPr>
        <w:t>HOẠCH</w:t>
      </w:r>
      <w:r w:rsidR="00BA49DF" w:rsidRPr="00751DF6">
        <w:rPr>
          <w:b/>
          <w:sz w:val="28"/>
          <w:szCs w:val="28"/>
          <w:shd w:val="clear" w:color="auto" w:fill="FFFFFF"/>
        </w:rPr>
        <w:t xml:space="preserve"> </w:t>
      </w:r>
      <w:r w:rsidR="00CB66AD" w:rsidRPr="00751DF6">
        <w:rPr>
          <w:b/>
          <w:sz w:val="28"/>
          <w:szCs w:val="28"/>
          <w:shd w:val="clear" w:color="auto" w:fill="FFFFFF"/>
        </w:rPr>
        <w:t>NĂM</w:t>
      </w:r>
      <w:r w:rsidR="00CB66AD" w:rsidRPr="00751DF6">
        <w:rPr>
          <w:b/>
          <w:sz w:val="28"/>
          <w:szCs w:val="28"/>
          <w:shd w:val="clear" w:color="auto" w:fill="FFFFFF"/>
          <w:lang w:val="vi-VN"/>
        </w:rPr>
        <w:t xml:space="preserve"> 2021</w:t>
      </w:r>
    </w:p>
    <w:p w:rsidR="008B764F" w:rsidRPr="00751DF6" w:rsidRDefault="008B764F" w:rsidP="00846532">
      <w:pPr>
        <w:spacing w:before="100"/>
        <w:ind w:firstLine="709"/>
        <w:jc w:val="center"/>
        <w:rPr>
          <w:b/>
          <w:sz w:val="28"/>
          <w:szCs w:val="28"/>
          <w:shd w:val="clear" w:color="auto" w:fill="FFFFFF"/>
        </w:rPr>
      </w:pPr>
    </w:p>
    <w:p w:rsidR="006756C6" w:rsidRPr="00751DF6" w:rsidRDefault="006756C6" w:rsidP="00846532">
      <w:pPr>
        <w:spacing w:before="120" w:after="120"/>
        <w:ind w:firstLine="709"/>
        <w:jc w:val="both"/>
        <w:rPr>
          <w:b/>
          <w:bCs/>
          <w:sz w:val="28"/>
          <w:szCs w:val="28"/>
          <w:shd w:val="clear" w:color="auto" w:fill="FFFFFF"/>
          <w:lang w:val="vi-VN"/>
        </w:rPr>
      </w:pPr>
      <w:r w:rsidRPr="00751DF6">
        <w:rPr>
          <w:b/>
          <w:bCs/>
          <w:sz w:val="28"/>
          <w:szCs w:val="28"/>
          <w:shd w:val="clear" w:color="auto" w:fill="FFFFFF"/>
        </w:rPr>
        <w:t>I</w:t>
      </w:r>
      <w:r w:rsidRPr="00751DF6">
        <w:rPr>
          <w:b/>
          <w:bCs/>
          <w:sz w:val="28"/>
          <w:szCs w:val="28"/>
          <w:shd w:val="clear" w:color="auto" w:fill="FFFFFF"/>
          <w:lang w:val="vi-VN"/>
        </w:rPr>
        <w:t>. MÔI TRƯỜNG PHÁP LÝ</w:t>
      </w:r>
    </w:p>
    <w:p w:rsidR="00BE2253" w:rsidRPr="00751DF6" w:rsidRDefault="00BE2253" w:rsidP="00846532">
      <w:pPr>
        <w:spacing w:before="120" w:after="120"/>
        <w:ind w:firstLine="709"/>
        <w:jc w:val="both"/>
        <w:rPr>
          <w:sz w:val="28"/>
          <w:szCs w:val="28"/>
        </w:rPr>
      </w:pPr>
      <w:r w:rsidRPr="00751DF6">
        <w:rPr>
          <w:sz w:val="28"/>
          <w:szCs w:val="28"/>
        </w:rPr>
        <w:t xml:space="preserve">Trên cơ sở các chủ trương, kế hoạch của Trung ương, Ủy ban nhân dân tỉnh </w:t>
      </w:r>
      <w:r w:rsidR="001A68AD" w:rsidRPr="00751DF6">
        <w:rPr>
          <w:sz w:val="28"/>
          <w:szCs w:val="28"/>
        </w:rPr>
        <w:t xml:space="preserve">ban hành và trình Thường trực Tỉnh ủy ban hành các văn bản </w:t>
      </w:r>
      <w:r w:rsidRPr="00751DF6">
        <w:rPr>
          <w:sz w:val="28"/>
          <w:szCs w:val="28"/>
        </w:rPr>
        <w:t>chỉ đạo, điều hành nhằm triển khai ứng dụng, phát triển công nghệ thông tin trên địa bàn tỉnh:</w:t>
      </w:r>
    </w:p>
    <w:p w:rsidR="00BA49DF" w:rsidRPr="00751DF6" w:rsidRDefault="00BA49DF" w:rsidP="00846532">
      <w:pPr>
        <w:pStyle w:val="NormalWeb"/>
        <w:spacing w:before="120" w:beforeAutospacing="0" w:after="120" w:afterAutospacing="0"/>
        <w:ind w:firstLine="720"/>
        <w:jc w:val="both"/>
        <w:rPr>
          <w:sz w:val="28"/>
          <w:szCs w:val="28"/>
        </w:rPr>
      </w:pPr>
      <w:r w:rsidRPr="00751DF6">
        <w:rPr>
          <w:sz w:val="28"/>
          <w:szCs w:val="28"/>
        </w:rPr>
        <w:t>- Nghị quyết số 34/NQ-HĐND ngày 17/5/2021 của Hội đồng nhân dân tỉnh về chủ trương đầu tư Dự án Chuyển đổi số tỉnh Ninh Thuận giai đoạn 2021-2025;</w:t>
      </w:r>
    </w:p>
    <w:p w:rsidR="00BA49DF" w:rsidRPr="00751DF6" w:rsidRDefault="00BA49DF" w:rsidP="00846532">
      <w:pPr>
        <w:pStyle w:val="NormalWeb"/>
        <w:spacing w:before="120" w:beforeAutospacing="0" w:after="120" w:afterAutospacing="0"/>
        <w:ind w:firstLine="720"/>
        <w:jc w:val="both"/>
        <w:rPr>
          <w:sz w:val="28"/>
          <w:szCs w:val="28"/>
        </w:rPr>
      </w:pPr>
      <w:r w:rsidRPr="00751DF6">
        <w:rPr>
          <w:sz w:val="28"/>
          <w:szCs w:val="28"/>
        </w:rPr>
        <w:t>- Quyết định số 1097/QĐ-TBT ngày 16/6/2021 của Tổ biên tập Nghị quyết Chuyển đổi số tỉnh Ninh Thuận về Quy chế hoạt động của Tổ Biên tập Nghị quyết Chuyển đổi số tỉnh Ninh Thuận giai đoạn 2021-2025, tầm nhìn đến năm 2030;</w:t>
      </w:r>
    </w:p>
    <w:p w:rsidR="00BE2253" w:rsidRPr="00751DF6" w:rsidRDefault="00BE2253" w:rsidP="00846532">
      <w:pPr>
        <w:pStyle w:val="NormalWeb"/>
        <w:spacing w:before="120" w:beforeAutospacing="0" w:after="120" w:afterAutospacing="0"/>
        <w:ind w:firstLine="720"/>
        <w:jc w:val="both"/>
        <w:rPr>
          <w:sz w:val="28"/>
          <w:szCs w:val="28"/>
        </w:rPr>
      </w:pPr>
      <w:r w:rsidRPr="00751DF6">
        <w:rPr>
          <w:sz w:val="28"/>
          <w:szCs w:val="28"/>
        </w:rPr>
        <w:t>- Quyết định số 352-QĐ/TU ngày 18/6/2021 của Tỉnh ủy Ninh Thuận thành lập Ban Chỉ đạo của tỉnh về Chuyển đổi số tỉnh Ninh Thuậ</w:t>
      </w:r>
      <w:r w:rsidR="00645C0B" w:rsidRPr="00751DF6">
        <w:rPr>
          <w:sz w:val="28"/>
          <w:szCs w:val="28"/>
        </w:rPr>
        <w:t>n;</w:t>
      </w:r>
    </w:p>
    <w:p w:rsidR="006537DF" w:rsidRPr="00751DF6" w:rsidRDefault="006537DF" w:rsidP="00846532">
      <w:pPr>
        <w:pStyle w:val="NormalWeb"/>
        <w:spacing w:before="120" w:beforeAutospacing="0" w:after="120" w:afterAutospacing="0"/>
        <w:ind w:firstLine="720"/>
        <w:jc w:val="both"/>
        <w:rPr>
          <w:sz w:val="28"/>
          <w:szCs w:val="28"/>
        </w:rPr>
      </w:pPr>
      <w:r w:rsidRPr="00751DF6">
        <w:rPr>
          <w:sz w:val="28"/>
          <w:szCs w:val="28"/>
        </w:rPr>
        <w:t>- Quyết định số 01-QĐ/BCĐCĐS ngày 12/7/2021 của Ban chỉ đạo Chuyển đổi số thành lập Ban Điều hành Chuyển đổi số tỉnh Ninh Thuậ</w:t>
      </w:r>
      <w:r w:rsidR="00645C0B" w:rsidRPr="00751DF6">
        <w:rPr>
          <w:sz w:val="28"/>
          <w:szCs w:val="28"/>
        </w:rPr>
        <w:t>n;</w:t>
      </w:r>
    </w:p>
    <w:p w:rsidR="00BE2253" w:rsidRPr="00751DF6" w:rsidRDefault="00BE2253" w:rsidP="00846532">
      <w:pPr>
        <w:pStyle w:val="NormalWeb"/>
        <w:spacing w:before="120" w:beforeAutospacing="0" w:after="120" w:afterAutospacing="0"/>
        <w:ind w:firstLine="720"/>
        <w:jc w:val="both"/>
        <w:rPr>
          <w:sz w:val="28"/>
          <w:szCs w:val="28"/>
        </w:rPr>
      </w:pPr>
      <w:r w:rsidRPr="00751DF6">
        <w:rPr>
          <w:sz w:val="28"/>
          <w:szCs w:val="28"/>
        </w:rPr>
        <w:t>- Quyết định số 02-QĐ/BCĐCĐS ngày 12/7/2021 của Ban Chỉ đạo Chuyển đổi số giai đoạn 2021-2025 ban hành quy chế hoạt động của Ban Chỉ đạo của tỉnh về Chuyển đổi số giai đoạ</w:t>
      </w:r>
      <w:r w:rsidR="00645C0B" w:rsidRPr="00751DF6">
        <w:rPr>
          <w:sz w:val="28"/>
          <w:szCs w:val="28"/>
        </w:rPr>
        <w:t>n 2021-2025;</w:t>
      </w:r>
    </w:p>
    <w:p w:rsidR="00BE2253" w:rsidRPr="00751DF6" w:rsidRDefault="00BE2253" w:rsidP="00846532">
      <w:pPr>
        <w:spacing w:before="120" w:after="120"/>
        <w:ind w:firstLine="709"/>
        <w:jc w:val="both"/>
        <w:rPr>
          <w:sz w:val="28"/>
          <w:szCs w:val="28"/>
          <w:shd w:val="clear" w:color="auto" w:fill="FFFFFF"/>
        </w:rPr>
      </w:pPr>
      <w:r w:rsidRPr="00751DF6">
        <w:rPr>
          <w:sz w:val="28"/>
          <w:szCs w:val="28"/>
        </w:rPr>
        <w:t>- Kế hoạch số 52-KH/TU ngày 23/6/2021 của Ban Thường vụ Tỉnh ủy về triển khai xây dựng Đề án, Nghị quyết Chuyển đổi số tỉnh Ninh Thuận giai đoạn 2021-2025, tầm nhìn đến năm 2030</w:t>
      </w:r>
      <w:r w:rsidR="00645C0B" w:rsidRPr="00751DF6">
        <w:rPr>
          <w:sz w:val="28"/>
          <w:szCs w:val="28"/>
        </w:rPr>
        <w:t>;</w:t>
      </w:r>
    </w:p>
    <w:p w:rsidR="00BE2253" w:rsidRPr="00751DF6" w:rsidRDefault="00BE2253" w:rsidP="00846532">
      <w:pPr>
        <w:pStyle w:val="NormalWeb"/>
        <w:spacing w:before="120" w:beforeAutospacing="0" w:after="120" w:afterAutospacing="0"/>
        <w:ind w:firstLine="720"/>
        <w:jc w:val="both"/>
        <w:rPr>
          <w:sz w:val="28"/>
          <w:szCs w:val="28"/>
        </w:rPr>
      </w:pPr>
      <w:r w:rsidRPr="00751DF6">
        <w:rPr>
          <w:sz w:val="28"/>
          <w:szCs w:val="28"/>
        </w:rPr>
        <w:t>- Kế hoạch 01-KH/BCĐCĐS ngày 12/7/2021 của Ban Chỉ đạo Chuyển đổi số giai đoạn 2021-2025 triển khai thực hiện chuyển đổi số tỉnh Ninh Thuậ</w:t>
      </w:r>
      <w:r w:rsidR="00645C0B" w:rsidRPr="00751DF6">
        <w:rPr>
          <w:sz w:val="28"/>
          <w:szCs w:val="28"/>
        </w:rPr>
        <w:t>n;</w:t>
      </w:r>
    </w:p>
    <w:p w:rsidR="00BA49DF" w:rsidRPr="00751DF6" w:rsidRDefault="00BA49DF" w:rsidP="00846532">
      <w:pPr>
        <w:pStyle w:val="NormalWeb"/>
        <w:spacing w:before="120" w:beforeAutospacing="0" w:after="120" w:afterAutospacing="0"/>
        <w:ind w:firstLine="720"/>
        <w:jc w:val="both"/>
        <w:rPr>
          <w:sz w:val="28"/>
          <w:szCs w:val="28"/>
        </w:rPr>
      </w:pPr>
      <w:r w:rsidRPr="00751DF6">
        <w:rPr>
          <w:sz w:val="28"/>
          <w:szCs w:val="28"/>
        </w:rPr>
        <w:t>- Kế hoạch số 4108/KH-UBND ngày 11/11/2020 của Ủy ban nhân dân tỉnh triển khai Chương trình Chuyển đổi số quốc gia giai đoạn 2021-2025 định hướng đến năm 2030 trên địa bàn tỉnh Ninh Thuận;</w:t>
      </w:r>
    </w:p>
    <w:p w:rsidR="00BE2253" w:rsidRPr="00751DF6" w:rsidRDefault="00BE2253" w:rsidP="00846532">
      <w:pPr>
        <w:pStyle w:val="NormalWeb"/>
        <w:spacing w:before="120" w:beforeAutospacing="0" w:after="120" w:afterAutospacing="0"/>
        <w:ind w:firstLine="720"/>
        <w:jc w:val="both"/>
        <w:rPr>
          <w:sz w:val="28"/>
          <w:szCs w:val="28"/>
        </w:rPr>
      </w:pPr>
      <w:r w:rsidRPr="00751DF6">
        <w:rPr>
          <w:sz w:val="28"/>
          <w:szCs w:val="28"/>
        </w:rPr>
        <w:lastRenderedPageBreak/>
        <w:t>- Kế hoạch số 4125/KH-UBND ngày 16/11/2020 của Ủy ban nhân dân tỉnh về ứng dụng công nghệ thông tin trong hoạt động của cơ quan nhà</w:t>
      </w:r>
      <w:r w:rsidRPr="00751DF6">
        <w:rPr>
          <w:sz w:val="28"/>
          <w:szCs w:val="28"/>
        </w:rPr>
        <w:br/>
        <w:t>nước, phát triển chính quyền số và bảo đảm an toàn thông tin mạng giai đoạ</w:t>
      </w:r>
      <w:r w:rsidR="00645C0B" w:rsidRPr="00751DF6">
        <w:rPr>
          <w:sz w:val="28"/>
          <w:szCs w:val="28"/>
        </w:rPr>
        <w:t>n</w:t>
      </w:r>
      <w:r w:rsidR="00645C0B" w:rsidRPr="00751DF6">
        <w:rPr>
          <w:sz w:val="28"/>
          <w:szCs w:val="28"/>
        </w:rPr>
        <w:br/>
        <w:t>2021-2025;</w:t>
      </w:r>
    </w:p>
    <w:p w:rsidR="00BE2253" w:rsidRPr="00751DF6" w:rsidRDefault="00BE2253" w:rsidP="00846532">
      <w:pPr>
        <w:pStyle w:val="NormalWeb"/>
        <w:spacing w:before="120" w:beforeAutospacing="0" w:after="120" w:afterAutospacing="0"/>
        <w:ind w:firstLine="720"/>
        <w:jc w:val="both"/>
        <w:rPr>
          <w:sz w:val="28"/>
          <w:szCs w:val="28"/>
        </w:rPr>
      </w:pPr>
      <w:r w:rsidRPr="00751DF6">
        <w:rPr>
          <w:sz w:val="28"/>
          <w:szCs w:val="28"/>
        </w:rPr>
        <w:t>- Kế hoạch số 4731/KH-UBND ngày 30/12/2020 của Ủy ban nhân dân tỉnh về ứng dụng công nghệ thông tin trong hoạt động của cơ quan nhà nước, phát triển chính quyền số</w:t>
      </w:r>
      <w:r w:rsidR="00645C0B" w:rsidRPr="00751DF6">
        <w:rPr>
          <w:sz w:val="28"/>
          <w:szCs w:val="28"/>
        </w:rPr>
        <w:t xml:space="preserve"> năm 2021;</w:t>
      </w:r>
    </w:p>
    <w:p w:rsidR="00BA49DF" w:rsidRPr="00751DF6" w:rsidRDefault="00BA49DF" w:rsidP="00846532">
      <w:pPr>
        <w:pStyle w:val="NormalWeb"/>
        <w:spacing w:before="120" w:beforeAutospacing="0" w:after="120" w:afterAutospacing="0"/>
        <w:ind w:firstLine="720"/>
        <w:jc w:val="both"/>
        <w:rPr>
          <w:sz w:val="28"/>
          <w:szCs w:val="28"/>
        </w:rPr>
      </w:pPr>
      <w:r w:rsidRPr="00751DF6">
        <w:rPr>
          <w:sz w:val="28"/>
          <w:szCs w:val="28"/>
          <w:shd w:val="clear" w:color="auto" w:fill="FFFFFF"/>
        </w:rPr>
        <w:t xml:space="preserve">- Kế hoạch số 417/KH-UBND ngày 27/01/2021 của Ủy ban nhân dân tỉnh vềtriển khai thực hiện Đề án </w:t>
      </w:r>
      <w:r w:rsidRPr="00751DF6">
        <w:rPr>
          <w:sz w:val="28"/>
          <w:szCs w:val="28"/>
          <w:shd w:val="clear" w:color="auto" w:fill="FFFFFF"/>
          <w:lang w:val="vi-VN"/>
        </w:rPr>
        <w:t>“Tuyên truyền, nâng cao nhận thức và phổ biến kiến thức về an toàn thông tin giai đoạn 2021-2025”</w:t>
      </w:r>
      <w:r w:rsidRPr="00751DF6">
        <w:rPr>
          <w:sz w:val="28"/>
          <w:szCs w:val="28"/>
          <w:shd w:val="clear" w:color="auto" w:fill="FFFFFF"/>
        </w:rPr>
        <w:t>;</w:t>
      </w:r>
    </w:p>
    <w:p w:rsidR="00BE2253" w:rsidRPr="00751DF6" w:rsidRDefault="00BE2253" w:rsidP="00846532">
      <w:pPr>
        <w:pStyle w:val="NormalWeb"/>
        <w:spacing w:before="120" w:beforeAutospacing="0" w:after="120" w:afterAutospacing="0"/>
        <w:ind w:firstLine="720"/>
        <w:jc w:val="both"/>
        <w:rPr>
          <w:sz w:val="28"/>
          <w:szCs w:val="28"/>
        </w:rPr>
      </w:pPr>
      <w:r w:rsidRPr="00751DF6">
        <w:rPr>
          <w:sz w:val="28"/>
          <w:szCs w:val="28"/>
        </w:rPr>
        <w:t>- Kế hoạch số 562/KH-UBND ngày 03/</w:t>
      </w:r>
      <w:r w:rsidR="00BA49DF" w:rsidRPr="00751DF6">
        <w:rPr>
          <w:sz w:val="28"/>
          <w:szCs w:val="28"/>
        </w:rPr>
        <w:t>0</w:t>
      </w:r>
      <w:r w:rsidRPr="00751DF6">
        <w:rPr>
          <w:sz w:val="28"/>
          <w:szCs w:val="28"/>
        </w:rPr>
        <w:t>2/2021 của Ủy ban nhân dân tỉnh về triển khai thực hiện nhiệm vụ nâng cao chỉ số chuyển đổi số</w:t>
      </w:r>
      <w:r w:rsidR="00645C0B" w:rsidRPr="00751DF6">
        <w:rPr>
          <w:sz w:val="28"/>
          <w:szCs w:val="28"/>
        </w:rPr>
        <w:t>;</w:t>
      </w:r>
    </w:p>
    <w:p w:rsidR="00BE2253" w:rsidRPr="00751DF6" w:rsidRDefault="00BE2253" w:rsidP="00846532">
      <w:pPr>
        <w:pStyle w:val="NormalWeb"/>
        <w:spacing w:before="120" w:beforeAutospacing="0" w:after="120" w:afterAutospacing="0"/>
        <w:ind w:firstLine="720"/>
        <w:jc w:val="both"/>
        <w:rPr>
          <w:spacing w:val="2"/>
          <w:sz w:val="28"/>
          <w:szCs w:val="28"/>
        </w:rPr>
      </w:pPr>
      <w:r w:rsidRPr="00751DF6">
        <w:rPr>
          <w:spacing w:val="2"/>
          <w:sz w:val="28"/>
          <w:szCs w:val="28"/>
        </w:rPr>
        <w:t>- Kế hoạch số 1266/KH-UBND ngày 18/3/2021 của Ủy ban nhân dân tỉnh Số hóa kết quả giải quyết thủ tục hành chính thuộc thẩm quyền giải quyết của các cơ quan, đơn vị, địa phương trên địa bàn tỉnh Ninh Thuận giai đoạ</w:t>
      </w:r>
      <w:r w:rsidR="00645C0B" w:rsidRPr="00751DF6">
        <w:rPr>
          <w:spacing w:val="2"/>
          <w:sz w:val="28"/>
          <w:szCs w:val="28"/>
        </w:rPr>
        <w:t>n 2020-2025;</w:t>
      </w:r>
    </w:p>
    <w:p w:rsidR="00BE2253" w:rsidRPr="00751DF6" w:rsidRDefault="00BE2253" w:rsidP="00846532">
      <w:pPr>
        <w:pStyle w:val="NormalWeb"/>
        <w:spacing w:before="120" w:beforeAutospacing="0" w:after="120" w:afterAutospacing="0"/>
        <w:ind w:firstLine="720"/>
        <w:jc w:val="both"/>
        <w:rPr>
          <w:sz w:val="28"/>
          <w:szCs w:val="28"/>
        </w:rPr>
      </w:pPr>
      <w:r w:rsidRPr="00751DF6">
        <w:rPr>
          <w:sz w:val="28"/>
          <w:szCs w:val="28"/>
        </w:rPr>
        <w:t>- Kế hoạch số 3566/KH-UBND ngày 18/7/2021 của Ủy ban nhân dân tỉnh về phát triển doanh nghiệp công nghệ số tỉnh Ninh Thuận giai đoạn 2021-2025 và tầm nhìn đế</w:t>
      </w:r>
      <w:r w:rsidR="00645C0B" w:rsidRPr="00751DF6">
        <w:rPr>
          <w:sz w:val="28"/>
          <w:szCs w:val="28"/>
        </w:rPr>
        <w:t>n năm 2030;</w:t>
      </w:r>
    </w:p>
    <w:p w:rsidR="00BE2253" w:rsidRPr="00751DF6" w:rsidRDefault="00BE2253" w:rsidP="00846532">
      <w:pPr>
        <w:pStyle w:val="NormalWeb"/>
        <w:spacing w:before="120" w:beforeAutospacing="0" w:after="120" w:afterAutospacing="0"/>
        <w:ind w:firstLine="720"/>
        <w:jc w:val="both"/>
        <w:rPr>
          <w:sz w:val="28"/>
          <w:szCs w:val="28"/>
        </w:rPr>
      </w:pPr>
      <w:r w:rsidRPr="00751DF6">
        <w:rPr>
          <w:sz w:val="28"/>
          <w:szCs w:val="28"/>
        </w:rPr>
        <w:t>- Quyết định số 1004/QĐ-UBND ngày 02/6/2021 của Chủ tịch Ủy ban nhân dân tỉnh về việc thành lập Tổ Biên tập Nghị quyết Chuyển đổi số tỉnh Ninh Thuận giai đoạn 2021-2025, tầm nhìn đến năm 2030</w:t>
      </w:r>
      <w:r w:rsidR="00645C0B" w:rsidRPr="00751DF6">
        <w:rPr>
          <w:sz w:val="28"/>
          <w:szCs w:val="28"/>
        </w:rPr>
        <w:t>;</w:t>
      </w:r>
    </w:p>
    <w:p w:rsidR="00BE2253" w:rsidRPr="00751DF6" w:rsidRDefault="00BE2253" w:rsidP="00846532">
      <w:pPr>
        <w:pStyle w:val="NormalWeb"/>
        <w:spacing w:before="120" w:beforeAutospacing="0" w:after="120" w:afterAutospacing="0"/>
        <w:ind w:firstLine="720"/>
        <w:jc w:val="both"/>
        <w:rPr>
          <w:sz w:val="28"/>
          <w:szCs w:val="28"/>
        </w:rPr>
      </w:pPr>
      <w:r w:rsidRPr="00751DF6">
        <w:rPr>
          <w:sz w:val="28"/>
          <w:szCs w:val="28"/>
        </w:rPr>
        <w:t>- Kế hoạch số 3224/KH-TBT ngày 30/6/2021 của Tổ biên tập Nghị quyết Chuyển đổi số tỉnh Ninh Thuận về khảo sát tình hình ứng dụng công nghệ thông tin, xây dựng Chính quyền điện tử, chuyển đổi số của một số Sở, ngành, địa phương</w:t>
      </w:r>
      <w:r w:rsidR="00645C0B" w:rsidRPr="00751DF6">
        <w:rPr>
          <w:sz w:val="28"/>
          <w:szCs w:val="28"/>
        </w:rPr>
        <w:t>;</w:t>
      </w:r>
    </w:p>
    <w:p w:rsidR="006537DF" w:rsidRPr="00751DF6" w:rsidRDefault="006537DF" w:rsidP="00846532">
      <w:pPr>
        <w:pStyle w:val="NormalWeb"/>
        <w:spacing w:before="120" w:beforeAutospacing="0" w:after="120" w:afterAutospacing="0"/>
        <w:ind w:firstLine="720"/>
        <w:jc w:val="both"/>
        <w:rPr>
          <w:sz w:val="28"/>
          <w:szCs w:val="28"/>
        </w:rPr>
      </w:pPr>
      <w:r w:rsidRPr="00751DF6">
        <w:rPr>
          <w:sz w:val="28"/>
          <w:szCs w:val="28"/>
        </w:rPr>
        <w:t>- Kế hoạch số 3566/KH-UBND ngày 18/7/2021 của Ủy ban nhân dân tỉnh phát triển doanh nghiệp công nghệ số tỉnh Ninh Thuận giai đoạn 2021-2025 và định hướng đến năm 2030</w:t>
      </w:r>
      <w:r w:rsidR="00645C0B" w:rsidRPr="00751DF6">
        <w:rPr>
          <w:sz w:val="28"/>
          <w:szCs w:val="28"/>
        </w:rPr>
        <w:t>;</w:t>
      </w:r>
    </w:p>
    <w:p w:rsidR="006537DF" w:rsidRPr="00751DF6" w:rsidRDefault="006537DF" w:rsidP="00846532">
      <w:pPr>
        <w:pStyle w:val="NormalWeb"/>
        <w:spacing w:before="120" w:beforeAutospacing="0" w:after="120" w:afterAutospacing="0"/>
        <w:ind w:firstLine="720"/>
        <w:jc w:val="both"/>
        <w:rPr>
          <w:sz w:val="28"/>
          <w:szCs w:val="28"/>
        </w:rPr>
      </w:pPr>
      <w:r w:rsidRPr="00751DF6">
        <w:rPr>
          <w:sz w:val="28"/>
          <w:szCs w:val="28"/>
        </w:rPr>
        <w:t>- Kế hoạch số 4264/KH-UBND ngày 18/8/2021 của Ban Điều hành Chuyển đổi số về hoạt động của Ban Đi</w:t>
      </w:r>
      <w:r w:rsidR="003B0F9D" w:rsidRPr="00751DF6">
        <w:rPr>
          <w:sz w:val="28"/>
          <w:szCs w:val="28"/>
        </w:rPr>
        <w:t>ề</w:t>
      </w:r>
      <w:r w:rsidRPr="00751DF6">
        <w:rPr>
          <w:sz w:val="28"/>
          <w:szCs w:val="28"/>
        </w:rPr>
        <w:t>u hành Chuyển đổi số tỉnh Ninh Thuậ</w:t>
      </w:r>
      <w:r w:rsidR="00645C0B" w:rsidRPr="00751DF6">
        <w:rPr>
          <w:sz w:val="28"/>
          <w:szCs w:val="28"/>
        </w:rPr>
        <w:t>n năm 2021;</w:t>
      </w:r>
    </w:p>
    <w:p w:rsidR="00645C0B" w:rsidRPr="00751DF6" w:rsidRDefault="00645C0B" w:rsidP="00846532">
      <w:pPr>
        <w:pStyle w:val="NormalWeb"/>
        <w:spacing w:before="120" w:beforeAutospacing="0" w:after="120" w:afterAutospacing="0"/>
        <w:ind w:firstLine="720"/>
        <w:jc w:val="both"/>
        <w:rPr>
          <w:sz w:val="28"/>
          <w:szCs w:val="28"/>
        </w:rPr>
      </w:pPr>
      <w:r w:rsidRPr="00751DF6">
        <w:rPr>
          <w:sz w:val="28"/>
          <w:szCs w:val="28"/>
        </w:rPr>
        <w:t>- Thỏa thuận hợp tác số 3470/23021/TTHT/UBND-FPT ngày 14/7/2021 về chuyển đổi số giai đoạn 2021-2025 giữa Ủy ban nhân dân tỉnh Ninh Thuận với Công ty Cổ phần FPT</w:t>
      </w:r>
      <w:r w:rsidR="00BA49DF" w:rsidRPr="00751DF6">
        <w:rPr>
          <w:sz w:val="28"/>
          <w:szCs w:val="28"/>
        </w:rPr>
        <w:t>;</w:t>
      </w:r>
    </w:p>
    <w:p w:rsidR="00CE3B62" w:rsidRPr="00751DF6" w:rsidRDefault="00BA49DF" w:rsidP="00846532">
      <w:pPr>
        <w:pStyle w:val="NormalWeb"/>
        <w:spacing w:before="120" w:beforeAutospacing="0" w:after="120" w:afterAutospacing="0"/>
        <w:ind w:firstLine="720"/>
        <w:jc w:val="both"/>
        <w:rPr>
          <w:sz w:val="28"/>
          <w:szCs w:val="28"/>
        </w:rPr>
      </w:pPr>
      <w:r w:rsidRPr="00751DF6">
        <w:rPr>
          <w:sz w:val="28"/>
          <w:szCs w:val="28"/>
        </w:rPr>
        <w:t>- Thỏa thuận hợp tác số 3624/2021/TTHT/UBND-VNPT ngày 20/7/2021 về Viễn thông và Công nghệ thông tin giai đoạn 2021-2025 giữa Ủy ban nhân dân tỉnh Ninh Thuận và Tập đoàn bưu chính Viễn thông Việt Nam.</w:t>
      </w:r>
    </w:p>
    <w:p w:rsidR="006756C6" w:rsidRPr="00751DF6" w:rsidRDefault="006756C6" w:rsidP="00846532">
      <w:pPr>
        <w:pStyle w:val="NormalWeb"/>
        <w:spacing w:before="120" w:beforeAutospacing="0" w:after="120" w:afterAutospacing="0"/>
        <w:ind w:firstLine="720"/>
        <w:jc w:val="both"/>
        <w:rPr>
          <w:b/>
          <w:bCs/>
          <w:sz w:val="28"/>
          <w:szCs w:val="28"/>
          <w:shd w:val="clear" w:color="auto" w:fill="FFFFFF"/>
          <w:lang w:val="vi-VN"/>
        </w:rPr>
      </w:pPr>
      <w:r w:rsidRPr="00751DF6">
        <w:rPr>
          <w:b/>
          <w:bCs/>
          <w:sz w:val="28"/>
          <w:szCs w:val="28"/>
          <w:shd w:val="clear" w:color="auto" w:fill="FFFFFF"/>
        </w:rPr>
        <w:t>II</w:t>
      </w:r>
      <w:r w:rsidRPr="00751DF6">
        <w:rPr>
          <w:b/>
          <w:bCs/>
          <w:sz w:val="28"/>
          <w:szCs w:val="28"/>
          <w:shd w:val="clear" w:color="auto" w:fill="FFFFFF"/>
          <w:lang w:val="vi-VN"/>
        </w:rPr>
        <w:t>. HẠ TẦNG KỸ THUẬT</w:t>
      </w:r>
    </w:p>
    <w:p w:rsidR="0001094B" w:rsidRPr="00751DF6" w:rsidRDefault="0001094B" w:rsidP="00846532">
      <w:pPr>
        <w:spacing w:before="120" w:after="120"/>
        <w:ind w:firstLine="720"/>
        <w:jc w:val="both"/>
        <w:rPr>
          <w:sz w:val="28"/>
          <w:szCs w:val="28"/>
        </w:rPr>
      </w:pPr>
      <w:r w:rsidRPr="00751DF6">
        <w:rPr>
          <w:sz w:val="28"/>
          <w:szCs w:val="28"/>
        </w:rPr>
        <w:lastRenderedPageBreak/>
        <w:t xml:space="preserve">1. </w:t>
      </w:r>
      <w:r w:rsidRPr="00751DF6">
        <w:rPr>
          <w:iCs/>
          <w:sz w:val="28"/>
          <w:szCs w:val="28"/>
        </w:rPr>
        <w:t>Tỷ lệ cán bộ, công chức, viên chức của tỉnh có trang bị máy tính đạt 100%</w:t>
      </w:r>
      <w:r w:rsidRPr="00751DF6">
        <w:rPr>
          <w:sz w:val="28"/>
          <w:szCs w:val="28"/>
        </w:rPr>
        <w:t xml:space="preserve">, 100% các cơ quan chuyên môn thuộc tỉnh, Ủy ban nhân dân cấp huyện, cấp xã đã có mạng nội bộ (LAN); 21 Sở ban ngành và 07 huyện, thành phố đã kết nối mạng diện rộng (WAN) của tỉnh thông qua mạng truyền số liệu chuyên dùng của Đảng và Nhà nước phục vụ truy cập internet và các phần mềm dùng chung tại các cơ quan, đơn vị. Tuyến cáp quang kết nối internet đã kết nối 100% đơn vị cấp tỉnh, cấp huyện và cấp xã trên toàn tỉnh. </w:t>
      </w:r>
    </w:p>
    <w:p w:rsidR="000F2F2C" w:rsidRPr="00751DF6" w:rsidRDefault="0001094B" w:rsidP="00846532">
      <w:pPr>
        <w:spacing w:before="120" w:after="120"/>
        <w:ind w:firstLine="720"/>
        <w:jc w:val="both"/>
        <w:rPr>
          <w:sz w:val="28"/>
          <w:szCs w:val="28"/>
        </w:rPr>
      </w:pPr>
      <w:r w:rsidRPr="00751DF6">
        <w:rPr>
          <w:sz w:val="28"/>
          <w:szCs w:val="28"/>
        </w:rPr>
        <w:t>2. Hệ thống Trung tâm tích hợp dữ liệu của tỉnh được Bộ Thông tin và Truyền thông hỗ trợ vào năm 2014 đến nay hoạt động rất hiệu quả, giúp cho tỉnh triển khai một cách đồng bộ, tập trung nhiều phần mềm dùng chung cho các cơ quan quản lý nhà nước trên địa bàn tỉnh. Hệ thống cơ sở hạ tầng tại Trung tâm tích hợp dữ liệu của tỉnh đã được trang bị 2 đường truyền internet trực tiếp tốc độ cao để phục vụ truy cập nhanh chóng các ứng dụng dùng chung cho các cơ quan quản lý nhà nước trong toàn tỉnh. Tính đến nay, hệ thống Trung tâm tích hợp dữ liệu đã được trang bị 16 máy chủ, 04 thiết bị lưu trữ dữ liệu, 04 thiết bị tường lửa, 01 thiết bị phòng chống thư rác, 01 thiết bị phòng chống tấn công web, 01 thiết bị giám sát mạng và nhiều thiết bị mạng khác.</w:t>
      </w:r>
    </w:p>
    <w:p w:rsidR="0001094B" w:rsidRPr="00751DF6" w:rsidRDefault="0001094B" w:rsidP="00846532">
      <w:pPr>
        <w:spacing w:before="120" w:after="120"/>
        <w:ind w:firstLine="720"/>
        <w:jc w:val="both"/>
        <w:rPr>
          <w:sz w:val="28"/>
          <w:szCs w:val="28"/>
        </w:rPr>
      </w:pPr>
      <w:r w:rsidRPr="00751DF6">
        <w:rPr>
          <w:sz w:val="28"/>
          <w:szCs w:val="28"/>
        </w:rPr>
        <w:t xml:space="preserve">Năm 2021, thực hiện thuê dịch vụ giám sát an </w:t>
      </w:r>
      <w:r w:rsidR="000F2F2C" w:rsidRPr="00751DF6">
        <w:rPr>
          <w:sz w:val="28"/>
          <w:szCs w:val="28"/>
        </w:rPr>
        <w:t>ninh mạng tại Trung tâm tích hợp dữ liệu, gồm: Dịch vụ giám sát An toàn thông tin mạng, Phần mềm an toàn thông tin (Phần mềm điều phối, tự động hóa và phản ứng an toàn thông tin, Phần mềm giám sát an ninh mạng, Phần mềm giám sát bất thường ở lớp mạng, Phần mềm giám sát bất thường trên Endpoint cho máy chủ).</w:t>
      </w:r>
    </w:p>
    <w:p w:rsidR="0001094B" w:rsidRPr="00751DF6" w:rsidRDefault="0001094B" w:rsidP="00846532">
      <w:pPr>
        <w:spacing w:before="120" w:after="120"/>
        <w:ind w:firstLine="720"/>
        <w:jc w:val="both"/>
        <w:rPr>
          <w:sz w:val="28"/>
          <w:szCs w:val="28"/>
        </w:rPr>
      </w:pPr>
      <w:r w:rsidRPr="00751DF6">
        <w:rPr>
          <w:sz w:val="28"/>
          <w:szCs w:val="28"/>
        </w:rPr>
        <w:t>Hạ tầng kỹ thuật công nghệ thông tin của tỉnh triển khai theo mô hình điện toán đám mây cho tất cả các ứng dụng của tỉnh: Dịch vụ công trực tuyến, Hệ thống thư điện tử, Hệ chương trình quản lý văn bản và hồ sơ công việc, Phần mềm chỉ đạo điều hành, Phần mềm đánh giá cán bộ</w:t>
      </w:r>
      <w:r w:rsidR="00A70A64" w:rsidRPr="00751DF6">
        <w:rPr>
          <w:sz w:val="28"/>
          <w:szCs w:val="28"/>
        </w:rPr>
        <w:t>,</w:t>
      </w:r>
      <w:r w:rsidRPr="00751DF6">
        <w:rPr>
          <w:sz w:val="28"/>
          <w:szCs w:val="28"/>
        </w:rPr>
        <w:t xml:space="preserve"> công chức, Dịch vụ giám sát an toàn thông tin, và tất cả các hệ thống thông tin của các ngành</w:t>
      </w:r>
      <w:r w:rsidR="000F2F2C" w:rsidRPr="00751DF6">
        <w:rPr>
          <w:sz w:val="28"/>
          <w:szCs w:val="28"/>
        </w:rPr>
        <w:t>, …</w:t>
      </w:r>
      <w:r w:rsidRPr="00751DF6">
        <w:rPr>
          <w:sz w:val="28"/>
          <w:szCs w:val="28"/>
        </w:rPr>
        <w:t xml:space="preserve">. 100% </w:t>
      </w:r>
      <w:r w:rsidR="000F2F2C" w:rsidRPr="00751DF6">
        <w:rPr>
          <w:sz w:val="28"/>
          <w:szCs w:val="28"/>
        </w:rPr>
        <w:t>cơ quan nhà nước</w:t>
      </w:r>
      <w:r w:rsidRPr="00751DF6">
        <w:rPr>
          <w:sz w:val="28"/>
          <w:szCs w:val="28"/>
        </w:rPr>
        <w:t xml:space="preserve"> của tỉnh sử dụng dịch vụ trên hạ tầng điện toán đám mây của tỉnh.</w:t>
      </w:r>
    </w:p>
    <w:p w:rsidR="000F2F2C" w:rsidRPr="00751DF6" w:rsidRDefault="000F2F2C" w:rsidP="00846532">
      <w:pPr>
        <w:spacing w:before="120" w:after="120"/>
        <w:ind w:firstLine="720"/>
        <w:jc w:val="both"/>
        <w:rPr>
          <w:sz w:val="28"/>
          <w:szCs w:val="28"/>
        </w:rPr>
      </w:pPr>
      <w:r w:rsidRPr="00751DF6">
        <w:rPr>
          <w:sz w:val="28"/>
          <w:szCs w:val="28"/>
        </w:rPr>
        <w:t>3. Kết nối Mạng Truyền số liệu chuyên dùng của các cơ quan Đảng, Nhà nước: 100% cơ quan nhà nước cấp tỉnh, cấp huyện, cấp xã đã kết nối với Mạng TSLCD cấp II (Triển khai theo Quyết định số 287/QĐ-UBND ngày 01/10/2020 của Ủy ban nhân dân tỉnh về việc ban hành đề án thiết lập mạng truyền số liệu chuyện dùng cấp II tại cơ quan, nhà nước các cấp tỉnh Ninh Thuận) và đã kết nối mạng truyền số liệu cấp II vào mạng truyền số liệu cấp I (Ủy ban nhân dân tỉnh, Văn phòng chính phủ).</w:t>
      </w:r>
    </w:p>
    <w:p w:rsidR="006756C6" w:rsidRPr="00751DF6" w:rsidRDefault="006756C6" w:rsidP="00846532">
      <w:pPr>
        <w:spacing w:before="120" w:after="120"/>
        <w:ind w:firstLine="709"/>
        <w:jc w:val="both"/>
        <w:rPr>
          <w:b/>
          <w:bCs/>
          <w:sz w:val="28"/>
          <w:szCs w:val="28"/>
          <w:shd w:val="clear" w:color="auto" w:fill="FFFFFF"/>
          <w:lang w:val="vi-VN"/>
        </w:rPr>
      </w:pPr>
      <w:r w:rsidRPr="00751DF6">
        <w:rPr>
          <w:b/>
          <w:bCs/>
          <w:sz w:val="28"/>
          <w:szCs w:val="28"/>
          <w:shd w:val="clear" w:color="auto" w:fill="FFFFFF"/>
        </w:rPr>
        <w:t>III</w:t>
      </w:r>
      <w:r w:rsidRPr="00751DF6">
        <w:rPr>
          <w:b/>
          <w:bCs/>
          <w:sz w:val="28"/>
          <w:szCs w:val="28"/>
          <w:shd w:val="clear" w:color="auto" w:fill="FFFFFF"/>
          <w:lang w:val="vi-VN"/>
        </w:rPr>
        <w:t>. CÁC HỆ THỐNG NỀN TẢNG</w:t>
      </w:r>
    </w:p>
    <w:p w:rsidR="00AC4A56" w:rsidRPr="00751DF6" w:rsidRDefault="00AC4A56" w:rsidP="00846532">
      <w:pPr>
        <w:spacing w:before="120" w:after="120"/>
        <w:ind w:firstLine="709"/>
        <w:jc w:val="both"/>
        <w:rPr>
          <w:b/>
          <w:iCs/>
          <w:sz w:val="28"/>
          <w:szCs w:val="28"/>
          <w:shd w:val="clear" w:color="auto" w:fill="FFFFFF"/>
          <w:lang w:val="vi-VN"/>
        </w:rPr>
      </w:pPr>
      <w:r w:rsidRPr="00751DF6">
        <w:rPr>
          <w:b/>
          <w:iCs/>
          <w:sz w:val="28"/>
          <w:szCs w:val="28"/>
          <w:shd w:val="clear" w:color="auto" w:fill="FFFFFF"/>
        </w:rPr>
        <w:t xml:space="preserve">1. </w:t>
      </w:r>
      <w:r w:rsidRPr="00751DF6">
        <w:rPr>
          <w:b/>
          <w:iCs/>
          <w:sz w:val="28"/>
          <w:szCs w:val="28"/>
          <w:shd w:val="clear" w:color="auto" w:fill="FFFFFF"/>
          <w:lang w:val="vi-VN"/>
        </w:rPr>
        <w:t>Nền tảng tích hợp, chia sẻ dữ liệu cấp tỉnh</w:t>
      </w:r>
    </w:p>
    <w:p w:rsidR="00AC4A56" w:rsidRPr="00751DF6" w:rsidRDefault="00AC4A56" w:rsidP="00846532">
      <w:pPr>
        <w:spacing w:before="120" w:after="120"/>
        <w:ind w:firstLine="709"/>
        <w:jc w:val="both"/>
        <w:rPr>
          <w:sz w:val="28"/>
          <w:szCs w:val="28"/>
        </w:rPr>
      </w:pPr>
      <w:r w:rsidRPr="00751DF6">
        <w:rPr>
          <w:sz w:val="28"/>
          <w:szCs w:val="28"/>
        </w:rPr>
        <w:t>a)</w:t>
      </w:r>
      <w:r w:rsidRPr="00751DF6">
        <w:rPr>
          <w:sz w:val="28"/>
          <w:szCs w:val="28"/>
          <w:lang w:val="vi-VN"/>
        </w:rPr>
        <w:t xml:space="preserve"> T</w:t>
      </w:r>
      <w:r w:rsidRPr="00751DF6">
        <w:rPr>
          <w:sz w:val="28"/>
          <w:szCs w:val="28"/>
        </w:rPr>
        <w:t>ỉnh đã xây dựng hệ thống đăng nhập một lần dùng chung của tỉnh, xây dựng hệ thống người dùng chung toàn tỉnh trên AD(Active Directory) và tích hợp các phần mềm trong tỉnh với hệ thống người dùng chung</w:t>
      </w:r>
      <w:r w:rsidRPr="00751DF6">
        <w:rPr>
          <w:sz w:val="28"/>
          <w:szCs w:val="28"/>
          <w:lang w:val="vi-VN"/>
        </w:rPr>
        <w:t>.</w:t>
      </w:r>
    </w:p>
    <w:p w:rsidR="00184657" w:rsidRPr="00751DF6" w:rsidRDefault="00AC4A56" w:rsidP="00846532">
      <w:pPr>
        <w:spacing w:before="120" w:after="120"/>
        <w:ind w:firstLine="720"/>
        <w:jc w:val="both"/>
        <w:rPr>
          <w:sz w:val="28"/>
          <w:szCs w:val="28"/>
        </w:rPr>
      </w:pPr>
      <w:r w:rsidRPr="00751DF6">
        <w:rPr>
          <w:sz w:val="28"/>
          <w:szCs w:val="28"/>
        </w:rPr>
        <w:lastRenderedPageBreak/>
        <w:t xml:space="preserve">b) Tỉnh đã triển khai nền tảng tích hợp, chia sẻ dữ liệu (LGSP), kết nối với hệ thống NGSP </w:t>
      </w:r>
      <w:r w:rsidR="00184657" w:rsidRPr="00751DF6">
        <w:rPr>
          <w:sz w:val="28"/>
          <w:szCs w:val="28"/>
        </w:rPr>
        <w:t>do</w:t>
      </w:r>
      <w:r w:rsidRPr="00751DF6">
        <w:rPr>
          <w:sz w:val="28"/>
          <w:szCs w:val="28"/>
        </w:rPr>
        <w:t xml:space="preserve"> Bộ Thông tin và Truyền thông xây dựng; </w:t>
      </w:r>
      <w:r w:rsidR="00184657" w:rsidRPr="00751DF6">
        <w:rPr>
          <w:sz w:val="28"/>
          <w:szCs w:val="28"/>
        </w:rPr>
        <w:t xml:space="preserve">Dữ liệu của các cơ quan bộ, ngành trung ương có trên NGSP được tỉnh kết nối sử dụng: Lý lịch tư pháp, </w:t>
      </w:r>
      <w:r w:rsidR="008C76C9" w:rsidRPr="00751DF6">
        <w:rPr>
          <w:sz w:val="28"/>
          <w:szCs w:val="28"/>
        </w:rPr>
        <w:t xml:space="preserve">đăng </w:t>
      </w:r>
      <w:r w:rsidR="00184657" w:rsidRPr="00751DF6">
        <w:rPr>
          <w:sz w:val="28"/>
          <w:szCs w:val="28"/>
        </w:rPr>
        <w:t xml:space="preserve">ký doanh nghiệp, </w:t>
      </w:r>
      <w:r w:rsidR="008C76C9" w:rsidRPr="00751DF6">
        <w:rPr>
          <w:sz w:val="28"/>
          <w:szCs w:val="28"/>
        </w:rPr>
        <w:t>cơ sở dữ liệu</w:t>
      </w:r>
      <w:r w:rsidR="00184657" w:rsidRPr="00751DF6">
        <w:rPr>
          <w:sz w:val="28"/>
          <w:szCs w:val="28"/>
        </w:rPr>
        <w:t xml:space="preserve"> dân cư, </w:t>
      </w:r>
      <w:r w:rsidR="008C76C9" w:rsidRPr="00751DF6">
        <w:rPr>
          <w:sz w:val="28"/>
          <w:szCs w:val="28"/>
        </w:rPr>
        <w:t xml:space="preserve">cơ sở dữ liệu </w:t>
      </w:r>
      <w:r w:rsidR="00184657" w:rsidRPr="00751DF6">
        <w:rPr>
          <w:sz w:val="28"/>
          <w:szCs w:val="28"/>
        </w:rPr>
        <w:t>dùng chung. Dịch vụ có kết nối nhưng chưa ứng dụng: Cấp mã số đơn vị có quan hệ ngân sách, bảo hiểm xã hội, văn bản quy phạm pháp luật.</w:t>
      </w:r>
    </w:p>
    <w:p w:rsidR="00AC4A56" w:rsidRPr="00751DF6" w:rsidRDefault="00184657" w:rsidP="00846532">
      <w:pPr>
        <w:spacing w:before="120" w:after="120"/>
        <w:ind w:firstLine="720"/>
        <w:jc w:val="both"/>
        <w:rPr>
          <w:sz w:val="28"/>
          <w:szCs w:val="28"/>
        </w:rPr>
      </w:pPr>
      <w:r w:rsidRPr="00751DF6">
        <w:rPr>
          <w:sz w:val="28"/>
          <w:szCs w:val="28"/>
        </w:rPr>
        <w:t xml:space="preserve">c) </w:t>
      </w:r>
      <w:r w:rsidR="00AC4A56" w:rsidRPr="00751DF6">
        <w:rPr>
          <w:sz w:val="28"/>
          <w:szCs w:val="28"/>
        </w:rPr>
        <w:t>LGSP của tỉnh thực hiện kết nối, sử dụng cho Hệ chương trình quản lý văn bản và hồ sơ công việc để gửi nhậ</w:t>
      </w:r>
      <w:r w:rsidRPr="00751DF6">
        <w:rPr>
          <w:sz w:val="28"/>
          <w:szCs w:val="28"/>
        </w:rPr>
        <w:t xml:space="preserve">n văn bản điện tử trong tỉnh và giữa tỉnh với các đơn vị khác qua trục gửi nhận văn bản quốc gia, </w:t>
      </w:r>
      <w:r w:rsidR="00AC4A56" w:rsidRPr="00751DF6">
        <w:rPr>
          <w:sz w:val="28"/>
          <w:szCs w:val="28"/>
        </w:rPr>
        <w:t xml:space="preserve">thực hiện gửi nhận văn bản giữa khối </w:t>
      </w:r>
      <w:r w:rsidR="00AC4A56" w:rsidRPr="00751DF6">
        <w:rPr>
          <w:sz w:val="28"/>
          <w:szCs w:val="28"/>
          <w:lang w:val="vi-VN"/>
        </w:rPr>
        <w:t>Đảng và Chính quyền</w:t>
      </w:r>
      <w:r w:rsidRPr="00751DF6">
        <w:rPr>
          <w:sz w:val="28"/>
          <w:szCs w:val="28"/>
        </w:rPr>
        <w:t xml:space="preserve"> trong tỉnh.</w:t>
      </w:r>
    </w:p>
    <w:p w:rsidR="00AC4A56" w:rsidRPr="00751DF6" w:rsidRDefault="00AC4A56" w:rsidP="00846532">
      <w:pPr>
        <w:spacing w:before="120" w:after="120"/>
        <w:ind w:firstLine="709"/>
        <w:jc w:val="both"/>
        <w:rPr>
          <w:sz w:val="28"/>
          <w:szCs w:val="28"/>
        </w:rPr>
      </w:pPr>
      <w:r w:rsidRPr="00751DF6">
        <w:rPr>
          <w:sz w:val="28"/>
          <w:szCs w:val="28"/>
        </w:rPr>
        <w:t>d)</w:t>
      </w:r>
      <w:r w:rsidR="00607B1D" w:rsidRPr="00751DF6">
        <w:rPr>
          <w:sz w:val="28"/>
          <w:szCs w:val="28"/>
        </w:rPr>
        <w:t xml:space="preserve"> </w:t>
      </w:r>
      <w:r w:rsidRPr="00751DF6">
        <w:rPr>
          <w:sz w:val="28"/>
          <w:szCs w:val="28"/>
        </w:rPr>
        <w:t xml:space="preserve">Cổng dịch vụ công của tỉnh </w:t>
      </w:r>
      <w:r w:rsidR="008C76C9" w:rsidRPr="00751DF6">
        <w:rPr>
          <w:sz w:val="28"/>
          <w:szCs w:val="28"/>
        </w:rPr>
        <w:t xml:space="preserve">đã </w:t>
      </w:r>
      <w:r w:rsidR="00184657" w:rsidRPr="00751DF6">
        <w:rPr>
          <w:sz w:val="28"/>
          <w:szCs w:val="28"/>
        </w:rPr>
        <w:t>kết nối</w:t>
      </w:r>
      <w:r w:rsidRPr="00751DF6">
        <w:rPr>
          <w:sz w:val="28"/>
          <w:szCs w:val="28"/>
        </w:rPr>
        <w:t xml:space="preserve"> Cổng dịch vụ công quốc gia</w:t>
      </w:r>
      <w:r w:rsidR="008C76C9" w:rsidRPr="00751DF6">
        <w:rPr>
          <w:sz w:val="28"/>
          <w:szCs w:val="28"/>
        </w:rPr>
        <w:t xml:space="preserve"> và</w:t>
      </w:r>
      <w:r w:rsidR="00184657" w:rsidRPr="00751DF6">
        <w:rPr>
          <w:sz w:val="28"/>
          <w:szCs w:val="28"/>
        </w:rPr>
        <w:t xml:space="preserve"> Cổng thanh toán trực tuyến quốc gia. Đảm bảo 100% dịch vụ công trực tuyến được tích hợp, hỗ trợ thanh toán trực tuyến qua hệ thống hỗ trợ thanh toán quốc gia</w:t>
      </w:r>
      <w:r w:rsidR="008C76C9" w:rsidRPr="00751DF6">
        <w:rPr>
          <w:sz w:val="28"/>
          <w:szCs w:val="28"/>
        </w:rPr>
        <w:t>.</w:t>
      </w:r>
    </w:p>
    <w:p w:rsidR="00AC4A56" w:rsidRPr="00751DF6" w:rsidRDefault="00AC4A56" w:rsidP="00846532">
      <w:pPr>
        <w:spacing w:before="120" w:after="120"/>
        <w:ind w:firstLine="709"/>
        <w:jc w:val="both"/>
        <w:rPr>
          <w:b/>
          <w:spacing w:val="-4"/>
          <w:sz w:val="28"/>
          <w:szCs w:val="28"/>
        </w:rPr>
      </w:pPr>
      <w:r w:rsidRPr="00751DF6">
        <w:rPr>
          <w:b/>
          <w:spacing w:val="-4"/>
          <w:sz w:val="28"/>
          <w:szCs w:val="28"/>
        </w:rPr>
        <w:t xml:space="preserve">2. </w:t>
      </w:r>
      <w:r w:rsidRPr="00751DF6">
        <w:rPr>
          <w:b/>
          <w:spacing w:val="-4"/>
          <w:sz w:val="28"/>
          <w:szCs w:val="28"/>
          <w:lang w:val="vi-VN"/>
        </w:rPr>
        <w:t>Hiện trạng hệ thống nền tảng đặc thù, dùng chung triển khai tại tỉnh</w:t>
      </w:r>
    </w:p>
    <w:p w:rsidR="00AC4A56" w:rsidRPr="00751DF6" w:rsidRDefault="00AC4A56" w:rsidP="00846532">
      <w:pPr>
        <w:spacing w:before="120" w:after="120"/>
        <w:ind w:firstLine="720"/>
        <w:jc w:val="both"/>
        <w:rPr>
          <w:sz w:val="28"/>
          <w:szCs w:val="28"/>
        </w:rPr>
      </w:pPr>
      <w:r w:rsidRPr="00751DF6">
        <w:rPr>
          <w:sz w:val="28"/>
          <w:szCs w:val="28"/>
        </w:rPr>
        <w:t>a) Hệ chương trình quản lý văn bản và hồ sơ công việc: Được triển khai đồng bộ trên địa bàn tỉnh, kết nối liên thông 4 cấp, đảm bảo gửi, nhận văn bản điện tử của các cơ quan nhà nước trong tỉnh với các cơ quan trung ương, các địa phương khác có kết nối với Trục liên thông quốc gia.</w:t>
      </w:r>
    </w:p>
    <w:p w:rsidR="00AC4A56" w:rsidRPr="00751DF6" w:rsidRDefault="00AC4A56" w:rsidP="00846532">
      <w:pPr>
        <w:spacing w:before="120" w:after="120"/>
        <w:ind w:firstLine="720"/>
        <w:jc w:val="both"/>
        <w:rPr>
          <w:sz w:val="28"/>
          <w:szCs w:val="28"/>
        </w:rPr>
      </w:pPr>
      <w:r w:rsidRPr="00751DF6">
        <w:rPr>
          <w:sz w:val="28"/>
          <w:szCs w:val="28"/>
        </w:rPr>
        <w:t>b) Hệ thống thông tin một cửa điện tử và Cổng dịch vụ công: Đã được xây dựng và triển khai đến tất cả các Sở, ban, ngành, Ủy ban nhân dân cấp huyện và  Ủy ban nhân dân cấp xã bảo đảm kết nối đồng bộ, liên thông 3 cấp; hoàn thành việc kết nối với Cổng Dịch vụ công quốc gia</w:t>
      </w:r>
      <w:r w:rsidR="00C35606" w:rsidRPr="00751DF6">
        <w:rPr>
          <w:sz w:val="28"/>
          <w:szCs w:val="28"/>
        </w:rPr>
        <w:t xml:space="preserve">, Cổng thanh toán trực tuyến quốc gia </w:t>
      </w:r>
      <w:r w:rsidRPr="00751DF6">
        <w:rPr>
          <w:sz w:val="28"/>
          <w:szCs w:val="28"/>
        </w:rPr>
        <w:t xml:space="preserve">. </w:t>
      </w:r>
    </w:p>
    <w:p w:rsidR="00AC4A56" w:rsidRPr="00751DF6" w:rsidRDefault="00AC4A56" w:rsidP="00846532">
      <w:pPr>
        <w:spacing w:before="120" w:after="120"/>
        <w:ind w:firstLine="720"/>
        <w:jc w:val="both"/>
        <w:rPr>
          <w:sz w:val="28"/>
          <w:szCs w:val="28"/>
        </w:rPr>
      </w:pPr>
      <w:r w:rsidRPr="00751DF6">
        <w:rPr>
          <w:sz w:val="28"/>
          <w:szCs w:val="28"/>
        </w:rPr>
        <w:t>c) Cổng/Trang thông tin điện tử tỉnh: Đã được đầu tư, nâng cấp, triển khai đến các Sở, ban, ngành cấp tỉnh và Ủy ban nhân dân cấp huyện.</w:t>
      </w:r>
    </w:p>
    <w:p w:rsidR="00AC4A56" w:rsidRPr="00751DF6" w:rsidRDefault="00AC4A56" w:rsidP="00846532">
      <w:pPr>
        <w:spacing w:before="120" w:after="120"/>
        <w:ind w:firstLine="720"/>
        <w:jc w:val="both"/>
        <w:rPr>
          <w:sz w:val="28"/>
          <w:szCs w:val="28"/>
        </w:rPr>
      </w:pPr>
      <w:r w:rsidRPr="00751DF6">
        <w:rPr>
          <w:sz w:val="28"/>
          <w:szCs w:val="28"/>
        </w:rPr>
        <w:t>d) Hệ thống ý kiến chỉ đạo điều hành: Đã được xây dựng và áp dụng rộng rãi từ năm 2016 và được tích hợp với Hệ chương trình quản lý văn bản và hồ sơ công việc. Đã hỗ trợ tốt cho lãnh đạo Ủy ban nhân dân tỉnh triển khai chỉ đạo kịp thời các nhiệm vụ giao cho các Sở, ban ngành, Ủy ban nhân dân cấp huyện; giúp theo dõi tiến độ xử lý công việc, tránh tình trạng bỏ sót và thực hiện chậm trễ các công việc do Ủy ban nhân tỉnh, Chủ tịch Ủy ban nhân dân tỉnh giao.</w:t>
      </w:r>
    </w:p>
    <w:p w:rsidR="00607B1D" w:rsidRPr="00751DF6" w:rsidRDefault="00AC4A56" w:rsidP="00416543">
      <w:pPr>
        <w:spacing w:before="120" w:after="120"/>
        <w:ind w:firstLine="720"/>
        <w:jc w:val="both"/>
        <w:rPr>
          <w:b/>
          <w:bCs/>
          <w:sz w:val="28"/>
          <w:szCs w:val="28"/>
          <w:shd w:val="clear" w:color="auto" w:fill="FFFFFF"/>
          <w:lang w:val="vi-VN"/>
        </w:rPr>
      </w:pPr>
      <w:r w:rsidRPr="00751DF6">
        <w:rPr>
          <w:sz w:val="28"/>
          <w:szCs w:val="28"/>
        </w:rPr>
        <w:t>đ) Hệ thống thư điện tử công vụ: Đã cấp phát hơn</w:t>
      </w:r>
      <w:r w:rsidR="00C35606" w:rsidRPr="00751DF6">
        <w:rPr>
          <w:sz w:val="28"/>
          <w:szCs w:val="28"/>
        </w:rPr>
        <w:t>6</w:t>
      </w:r>
      <w:r w:rsidRPr="00751DF6">
        <w:rPr>
          <w:sz w:val="28"/>
          <w:szCs w:val="28"/>
        </w:rPr>
        <w:t>.</w:t>
      </w:r>
      <w:r w:rsidRPr="00751DF6">
        <w:rPr>
          <w:sz w:val="28"/>
          <w:szCs w:val="28"/>
          <w:lang w:val="vi-VN"/>
        </w:rPr>
        <w:t>0</w:t>
      </w:r>
      <w:r w:rsidRPr="00751DF6">
        <w:rPr>
          <w:sz w:val="28"/>
          <w:szCs w:val="28"/>
        </w:rPr>
        <w:t xml:space="preserve">00 tài khoản thư điện tử cho cán bộ, công chức, viên chức tại các Sở, ban ngành và Ủy ban nhân dân cấp huyện, cấp xã khai thác, sử dụng. </w:t>
      </w:r>
    </w:p>
    <w:p w:rsidR="006756C6" w:rsidRPr="00751DF6" w:rsidRDefault="006756C6" w:rsidP="00846532">
      <w:pPr>
        <w:spacing w:before="120" w:after="120"/>
        <w:ind w:firstLine="709"/>
        <w:jc w:val="both"/>
        <w:rPr>
          <w:b/>
          <w:bCs/>
          <w:sz w:val="28"/>
          <w:szCs w:val="28"/>
          <w:shd w:val="clear" w:color="auto" w:fill="FFFFFF"/>
          <w:lang w:val="vi-VN"/>
        </w:rPr>
      </w:pPr>
      <w:r w:rsidRPr="00751DF6">
        <w:rPr>
          <w:b/>
          <w:bCs/>
          <w:sz w:val="28"/>
          <w:szCs w:val="28"/>
          <w:shd w:val="clear" w:color="auto" w:fill="FFFFFF"/>
          <w:lang w:val="vi-VN"/>
        </w:rPr>
        <w:t>IV. PHÁT TRIỂN DỮ LIỆU</w:t>
      </w:r>
    </w:p>
    <w:p w:rsidR="00FC1E58" w:rsidRPr="00751DF6" w:rsidRDefault="00FC1E58" w:rsidP="00846532">
      <w:pPr>
        <w:spacing w:before="120" w:after="120"/>
        <w:ind w:firstLine="709"/>
        <w:jc w:val="both"/>
        <w:rPr>
          <w:bCs/>
          <w:sz w:val="28"/>
          <w:szCs w:val="28"/>
        </w:rPr>
      </w:pPr>
      <w:r w:rsidRPr="00751DF6">
        <w:rPr>
          <w:bCs/>
          <w:sz w:val="28"/>
          <w:szCs w:val="28"/>
        </w:rPr>
        <w:t>Hiện nay toàn tỉnh có nhiều phần mềm quản lý chuyên ngành nhằm phục vụ quản lý theo ngành, lĩnh vực của các cơ quan, đơn vị trong tỉnh. Cụ thể gồm:</w:t>
      </w:r>
    </w:p>
    <w:p w:rsidR="00FC1E58" w:rsidRPr="00751DF6" w:rsidRDefault="00FC1E58" w:rsidP="00846532">
      <w:pPr>
        <w:spacing w:before="120" w:after="120"/>
        <w:ind w:firstLine="709"/>
        <w:jc w:val="both"/>
        <w:rPr>
          <w:bCs/>
          <w:sz w:val="28"/>
          <w:szCs w:val="28"/>
        </w:rPr>
      </w:pPr>
      <w:r w:rsidRPr="00751DF6">
        <w:rPr>
          <w:bCs/>
          <w:sz w:val="28"/>
          <w:szCs w:val="28"/>
        </w:rPr>
        <w:t xml:space="preserve">(1) Phần mềm quản lý cơ sở dữ liệu và cung cấp thông tin về các hợp đồng, giao dịch liên quan đến bất động sản đã được công chứng trên địa bàn tỉnh </w:t>
      </w:r>
      <w:r w:rsidRPr="00751DF6">
        <w:rPr>
          <w:bCs/>
          <w:sz w:val="28"/>
          <w:szCs w:val="28"/>
        </w:rPr>
        <w:lastRenderedPageBreak/>
        <w:t>Ninh Thuận và cơ sở dữ liệu tương ứng. (2)</w:t>
      </w:r>
      <w:r w:rsidRPr="00751DF6">
        <w:rPr>
          <w:bCs/>
          <w:spacing w:val="-4"/>
          <w:sz w:val="28"/>
          <w:szCs w:val="28"/>
        </w:rPr>
        <w:t xml:space="preserve"> Phần mềm Báo cáo thống kê-tổng hợp thông tin quản lý ngành nông nghiệp. (3) </w:t>
      </w:r>
      <w:r w:rsidRPr="00751DF6">
        <w:rPr>
          <w:bCs/>
          <w:sz w:val="28"/>
          <w:szCs w:val="28"/>
        </w:rPr>
        <w:t xml:space="preserve">Phần mềm Quản lý tổng thể bệnh viện tại Bệnh viện tỉnh. (4) Phần mềm Kinh tế –Xã hội tại Sở Kế hoạch và Đầu tư. (5) Phần mềm Quản lý địa chính thành phố Phan Rang-Tháp chàm, huyện Bác Ái, huyện Ninh Sơn thuộc Sở Tài nguyên và Môi trường. (6) Phần mềm GIS quản lý dữ liệu ngầm đô thị trên địa bàn thành phố Phan Rang – Tháp Chàm. (7) Phần mềm Quản lý Ngân sách và Kho bạc. (8) Phần mềm Quản lý Ngành thuế. (9) Phần mềm Hệ thống thông tin ngành Giao thông.(10) Phần mềm Hệ thống thông tin ngành Y tế. (11) Phần mềm Hệ thống thông tin ngành Tài nguyên và Môi trường. (12) Phần mềm Hệ thống thông tin ngành Xây dựng. (13) Phần mềm Hệ thống thông tin ngành Văn hóa, Thể thao và Du lịch.(14) Phần mềm Hệ thống thông tin ngành Lao động Thương binh và Xã hội. (15) Phần mềm Hệ thống thông tin về các đề tài khoa học. (16) Phần mềm quản lý giấy phép lái xe. (17) Phần mềm quản lý hồ sơ Bảo hiểm xã hội. (18) Phần mềm quản lý văn bản chỉ đạo điều hành. (19) Phần mềm quản lý hồ sơ cán bộ, công chức, viên chức. (20) Cơ sở dữ liệu về đăng ký kinh doanh. (21) Cơ sở dữ liệu quản lý đất đai. (22) Cơ sở dữ liệu của Hệ thống thông tin quản lý của ngành giáo dục. (23) Cơ sở dữ liệu quản lý hộ nghèo, cận nghèo. (24) Cơ sở dữ liệu quản lý người có công. (25) Cơ sở dữ liệu Hệ thống thư điện tử của tỉnh. (26) Cơ sở dữ liệu của Cổng thông tin điện tử của tỉnh. (27) Cơ sở dữ liệu văn bản quy phạm pháp luật. (28) </w:t>
      </w:r>
      <w:r w:rsidRPr="00751DF6">
        <w:rPr>
          <w:sz w:val="28"/>
          <w:szCs w:val="28"/>
        </w:rPr>
        <w:t xml:space="preserve">CSDL quản lý dự án đầu tư. (29) CSDL về khiếu nại tố cáo. (30) Hệ thống thông tin và </w:t>
      </w:r>
      <w:r w:rsidRPr="00751DF6">
        <w:rPr>
          <w:bCs/>
          <w:sz w:val="28"/>
          <w:szCs w:val="28"/>
        </w:rPr>
        <w:t>CSDL dân tộc thiểu số. (31) Phần mềm quản lý hệ thống thông tin xuất nhập khẩu</w:t>
      </w:r>
      <w:r w:rsidR="003D481F" w:rsidRPr="00751DF6">
        <w:rPr>
          <w:bCs/>
          <w:sz w:val="28"/>
          <w:szCs w:val="28"/>
        </w:rPr>
        <w:t>. (32) Hệ thống CSDL ngành thủy lợi. (33) Hệ thống giám sát tàu thuyền trên biển. (34) CSDL về đăng ký kinh doanh</w:t>
      </w:r>
      <w:r w:rsidRPr="00751DF6">
        <w:rPr>
          <w:bCs/>
          <w:sz w:val="28"/>
          <w:szCs w:val="28"/>
        </w:rPr>
        <w:t xml:space="preserve">. </w:t>
      </w:r>
      <w:r w:rsidR="00D80BE1" w:rsidRPr="00751DF6">
        <w:rPr>
          <w:bCs/>
          <w:sz w:val="28"/>
          <w:szCs w:val="28"/>
        </w:rPr>
        <w:t>(35) Phần mềm xây dựng cơ sở dữ liệu địa chính Vilis 2.0. (36)Trang thông tin điện tử Trung tâm Quan trắc Môi trường</w:t>
      </w:r>
      <w:r w:rsidR="00634E2F" w:rsidRPr="00751DF6">
        <w:rPr>
          <w:bCs/>
          <w:sz w:val="28"/>
          <w:szCs w:val="28"/>
        </w:rPr>
        <w:t xml:space="preserve">.(37) </w:t>
      </w:r>
      <w:r w:rsidR="00D80BE1" w:rsidRPr="00751DF6">
        <w:rPr>
          <w:bCs/>
          <w:sz w:val="28"/>
          <w:szCs w:val="28"/>
        </w:rPr>
        <w:t>Phần mềm WebGis quản lý thông tin bản đồ quy hoạch sử dụng đất</w:t>
      </w:r>
      <w:r w:rsidR="00634E2F" w:rsidRPr="00751DF6">
        <w:rPr>
          <w:bCs/>
          <w:sz w:val="28"/>
          <w:szCs w:val="28"/>
        </w:rPr>
        <w:t>. (38)</w:t>
      </w:r>
      <w:r w:rsidR="00D80BE1" w:rsidRPr="00751DF6">
        <w:rPr>
          <w:bCs/>
          <w:sz w:val="28"/>
          <w:szCs w:val="28"/>
        </w:rPr>
        <w:t xml:space="preserve"> Phần mềm quản lý tiến độ giải phóng mặt bằng</w:t>
      </w:r>
      <w:r w:rsidR="00634E2F" w:rsidRPr="00751DF6">
        <w:rPr>
          <w:bCs/>
          <w:sz w:val="28"/>
          <w:szCs w:val="28"/>
        </w:rPr>
        <w:t xml:space="preserve">.(39) </w:t>
      </w:r>
      <w:r w:rsidR="00D80BE1" w:rsidRPr="00751DF6">
        <w:rPr>
          <w:bCs/>
          <w:sz w:val="28"/>
          <w:szCs w:val="28"/>
        </w:rPr>
        <w:t>Phần mềm tổng hợp dữ liệu tài nguyên và môi trường</w:t>
      </w:r>
      <w:r w:rsidR="00634E2F" w:rsidRPr="00751DF6">
        <w:rPr>
          <w:bCs/>
          <w:sz w:val="28"/>
          <w:szCs w:val="28"/>
        </w:rPr>
        <w:t xml:space="preserve">.(40) </w:t>
      </w:r>
      <w:r w:rsidR="00D80BE1" w:rsidRPr="00751DF6">
        <w:rPr>
          <w:bCs/>
          <w:sz w:val="28"/>
          <w:szCs w:val="28"/>
        </w:rPr>
        <w:t>Phần mềm quản lý hồ sơ giao đất, thuê đất</w:t>
      </w:r>
      <w:r w:rsidR="00634E2F" w:rsidRPr="00751DF6">
        <w:rPr>
          <w:bCs/>
          <w:sz w:val="28"/>
          <w:szCs w:val="28"/>
        </w:rPr>
        <w:t>.</w:t>
      </w:r>
    </w:p>
    <w:p w:rsidR="006756C6" w:rsidRPr="00751DF6" w:rsidRDefault="006756C6" w:rsidP="00846532">
      <w:pPr>
        <w:spacing w:before="120" w:after="120"/>
        <w:ind w:firstLine="709"/>
        <w:jc w:val="both"/>
        <w:rPr>
          <w:b/>
          <w:bCs/>
          <w:sz w:val="28"/>
          <w:szCs w:val="28"/>
          <w:shd w:val="clear" w:color="auto" w:fill="FFFFFF"/>
        </w:rPr>
      </w:pPr>
      <w:r w:rsidRPr="00751DF6">
        <w:rPr>
          <w:b/>
          <w:bCs/>
          <w:sz w:val="28"/>
          <w:szCs w:val="28"/>
          <w:shd w:val="clear" w:color="auto" w:fill="FFFFFF"/>
          <w:lang w:val="vi-VN"/>
        </w:rPr>
        <w:t>V. CÁC ỨNG DỤNG, DỊCH VỤ</w:t>
      </w:r>
    </w:p>
    <w:p w:rsidR="00375C76" w:rsidRPr="00751DF6" w:rsidRDefault="00375C76" w:rsidP="00846532">
      <w:pPr>
        <w:spacing w:before="120" w:after="120"/>
        <w:ind w:firstLine="709"/>
        <w:jc w:val="both"/>
        <w:rPr>
          <w:sz w:val="28"/>
          <w:szCs w:val="28"/>
          <w:shd w:val="clear" w:color="auto" w:fill="FFFFFF"/>
        </w:rPr>
      </w:pPr>
      <w:r w:rsidRPr="00751DF6">
        <w:rPr>
          <w:b/>
          <w:sz w:val="28"/>
          <w:szCs w:val="28"/>
          <w:shd w:val="clear" w:color="auto" w:fill="FFFFFF"/>
        </w:rPr>
        <w:t>1.Hiện trạng ứng dụng</w:t>
      </w:r>
      <w:r w:rsidRPr="00751DF6">
        <w:rPr>
          <w:b/>
          <w:sz w:val="28"/>
          <w:szCs w:val="28"/>
          <w:shd w:val="clear" w:color="auto" w:fill="FFFFFF"/>
          <w:lang w:val="vi-VN"/>
        </w:rPr>
        <w:t>, dịch vụ</w:t>
      </w:r>
      <w:r w:rsidRPr="00751DF6">
        <w:rPr>
          <w:b/>
          <w:sz w:val="28"/>
          <w:szCs w:val="28"/>
          <w:shd w:val="clear" w:color="auto" w:fill="FFFFFF"/>
        </w:rPr>
        <w:t xml:space="preserve"> công nghệ thông tin phục vụ hoạt động nội bộ các cơ quan nhà nước</w:t>
      </w:r>
    </w:p>
    <w:p w:rsidR="00375C76" w:rsidRPr="00751DF6" w:rsidRDefault="00375C76" w:rsidP="00846532">
      <w:pPr>
        <w:spacing w:before="120" w:after="120"/>
        <w:ind w:firstLine="709"/>
        <w:jc w:val="both"/>
        <w:rPr>
          <w:sz w:val="28"/>
          <w:szCs w:val="28"/>
          <w:shd w:val="clear" w:color="auto" w:fill="FFFFFF"/>
        </w:rPr>
      </w:pPr>
      <w:r w:rsidRPr="00751DF6">
        <w:rPr>
          <w:sz w:val="28"/>
          <w:szCs w:val="28"/>
          <w:shd w:val="clear" w:color="auto" w:fill="FFFFFF"/>
        </w:rPr>
        <w:t>a) Hệ chương trình quản lý văn bản và hồ sơ công việc</w:t>
      </w:r>
    </w:p>
    <w:p w:rsidR="00375C76" w:rsidRPr="00751DF6" w:rsidRDefault="00375C76" w:rsidP="00846532">
      <w:pPr>
        <w:widowControl w:val="0"/>
        <w:spacing w:before="120" w:after="120"/>
        <w:ind w:firstLine="720"/>
        <w:jc w:val="both"/>
        <w:rPr>
          <w:bCs/>
          <w:spacing w:val="4"/>
          <w:sz w:val="28"/>
          <w:szCs w:val="28"/>
        </w:rPr>
      </w:pPr>
      <w:r w:rsidRPr="00751DF6">
        <w:rPr>
          <w:bCs/>
          <w:sz w:val="28"/>
          <w:szCs w:val="28"/>
        </w:rPr>
        <w:t xml:space="preserve">Toàn tỉnh hiện có 26/26 </w:t>
      </w:r>
      <w:r w:rsidRPr="00751DF6">
        <w:rPr>
          <w:bCs/>
          <w:spacing w:val="4"/>
          <w:sz w:val="28"/>
          <w:szCs w:val="28"/>
        </w:rPr>
        <w:t xml:space="preserve">Sở, ban ngành và Ủy ban nhân dân các huyện, thành phố (trong đó có các đơn vị trực thuộc); 65/65 xã, phường, thị trấn đã triển khai </w:t>
      </w:r>
      <w:r w:rsidRPr="00751DF6">
        <w:rPr>
          <w:bCs/>
          <w:sz w:val="28"/>
          <w:szCs w:val="28"/>
          <w:lang w:val="vi-VN"/>
        </w:rPr>
        <w:t xml:space="preserve">Phần mềm </w:t>
      </w:r>
      <w:r w:rsidRPr="00751DF6">
        <w:rPr>
          <w:bCs/>
          <w:sz w:val="28"/>
          <w:szCs w:val="28"/>
        </w:rPr>
        <w:t>Quản lý văn bản và hồ sơ công việc</w:t>
      </w:r>
      <w:r w:rsidRPr="00751DF6">
        <w:rPr>
          <w:bCs/>
          <w:spacing w:val="4"/>
          <w:sz w:val="28"/>
          <w:szCs w:val="28"/>
        </w:rPr>
        <w:t xml:space="preserve"> được tích hợp chứng thư số và được gắn mã định danh.</w:t>
      </w:r>
    </w:p>
    <w:p w:rsidR="00375C76" w:rsidRPr="00751DF6" w:rsidRDefault="00375C76" w:rsidP="00846532">
      <w:pPr>
        <w:widowControl w:val="0"/>
        <w:spacing w:before="120" w:after="120"/>
        <w:ind w:firstLine="720"/>
        <w:jc w:val="both"/>
        <w:rPr>
          <w:sz w:val="28"/>
          <w:szCs w:val="28"/>
          <w:shd w:val="clear" w:color="auto" w:fill="FFFFFF"/>
        </w:rPr>
      </w:pPr>
      <w:r w:rsidRPr="00751DF6">
        <w:rPr>
          <w:sz w:val="28"/>
          <w:szCs w:val="28"/>
          <w:shd w:val="clear" w:color="auto" w:fill="FFFFFF"/>
        </w:rPr>
        <w:t xml:space="preserve">Hoàn thành trục liên thông văn bản điện tử nội tỉnh giữa các cơ quan Đảng, Nhà nước 03 cấp (tỉnh, huyện, xã); xây dựng trục liên thông nội tỉnh (LGSP) phục vụ cho việc gửi nhận văn bản điện tử, kết nối, chia sẻ dữ liệu giữa các cơ quan, đơn vị đang hoạt động trên địa bàn tỉnh; kết nối, liên thông phần mềm Quản lý văn bản và hồ sơ công việc với trục liên thông văn bản quốc gia </w:t>
      </w:r>
      <w:r w:rsidRPr="00751DF6">
        <w:rPr>
          <w:sz w:val="28"/>
          <w:szCs w:val="28"/>
          <w:shd w:val="clear" w:color="auto" w:fill="FFFFFF"/>
        </w:rPr>
        <w:lastRenderedPageBreak/>
        <w:t>phục vụ việc gửi nhận văn bản điện tử đảm bảo gửi, nhận văn bản điện tử của các cơ quan nhà nước trong tỉnh với các cơ quan Trung ương, và các địa phương khác có kết nối với trục liên thông quốc gia. Qua đó, đáp ứng yêu cầu gửi, nhận văn bản điện tử giữa các cơ quan trong hệ thống hành chính nhà nước tại Quyết định số 28/2018/QĐ-TTg ngày 12/7/2018 của Thủ tướng Chính phủ. Ngoài ra, Phần mềm cũng được kết nối liên thông, tích hợp với các hệ thống khác như kết nối liên thông với Hệ thống một cửa điện tử; Phần mềm đánh giá cán bộ</w:t>
      </w:r>
      <w:r w:rsidR="00A70A64" w:rsidRPr="00751DF6">
        <w:rPr>
          <w:sz w:val="28"/>
          <w:szCs w:val="28"/>
          <w:shd w:val="clear" w:color="auto" w:fill="FFFFFF"/>
        </w:rPr>
        <w:t>,</w:t>
      </w:r>
      <w:r w:rsidRPr="00751DF6">
        <w:rPr>
          <w:sz w:val="28"/>
          <w:szCs w:val="28"/>
          <w:shd w:val="clear" w:color="auto" w:fill="FFFFFF"/>
        </w:rPr>
        <w:t xml:space="preserve"> công chức, viên chức; Phần mềm chỉ đạo điều hành và tích hợp công khai trao đổi văn bản điện tử trên Cổng thông tin điện tử Chính phủ, Cổng thông tin điện tử của tỉnh.</w:t>
      </w:r>
    </w:p>
    <w:p w:rsidR="00375C76" w:rsidRPr="00751DF6" w:rsidRDefault="00375C76" w:rsidP="00846532">
      <w:pPr>
        <w:widowControl w:val="0"/>
        <w:spacing w:before="120" w:after="120"/>
        <w:ind w:firstLine="720"/>
        <w:jc w:val="both"/>
        <w:rPr>
          <w:rFonts w:eastAsia="MS Gothic"/>
          <w:sz w:val="28"/>
          <w:szCs w:val="28"/>
        </w:rPr>
      </w:pPr>
      <w:r w:rsidRPr="00751DF6">
        <w:rPr>
          <w:rFonts w:eastAsia="MS Gothic"/>
          <w:sz w:val="28"/>
          <w:szCs w:val="28"/>
        </w:rPr>
        <w:t xml:space="preserve">Hiện nay, tất cả cơ quan nhà nước trên địa bàn tỉnh đã ứng dụng </w:t>
      </w:r>
      <w:r w:rsidRPr="00751DF6">
        <w:rPr>
          <w:bCs/>
          <w:sz w:val="28"/>
          <w:szCs w:val="28"/>
          <w:lang w:val="vi-VN"/>
        </w:rPr>
        <w:t xml:space="preserve">Phần mềm </w:t>
      </w:r>
      <w:r w:rsidRPr="00751DF6">
        <w:rPr>
          <w:bCs/>
          <w:sz w:val="28"/>
          <w:szCs w:val="28"/>
        </w:rPr>
        <w:t>Quản lý văn bản và hồ sơ công việc</w:t>
      </w:r>
      <w:r w:rsidRPr="00751DF6">
        <w:rPr>
          <w:rFonts w:eastAsia="MS Gothic"/>
          <w:sz w:val="28"/>
          <w:szCs w:val="28"/>
        </w:rPr>
        <w:t xml:space="preserve"> để trao đổi văn bản điện tử, chỉ đạo, điều hành qua mạng, giúp tiết kiệm chi phí, thời gian gửi, nhận, xử lý văn bản của các cơ quan nhà nước và đã thực sự </w:t>
      </w:r>
      <w:r w:rsidRPr="00751DF6">
        <w:rPr>
          <w:sz w:val="28"/>
          <w:szCs w:val="28"/>
        </w:rPr>
        <w:t>phát huy hiệu quả trong thời gian giãn cách xã hội do Dịch bệnh COVID-19</w:t>
      </w:r>
      <w:r w:rsidRPr="00751DF6">
        <w:rPr>
          <w:rFonts w:eastAsia="MS Gothic"/>
          <w:sz w:val="28"/>
          <w:szCs w:val="28"/>
        </w:rPr>
        <w:t>. Số lượng văn bản điện tử đi đến trên Hệ thống hàng năm đều tăng.</w:t>
      </w:r>
    </w:p>
    <w:p w:rsidR="00375C76" w:rsidRPr="00751DF6" w:rsidRDefault="00375C76" w:rsidP="00846532">
      <w:pPr>
        <w:widowControl w:val="0"/>
        <w:spacing w:before="120" w:after="120"/>
        <w:ind w:firstLine="720"/>
        <w:jc w:val="both"/>
        <w:rPr>
          <w:rFonts w:eastAsia="MS Gothic"/>
          <w:i/>
          <w:sz w:val="28"/>
          <w:szCs w:val="28"/>
        </w:rPr>
      </w:pPr>
      <w:r w:rsidRPr="00751DF6">
        <w:rPr>
          <w:sz w:val="28"/>
          <w:szCs w:val="28"/>
        </w:rPr>
        <w:t xml:space="preserve">Tổng số văn bản đi và văn bản đến toàn tỉnh tính đến ngày 8/9/2021: 662.269 văn bản. Trong đó, có </w:t>
      </w:r>
      <w:r w:rsidRPr="00751DF6">
        <w:rPr>
          <w:rFonts w:eastAsia="MS Gothic"/>
          <w:sz w:val="28"/>
          <w:szCs w:val="28"/>
        </w:rPr>
        <w:t xml:space="preserve">494.558 văn bản đến </w:t>
      </w:r>
      <w:r w:rsidRPr="00751DF6">
        <w:rPr>
          <w:rFonts w:eastAsia="MS Gothic"/>
          <w:i/>
          <w:sz w:val="28"/>
          <w:szCs w:val="28"/>
        </w:rPr>
        <w:t>(tăng 20,45% so với cùng kỳ năm 2020)</w:t>
      </w:r>
      <w:r w:rsidRPr="00751DF6">
        <w:rPr>
          <w:rFonts w:eastAsia="MS Gothic"/>
          <w:sz w:val="28"/>
          <w:szCs w:val="28"/>
        </w:rPr>
        <w:t xml:space="preserve"> và phát hành 167.711 văn bản đi </w:t>
      </w:r>
      <w:r w:rsidRPr="00751DF6">
        <w:rPr>
          <w:rFonts w:eastAsia="MS Gothic"/>
          <w:i/>
          <w:sz w:val="28"/>
          <w:szCs w:val="28"/>
        </w:rPr>
        <w:t>(tăng 28,52% so với cùng kỳ năm 2020)</w:t>
      </w:r>
      <w:r w:rsidRPr="00751DF6">
        <w:rPr>
          <w:rFonts w:eastAsia="MS Gothic"/>
          <w:sz w:val="28"/>
          <w:szCs w:val="28"/>
        </w:rPr>
        <w:t xml:space="preserve"> . Cụ thể: cấp tỉnh có 227.890 văn bản đến </w:t>
      </w:r>
      <w:r w:rsidRPr="00751DF6">
        <w:rPr>
          <w:rFonts w:eastAsia="MS Gothic"/>
          <w:i/>
          <w:sz w:val="28"/>
          <w:szCs w:val="28"/>
        </w:rPr>
        <w:t>(tăng 20,11% so với cùng kỳ năm 2020)</w:t>
      </w:r>
      <w:r w:rsidRPr="00751DF6">
        <w:rPr>
          <w:rFonts w:eastAsia="MS Gothic"/>
          <w:sz w:val="28"/>
          <w:szCs w:val="28"/>
        </w:rPr>
        <w:t xml:space="preserve"> và 74.369 văn bản đi </w:t>
      </w:r>
      <w:r w:rsidRPr="00751DF6">
        <w:rPr>
          <w:rFonts w:eastAsia="MS Gothic"/>
          <w:i/>
          <w:sz w:val="28"/>
          <w:szCs w:val="28"/>
        </w:rPr>
        <w:t>(tăng 31,45% so với cùng kỳ năm 2020)</w:t>
      </w:r>
      <w:r w:rsidRPr="00751DF6">
        <w:rPr>
          <w:rFonts w:eastAsia="MS Gothic"/>
          <w:sz w:val="28"/>
          <w:szCs w:val="28"/>
        </w:rPr>
        <w:t xml:space="preserve">; cấp huyện có 91.819 văn bản đến </w:t>
      </w:r>
      <w:r w:rsidRPr="00751DF6">
        <w:rPr>
          <w:rFonts w:eastAsia="MS Gothic"/>
          <w:i/>
          <w:sz w:val="28"/>
          <w:szCs w:val="28"/>
        </w:rPr>
        <w:t>(tăng 25,1% so với cùng kỳ năm 2020)</w:t>
      </w:r>
      <w:r w:rsidRPr="00751DF6">
        <w:rPr>
          <w:rFonts w:eastAsia="MS Gothic"/>
          <w:sz w:val="28"/>
          <w:szCs w:val="28"/>
        </w:rPr>
        <w:t xml:space="preserve"> và 49.085 văn bản đi </w:t>
      </w:r>
      <w:r w:rsidRPr="00751DF6">
        <w:rPr>
          <w:rFonts w:eastAsia="MS Gothic"/>
          <w:i/>
          <w:sz w:val="28"/>
          <w:szCs w:val="28"/>
        </w:rPr>
        <w:t>(tăng 25,88% so với cùng kỳ năm 2020)</w:t>
      </w:r>
      <w:r w:rsidRPr="00751DF6">
        <w:rPr>
          <w:rFonts w:eastAsia="MS Gothic"/>
          <w:sz w:val="28"/>
          <w:szCs w:val="28"/>
        </w:rPr>
        <w:t xml:space="preserve">; cấp xã có 174.849 văn bản đến </w:t>
      </w:r>
      <w:r w:rsidRPr="00751DF6">
        <w:rPr>
          <w:rFonts w:eastAsia="MS Gothic"/>
          <w:i/>
          <w:sz w:val="28"/>
          <w:szCs w:val="28"/>
        </w:rPr>
        <w:t>(giảm 17,4% so với cùng kỳ năm 2020)</w:t>
      </w:r>
      <w:r w:rsidRPr="00751DF6">
        <w:rPr>
          <w:rFonts w:eastAsia="MS Gothic"/>
          <w:sz w:val="28"/>
          <w:szCs w:val="28"/>
        </w:rPr>
        <w:t xml:space="preserve"> và 50.257 văn bản đi </w:t>
      </w:r>
      <w:r w:rsidRPr="00751DF6">
        <w:rPr>
          <w:rFonts w:eastAsia="MS Gothic"/>
          <w:i/>
          <w:sz w:val="28"/>
          <w:szCs w:val="28"/>
        </w:rPr>
        <w:t>(tăng 35,29% so với cùng kỳ năm 2020).</w:t>
      </w:r>
    </w:p>
    <w:p w:rsidR="00375C76" w:rsidRPr="00751DF6" w:rsidRDefault="00375C76" w:rsidP="00846532">
      <w:pPr>
        <w:spacing w:before="120" w:after="120"/>
        <w:ind w:firstLine="709"/>
        <w:jc w:val="both"/>
        <w:rPr>
          <w:bCs/>
          <w:sz w:val="28"/>
          <w:szCs w:val="28"/>
        </w:rPr>
      </w:pPr>
      <w:r w:rsidRPr="00751DF6">
        <w:rPr>
          <w:bCs/>
          <w:sz w:val="28"/>
          <w:szCs w:val="28"/>
        </w:rPr>
        <w:t>b) Phần mềm theo dõi ý kiến chỉ đạo điều hành:</w:t>
      </w:r>
    </w:p>
    <w:p w:rsidR="00C66488" w:rsidRPr="00751DF6" w:rsidRDefault="00C66488" w:rsidP="00846532">
      <w:pPr>
        <w:widowControl w:val="0"/>
        <w:spacing w:before="120" w:after="120"/>
        <w:ind w:firstLine="720"/>
        <w:jc w:val="both"/>
        <w:rPr>
          <w:sz w:val="28"/>
          <w:szCs w:val="28"/>
          <w:lang w:val="it-IT"/>
        </w:rPr>
      </w:pPr>
      <w:r w:rsidRPr="00751DF6">
        <w:rPr>
          <w:sz w:val="28"/>
          <w:szCs w:val="28"/>
          <w:lang w:val="it-IT"/>
        </w:rPr>
        <w:t xml:space="preserve">Thời gian qua, phần mềm </w:t>
      </w:r>
      <w:r w:rsidRPr="00751DF6">
        <w:rPr>
          <w:spacing w:val="-2"/>
          <w:sz w:val="28"/>
          <w:szCs w:val="28"/>
          <w:lang w:val="it-IT"/>
        </w:rPr>
        <w:t xml:space="preserve">Ý kiến chỉ đạo điều hành </w:t>
      </w:r>
      <w:r w:rsidRPr="00751DF6">
        <w:rPr>
          <w:sz w:val="28"/>
          <w:szCs w:val="28"/>
          <w:lang w:val="it-IT"/>
        </w:rPr>
        <w:t xml:space="preserve">đã hỗ trợ tốt cho lãnh đạo UBND tỉnh triển khai chỉ đạo kịp thời các nhiệm vụ giao cho các Sở, ban ngành, UBND các huyện, thành phố; giúp theo dõi tiến độ xử lý công việc, tránh tình trạng bỏ sót và thực hiện chậm trễ các công việc do </w:t>
      </w:r>
      <w:r w:rsidRPr="00751DF6">
        <w:rPr>
          <w:sz w:val="28"/>
          <w:szCs w:val="28"/>
          <w:lang w:val="nl-NL"/>
        </w:rPr>
        <w:t xml:space="preserve">UBND tỉnh, Chủ tịch UBND tỉnh giao. </w:t>
      </w:r>
      <w:r w:rsidRPr="00751DF6">
        <w:rPr>
          <w:sz w:val="28"/>
          <w:szCs w:val="28"/>
          <w:lang w:val="it-IT"/>
        </w:rPr>
        <w:t>Trong năm 2021, có 2.527 công việc do</w:t>
      </w:r>
      <w:r w:rsidRPr="00751DF6">
        <w:rPr>
          <w:sz w:val="28"/>
          <w:szCs w:val="28"/>
          <w:lang w:val="nl-NL"/>
        </w:rPr>
        <w:t xml:space="preserve"> UBND tỉnh, Chủ tịch UBND tỉnh </w:t>
      </w:r>
      <w:r w:rsidRPr="00751DF6">
        <w:rPr>
          <w:sz w:val="28"/>
          <w:szCs w:val="28"/>
          <w:lang w:val="it-IT"/>
        </w:rPr>
        <w:t>giao cho các Sở, ban ngành, UBND các huyện, thành phố thông qua phần mềm này, trong đó có 2.328/2.527 công việc đã thực hiện và báo cáo. tỷ lệ công việc đã xử lý trước và đúng hạn đạt tỷ lệ 92,14%. Qua đó, góp phần nâng cao hiệu quả công tác chỉ đạo điều hành của UBND tỉnh, Chủ tịch UBND tỉnh trong thời gian qua.</w:t>
      </w:r>
    </w:p>
    <w:p w:rsidR="00C66488" w:rsidRPr="00751DF6" w:rsidRDefault="00C66488" w:rsidP="00846532">
      <w:pPr>
        <w:spacing w:before="120" w:after="120"/>
        <w:ind w:firstLine="709"/>
        <w:jc w:val="both"/>
        <w:rPr>
          <w:rFonts w:eastAsia="Mincho"/>
          <w:spacing w:val="-4"/>
          <w:sz w:val="28"/>
          <w:szCs w:val="28"/>
        </w:rPr>
      </w:pPr>
      <w:r w:rsidRPr="00751DF6">
        <w:rPr>
          <w:sz w:val="28"/>
          <w:szCs w:val="28"/>
          <w:shd w:val="clear" w:color="auto" w:fill="FFFFFF"/>
        </w:rPr>
        <w:t xml:space="preserve">c) </w:t>
      </w:r>
      <w:r w:rsidRPr="00751DF6">
        <w:rPr>
          <w:rFonts w:eastAsia="Mincho"/>
          <w:spacing w:val="-4"/>
          <w:sz w:val="28"/>
          <w:szCs w:val="28"/>
        </w:rPr>
        <w:t>Hệ thống thông tin phục vụ họp và xử lý công việc không giấy tờ</w:t>
      </w:r>
    </w:p>
    <w:p w:rsidR="00C66488" w:rsidRPr="00751DF6" w:rsidRDefault="00C66488" w:rsidP="00846532">
      <w:pPr>
        <w:widowControl w:val="0"/>
        <w:spacing w:before="120" w:after="120"/>
        <w:ind w:firstLine="720"/>
        <w:jc w:val="both"/>
        <w:rPr>
          <w:sz w:val="28"/>
          <w:szCs w:val="28"/>
        </w:rPr>
      </w:pPr>
      <w:r w:rsidRPr="00751DF6">
        <w:rPr>
          <w:spacing w:val="-4"/>
          <w:sz w:val="28"/>
          <w:szCs w:val="28"/>
        </w:rPr>
        <w:t>Từ ngày 01/4/2020, Sở Thông tin và Truyền thông đã tiến hành triển khai thử nghiệm hệ thống đến tất cả các Sở, ban, ngành và Ủy ban nhân dân các huyện, thành phố. Tỉnh ủy đã triển khai chính thức kể từ ngày 01/6/2021, riêng Ủy ban nhân dân tỉnh, các Sở, ban, ngành</w:t>
      </w:r>
      <w:r w:rsidRPr="00751DF6">
        <w:rPr>
          <w:sz w:val="28"/>
          <w:szCs w:val="28"/>
        </w:rPr>
        <w:t xml:space="preserve"> thuộc tỉnh và UBND các huyện thành phố </w:t>
      </w:r>
      <w:r w:rsidRPr="00751DF6">
        <w:rPr>
          <w:sz w:val="28"/>
          <w:szCs w:val="28"/>
        </w:rPr>
        <w:lastRenderedPageBreak/>
        <w:t>chính thức đưa vào hoạt động 6/2021.</w:t>
      </w:r>
    </w:p>
    <w:p w:rsidR="00C66488" w:rsidRPr="00751DF6" w:rsidRDefault="00C66488" w:rsidP="00846532">
      <w:pPr>
        <w:widowControl w:val="0"/>
        <w:spacing w:before="120" w:after="120"/>
        <w:ind w:firstLine="720"/>
        <w:jc w:val="both"/>
        <w:rPr>
          <w:sz w:val="28"/>
          <w:szCs w:val="28"/>
        </w:rPr>
      </w:pPr>
      <w:r w:rsidRPr="00751DF6">
        <w:rPr>
          <w:sz w:val="28"/>
          <w:szCs w:val="28"/>
          <w:lang w:val="pt-BR" w:eastAsia="vi-VN" w:bidi="vi-VN"/>
        </w:rPr>
        <w:t>d) Hệ thống thư điện tử công vụ: hiện nay, hệ thống đã cấp trên 6.000 hộp thư, tỷ lệ cán bộ</w:t>
      </w:r>
      <w:r w:rsidR="00A70A64" w:rsidRPr="00751DF6">
        <w:rPr>
          <w:sz w:val="28"/>
          <w:szCs w:val="28"/>
          <w:lang w:val="pt-BR" w:eastAsia="vi-VN" w:bidi="vi-VN"/>
        </w:rPr>
        <w:t>,</w:t>
      </w:r>
      <w:r w:rsidRPr="00751DF6">
        <w:rPr>
          <w:sz w:val="28"/>
          <w:szCs w:val="28"/>
          <w:lang w:val="pt-BR" w:eastAsia="vi-VN" w:bidi="vi-VN"/>
        </w:rPr>
        <w:t xml:space="preserve"> công chức</w:t>
      </w:r>
      <w:r w:rsidR="00A70A64" w:rsidRPr="00751DF6">
        <w:rPr>
          <w:sz w:val="28"/>
          <w:szCs w:val="28"/>
          <w:lang w:val="pt-BR" w:eastAsia="vi-VN" w:bidi="vi-VN"/>
        </w:rPr>
        <w:t>,</w:t>
      </w:r>
      <w:r w:rsidRPr="00751DF6">
        <w:rPr>
          <w:sz w:val="28"/>
          <w:szCs w:val="28"/>
          <w:lang w:val="pt-BR" w:eastAsia="vi-VN" w:bidi="vi-VN"/>
        </w:rPr>
        <w:t xml:space="preserve"> viên chức thường xuyên sử dụng hệ thống thư điện tử công vụ trong phối hợp xử lý công việc đạt tỷ lệ từ 90 - 95%. Các cơ quan, đơn vị cán bộ</w:t>
      </w:r>
      <w:r w:rsidR="00A70A64" w:rsidRPr="00751DF6">
        <w:rPr>
          <w:sz w:val="28"/>
          <w:szCs w:val="28"/>
          <w:lang w:val="pt-BR" w:eastAsia="vi-VN" w:bidi="vi-VN"/>
        </w:rPr>
        <w:t>,</w:t>
      </w:r>
      <w:r w:rsidRPr="00751DF6">
        <w:rPr>
          <w:sz w:val="28"/>
          <w:szCs w:val="28"/>
          <w:lang w:val="pt-BR" w:eastAsia="vi-VN" w:bidi="vi-VN"/>
        </w:rPr>
        <w:t xml:space="preserve"> công chức</w:t>
      </w:r>
      <w:r w:rsidR="00A70A64" w:rsidRPr="00751DF6">
        <w:rPr>
          <w:sz w:val="28"/>
          <w:szCs w:val="28"/>
          <w:lang w:val="pt-BR" w:eastAsia="vi-VN" w:bidi="vi-VN"/>
        </w:rPr>
        <w:t>,</w:t>
      </w:r>
      <w:r w:rsidRPr="00751DF6">
        <w:rPr>
          <w:sz w:val="28"/>
          <w:szCs w:val="28"/>
          <w:lang w:val="pt-BR" w:eastAsia="vi-VN" w:bidi="vi-VN"/>
        </w:rPr>
        <w:t xml:space="preserve"> viên chức ngày càng tăng cường việc trao đổi, gửi nhận qua thư điện tử các loại văn bản dự thảo, báo cáo, góp ý dự thảo, giấy mời,..., góp phần tạo môi trường làm việc điện tử rộng khắp, nâng cao năng suất, hiệu quả trong công việc.</w:t>
      </w:r>
    </w:p>
    <w:p w:rsidR="00C66488" w:rsidRPr="00751DF6" w:rsidRDefault="00C66488" w:rsidP="00846532">
      <w:pPr>
        <w:widowControl w:val="0"/>
        <w:spacing w:before="120" w:after="120"/>
        <w:ind w:firstLine="720"/>
        <w:jc w:val="both"/>
        <w:rPr>
          <w:sz w:val="28"/>
          <w:szCs w:val="28"/>
          <w:lang w:val="nl-NL"/>
        </w:rPr>
      </w:pPr>
      <w:r w:rsidRPr="00751DF6">
        <w:rPr>
          <w:sz w:val="28"/>
          <w:szCs w:val="28"/>
          <w:shd w:val="clear" w:color="auto" w:fill="FFFFFF"/>
        </w:rPr>
        <w:t xml:space="preserve">đ) </w:t>
      </w:r>
      <w:r w:rsidRPr="00751DF6">
        <w:rPr>
          <w:sz w:val="28"/>
          <w:szCs w:val="28"/>
          <w:lang w:val="nl-NL"/>
        </w:rPr>
        <w:t>Hệ thống Hội nghị truyền hình trực tuyến của tỉnh</w:t>
      </w:r>
    </w:p>
    <w:p w:rsidR="00C66488" w:rsidRPr="00751DF6" w:rsidRDefault="00C66488" w:rsidP="00846532">
      <w:pPr>
        <w:widowControl w:val="0"/>
        <w:spacing w:before="120" w:after="120"/>
        <w:ind w:firstLine="720"/>
        <w:jc w:val="both"/>
        <w:rPr>
          <w:sz w:val="28"/>
          <w:szCs w:val="28"/>
        </w:rPr>
      </w:pPr>
      <w:r w:rsidRPr="00751DF6">
        <w:rPr>
          <w:sz w:val="28"/>
          <w:szCs w:val="28"/>
        </w:rPr>
        <w:t>Hiện nay, Hệ thống Hội nghị truyền hình trực tuyến của tỉnh được triển khai từ Ủy ban nhân dân tỉnh đến 07 huyện, thành phố và 18 Sở, ban ngành của tỉnh với giải pháp họp trực tuyến tại các phòng họp của Ủy ban nhân dân tỉnh và 07 huyện, thành phố và giải pháp họp qua thiết bị đầu cuối di động tại 35 điểm cầu từ Ủy ban nhân dân tỉnh đến các cơ quan, ban ngành thuộc Ủy ban nhân dân tỉnh và Hội đồng nhân dân tỉnh. Hệ thống hoạt động ổn định, chất lượng về đường truyền, hình ảnh, âm thanh đảm bảo hoạt động hiệu quả, đáp ứng yêu cầu phục vụ các cuộc họp của UBND tỉnh. Qua đó, giúp các Sở, ban ngành, UBND các huyện, thành phố trên địa bàn tỉnh có thời gian xử lý công việc của cơ quan, có thời gian nghiên cứu các nội dung để trình bày, phát biểu ý kiến tại cuộc họp, giảm thiểu chi phí đi lại, tiết kiệm thời gian; phát huy hiệu quả trong thời gian dịch bệnh Covid-19.</w:t>
      </w:r>
    </w:p>
    <w:p w:rsidR="00C66488" w:rsidRPr="00751DF6" w:rsidRDefault="00C66488" w:rsidP="00846532">
      <w:pPr>
        <w:widowControl w:val="0"/>
        <w:spacing w:before="120" w:after="120"/>
        <w:ind w:firstLine="709"/>
        <w:jc w:val="both"/>
        <w:rPr>
          <w:spacing w:val="2"/>
          <w:sz w:val="28"/>
          <w:szCs w:val="28"/>
          <w:lang w:val="nl-NL"/>
        </w:rPr>
      </w:pPr>
      <w:r w:rsidRPr="00751DF6">
        <w:rPr>
          <w:sz w:val="28"/>
          <w:szCs w:val="28"/>
        </w:rPr>
        <w:t xml:space="preserve">e) </w:t>
      </w:r>
      <w:r w:rsidRPr="00751DF6">
        <w:rPr>
          <w:spacing w:val="2"/>
          <w:sz w:val="28"/>
          <w:szCs w:val="28"/>
          <w:lang w:val="nl-NL"/>
        </w:rPr>
        <w:t>Phần mềm đánh giá cán bộ</w:t>
      </w:r>
      <w:r w:rsidR="00A70A64" w:rsidRPr="00751DF6">
        <w:rPr>
          <w:spacing w:val="2"/>
          <w:sz w:val="28"/>
          <w:szCs w:val="28"/>
          <w:lang w:val="nl-NL"/>
        </w:rPr>
        <w:t>,</w:t>
      </w:r>
      <w:r w:rsidRPr="00751DF6">
        <w:rPr>
          <w:spacing w:val="2"/>
          <w:sz w:val="28"/>
          <w:szCs w:val="28"/>
          <w:lang w:val="nl-NL"/>
        </w:rPr>
        <w:t xml:space="preserve"> công chức</w:t>
      </w:r>
      <w:r w:rsidR="00A70A64" w:rsidRPr="00751DF6">
        <w:rPr>
          <w:spacing w:val="2"/>
          <w:sz w:val="28"/>
          <w:szCs w:val="28"/>
          <w:lang w:val="nl-NL"/>
        </w:rPr>
        <w:t>,</w:t>
      </w:r>
      <w:r w:rsidRPr="00751DF6">
        <w:rPr>
          <w:spacing w:val="2"/>
          <w:sz w:val="28"/>
          <w:szCs w:val="28"/>
          <w:lang w:val="nl-NL"/>
        </w:rPr>
        <w:t>viên chức</w:t>
      </w:r>
    </w:p>
    <w:p w:rsidR="00C66488" w:rsidRPr="00751DF6" w:rsidRDefault="00C66488" w:rsidP="00846532">
      <w:pPr>
        <w:widowControl w:val="0"/>
        <w:spacing w:before="120" w:after="120"/>
        <w:ind w:firstLine="709"/>
        <w:jc w:val="both"/>
        <w:rPr>
          <w:spacing w:val="2"/>
          <w:sz w:val="28"/>
          <w:szCs w:val="28"/>
          <w:lang w:val="pt-BR" w:eastAsia="vi-VN" w:bidi="vi-VN"/>
        </w:rPr>
      </w:pPr>
      <w:r w:rsidRPr="00751DF6">
        <w:rPr>
          <w:spacing w:val="2"/>
          <w:sz w:val="28"/>
          <w:szCs w:val="28"/>
          <w:lang w:val="nl-NL"/>
        </w:rPr>
        <w:t xml:space="preserve">Hiện nay phần mềm đã kết nối liên thông với Hệ chương trình quản lý văn bản và hồ sơ công việc </w:t>
      </w:r>
      <w:r w:rsidRPr="00751DF6">
        <w:rPr>
          <w:rFonts w:eastAsia="Mincho"/>
          <w:bCs/>
          <w:spacing w:val="2"/>
          <w:sz w:val="28"/>
          <w:szCs w:val="28"/>
          <w:lang w:val="sv-SE"/>
        </w:rPr>
        <w:t>nhằm đáp ứng nhu cầu quản lý thông tin công việc và đánh giá chất lượng làm việc của cán bộ</w:t>
      </w:r>
      <w:r w:rsidR="00A70A64" w:rsidRPr="00751DF6">
        <w:rPr>
          <w:rFonts w:eastAsia="Mincho"/>
          <w:bCs/>
          <w:spacing w:val="2"/>
          <w:sz w:val="28"/>
          <w:szCs w:val="28"/>
          <w:lang w:val="sv-SE"/>
        </w:rPr>
        <w:t>,</w:t>
      </w:r>
      <w:r w:rsidRPr="00751DF6">
        <w:rPr>
          <w:rFonts w:eastAsia="Mincho"/>
          <w:bCs/>
          <w:spacing w:val="2"/>
          <w:sz w:val="28"/>
          <w:szCs w:val="28"/>
          <w:lang w:val="sv-SE"/>
        </w:rPr>
        <w:t xml:space="preserve"> công chức</w:t>
      </w:r>
      <w:r w:rsidR="00A70A64" w:rsidRPr="00751DF6">
        <w:rPr>
          <w:rFonts w:eastAsia="Mincho"/>
          <w:bCs/>
          <w:spacing w:val="2"/>
          <w:sz w:val="28"/>
          <w:szCs w:val="28"/>
          <w:lang w:val="sv-SE"/>
        </w:rPr>
        <w:t>,</w:t>
      </w:r>
      <w:r w:rsidRPr="00751DF6">
        <w:rPr>
          <w:rFonts w:eastAsia="Mincho"/>
          <w:bCs/>
          <w:spacing w:val="2"/>
          <w:sz w:val="28"/>
          <w:szCs w:val="28"/>
          <w:lang w:val="sv-SE"/>
        </w:rPr>
        <w:t xml:space="preserve"> viên chức của tỉnh một cách nhanh chóng, đầy đủ;</w:t>
      </w:r>
      <w:r w:rsidRPr="00751DF6">
        <w:rPr>
          <w:spacing w:val="2"/>
          <w:sz w:val="28"/>
          <w:szCs w:val="28"/>
          <w:lang w:val="nl-NL"/>
        </w:rPr>
        <w:t xml:space="preserve"> phần mềm n</w:t>
      </w:r>
      <w:r w:rsidRPr="00751DF6">
        <w:rPr>
          <w:spacing w:val="2"/>
          <w:sz w:val="28"/>
          <w:szCs w:val="28"/>
          <w:lang w:val="pt-BR" w:eastAsia="vi-VN" w:bidi="vi-VN"/>
        </w:rPr>
        <w:t xml:space="preserve">âng cao trình độ quản lý, tạo một bước thay đổi có tính đột phá trong các quy trình </w:t>
      </w:r>
      <w:r w:rsidRPr="00751DF6">
        <w:rPr>
          <w:spacing w:val="2"/>
          <w:sz w:val="28"/>
          <w:szCs w:val="28"/>
          <w:lang w:val="pt-BR"/>
        </w:rPr>
        <w:t xml:space="preserve">đánh giá, </w:t>
      </w:r>
      <w:r w:rsidRPr="00751DF6">
        <w:rPr>
          <w:spacing w:val="2"/>
          <w:sz w:val="28"/>
          <w:szCs w:val="28"/>
          <w:lang w:val="pt-BR" w:eastAsia="vi-VN" w:bidi="vi-VN"/>
        </w:rPr>
        <w:t>hỗ trợ việc quản lý tốt hơn đối với cán bộ, công chức</w:t>
      </w:r>
      <w:r w:rsidR="00A70A64" w:rsidRPr="00751DF6">
        <w:rPr>
          <w:spacing w:val="2"/>
          <w:sz w:val="28"/>
          <w:szCs w:val="28"/>
          <w:lang w:val="pt-BR" w:eastAsia="vi-VN" w:bidi="vi-VN"/>
        </w:rPr>
        <w:t>,</w:t>
      </w:r>
      <w:r w:rsidRPr="00751DF6">
        <w:rPr>
          <w:spacing w:val="2"/>
          <w:sz w:val="28"/>
          <w:szCs w:val="28"/>
          <w:lang w:val="pt-BR" w:eastAsia="vi-VN" w:bidi="vi-VN"/>
        </w:rPr>
        <w:t xml:space="preserve"> viên chức.</w:t>
      </w:r>
    </w:p>
    <w:p w:rsidR="00C66488" w:rsidRPr="00751DF6" w:rsidRDefault="00C66488" w:rsidP="00846532">
      <w:pPr>
        <w:widowControl w:val="0"/>
        <w:spacing w:before="120" w:after="120"/>
        <w:ind w:firstLine="709"/>
        <w:jc w:val="both"/>
        <w:rPr>
          <w:spacing w:val="2"/>
          <w:sz w:val="28"/>
          <w:szCs w:val="28"/>
          <w:lang w:val="nl-NL"/>
        </w:rPr>
      </w:pPr>
      <w:r w:rsidRPr="00751DF6">
        <w:rPr>
          <w:spacing w:val="2"/>
          <w:sz w:val="28"/>
          <w:szCs w:val="28"/>
          <w:lang w:val="nl-NL"/>
        </w:rPr>
        <w:t>h) Chuyên mục Hỏi-Đáp</w:t>
      </w:r>
    </w:p>
    <w:p w:rsidR="00C66488" w:rsidRPr="00751DF6" w:rsidRDefault="00C66488" w:rsidP="00846532">
      <w:pPr>
        <w:widowControl w:val="0"/>
        <w:spacing w:before="120" w:after="120"/>
        <w:ind w:firstLine="709"/>
        <w:jc w:val="both"/>
        <w:rPr>
          <w:spacing w:val="2"/>
          <w:sz w:val="28"/>
          <w:szCs w:val="28"/>
          <w:lang w:val="nl-NL"/>
        </w:rPr>
      </w:pPr>
      <w:r w:rsidRPr="00751DF6">
        <w:rPr>
          <w:spacing w:val="2"/>
          <w:sz w:val="28"/>
          <w:szCs w:val="28"/>
          <w:lang w:val="nl-NL"/>
        </w:rPr>
        <w:t>Đã tiếp nhận, chuyển xử lý 87 câu hỏi của doanh nghiệp, người dân gửi đến chuyên mục Hỏi - Đáp trên Cổng thông tin điện tử tỉnh (Sở Y tế: 39; Sở Lao động - Thương binh và Xã hội: 23; UBND thành phố Phan Rang - Tháp Chàm: 4; Sở Giáo dục và Đào tạo: 4; Sở Tài nguyên và Môi trường: 3; Sở Giao thông vận tải: 2; Sở Nông nghiệp và Phát triển nông thôn: 2; Sở Tư pháp: 2; Sở Công thương: 2; Sở Kế hoạch và Đầu tư: 2; Sở Nội vụ: 1; Sở Văn hóa, Thể thao và Du lịch: 1; Cục Thuế tỉnh: 1; Bảo hiểm Xã hội tỉnh: 1). Các cơ quan chức năng đã trả lời: 82 câu hỏi, đang trong thời hạn xử lý: 5 câu hỏi (UBND thành phố Phan Rang - Tháp Chàm: 2; Sở Giáo dục và Đào tạo: 1; Sở Y tế: 1; Sở Lao động - Thương binh và Xã hội: 1)</w:t>
      </w:r>
      <w:r w:rsidR="006554CA" w:rsidRPr="00751DF6">
        <w:rPr>
          <w:spacing w:val="2"/>
          <w:sz w:val="28"/>
          <w:szCs w:val="28"/>
          <w:lang w:val="nl-NL"/>
        </w:rPr>
        <w:t>.</w:t>
      </w:r>
    </w:p>
    <w:p w:rsidR="006554CA" w:rsidRPr="00751DF6" w:rsidRDefault="006554CA" w:rsidP="00846532">
      <w:pPr>
        <w:pStyle w:val="NormalWeb"/>
        <w:spacing w:before="120" w:beforeAutospacing="0" w:after="120" w:afterAutospacing="0"/>
        <w:ind w:firstLine="720"/>
        <w:jc w:val="both"/>
        <w:rPr>
          <w:bCs/>
          <w:sz w:val="28"/>
          <w:szCs w:val="28"/>
        </w:rPr>
      </w:pPr>
      <w:r w:rsidRPr="00751DF6">
        <w:rPr>
          <w:bCs/>
          <w:sz w:val="28"/>
          <w:szCs w:val="28"/>
        </w:rPr>
        <w:t>i) Triển khai ứng dụng Chứng thư số</w:t>
      </w:r>
    </w:p>
    <w:p w:rsidR="006554CA" w:rsidRPr="00751DF6" w:rsidRDefault="006554CA" w:rsidP="00846532">
      <w:pPr>
        <w:pStyle w:val="NormalWeb"/>
        <w:spacing w:before="120" w:beforeAutospacing="0" w:after="120" w:afterAutospacing="0"/>
        <w:ind w:firstLine="720"/>
        <w:jc w:val="both"/>
        <w:rPr>
          <w:bCs/>
          <w:sz w:val="28"/>
          <w:szCs w:val="28"/>
        </w:rPr>
      </w:pPr>
      <w:r w:rsidRPr="00751DF6">
        <w:rPr>
          <w:bCs/>
          <w:sz w:val="28"/>
          <w:szCs w:val="28"/>
        </w:rPr>
        <w:lastRenderedPageBreak/>
        <w:t>Đến nay, đã có 1.654 chứng thư số được cấp (trong đó tổ chức: 400; cá nhân 1.176 chứng thư số dạng usb token và 78 chứng thư số dạng SIM PKI), 100% các cơ quan quản lý nhà nước từ cấp tỉnh đến cấp xã đã sử dụng chứng thư số ký duyệt, phát hành văn bản điện tử trên Hệ chương trình quản lý văn bản và hồ sơ công việc. Ngoài ra, các cơ quan, đơn vị sử dụng chứng thư số để khai báo thuế, bảo hiểm xã hội, dịch vụ công trực tuyến của Kho bạc.</w:t>
      </w:r>
    </w:p>
    <w:p w:rsidR="008B0BE7" w:rsidRPr="00751DF6" w:rsidRDefault="00375C76" w:rsidP="00846532">
      <w:pPr>
        <w:spacing w:before="120" w:after="120"/>
        <w:ind w:firstLine="709"/>
        <w:jc w:val="both"/>
        <w:rPr>
          <w:b/>
          <w:sz w:val="28"/>
          <w:szCs w:val="28"/>
          <w:shd w:val="clear" w:color="auto" w:fill="FFFFFF"/>
        </w:rPr>
      </w:pPr>
      <w:r w:rsidRPr="00751DF6">
        <w:rPr>
          <w:b/>
          <w:sz w:val="28"/>
          <w:szCs w:val="28"/>
          <w:shd w:val="clear" w:color="auto" w:fill="FFFFFF"/>
        </w:rPr>
        <w:t>2.Hiện trạng hoạt động ứng dụng</w:t>
      </w:r>
      <w:r w:rsidRPr="00751DF6">
        <w:rPr>
          <w:b/>
          <w:sz w:val="28"/>
          <w:szCs w:val="28"/>
          <w:shd w:val="clear" w:color="auto" w:fill="FFFFFF"/>
          <w:lang w:val="vi-VN"/>
        </w:rPr>
        <w:t>, dịch vụ</w:t>
      </w:r>
      <w:r w:rsidRPr="00751DF6">
        <w:rPr>
          <w:b/>
          <w:sz w:val="28"/>
          <w:szCs w:val="28"/>
          <w:shd w:val="clear" w:color="auto" w:fill="FFFFFF"/>
        </w:rPr>
        <w:t xml:space="preserve"> công nghệ thông tin phục vụ người dân và doanh nghiệp</w:t>
      </w:r>
    </w:p>
    <w:p w:rsidR="008B0BE7" w:rsidRPr="00751DF6" w:rsidRDefault="008B0BE7" w:rsidP="00416543">
      <w:pPr>
        <w:spacing w:before="120"/>
        <w:ind w:firstLine="709"/>
        <w:jc w:val="both"/>
        <w:rPr>
          <w:sz w:val="28"/>
          <w:szCs w:val="28"/>
        </w:rPr>
      </w:pPr>
      <w:r w:rsidRPr="00751DF6">
        <w:rPr>
          <w:sz w:val="28"/>
          <w:szCs w:val="28"/>
        </w:rPr>
        <w:t>a) Dịch vụ công trực tuyến và một cửa điện tử</w:t>
      </w:r>
    </w:p>
    <w:p w:rsidR="008B0BE7" w:rsidRPr="00751DF6" w:rsidRDefault="008B0BE7" w:rsidP="00416543">
      <w:pPr>
        <w:pStyle w:val="NormalWeb"/>
        <w:spacing w:before="60" w:beforeAutospacing="0" w:after="0" w:afterAutospacing="0"/>
        <w:ind w:firstLine="720"/>
        <w:jc w:val="both"/>
        <w:rPr>
          <w:bCs/>
          <w:sz w:val="28"/>
          <w:szCs w:val="28"/>
        </w:rPr>
      </w:pPr>
      <w:r w:rsidRPr="00751DF6">
        <w:rPr>
          <w:bCs/>
          <w:sz w:val="28"/>
          <w:szCs w:val="28"/>
        </w:rPr>
        <w:t>Năm 2021, tiếp tục mở rộng triển khai dịch vụ công trực tuyến mức độ 3 cho 65 Ủy ban nhân dân cấp xã, đạt 100% cơ quan hành chính nhà nước từ cấp tỉnh đến cấp xã có hệ thống tiếp nhận, giải quyết hồ sơ trên phẩn mềm một cửa và cung cấp 100% dịch vụ công trực tuyến mức độ 3, 4 cho người dân, doanh nghiệp.</w:t>
      </w:r>
    </w:p>
    <w:p w:rsidR="008B0BE7" w:rsidRPr="00751DF6" w:rsidRDefault="008B0BE7" w:rsidP="00416543">
      <w:pPr>
        <w:pStyle w:val="NormalWeb"/>
        <w:spacing w:before="60" w:beforeAutospacing="0" w:after="0" w:afterAutospacing="0"/>
        <w:ind w:firstLine="720"/>
        <w:jc w:val="both"/>
        <w:rPr>
          <w:bCs/>
          <w:sz w:val="28"/>
          <w:szCs w:val="28"/>
        </w:rPr>
      </w:pPr>
      <w:r w:rsidRPr="00751DF6">
        <w:rPr>
          <w:bCs/>
          <w:sz w:val="28"/>
          <w:szCs w:val="28"/>
        </w:rPr>
        <w:t>Cổng dịch vụ công trực tuyến của tỉnh cung cấp: 1.867 dịch vụ công mức độ 3,4. Trong đó mức độ 4: 1.710 TT ( cấp tỉnh: 1445TT, cấp huyện: 265TT), mức độ 3: 157TT (cấp tỉnh: 10TT, cấp xã: 147 TT). Tiếp nhận 40.032 hồ sơ tăng 6,2% so với cùng kỳ năm 2020 (37.547 hồ sơ.), cấp tỉnh tiếp nhận 14.598 hồ sơ tăng 5,2% (7.355 hồ sơ  tiếp nhận trực tiếp và 7.243 hồ sơ tiếp nhận qua mạng), cấp huyện tiếp nhận 25.434 hồ sơ tăng 5,84% (Văn phòng Đăng ký đất đai Ninh Thuận tiếp nhận 21.555 hồ sơ; 6 huyện và 1 thành phố tiếp nhận 3.879 hồ sơ); Việc xử lý hồ sơ trên toàn tỉnh (cấp tỉnh đã xử lý đúng hạn:13.844 hồ sơ, đã xử lý trể hạn 4 hồ sơ; cấp huyện đã xử lý đúng hạn 8.810 hồ sơ, trể hạn 44 hồ sơ; tỷ lệ đồng bộ hồ sơ trên cổng quốc gia từ ngày (01/01/2021 đến ngày 5/9/2021) 13.153/14.319 đạt 91,86%, tỷ lệ hồ qua mạng 7.243/14.319 đạt 50,58%.</w:t>
      </w:r>
    </w:p>
    <w:p w:rsidR="008B0BE7" w:rsidRPr="00751DF6" w:rsidRDefault="008B0BE7" w:rsidP="00416543">
      <w:pPr>
        <w:pStyle w:val="NormalWeb"/>
        <w:spacing w:before="60" w:beforeAutospacing="0" w:after="0" w:afterAutospacing="0"/>
        <w:ind w:firstLine="720"/>
        <w:jc w:val="both"/>
        <w:rPr>
          <w:bCs/>
          <w:sz w:val="28"/>
          <w:szCs w:val="28"/>
        </w:rPr>
      </w:pPr>
      <w:r w:rsidRPr="00751DF6">
        <w:rPr>
          <w:bCs/>
          <w:sz w:val="28"/>
          <w:szCs w:val="28"/>
        </w:rPr>
        <w:t>Việc kết nối và tích hợp dịch vụ công trực tuyến lên Cổng Dịch vụ công quốc gia và các hệ thống thông tin quốc gia khác:</w:t>
      </w:r>
    </w:p>
    <w:p w:rsidR="008B0BE7" w:rsidRPr="00751DF6" w:rsidRDefault="008B0BE7" w:rsidP="00416543">
      <w:pPr>
        <w:pStyle w:val="NormalWeb"/>
        <w:spacing w:before="60" w:beforeAutospacing="0" w:after="0" w:afterAutospacing="0"/>
        <w:ind w:firstLine="720"/>
        <w:jc w:val="both"/>
        <w:rPr>
          <w:bCs/>
          <w:sz w:val="28"/>
          <w:szCs w:val="28"/>
        </w:rPr>
      </w:pPr>
      <w:r w:rsidRPr="00751DF6">
        <w:rPr>
          <w:bCs/>
          <w:sz w:val="28"/>
          <w:szCs w:val="28"/>
        </w:rPr>
        <w:t>- Cổng dịch vụ công trực tuyến của tỉnh đã thực hiện kết nối với Cổng dịch vụ công quốc gia và tích hợp 879 TTHC mức độ 4 lên Cổng dịch vụ công quốc gia. Đã rà soát và gán mã số thủ tục hành chính quốc gia cho 1.704/1.867 thủ tục</w:t>
      </w:r>
    </w:p>
    <w:p w:rsidR="008B0BE7" w:rsidRPr="00751DF6" w:rsidRDefault="008B0BE7" w:rsidP="00416543">
      <w:pPr>
        <w:pStyle w:val="NormalWeb"/>
        <w:spacing w:before="60" w:beforeAutospacing="0" w:after="0" w:afterAutospacing="0"/>
        <w:ind w:firstLine="720"/>
        <w:jc w:val="both"/>
        <w:rPr>
          <w:bCs/>
          <w:sz w:val="28"/>
          <w:szCs w:val="28"/>
        </w:rPr>
      </w:pPr>
      <w:r w:rsidRPr="00751DF6">
        <w:rPr>
          <w:bCs/>
          <w:sz w:val="28"/>
          <w:szCs w:val="28"/>
        </w:rPr>
        <w:t>- Ngoài ra, Cổng dịch vụ công trực tuyến của tỉnh đã kết nối với Hệ thống thông tin quốc gia về đăng ký doanh nghiệp, Lý lịch tư pháp, Hệ thống thu thập, đánh giá việc sử dụng thông tin và dịch vụ công trực tuyến – Bộ Thông tin và Truyền thông.</w:t>
      </w:r>
    </w:p>
    <w:p w:rsidR="008B0BE7" w:rsidRPr="00751DF6" w:rsidRDefault="008B0BE7" w:rsidP="00416543">
      <w:pPr>
        <w:pStyle w:val="NormalWeb"/>
        <w:spacing w:before="60" w:beforeAutospacing="0" w:after="0" w:afterAutospacing="0"/>
        <w:ind w:firstLine="720"/>
        <w:jc w:val="both"/>
        <w:rPr>
          <w:bCs/>
          <w:sz w:val="28"/>
          <w:szCs w:val="28"/>
        </w:rPr>
      </w:pPr>
      <w:r w:rsidRPr="00751DF6">
        <w:rPr>
          <w:bCs/>
          <w:sz w:val="28"/>
          <w:szCs w:val="28"/>
        </w:rPr>
        <w:t>- Cổng dịch vụ công của tỉnh cũng đã kết nối gửi nhận hồ sơ thủ tục hành chính qua hệ thống bưu điện (VNPost)</w:t>
      </w:r>
    </w:p>
    <w:p w:rsidR="008B0BE7" w:rsidRPr="00751DF6" w:rsidRDefault="008B0BE7" w:rsidP="00416543">
      <w:pPr>
        <w:pStyle w:val="NormalWeb"/>
        <w:spacing w:before="60" w:beforeAutospacing="0" w:after="0" w:afterAutospacing="0"/>
        <w:ind w:firstLine="720"/>
        <w:jc w:val="both"/>
        <w:rPr>
          <w:bCs/>
          <w:sz w:val="28"/>
          <w:szCs w:val="28"/>
        </w:rPr>
      </w:pPr>
      <w:r w:rsidRPr="00751DF6">
        <w:rPr>
          <w:bCs/>
          <w:sz w:val="28"/>
          <w:szCs w:val="28"/>
        </w:rPr>
        <w:t>Việc phối hợp triển khai Hệ thống thanh toán trực tuyến với Cổng Dịch vụ công quốc gia: Cổng dịch vụ công tỉnh đã hoàn thành kế nối thanh toán trực tuyến vối Cổng dịch vụ công quốc gia tháng 5/2021, đã triển khai thực hiện cho tất cả các Sở, ban ngành. Đến nay có 20 hồ sơ đã thực hiện thanh toán phí, lệ phí trực tuyến thuộc lĩnh vực cấp phiếu lý lịch tư pháp.</w:t>
      </w:r>
    </w:p>
    <w:p w:rsidR="008B0BE7" w:rsidRPr="00751DF6" w:rsidRDefault="008B0BE7" w:rsidP="00416543">
      <w:pPr>
        <w:widowControl w:val="0"/>
        <w:spacing w:before="120"/>
        <w:ind w:firstLine="720"/>
        <w:jc w:val="both"/>
        <w:rPr>
          <w:sz w:val="28"/>
          <w:szCs w:val="28"/>
          <w:lang w:val="sv-SE" w:eastAsia="zh-CN"/>
        </w:rPr>
      </w:pPr>
      <w:r w:rsidRPr="00751DF6">
        <w:rPr>
          <w:sz w:val="28"/>
          <w:szCs w:val="28"/>
          <w:shd w:val="clear" w:color="auto" w:fill="FFFFFF"/>
        </w:rPr>
        <w:lastRenderedPageBreak/>
        <w:t xml:space="preserve">b) Cổng thông tin du lịch và ứng dụng du lịch thông minh trên thiết bị di động: được triển khai và đưa vào hoạt động năm 2019, </w:t>
      </w:r>
      <w:r w:rsidRPr="00751DF6">
        <w:rPr>
          <w:sz w:val="28"/>
          <w:szCs w:val="28"/>
        </w:rPr>
        <w:t>góp phần thực hiện mục tiêu cung cấp các dịch vụ du lịch cho du khách, nâng cao năng lực quản lý, điều hành và phục vụ người dân, doanh nghiệp,</w:t>
      </w:r>
      <w:r w:rsidRPr="00751DF6">
        <w:rPr>
          <w:sz w:val="28"/>
          <w:szCs w:val="28"/>
          <w:lang w:val="sv-SE" w:eastAsia="zh-CN"/>
        </w:rPr>
        <w:t>nhằm mục tiêu phát triển ngành du lịch đồng thời bổ trợ đắc lực cho các kế hoạch ứng dụng công nghệ thông tin, xây dựng đô thị thông minh cũng như cung cấp các dịch vụ tiện ích cho người dân, doanh nghiệp.</w:t>
      </w:r>
    </w:p>
    <w:p w:rsidR="008B0BE7" w:rsidRPr="00751DF6" w:rsidRDefault="008B0BE7" w:rsidP="00846532">
      <w:pPr>
        <w:widowControl w:val="0"/>
        <w:spacing w:before="120" w:after="120"/>
        <w:ind w:firstLine="720"/>
        <w:jc w:val="both"/>
        <w:rPr>
          <w:sz w:val="28"/>
          <w:szCs w:val="28"/>
        </w:rPr>
      </w:pPr>
      <w:r w:rsidRPr="00751DF6">
        <w:rPr>
          <w:sz w:val="28"/>
          <w:szCs w:val="28"/>
        </w:rPr>
        <w:t>c) Cổng/Trang thông tin điện tử</w:t>
      </w:r>
    </w:p>
    <w:p w:rsidR="008B0BE7" w:rsidRPr="00751DF6" w:rsidRDefault="008B0BE7" w:rsidP="00846532">
      <w:pPr>
        <w:widowControl w:val="0"/>
        <w:spacing w:before="120" w:after="120"/>
        <w:ind w:firstLine="720"/>
        <w:jc w:val="both"/>
        <w:rPr>
          <w:sz w:val="28"/>
          <w:szCs w:val="28"/>
        </w:rPr>
      </w:pPr>
      <w:r w:rsidRPr="00751DF6">
        <w:rPr>
          <w:sz w:val="28"/>
          <w:szCs w:val="28"/>
        </w:rPr>
        <w:t>Cổng thông tin điện tử</w:t>
      </w:r>
      <w:r w:rsidRPr="00751DF6">
        <w:rPr>
          <w:sz w:val="28"/>
          <w:szCs w:val="28"/>
          <w:lang w:val="vi-VN"/>
        </w:rPr>
        <w:t xml:space="preserve"> của tỉnh</w:t>
      </w:r>
      <w:r w:rsidRPr="00751DF6">
        <w:rPr>
          <w:sz w:val="28"/>
          <w:szCs w:val="28"/>
        </w:rPr>
        <w:t xml:space="preserve"> đã </w:t>
      </w:r>
      <w:r w:rsidRPr="00751DF6">
        <w:rPr>
          <w:sz w:val="28"/>
          <w:szCs w:val="28"/>
          <w:lang w:val="vi-VN"/>
        </w:rPr>
        <w:t>tích hợp</w:t>
      </w:r>
      <w:r w:rsidRPr="00751DF6">
        <w:rPr>
          <w:sz w:val="28"/>
          <w:szCs w:val="28"/>
        </w:rPr>
        <w:t xml:space="preserve"> 19 Trang thông tin điện tử thành phần của các Sở, ban, ngành</w:t>
      </w:r>
      <w:r w:rsidRPr="00751DF6">
        <w:rPr>
          <w:sz w:val="28"/>
          <w:szCs w:val="28"/>
          <w:lang w:val="vi-VN"/>
        </w:rPr>
        <w:t xml:space="preserve">, </w:t>
      </w:r>
      <w:r w:rsidRPr="00751DF6">
        <w:rPr>
          <w:sz w:val="28"/>
          <w:szCs w:val="28"/>
        </w:rPr>
        <w:t>07 Trang thông tin điện tử của UBND các huyện,thành phố</w:t>
      </w:r>
      <w:r w:rsidRPr="00751DF6">
        <w:rPr>
          <w:sz w:val="28"/>
          <w:szCs w:val="28"/>
          <w:lang w:val="vi-VN"/>
        </w:rPr>
        <w:t xml:space="preserve"> và </w:t>
      </w:r>
      <w:r w:rsidRPr="00751DF6">
        <w:rPr>
          <w:sz w:val="28"/>
          <w:szCs w:val="28"/>
        </w:rPr>
        <w:t>22T</w:t>
      </w:r>
      <w:r w:rsidRPr="00751DF6">
        <w:rPr>
          <w:sz w:val="28"/>
          <w:szCs w:val="28"/>
          <w:lang w:val="vi-VN"/>
        </w:rPr>
        <w:t xml:space="preserve">rang </w:t>
      </w:r>
      <w:r w:rsidRPr="00751DF6">
        <w:rPr>
          <w:sz w:val="28"/>
          <w:szCs w:val="28"/>
        </w:rPr>
        <w:t xml:space="preserve">thông </w:t>
      </w:r>
      <w:r w:rsidRPr="00751DF6">
        <w:rPr>
          <w:sz w:val="28"/>
          <w:szCs w:val="28"/>
          <w:lang w:val="vi-VN"/>
        </w:rPr>
        <w:t>tin</w:t>
      </w:r>
      <w:r w:rsidRPr="00751DF6">
        <w:rPr>
          <w:sz w:val="28"/>
          <w:szCs w:val="28"/>
        </w:rPr>
        <w:t xml:space="preserve"> điện tử</w:t>
      </w:r>
      <w:r w:rsidRPr="00751DF6">
        <w:rPr>
          <w:sz w:val="28"/>
          <w:szCs w:val="28"/>
          <w:lang w:val="vi-VN"/>
        </w:rPr>
        <w:t xml:space="preserve"> của </w:t>
      </w:r>
      <w:r w:rsidRPr="00751DF6">
        <w:rPr>
          <w:sz w:val="28"/>
          <w:szCs w:val="28"/>
        </w:rPr>
        <w:t>các cơ quan</w:t>
      </w:r>
      <w:r w:rsidRPr="00751DF6">
        <w:rPr>
          <w:sz w:val="28"/>
          <w:szCs w:val="28"/>
          <w:lang w:val="vi-VN"/>
        </w:rPr>
        <w:t xml:space="preserve"> Đảng, </w:t>
      </w:r>
      <w:r w:rsidRPr="00751DF6">
        <w:rPr>
          <w:sz w:val="28"/>
          <w:szCs w:val="28"/>
        </w:rPr>
        <w:t>Đ</w:t>
      </w:r>
      <w:r w:rsidRPr="00751DF6">
        <w:rPr>
          <w:sz w:val="28"/>
          <w:szCs w:val="28"/>
          <w:lang w:val="vi-VN"/>
        </w:rPr>
        <w:t>oàn thể</w:t>
      </w:r>
      <w:r w:rsidRPr="00751DF6">
        <w:rPr>
          <w:sz w:val="28"/>
          <w:szCs w:val="28"/>
        </w:rPr>
        <w:t>, tạo môi trường giao tiếp, công khai minh bạch hoạt động của các cơ quan nhà nước với người dân và doanh nghiệp.</w:t>
      </w:r>
    </w:p>
    <w:p w:rsidR="008B0BE7" w:rsidRPr="00751DF6" w:rsidRDefault="008B0BE7" w:rsidP="00846532">
      <w:pPr>
        <w:widowControl w:val="0"/>
        <w:spacing w:before="120" w:after="120"/>
        <w:ind w:firstLine="720"/>
        <w:jc w:val="both"/>
        <w:rPr>
          <w:bCs/>
          <w:sz w:val="28"/>
          <w:szCs w:val="28"/>
          <w:lang w:val="it-IT"/>
        </w:rPr>
      </w:pPr>
      <w:r w:rsidRPr="00751DF6">
        <w:rPr>
          <w:sz w:val="28"/>
          <w:szCs w:val="28"/>
        </w:rPr>
        <w:t xml:space="preserve">Cổng thông tin điện tử của tỉnh đã được xây dựng, cập nhật bổ sung 03 chuyên mục (Phòng chống dịch bệnh nCoV, Công bố thông tin doanh nghiệp và chuyên mục lấy ý kiến </w:t>
      </w:r>
      <w:r w:rsidR="00C848C9" w:rsidRPr="00751DF6">
        <w:rPr>
          <w:sz w:val="28"/>
          <w:szCs w:val="28"/>
        </w:rPr>
        <w:t xml:space="preserve">Nhân </w:t>
      </w:r>
      <w:r w:rsidRPr="00751DF6">
        <w:rPr>
          <w:sz w:val="28"/>
          <w:szCs w:val="28"/>
        </w:rPr>
        <w:t>dân về văn kiện Đại hội Đảng bộ tỉnh lần thứ XIV), đến ngày 8/9/2021 đăng tải được 633 tin bài, 1.274 văn bản chỉ đạo điều hành, 23 số công báo điện tử</w:t>
      </w:r>
      <w:r w:rsidRPr="00751DF6">
        <w:rPr>
          <w:bCs/>
          <w:sz w:val="28"/>
          <w:szCs w:val="28"/>
          <w:lang w:val="it-IT"/>
        </w:rPr>
        <w:t xml:space="preserve">; </w:t>
      </w:r>
    </w:p>
    <w:p w:rsidR="008B0BE7" w:rsidRPr="00751DF6" w:rsidRDefault="008B0BE7" w:rsidP="00846532">
      <w:pPr>
        <w:widowControl w:val="0"/>
        <w:spacing w:before="120" w:after="120"/>
        <w:ind w:firstLine="720"/>
        <w:jc w:val="both"/>
        <w:rPr>
          <w:bCs/>
          <w:sz w:val="28"/>
          <w:szCs w:val="28"/>
          <w:lang w:val="it-IT"/>
        </w:rPr>
      </w:pPr>
      <w:r w:rsidRPr="00751DF6">
        <w:rPr>
          <w:sz w:val="28"/>
          <w:szCs w:val="28"/>
        </w:rPr>
        <w:t>Trang thông tin điện tử c</w:t>
      </w:r>
      <w:r w:rsidRPr="00751DF6">
        <w:rPr>
          <w:sz w:val="28"/>
          <w:szCs w:val="28"/>
          <w:lang w:eastAsia="vi-VN"/>
        </w:rPr>
        <w:t xml:space="preserve">ác </w:t>
      </w:r>
      <w:r w:rsidRPr="00751DF6">
        <w:rPr>
          <w:sz w:val="28"/>
          <w:szCs w:val="28"/>
          <w:lang w:val="vi-VN" w:eastAsia="vi-VN"/>
        </w:rPr>
        <w:t>Sở, ban</w:t>
      </w:r>
      <w:r w:rsidR="00607B1D" w:rsidRPr="00751DF6">
        <w:rPr>
          <w:sz w:val="28"/>
          <w:szCs w:val="28"/>
          <w:lang w:eastAsia="vi-VN"/>
        </w:rPr>
        <w:t>,</w:t>
      </w:r>
      <w:r w:rsidRPr="00751DF6">
        <w:rPr>
          <w:sz w:val="28"/>
          <w:szCs w:val="28"/>
          <w:lang w:val="vi-VN" w:eastAsia="vi-VN"/>
        </w:rPr>
        <w:t xml:space="preserve"> ngành, </w:t>
      </w:r>
      <w:r w:rsidRPr="00751DF6">
        <w:rPr>
          <w:sz w:val="28"/>
          <w:szCs w:val="28"/>
          <w:lang w:eastAsia="vi-VN"/>
        </w:rPr>
        <w:t>UBND</w:t>
      </w:r>
      <w:r w:rsidRPr="00751DF6">
        <w:rPr>
          <w:sz w:val="28"/>
          <w:szCs w:val="28"/>
          <w:lang w:val="vi-VN" w:eastAsia="vi-VN"/>
        </w:rPr>
        <w:t xml:space="preserve"> các huyện, thành phố </w:t>
      </w:r>
      <w:r w:rsidRPr="00751DF6">
        <w:rPr>
          <w:sz w:val="28"/>
          <w:szCs w:val="28"/>
        </w:rPr>
        <w:t xml:space="preserve">cơ bản cung cấp đầy đủ thông tin quy định tại Nghị định số 43/2011/NĐ-CP </w:t>
      </w:r>
      <w:r w:rsidRPr="00751DF6">
        <w:rPr>
          <w:sz w:val="28"/>
          <w:szCs w:val="28"/>
          <w:lang w:eastAsia="vi-VN"/>
        </w:rPr>
        <w:t>như:</w:t>
      </w:r>
      <w:r w:rsidRPr="00751DF6">
        <w:rPr>
          <w:sz w:val="28"/>
          <w:szCs w:val="28"/>
          <w:lang w:val="vi-VN" w:eastAsia="vi-VN"/>
        </w:rPr>
        <w:t xml:space="preserve"> thông tin giới thiệu chung, thông tin liên hệ, tin tức, sự kiện về hoạt động quản lý nhà nước, công khai các thủ tục hành chính, các văn bản quy phạm pháp luật, công bố thông tin quy hoạch, kế hoạch</w:t>
      </w:r>
      <w:r w:rsidRPr="00751DF6">
        <w:rPr>
          <w:sz w:val="28"/>
          <w:szCs w:val="28"/>
          <w:lang w:eastAsia="vi-VN"/>
        </w:rPr>
        <w:t xml:space="preserve"> và chế độ chính sách..</w:t>
      </w:r>
      <w:r w:rsidRPr="00751DF6">
        <w:rPr>
          <w:sz w:val="28"/>
          <w:szCs w:val="28"/>
          <w:lang w:val="vi-VN" w:eastAsia="vi-VN"/>
        </w:rPr>
        <w:t xml:space="preserve">. </w:t>
      </w:r>
      <w:r w:rsidR="00E060FA" w:rsidRPr="00751DF6">
        <w:rPr>
          <w:sz w:val="28"/>
          <w:szCs w:val="28"/>
          <w:lang w:eastAsia="vi-VN"/>
        </w:rPr>
        <w:t>,</w:t>
      </w:r>
      <w:r w:rsidRPr="00751DF6">
        <w:rPr>
          <w:sz w:val="28"/>
          <w:szCs w:val="28"/>
          <w:lang w:eastAsia="vi-VN"/>
        </w:rPr>
        <w:t xml:space="preserve"> đã đăng tải 8.071 tin bài</w:t>
      </w:r>
    </w:p>
    <w:p w:rsidR="00826358" w:rsidRPr="00751DF6" w:rsidRDefault="00826358" w:rsidP="00846532">
      <w:pPr>
        <w:pStyle w:val="NormalWeb"/>
        <w:spacing w:before="120" w:beforeAutospacing="0" w:after="120" w:afterAutospacing="0"/>
        <w:ind w:firstLine="720"/>
        <w:jc w:val="both"/>
        <w:rPr>
          <w:b/>
          <w:sz w:val="28"/>
          <w:szCs w:val="28"/>
        </w:rPr>
      </w:pPr>
      <w:r w:rsidRPr="00751DF6">
        <w:rPr>
          <w:b/>
          <w:sz w:val="28"/>
          <w:szCs w:val="28"/>
        </w:rPr>
        <w:t>3. Triển khai thí điểm đô thị thông minh</w:t>
      </w:r>
    </w:p>
    <w:p w:rsidR="00826358" w:rsidRPr="00751DF6" w:rsidRDefault="00826358" w:rsidP="00846532">
      <w:pPr>
        <w:pStyle w:val="NormalWeb"/>
        <w:spacing w:before="120" w:beforeAutospacing="0" w:after="120" w:afterAutospacing="0"/>
        <w:ind w:firstLine="720"/>
        <w:jc w:val="both"/>
        <w:rPr>
          <w:sz w:val="28"/>
          <w:szCs w:val="28"/>
        </w:rPr>
      </w:pPr>
      <w:r w:rsidRPr="00751DF6">
        <w:rPr>
          <w:sz w:val="28"/>
          <w:szCs w:val="28"/>
        </w:rPr>
        <w:t xml:space="preserve">Tỉnh đã triển khai thí điểm Trung tâm điều hành đô thị thông minh tỉnh với 11 hệ thống thông tin: (1) Hệ thống dịch vụ công trực tuyến tỉnh; </w:t>
      </w:r>
      <w:r w:rsidRPr="00751DF6">
        <w:rPr>
          <w:bCs/>
          <w:sz w:val="28"/>
          <w:szCs w:val="28"/>
        </w:rPr>
        <w:t xml:space="preserve">(2) </w:t>
      </w:r>
      <w:r w:rsidRPr="00751DF6">
        <w:rPr>
          <w:sz w:val="28"/>
          <w:szCs w:val="28"/>
        </w:rPr>
        <w:t xml:space="preserve">hệ thống quản lý văn bản và hồ sơ công việc; (3) Hệ thống du lịch thông minh; (4) Hệ thống quan trắc môi trường; (5) Hệ thống giám sát tàu cá; (6) Hệ thống CSDL Ngành Thủy lợi tỉnh Ninh Thuận; (7) Hệ thống camera giám sát an ninh, giao thông; </w:t>
      </w:r>
      <w:r w:rsidRPr="00751DF6">
        <w:rPr>
          <w:bCs/>
          <w:sz w:val="28"/>
          <w:szCs w:val="28"/>
        </w:rPr>
        <w:t xml:space="preserve">(8) Hệ thống thông tin phản ánh hiện trường; </w:t>
      </w:r>
      <w:r w:rsidRPr="00751DF6">
        <w:rPr>
          <w:sz w:val="28"/>
          <w:szCs w:val="28"/>
        </w:rPr>
        <w:t xml:space="preserve">(9) Hệ thống quản lý hạ tầng ngầm đô thị; (10) Hệ thống quản lý, giám sát thông tin trên mạng; </w:t>
      </w:r>
      <w:r w:rsidRPr="00751DF6">
        <w:rPr>
          <w:bCs/>
          <w:sz w:val="28"/>
          <w:szCs w:val="28"/>
        </w:rPr>
        <w:t xml:space="preserve">(11) Hệ thống thông tin quy hoạch sử dụng đất; ngoài ra, còn triển khai lắp đặt </w:t>
      </w:r>
      <w:r w:rsidRPr="00751DF6">
        <w:rPr>
          <w:sz w:val="28"/>
          <w:szCs w:val="28"/>
        </w:rPr>
        <w:t>hệ thống tổng đài 1022 để phục vụ cho việc tiếp nhận thông tin phản ánh trực tiếp của người dân.</w:t>
      </w:r>
    </w:p>
    <w:p w:rsidR="00826358" w:rsidRPr="00751DF6" w:rsidRDefault="00826358" w:rsidP="00846532">
      <w:pPr>
        <w:widowControl w:val="0"/>
        <w:spacing w:before="120" w:after="120"/>
        <w:ind w:firstLine="720"/>
        <w:jc w:val="both"/>
        <w:rPr>
          <w:b/>
          <w:sz w:val="28"/>
          <w:szCs w:val="28"/>
        </w:rPr>
      </w:pPr>
      <w:r w:rsidRPr="00751DF6">
        <w:rPr>
          <w:b/>
          <w:sz w:val="28"/>
          <w:szCs w:val="28"/>
          <w:shd w:val="clear" w:color="auto" w:fill="FFFFFF"/>
        </w:rPr>
        <w:t xml:space="preserve">4. </w:t>
      </w:r>
      <w:r w:rsidRPr="00751DF6">
        <w:rPr>
          <w:b/>
          <w:sz w:val="28"/>
          <w:szCs w:val="28"/>
        </w:rPr>
        <w:t xml:space="preserve">Việc phối hợp xử lý các ý kiến phản ánh của người dân thông qua hệ thống thông tin phản ánh hiện trường </w:t>
      </w:r>
    </w:p>
    <w:p w:rsidR="00826358" w:rsidRPr="00751DF6" w:rsidRDefault="00826358" w:rsidP="00846532">
      <w:pPr>
        <w:widowControl w:val="0"/>
        <w:spacing w:before="120" w:after="120"/>
        <w:ind w:firstLine="720"/>
        <w:jc w:val="both"/>
        <w:rPr>
          <w:bCs/>
          <w:sz w:val="28"/>
          <w:szCs w:val="28"/>
        </w:rPr>
      </w:pPr>
      <w:r w:rsidRPr="00751DF6">
        <w:rPr>
          <w:sz w:val="28"/>
          <w:szCs w:val="28"/>
        </w:rPr>
        <w:t xml:space="preserve">Theo Quyết định số 42/2020/QĐ-UBND ngày 22/10/2020 của Ủy ban nhân dân tỉnh ban hành Quy định về tiếp nhận, xử lý phản ánh hiện trường trên địa bàn tỉnh Ninh Thuận, </w:t>
      </w:r>
      <w:r w:rsidRPr="00751DF6">
        <w:rPr>
          <w:bCs/>
          <w:sz w:val="28"/>
          <w:szCs w:val="28"/>
        </w:rPr>
        <w:t xml:space="preserve">hệ thống tiếp nhận phản ánh, kiến nghị của người dân đã tiếp nhận: 722 phản ánh trên các nền tảng gồm Website: 300 phản ánh, Ứng </w:t>
      </w:r>
      <w:r w:rsidRPr="00751DF6">
        <w:rPr>
          <w:bCs/>
          <w:sz w:val="28"/>
          <w:szCs w:val="28"/>
        </w:rPr>
        <w:lastRenderedPageBreak/>
        <w:t>dụng di động: 33 phản ánh, Zalo: 185 phản ánh, Facebook: 141 phản ánh, Email: 2 phản ánh, Tổng đài 1022: 61 phản ánh. Các phản ánh, kiến nghị thuộc các lĩnh vực: Văn hóa du lịch; Giao thông; Môi trường; Dịch vụ hành chính, công ích, sự nghiệp; Đầu tư, kinh doanh, khởi nghiệp; Đất đai; Hạ tầng đô thị; Bưu chính viễn thông; Y tế, ….</w:t>
      </w:r>
    </w:p>
    <w:p w:rsidR="006756C6" w:rsidRPr="00751DF6" w:rsidRDefault="006756C6" w:rsidP="00846532">
      <w:pPr>
        <w:spacing w:before="120" w:after="120"/>
        <w:ind w:firstLine="709"/>
        <w:jc w:val="both"/>
        <w:rPr>
          <w:b/>
          <w:bCs/>
          <w:sz w:val="28"/>
          <w:szCs w:val="28"/>
          <w:shd w:val="clear" w:color="auto" w:fill="FFFFFF"/>
          <w:lang w:val="vi-VN"/>
        </w:rPr>
      </w:pPr>
      <w:r w:rsidRPr="00751DF6">
        <w:rPr>
          <w:b/>
          <w:bCs/>
          <w:sz w:val="28"/>
          <w:szCs w:val="28"/>
          <w:shd w:val="clear" w:color="auto" w:fill="FFFFFF"/>
          <w:lang w:val="vi-VN"/>
        </w:rPr>
        <w:t>VI.  NGUỒN NHÂN LỰC</w:t>
      </w:r>
    </w:p>
    <w:p w:rsidR="00CC399A" w:rsidRPr="00751DF6" w:rsidRDefault="00CC399A" w:rsidP="00846532">
      <w:pPr>
        <w:widowControl w:val="0"/>
        <w:tabs>
          <w:tab w:val="left" w:pos="567"/>
        </w:tabs>
        <w:spacing w:before="120" w:after="120"/>
        <w:ind w:firstLine="720"/>
        <w:jc w:val="both"/>
        <w:rPr>
          <w:sz w:val="28"/>
          <w:szCs w:val="28"/>
        </w:rPr>
      </w:pPr>
      <w:r w:rsidRPr="00751DF6">
        <w:rPr>
          <w:sz w:val="28"/>
          <w:szCs w:val="28"/>
        </w:rPr>
        <w:t xml:space="preserve">Tổng số công chức </w:t>
      </w:r>
      <w:r w:rsidR="00BD6A84" w:rsidRPr="00751DF6">
        <w:rPr>
          <w:sz w:val="28"/>
          <w:szCs w:val="28"/>
        </w:rPr>
        <w:t xml:space="preserve">cấp tỉnh, cấp huyện </w:t>
      </w:r>
      <w:r w:rsidRPr="00751DF6">
        <w:rPr>
          <w:sz w:val="28"/>
          <w:szCs w:val="28"/>
        </w:rPr>
        <w:t xml:space="preserve">có trình độ tin học (chứng chỉ </w:t>
      </w:r>
      <w:r w:rsidR="00BD6A84" w:rsidRPr="00751DF6">
        <w:rPr>
          <w:sz w:val="28"/>
          <w:szCs w:val="28"/>
        </w:rPr>
        <w:t>CNTT, trung cấp trở lên) là 1.65</w:t>
      </w:r>
      <w:r w:rsidRPr="00751DF6">
        <w:rPr>
          <w:sz w:val="28"/>
          <w:szCs w:val="28"/>
        </w:rPr>
        <w:t>4/1.6</w:t>
      </w:r>
      <w:r w:rsidR="00BD6A84" w:rsidRPr="00751DF6">
        <w:rPr>
          <w:sz w:val="28"/>
          <w:szCs w:val="28"/>
        </w:rPr>
        <w:t>5</w:t>
      </w:r>
      <w:r w:rsidRPr="00751DF6">
        <w:rPr>
          <w:sz w:val="28"/>
          <w:szCs w:val="28"/>
        </w:rPr>
        <w:t>4 người đạt 100%. T</w:t>
      </w:r>
      <w:r w:rsidR="00BD6A84" w:rsidRPr="00751DF6">
        <w:rPr>
          <w:sz w:val="28"/>
          <w:szCs w:val="28"/>
        </w:rPr>
        <w:t>rong đó, công chức cấp tỉnh 1.08</w:t>
      </w:r>
      <w:r w:rsidRPr="00751DF6">
        <w:rPr>
          <w:sz w:val="28"/>
          <w:szCs w:val="28"/>
        </w:rPr>
        <w:t>3/1.0</w:t>
      </w:r>
      <w:r w:rsidR="00BD6A84" w:rsidRPr="00751DF6">
        <w:rPr>
          <w:sz w:val="28"/>
          <w:szCs w:val="28"/>
        </w:rPr>
        <w:t>83 người, công chức cấp huyện 57</w:t>
      </w:r>
      <w:r w:rsidRPr="00751DF6">
        <w:rPr>
          <w:sz w:val="28"/>
          <w:szCs w:val="28"/>
        </w:rPr>
        <w:t>1/5</w:t>
      </w:r>
      <w:r w:rsidR="00BD6A84" w:rsidRPr="00751DF6">
        <w:rPr>
          <w:sz w:val="28"/>
          <w:szCs w:val="28"/>
        </w:rPr>
        <w:t>7</w:t>
      </w:r>
      <w:r w:rsidRPr="00751DF6">
        <w:rPr>
          <w:sz w:val="28"/>
          <w:szCs w:val="28"/>
        </w:rPr>
        <w:t>1 người</w:t>
      </w:r>
    </w:p>
    <w:p w:rsidR="00CC399A" w:rsidRPr="00751DF6" w:rsidRDefault="00CC399A" w:rsidP="00846532">
      <w:pPr>
        <w:widowControl w:val="0"/>
        <w:spacing w:before="120" w:after="120"/>
        <w:ind w:firstLine="720"/>
        <w:jc w:val="both"/>
        <w:rPr>
          <w:sz w:val="28"/>
          <w:szCs w:val="28"/>
        </w:rPr>
      </w:pPr>
      <w:r w:rsidRPr="00751DF6">
        <w:rPr>
          <w:sz w:val="28"/>
          <w:szCs w:val="28"/>
          <w:lang w:val="sv-SE"/>
        </w:rPr>
        <w:t xml:space="preserve">Tổng số cán bộ chuyên trách, kiêm nhiệm về công nghệ thông tin: 46 người, </w:t>
      </w:r>
      <w:r w:rsidRPr="00751DF6">
        <w:rPr>
          <w:spacing w:val="2"/>
          <w:sz w:val="28"/>
          <w:szCs w:val="28"/>
        </w:rPr>
        <w:t xml:space="preserve">trong đó có 38 cán bộ có trình độ đại học trở lên về công nghệ thông tin; có 04 đơn vị chưa bố trí cán bộ chuyên trách về công nghệ thông tin (gồm </w:t>
      </w:r>
      <w:r w:rsidRPr="00751DF6">
        <w:rPr>
          <w:sz w:val="28"/>
          <w:szCs w:val="28"/>
        </w:rPr>
        <w:t>Sở Tư pháp, Ban Dân tộc, Ban QL các khu công nghiệp và UBND huyện Bác Ái). Riêng 65 xã, phường, thị trấn chưa bố trí cán bộ phụ trách về CNTT tại đơn vị.</w:t>
      </w:r>
    </w:p>
    <w:p w:rsidR="006756C6" w:rsidRPr="00751DF6" w:rsidRDefault="0039207E" w:rsidP="00846532">
      <w:pPr>
        <w:spacing w:before="120" w:after="120"/>
        <w:ind w:firstLine="709"/>
        <w:jc w:val="both"/>
        <w:rPr>
          <w:b/>
          <w:bCs/>
          <w:sz w:val="28"/>
          <w:szCs w:val="28"/>
          <w:shd w:val="clear" w:color="auto" w:fill="FFFFFF"/>
          <w:lang w:val="vi-VN"/>
        </w:rPr>
      </w:pPr>
      <w:r w:rsidRPr="00751DF6">
        <w:rPr>
          <w:b/>
          <w:bCs/>
          <w:sz w:val="28"/>
          <w:szCs w:val="28"/>
          <w:shd w:val="clear" w:color="auto" w:fill="FFFFFF"/>
          <w:lang w:val="vi-VN"/>
        </w:rPr>
        <w:t xml:space="preserve">VII. </w:t>
      </w:r>
      <w:r w:rsidR="002608D6" w:rsidRPr="00751DF6">
        <w:rPr>
          <w:b/>
          <w:bCs/>
          <w:sz w:val="28"/>
          <w:szCs w:val="28"/>
          <w:shd w:val="clear" w:color="auto" w:fill="FFFFFF"/>
          <w:lang w:val="vi-VN"/>
        </w:rPr>
        <w:t>AN TOÀN THÔNG TIN</w:t>
      </w:r>
    </w:p>
    <w:p w:rsidR="00FA57F3" w:rsidRPr="00751DF6" w:rsidRDefault="00E43A1A" w:rsidP="00846532">
      <w:pPr>
        <w:spacing w:before="120" w:after="120"/>
        <w:ind w:firstLine="709"/>
        <w:jc w:val="both"/>
        <w:rPr>
          <w:b/>
          <w:iCs/>
          <w:sz w:val="28"/>
          <w:szCs w:val="28"/>
          <w:shd w:val="clear" w:color="auto" w:fill="FFFFFF"/>
        </w:rPr>
      </w:pPr>
      <w:r w:rsidRPr="00751DF6">
        <w:rPr>
          <w:b/>
          <w:iCs/>
          <w:sz w:val="28"/>
          <w:szCs w:val="28"/>
          <w:shd w:val="clear" w:color="auto" w:fill="FFFFFF"/>
        </w:rPr>
        <w:t>1</w:t>
      </w:r>
      <w:r w:rsidR="00CD73CE" w:rsidRPr="00751DF6">
        <w:rPr>
          <w:b/>
          <w:iCs/>
          <w:sz w:val="28"/>
          <w:szCs w:val="28"/>
          <w:shd w:val="clear" w:color="auto" w:fill="FFFFFF"/>
        </w:rPr>
        <w:t xml:space="preserve">. </w:t>
      </w:r>
      <w:r w:rsidR="0028191B" w:rsidRPr="00751DF6">
        <w:rPr>
          <w:b/>
          <w:iCs/>
          <w:sz w:val="28"/>
          <w:szCs w:val="28"/>
          <w:shd w:val="clear" w:color="auto" w:fill="FFFFFF"/>
        </w:rPr>
        <w:t>Tình hình thực thi bảo đảm an toàn</w:t>
      </w:r>
      <w:r w:rsidR="00F5272C" w:rsidRPr="00751DF6">
        <w:rPr>
          <w:b/>
          <w:iCs/>
          <w:sz w:val="28"/>
          <w:szCs w:val="28"/>
          <w:shd w:val="clear" w:color="auto" w:fill="FFFFFF"/>
        </w:rPr>
        <w:t xml:space="preserve"> hệ thống thông tin theo cấp độ</w:t>
      </w:r>
    </w:p>
    <w:p w:rsidR="00FA57F3" w:rsidRPr="00751DF6" w:rsidRDefault="00FA57F3" w:rsidP="00846532">
      <w:pPr>
        <w:pStyle w:val="NormalWeb"/>
        <w:spacing w:before="120" w:beforeAutospacing="0" w:after="120" w:afterAutospacing="0"/>
        <w:ind w:firstLine="720"/>
        <w:jc w:val="both"/>
        <w:rPr>
          <w:i/>
          <w:sz w:val="28"/>
          <w:szCs w:val="28"/>
        </w:rPr>
      </w:pPr>
      <w:r w:rsidRPr="00751DF6">
        <w:rPr>
          <w:sz w:val="28"/>
          <w:szCs w:val="28"/>
        </w:rPr>
        <w:t xml:space="preserve">Có 22/27 hệ thống thông tin đã được kiểm tra đánh giá an toàn thông tin; có 22 hệ thống thông tin được kiểm tra đánh giá an toàn thông tin định kỳ đáp ứng yêu cầu của Nghị định số 85/2016/NĐ-CP và Thông tư số 03/2017/TT-BTTTT và đã phê duyệt cấp độ 2 cho 21 hệ thống, cấp độ 3 cho 01 hệ thống. Các đơn vị được phê duyệt cấp độ và phương án an toàn thông tin theo cấp độ của hệ thống thông tin điều đáp ứng phương án bảo đảm an toàn thông tin trong thiết kế hệ thống thông tin với tiêu chuẩn Quốc gia TCVN 11930:2017 về Công nghệ thông tin - Các kỹ thuật an toàn - Yêu cầu cơ bản về an toàn hệ thống thông tin theo cấp độ. </w:t>
      </w:r>
      <w:r w:rsidRPr="00751DF6">
        <w:rPr>
          <w:i/>
          <w:sz w:val="28"/>
          <w:szCs w:val="28"/>
        </w:rPr>
        <w:t>(Chi tiết theo Phục lục I)</w:t>
      </w:r>
    </w:p>
    <w:p w:rsidR="00FA57F3" w:rsidRPr="00751DF6" w:rsidRDefault="00E43A1A" w:rsidP="00846532">
      <w:pPr>
        <w:pStyle w:val="NormalWeb"/>
        <w:spacing w:before="120" w:beforeAutospacing="0" w:after="120" w:afterAutospacing="0"/>
        <w:ind w:firstLine="720"/>
        <w:jc w:val="both"/>
        <w:rPr>
          <w:b/>
          <w:iCs/>
          <w:sz w:val="28"/>
          <w:szCs w:val="28"/>
          <w:shd w:val="clear" w:color="auto" w:fill="FFFFFF"/>
        </w:rPr>
      </w:pPr>
      <w:r w:rsidRPr="00751DF6">
        <w:rPr>
          <w:b/>
          <w:sz w:val="28"/>
          <w:szCs w:val="28"/>
        </w:rPr>
        <w:t>2</w:t>
      </w:r>
      <w:r w:rsidR="00FA57F3" w:rsidRPr="00751DF6">
        <w:rPr>
          <w:b/>
          <w:sz w:val="28"/>
          <w:szCs w:val="28"/>
        </w:rPr>
        <w:t xml:space="preserve">. </w:t>
      </w:r>
      <w:r w:rsidR="0028191B" w:rsidRPr="00751DF6">
        <w:rPr>
          <w:b/>
          <w:iCs/>
          <w:sz w:val="28"/>
          <w:szCs w:val="28"/>
          <w:shd w:val="clear" w:color="auto" w:fill="FFFFFF"/>
        </w:rPr>
        <w:t>Tình hình triển khai Trung tâm giám sát, điều hành,</w:t>
      </w:r>
      <w:r w:rsidR="00E91094">
        <w:rPr>
          <w:b/>
          <w:iCs/>
          <w:sz w:val="28"/>
          <w:szCs w:val="28"/>
          <w:shd w:val="clear" w:color="auto" w:fill="FFFFFF"/>
        </w:rPr>
        <w:t xml:space="preserve"> </w:t>
      </w:r>
      <w:r w:rsidR="0028191B" w:rsidRPr="00751DF6">
        <w:rPr>
          <w:b/>
          <w:iCs/>
          <w:sz w:val="28"/>
          <w:szCs w:val="28"/>
          <w:shd w:val="clear" w:color="auto" w:fill="FFFFFF"/>
        </w:rPr>
        <w:t>an toàn, an ninh mạ</w:t>
      </w:r>
      <w:r w:rsidR="00F5272C" w:rsidRPr="00751DF6">
        <w:rPr>
          <w:b/>
          <w:iCs/>
          <w:sz w:val="28"/>
          <w:szCs w:val="28"/>
          <w:shd w:val="clear" w:color="auto" w:fill="FFFFFF"/>
        </w:rPr>
        <w:t>ng (SOC)</w:t>
      </w:r>
    </w:p>
    <w:p w:rsidR="00FA57F3" w:rsidRPr="00751DF6" w:rsidRDefault="00FA57F3" w:rsidP="00846532">
      <w:pPr>
        <w:pStyle w:val="NormalWeb"/>
        <w:spacing w:before="120" w:beforeAutospacing="0" w:after="120" w:afterAutospacing="0"/>
        <w:ind w:firstLine="720"/>
        <w:jc w:val="both"/>
        <w:rPr>
          <w:i/>
          <w:iCs/>
          <w:sz w:val="28"/>
          <w:szCs w:val="28"/>
          <w:shd w:val="clear" w:color="auto" w:fill="FFFFFF"/>
        </w:rPr>
      </w:pPr>
      <w:r w:rsidRPr="00751DF6">
        <w:rPr>
          <w:sz w:val="28"/>
          <w:szCs w:val="28"/>
        </w:rPr>
        <w:t>Hiện đang thuê dịch vụ giám sát an ninh mạng của Tập đoàn Viễn thông Công nghiệp Quân đội, triển khai theo mô hình Cloud (SOC on cloud) cho Trung tâm tích hợp dữ liệu của tỉnh để giám sát, phát hiện, xử lý và bảo đảm an toàn thông tin cho các hệ thống thông tin trên địa bàn tỉnh Ninh Thuận</w:t>
      </w:r>
      <w:r w:rsidR="00F5272C" w:rsidRPr="00751DF6">
        <w:rPr>
          <w:sz w:val="28"/>
          <w:szCs w:val="28"/>
        </w:rPr>
        <w:t>.</w:t>
      </w:r>
    </w:p>
    <w:p w:rsidR="00FA57F3" w:rsidRPr="00751DF6" w:rsidRDefault="00FA57F3" w:rsidP="00846532">
      <w:pPr>
        <w:pStyle w:val="NormalWeb"/>
        <w:spacing w:before="120" w:beforeAutospacing="0" w:after="120" w:afterAutospacing="0"/>
        <w:ind w:firstLine="720"/>
        <w:jc w:val="both"/>
        <w:rPr>
          <w:sz w:val="28"/>
          <w:szCs w:val="28"/>
        </w:rPr>
      </w:pPr>
      <w:r w:rsidRPr="00751DF6">
        <w:rPr>
          <w:sz w:val="28"/>
          <w:szCs w:val="28"/>
        </w:rPr>
        <w:t>Đã kết nối, chia sẻ thông tin giám sát an toàn thông tin của tỉnh với Trung tâm Giám sát an toàn không gian mạng quốc gia thuộc Cục An toàn thông tin - Bộ Thông tin và Truyền thông theo quy định.</w:t>
      </w:r>
    </w:p>
    <w:p w:rsidR="00FA57F3" w:rsidRPr="00751DF6" w:rsidRDefault="00E43A1A" w:rsidP="00846532">
      <w:pPr>
        <w:pStyle w:val="NormalWeb"/>
        <w:spacing w:before="120" w:beforeAutospacing="0" w:after="120" w:afterAutospacing="0"/>
        <w:ind w:firstLine="720"/>
        <w:jc w:val="both"/>
        <w:rPr>
          <w:b/>
          <w:iCs/>
          <w:sz w:val="28"/>
          <w:szCs w:val="28"/>
          <w:shd w:val="clear" w:color="auto" w:fill="FFFFFF"/>
        </w:rPr>
      </w:pPr>
      <w:r w:rsidRPr="00751DF6">
        <w:rPr>
          <w:b/>
          <w:iCs/>
          <w:sz w:val="28"/>
          <w:szCs w:val="28"/>
          <w:shd w:val="clear" w:color="auto" w:fill="FFFFFF"/>
        </w:rPr>
        <w:t>3</w:t>
      </w:r>
      <w:r w:rsidR="00FA57F3" w:rsidRPr="00751DF6">
        <w:rPr>
          <w:b/>
          <w:iCs/>
          <w:sz w:val="28"/>
          <w:szCs w:val="28"/>
          <w:shd w:val="clear" w:color="auto" w:fill="FFFFFF"/>
        </w:rPr>
        <w:t xml:space="preserve">. </w:t>
      </w:r>
      <w:r w:rsidR="0028191B" w:rsidRPr="00751DF6">
        <w:rPr>
          <w:b/>
          <w:iCs/>
          <w:sz w:val="28"/>
          <w:szCs w:val="28"/>
          <w:shd w:val="clear" w:color="auto" w:fill="FFFFFF"/>
        </w:rPr>
        <w:t>Tình hình triển khai bảo đảm an toàn thông tin theo mô hình 4 lớp: đã hoàn thành</w:t>
      </w:r>
      <w:r w:rsidR="00FA57F3" w:rsidRPr="00751DF6">
        <w:rPr>
          <w:b/>
          <w:iCs/>
          <w:sz w:val="28"/>
          <w:szCs w:val="28"/>
          <w:shd w:val="clear" w:color="auto" w:fill="FFFFFF"/>
        </w:rPr>
        <w:t xml:space="preserve"> triển khai</w:t>
      </w:r>
    </w:p>
    <w:p w:rsidR="00FA57F3" w:rsidRPr="00751DF6" w:rsidRDefault="00FA57F3" w:rsidP="00846532">
      <w:pPr>
        <w:pStyle w:val="NormalWeb"/>
        <w:spacing w:before="120" w:beforeAutospacing="0" w:after="120" w:afterAutospacing="0"/>
        <w:ind w:firstLine="720"/>
        <w:jc w:val="both"/>
        <w:rPr>
          <w:sz w:val="28"/>
          <w:szCs w:val="28"/>
        </w:rPr>
      </w:pPr>
      <w:r w:rsidRPr="00751DF6">
        <w:rPr>
          <w:sz w:val="28"/>
          <w:szCs w:val="28"/>
        </w:rPr>
        <w:t>a) “Lớp 1” Lực lượng tại chỗ</w:t>
      </w:r>
    </w:p>
    <w:p w:rsidR="00FA57F3" w:rsidRPr="00751DF6" w:rsidRDefault="00FA57F3" w:rsidP="00846532">
      <w:pPr>
        <w:pStyle w:val="NormalWeb"/>
        <w:spacing w:before="120" w:beforeAutospacing="0" w:after="120" w:afterAutospacing="0"/>
        <w:ind w:firstLine="720"/>
        <w:jc w:val="both"/>
        <w:rPr>
          <w:sz w:val="28"/>
          <w:szCs w:val="28"/>
        </w:rPr>
      </w:pPr>
      <w:r w:rsidRPr="00751DF6">
        <w:rPr>
          <w:sz w:val="28"/>
          <w:szCs w:val="28"/>
        </w:rPr>
        <w:t xml:space="preserve">- Trung tâm Công nghệ thông tin và Truyền thông là đơn vị chuyên trách về an toàn thông tin mạng. Đội ứng cứu sự cố an toàn thông tin mạng tỉnh Ninh </w:t>
      </w:r>
      <w:r w:rsidRPr="00751DF6">
        <w:rPr>
          <w:sz w:val="28"/>
          <w:szCs w:val="28"/>
        </w:rPr>
        <w:lastRenderedPageBreak/>
        <w:t>Thuận được thành lập theo Quyết định số 1258/QĐ-UBND ngày 09/8/2019 gồm 19 thành viên là đại diện của các Sở, Ban ngành và UBND các huyện, thành phố, trong đó Giám đốc Sở Thông tin và Truyền thông là Đội trưởng, Giám đốc Trung tâm Công nghệ thông tin và Truyền thông là Đội phó. Sở Thông tin và Truyền thông tỉnh Ninh Thuận là thành viên mạng lưới ứng cứu sự cố an toàn thông tin mạng quốc gia theo Quyết định số 16/QĐ-VNCERT ngày 09/2/2018.</w:t>
      </w:r>
    </w:p>
    <w:p w:rsidR="00FA57F3" w:rsidRPr="00751DF6" w:rsidRDefault="00FA57F3" w:rsidP="00846532">
      <w:pPr>
        <w:pStyle w:val="NormalWeb"/>
        <w:spacing w:before="120" w:beforeAutospacing="0" w:after="120" w:afterAutospacing="0"/>
        <w:ind w:firstLine="720"/>
        <w:jc w:val="both"/>
        <w:rPr>
          <w:sz w:val="28"/>
          <w:szCs w:val="28"/>
        </w:rPr>
      </w:pPr>
      <w:r w:rsidRPr="00751DF6">
        <w:rPr>
          <w:sz w:val="28"/>
          <w:szCs w:val="28"/>
        </w:rPr>
        <w:t>- Đội ứng cứu sự cố an toàn thông tin mạng tỉnh Ninh Thuận là đầu mối của tỉnh trong mạng lưới ứng cứu sự cố an toàn thông tin mạng Quốc gia; liên kết, phối hợp với các đội ứng cứu sự cố an toàn thông tin mạng của các tỉnh, thành phố khác nhằm ứng phó kịp thời khi xảy ra sự cố dưới sự điều phối của Trung tâm ứng cứu khẩn cấp máy tính Việt Nam và Ban Chỉ đạo xây dựng Chính quỵền điện tử tỉnh Ninh Thuận. Triển khai, hỗ trợ các Sở, Ban ngành, Ủy ban nhân dân các huyện, thành phố các đơn vị sự nghiệp thuộc Ủy ban nhân dân tỉnh, các đoàn thể chính trị-xã hội tỉnh; phối hợp các cơ quan Trung ương, các Doanh nghiệp cung cấp dịch vụ viễn thông, internet đóng trên địa bàn tỉnh ứng cứu sự cố, đảm bảo an toàn thông tin mạng.</w:t>
      </w:r>
    </w:p>
    <w:p w:rsidR="00FA57F3" w:rsidRPr="00751DF6" w:rsidRDefault="00FA57F3" w:rsidP="00846532">
      <w:pPr>
        <w:pStyle w:val="NormalWeb"/>
        <w:spacing w:before="120" w:beforeAutospacing="0" w:after="120" w:afterAutospacing="0"/>
        <w:ind w:firstLine="720"/>
        <w:jc w:val="both"/>
        <w:rPr>
          <w:sz w:val="28"/>
          <w:szCs w:val="28"/>
        </w:rPr>
      </w:pPr>
      <w:r w:rsidRPr="00751DF6">
        <w:rPr>
          <w:sz w:val="28"/>
          <w:szCs w:val="28"/>
        </w:rPr>
        <w:t>- H</w:t>
      </w:r>
      <w:r w:rsidR="00A70A64" w:rsidRPr="00751DF6">
        <w:rPr>
          <w:sz w:val="28"/>
          <w:szCs w:val="28"/>
        </w:rPr>
        <w:t>à</w:t>
      </w:r>
      <w:r w:rsidRPr="00751DF6">
        <w:rPr>
          <w:sz w:val="28"/>
          <w:szCs w:val="28"/>
        </w:rPr>
        <w:t>ng năm, Sở Thông tin và Truyền thông phối hợp các doanh nghiệp an ninh mạng tổ chức các lớp diễn tập ứng cứu xử lý sự cố và cử các thành viên Đội ứng cứu xử lý sự cố an toàn thông tin mạng tham gia các lớp diễn tập do Cục An toàn thông tin tổ chức.</w:t>
      </w:r>
    </w:p>
    <w:p w:rsidR="00FA57F3" w:rsidRPr="00751DF6" w:rsidRDefault="00FA57F3" w:rsidP="00846532">
      <w:pPr>
        <w:pStyle w:val="NormalWeb"/>
        <w:spacing w:before="120" w:beforeAutospacing="0" w:after="120" w:afterAutospacing="0"/>
        <w:ind w:firstLine="720"/>
        <w:jc w:val="both"/>
        <w:rPr>
          <w:sz w:val="28"/>
          <w:szCs w:val="28"/>
        </w:rPr>
      </w:pPr>
      <w:r w:rsidRPr="00751DF6">
        <w:rPr>
          <w:sz w:val="28"/>
          <w:szCs w:val="28"/>
        </w:rPr>
        <w:t>b) “Lớp 2” Tổ chức hoặc thuê doanh nghiệp giám sát, bảo vệ chuyên nghiệp</w:t>
      </w:r>
    </w:p>
    <w:p w:rsidR="00FA57F3" w:rsidRPr="00751DF6" w:rsidRDefault="00FA57F3" w:rsidP="00846532">
      <w:pPr>
        <w:pStyle w:val="NormalWeb"/>
        <w:spacing w:before="120" w:beforeAutospacing="0" w:after="120" w:afterAutospacing="0"/>
        <w:ind w:firstLine="720"/>
        <w:jc w:val="both"/>
        <w:rPr>
          <w:sz w:val="28"/>
          <w:szCs w:val="28"/>
        </w:rPr>
      </w:pPr>
      <w:r w:rsidRPr="00751DF6">
        <w:rPr>
          <w:sz w:val="28"/>
          <w:szCs w:val="28"/>
        </w:rPr>
        <w:t>- Các Sở, Ban ngành và Ủy ban nhân dân các huyện, thành phố đều cử cán bộ phụ trách công nghệ thông tin làm công tác tham mưu, tổ chức thực thi và kiểm tra, thực hiện các quy định của pháp luật về bảo đảm an toàn, an ninh mạng tại các hệ thống thông tin do mình quản lý (có 20 cơ quan, đơn vị đã xây dựng cấp độ an toàn thông tin đạt cấp độ 2; Trung tâm tích hợp dữ liệu tỉnh Ninh Thuận đã xây dựng cấp độ an toàn thông tin đạt cấp độ 3). Các Sở, Ban ngành và Ủy ban nhân dân các huyện, thành phố tự thực hiện giám sát, ứng cứu sự cố an toàn thông tin mạng, bảo vệ hệ thống thông tin thuộc quyền quản lý với phương án an toàn hệ thống thông tin được Sở Thông tin và Truyền thông phê duyệt. Đồng thời, Trung tâm Công nghệ Thông tin và Truyền thông phối hợp hỗ trợ các đơn vị trong trường hợp sự cố vượt ngoài tầm kiểm soát của đơn vị.</w:t>
      </w:r>
    </w:p>
    <w:p w:rsidR="00FA57F3" w:rsidRPr="00751DF6" w:rsidRDefault="00112C9B" w:rsidP="00846532">
      <w:pPr>
        <w:pStyle w:val="NormalWeb"/>
        <w:spacing w:before="120" w:beforeAutospacing="0" w:after="120" w:afterAutospacing="0"/>
        <w:ind w:firstLine="720"/>
        <w:jc w:val="both"/>
        <w:rPr>
          <w:sz w:val="28"/>
          <w:szCs w:val="28"/>
        </w:rPr>
      </w:pPr>
      <w:r w:rsidRPr="00751DF6">
        <w:rPr>
          <w:sz w:val="28"/>
          <w:szCs w:val="28"/>
        </w:rPr>
        <w:t>-Tập đoàn Công nghiệp – Viễn thông Quân đội</w:t>
      </w:r>
      <w:r w:rsidR="00FA57F3" w:rsidRPr="00751DF6">
        <w:rPr>
          <w:sz w:val="28"/>
          <w:szCs w:val="28"/>
        </w:rPr>
        <w:t xml:space="preserve"> triển khai </w:t>
      </w:r>
      <w:r w:rsidRPr="00751DF6">
        <w:rPr>
          <w:sz w:val="28"/>
          <w:szCs w:val="28"/>
        </w:rPr>
        <w:t>dịch vụ giám sát an nin mạng tại</w:t>
      </w:r>
      <w:r w:rsidR="00FA57F3" w:rsidRPr="00751DF6">
        <w:rPr>
          <w:sz w:val="28"/>
          <w:szCs w:val="28"/>
        </w:rPr>
        <w:t xml:space="preserve"> Trung tâm tích hợp dữ liệu tỉnh Ninh Thuận bao gồm: hệ thống thư điện tử công vụ, Cổng thông tin điện tử, cơ sở dữ liệu lưu trữ tài liệu điện tử tỉnh, hệ thống Trục liên thông tích hợp chia sẻ dữ liệu LGSP,….. Công ty An ninh mạng Viettel thực hiện giám sát 24/7 theo dõi màn hình giám sát, thu thập thông tin liên quan tới cảnh báo, đánh giá phân loại mức độ sự cố, phản ứng nhanh, tạo case sự cố, điều hành xử lý case sự cố, điều tra, điều hành phản ứng, phân tích rút kinh nghiệm, báo cáo kết quả xử lý sự cố nghiêm trọng.</w:t>
      </w:r>
    </w:p>
    <w:p w:rsidR="00FA57F3" w:rsidRPr="00751DF6" w:rsidRDefault="00FA57F3" w:rsidP="00846532">
      <w:pPr>
        <w:pStyle w:val="NormalWeb"/>
        <w:spacing w:before="120" w:beforeAutospacing="0" w:after="120" w:afterAutospacing="0"/>
        <w:ind w:firstLine="720"/>
        <w:jc w:val="both"/>
        <w:rPr>
          <w:sz w:val="28"/>
          <w:szCs w:val="28"/>
        </w:rPr>
      </w:pPr>
      <w:r w:rsidRPr="00751DF6">
        <w:rPr>
          <w:sz w:val="28"/>
          <w:szCs w:val="28"/>
        </w:rPr>
        <w:lastRenderedPageBreak/>
        <w:t>- Bên cạnh đó, Sở Thông tin và Truyền thông phối hợp với Trung tâm VNCERT, Cục An toàn thông tin giám sát, ứng cứu xử lý sự cố an toàn thông tin khi có sự cố nghiệm trọng ngoài khả năng xử lý của Đội ứng cứu xử lý sự cố an toan thông tỉnh để hỗ trợ, hướng dẫn xử lý khi có sự cố xảy ra.</w:t>
      </w:r>
    </w:p>
    <w:p w:rsidR="00FA57F3" w:rsidRPr="00751DF6" w:rsidRDefault="00FA57F3" w:rsidP="00846532">
      <w:pPr>
        <w:pStyle w:val="NormalWeb"/>
        <w:spacing w:before="120" w:beforeAutospacing="0" w:after="120" w:afterAutospacing="0"/>
        <w:ind w:firstLine="720"/>
        <w:jc w:val="both"/>
        <w:rPr>
          <w:sz w:val="28"/>
          <w:szCs w:val="28"/>
        </w:rPr>
      </w:pPr>
      <w:r w:rsidRPr="00751DF6">
        <w:rPr>
          <w:sz w:val="28"/>
          <w:szCs w:val="28"/>
        </w:rPr>
        <w:t>c) “Lớp 3” Tổ chức hoặc thuê doanh nghiệp độc lập kiểm tra, đánh giá định kỳ</w:t>
      </w:r>
    </w:p>
    <w:p w:rsidR="00FA57F3" w:rsidRPr="00751DF6" w:rsidRDefault="00FA57F3" w:rsidP="00846532">
      <w:pPr>
        <w:pStyle w:val="NormalWeb"/>
        <w:spacing w:before="120" w:beforeAutospacing="0" w:after="120" w:afterAutospacing="0"/>
        <w:ind w:firstLine="720"/>
        <w:jc w:val="both"/>
        <w:rPr>
          <w:sz w:val="28"/>
          <w:szCs w:val="28"/>
        </w:rPr>
      </w:pPr>
      <w:r w:rsidRPr="00751DF6">
        <w:rPr>
          <w:sz w:val="28"/>
          <w:szCs w:val="28"/>
        </w:rPr>
        <w:t>Trung tâm tích hợp dữ liệu tỉnh Ninh Thuận đạt cấp độ 3 an toàn thông tin. Do đó việc kiểm tra, đánh giá Trung tâm tích hợp dữ liệu tỉnh Ninh Thuận được Công ty an ninh mạng Viettel thực hiện giám sát, bảo vệ, định kỳ kiểm tra đánh giá báo cáo về Sở Thông tin và Truyền thông. Trên cơ sở đó, Sở sẽ báo cáo an toàn thông tin về Bộ Thông tin và Truyền thông theo quy định hiện hành.</w:t>
      </w:r>
    </w:p>
    <w:p w:rsidR="00FA57F3" w:rsidRPr="00751DF6" w:rsidRDefault="00FA57F3" w:rsidP="00846532">
      <w:pPr>
        <w:pStyle w:val="NormalWeb"/>
        <w:spacing w:before="120" w:beforeAutospacing="0" w:after="120" w:afterAutospacing="0"/>
        <w:ind w:firstLine="720"/>
        <w:jc w:val="both"/>
        <w:rPr>
          <w:sz w:val="28"/>
          <w:szCs w:val="28"/>
        </w:rPr>
      </w:pPr>
      <w:r w:rsidRPr="00751DF6">
        <w:rPr>
          <w:sz w:val="28"/>
          <w:szCs w:val="28"/>
        </w:rPr>
        <w:t>d) “Lớp 4” Kết nối, chia sẻ thông tin với hệ thống giám sát quốc gia</w:t>
      </w:r>
    </w:p>
    <w:p w:rsidR="00FA57F3" w:rsidRPr="00751DF6" w:rsidRDefault="00FA57F3" w:rsidP="00846532">
      <w:pPr>
        <w:pStyle w:val="NormalWeb"/>
        <w:spacing w:before="120" w:beforeAutospacing="0" w:after="120" w:afterAutospacing="0"/>
        <w:ind w:firstLine="720"/>
        <w:jc w:val="both"/>
        <w:rPr>
          <w:sz w:val="28"/>
          <w:szCs w:val="28"/>
        </w:rPr>
      </w:pPr>
      <w:r w:rsidRPr="00751DF6">
        <w:rPr>
          <w:sz w:val="28"/>
          <w:szCs w:val="28"/>
        </w:rPr>
        <w:t>Ngày 27/8/2020, Sở Thông tin và Truyền thông ban hành Công văn số 1739/STTTT-TTCNTTTT về việc kết nối, chia sẻ dữ liệu giám sát về Cục An toàn thông tin. Ngày 01/9/2020, Sở đã kết nối, chia sẻ thông tin giám sát an toàn thông tin với Trung tâm Giám sát an toàn không gian mạng quốc gia trực thuộc Cục An toàn thông tin, Bộ Thông tin và Truyền thông; và cung cấp các dải địa chỉ IP của các hệ thống thông tin trong đơn vị thuộc phạm vi quản lý.</w:t>
      </w:r>
    </w:p>
    <w:p w:rsidR="00054333" w:rsidRPr="00751DF6" w:rsidRDefault="00E43A1A" w:rsidP="00846532">
      <w:pPr>
        <w:spacing w:before="120" w:after="120"/>
        <w:ind w:firstLine="709"/>
        <w:jc w:val="both"/>
        <w:rPr>
          <w:b/>
          <w:iCs/>
          <w:sz w:val="28"/>
          <w:szCs w:val="28"/>
          <w:shd w:val="clear" w:color="auto" w:fill="FFFFFF"/>
        </w:rPr>
      </w:pPr>
      <w:r w:rsidRPr="00751DF6">
        <w:rPr>
          <w:b/>
          <w:iCs/>
          <w:sz w:val="28"/>
          <w:szCs w:val="28"/>
          <w:shd w:val="clear" w:color="auto" w:fill="FFFFFF"/>
        </w:rPr>
        <w:t>4</w:t>
      </w:r>
      <w:r w:rsidR="00054333" w:rsidRPr="00751DF6">
        <w:rPr>
          <w:b/>
          <w:iCs/>
          <w:sz w:val="28"/>
          <w:szCs w:val="28"/>
          <w:shd w:val="clear" w:color="auto" w:fill="FFFFFF"/>
        </w:rPr>
        <w:t xml:space="preserve">. Tình hình lây nhiễm và xử lý, bóc gỡ mã độc </w:t>
      </w:r>
    </w:p>
    <w:p w:rsidR="00054333" w:rsidRPr="00751DF6" w:rsidRDefault="00054333" w:rsidP="00846532">
      <w:pPr>
        <w:spacing w:before="120" w:after="120"/>
        <w:ind w:firstLine="709"/>
        <w:jc w:val="both"/>
        <w:rPr>
          <w:iCs/>
          <w:sz w:val="28"/>
          <w:szCs w:val="28"/>
          <w:shd w:val="clear" w:color="auto" w:fill="FFFFFF"/>
        </w:rPr>
      </w:pPr>
      <w:r w:rsidRPr="00751DF6">
        <w:rPr>
          <w:iCs/>
          <w:sz w:val="28"/>
          <w:szCs w:val="28"/>
          <w:shd w:val="clear" w:color="auto" w:fill="FFFFFF"/>
        </w:rPr>
        <w:t>Tổng số máy tính trong cơ quan nhà nước có cài đặt phòng chống mã độc: 3.391, trong đó: số lượng máy chủ: 73, máy tính để bàn, xách tay: 3.318.</w:t>
      </w:r>
    </w:p>
    <w:p w:rsidR="00054333" w:rsidRPr="00751DF6" w:rsidRDefault="00054333" w:rsidP="00846532">
      <w:pPr>
        <w:spacing w:before="120" w:after="120"/>
        <w:ind w:firstLine="709"/>
        <w:jc w:val="both"/>
        <w:rPr>
          <w:iCs/>
          <w:sz w:val="28"/>
          <w:szCs w:val="28"/>
          <w:shd w:val="clear" w:color="auto" w:fill="FFFFFF"/>
        </w:rPr>
      </w:pPr>
      <w:r w:rsidRPr="00751DF6">
        <w:rPr>
          <w:iCs/>
          <w:sz w:val="28"/>
          <w:szCs w:val="28"/>
          <w:shd w:val="clear" w:color="auto" w:fill="FFFFFF"/>
        </w:rPr>
        <w:t>Triển khai chiến dịch rà soát và bóc gỡ mã độc trên toàn quốc: toàn tỉnh có 1.511 máy tính tham gia chiến dịch rà soát bóc gỡ mã độc, đã thực hiện xử lý những máy tính có cảnh báo “có kết nối tới mạng máy tính ma”.</w:t>
      </w:r>
    </w:p>
    <w:p w:rsidR="001E634D" w:rsidRPr="00751DF6" w:rsidRDefault="00E43A1A" w:rsidP="00846532">
      <w:pPr>
        <w:spacing w:before="120" w:after="120"/>
        <w:ind w:firstLine="709"/>
        <w:jc w:val="both"/>
        <w:rPr>
          <w:b/>
          <w:iCs/>
          <w:sz w:val="28"/>
          <w:szCs w:val="28"/>
          <w:shd w:val="clear" w:color="auto" w:fill="FFFFFF"/>
        </w:rPr>
      </w:pPr>
      <w:r w:rsidRPr="00751DF6">
        <w:rPr>
          <w:b/>
          <w:iCs/>
          <w:sz w:val="28"/>
          <w:szCs w:val="28"/>
          <w:shd w:val="clear" w:color="auto" w:fill="FFFFFF"/>
        </w:rPr>
        <w:t>5</w:t>
      </w:r>
      <w:r w:rsidR="00054333" w:rsidRPr="00751DF6">
        <w:rPr>
          <w:b/>
          <w:iCs/>
          <w:sz w:val="28"/>
          <w:szCs w:val="28"/>
          <w:shd w:val="clear" w:color="auto" w:fill="FFFFFF"/>
        </w:rPr>
        <w:t xml:space="preserve">. </w:t>
      </w:r>
      <w:r w:rsidR="001E634D" w:rsidRPr="00751DF6">
        <w:rPr>
          <w:b/>
          <w:iCs/>
          <w:sz w:val="28"/>
          <w:szCs w:val="28"/>
          <w:shd w:val="clear" w:color="auto" w:fill="FFFFFF"/>
        </w:rPr>
        <w:t>Tình hình tuyên truyền, nâng cao nhận thức và trang bị kỹ n</w:t>
      </w:r>
      <w:r w:rsidR="00054333" w:rsidRPr="00751DF6">
        <w:rPr>
          <w:b/>
          <w:iCs/>
          <w:sz w:val="28"/>
          <w:szCs w:val="28"/>
          <w:shd w:val="clear" w:color="auto" w:fill="FFFFFF"/>
        </w:rPr>
        <w:t>ăng cơ bản về an toàn thông tin</w:t>
      </w:r>
    </w:p>
    <w:p w:rsidR="00054333" w:rsidRPr="00751DF6" w:rsidRDefault="00054333" w:rsidP="00846532">
      <w:pPr>
        <w:spacing w:before="120" w:after="120"/>
        <w:ind w:firstLine="709"/>
        <w:jc w:val="both"/>
        <w:rPr>
          <w:sz w:val="28"/>
          <w:szCs w:val="28"/>
          <w:shd w:val="clear" w:color="auto" w:fill="FFFFFF"/>
        </w:rPr>
      </w:pPr>
      <w:r w:rsidRPr="00751DF6">
        <w:rPr>
          <w:iCs/>
          <w:sz w:val="28"/>
          <w:szCs w:val="28"/>
          <w:shd w:val="clear" w:color="auto" w:fill="FFFFFF"/>
        </w:rPr>
        <w:t xml:space="preserve">Hàng năm tỉnh đều tổ chức đào tạo chuyên sâu về an toàn an ninh thông tin cho cán bộ chuyên trách về công nghệ thông tin tại các Sở, Ban ngành, Ủy ban nhân dân các huyện, thành phố; Tổ chức điễn tập về tấn công mạng và  phòng chống; tham gia các đợt diễn tập trực tuyến cho Cục An toàn thông tin, Trung tâm Ứng cứu khẩn cấp máy tính Việt Nam tổ chức. </w:t>
      </w:r>
      <w:r w:rsidRPr="00751DF6">
        <w:rPr>
          <w:sz w:val="28"/>
          <w:szCs w:val="28"/>
          <w:shd w:val="clear" w:color="auto" w:fill="FFFFFF"/>
        </w:rPr>
        <w:t>Thường xuyên hướng dẫn các cơ quan, đơn vị trên địa bàn tỉnh về kiểm tra, rà soát, xử lý virus, mã độc,…bảo đảm an toàn, an ninh thông tin đồng thời hỗ trợ ứng cứu, xử lý, khắc phục kịp thời khi có các sự cố xảy ra.</w:t>
      </w:r>
    </w:p>
    <w:p w:rsidR="00A41F87" w:rsidRPr="00751DF6" w:rsidRDefault="00E43A1A" w:rsidP="00846532">
      <w:pPr>
        <w:spacing w:before="120" w:after="120"/>
        <w:ind w:firstLine="709"/>
        <w:jc w:val="both"/>
        <w:rPr>
          <w:b/>
          <w:iCs/>
          <w:sz w:val="28"/>
          <w:szCs w:val="28"/>
          <w:shd w:val="clear" w:color="auto" w:fill="FFFFFF"/>
        </w:rPr>
      </w:pPr>
      <w:r w:rsidRPr="00751DF6">
        <w:rPr>
          <w:b/>
          <w:iCs/>
          <w:sz w:val="28"/>
          <w:szCs w:val="28"/>
          <w:shd w:val="clear" w:color="auto" w:fill="FFFFFF"/>
        </w:rPr>
        <w:t>6</w:t>
      </w:r>
      <w:r w:rsidR="00054333" w:rsidRPr="00751DF6">
        <w:rPr>
          <w:b/>
          <w:iCs/>
          <w:sz w:val="28"/>
          <w:szCs w:val="28"/>
          <w:shd w:val="clear" w:color="auto" w:fill="FFFFFF"/>
        </w:rPr>
        <w:t xml:space="preserve">. </w:t>
      </w:r>
      <w:r w:rsidR="00A30AD9" w:rsidRPr="00751DF6">
        <w:rPr>
          <w:b/>
          <w:iCs/>
          <w:sz w:val="28"/>
          <w:szCs w:val="28"/>
          <w:shd w:val="clear" w:color="auto" w:fill="FFFFFF"/>
        </w:rPr>
        <w:t>Tình hình tổ chức đào tạo, tập huấn, diễ</w:t>
      </w:r>
      <w:r w:rsidR="00054333" w:rsidRPr="00751DF6">
        <w:rPr>
          <w:b/>
          <w:iCs/>
          <w:sz w:val="28"/>
          <w:szCs w:val="28"/>
          <w:shd w:val="clear" w:color="auto" w:fill="FFFFFF"/>
        </w:rPr>
        <w:t>n tập về an toàn thông tin mạng</w:t>
      </w:r>
    </w:p>
    <w:p w:rsidR="00054333" w:rsidRPr="00751DF6" w:rsidRDefault="00054333" w:rsidP="00846532">
      <w:pPr>
        <w:spacing w:before="120" w:after="120"/>
        <w:ind w:firstLine="709"/>
        <w:jc w:val="both"/>
        <w:rPr>
          <w:sz w:val="28"/>
          <w:szCs w:val="28"/>
          <w:shd w:val="clear" w:color="auto" w:fill="FFFFFF"/>
        </w:rPr>
      </w:pPr>
      <w:r w:rsidRPr="00751DF6">
        <w:rPr>
          <w:iCs/>
          <w:sz w:val="28"/>
          <w:szCs w:val="28"/>
          <w:shd w:val="clear" w:color="auto" w:fill="FFFFFF"/>
        </w:rPr>
        <w:t>Hàng năm tỉnh đều tổ chức đào tạo chuyên sâu về an toàn an ninh thông tin cho cán bộ chuyên trách về công nghệ thông tin tại các Sở, Ban ngành, Ủy ban nhân dân</w:t>
      </w:r>
      <w:r w:rsidR="00E43A1A" w:rsidRPr="00751DF6">
        <w:rPr>
          <w:iCs/>
          <w:sz w:val="28"/>
          <w:szCs w:val="28"/>
          <w:shd w:val="clear" w:color="auto" w:fill="FFFFFF"/>
        </w:rPr>
        <w:t xml:space="preserve"> các huyện, thành phố; Tổ chức d</w:t>
      </w:r>
      <w:r w:rsidRPr="00751DF6">
        <w:rPr>
          <w:iCs/>
          <w:sz w:val="28"/>
          <w:szCs w:val="28"/>
          <w:shd w:val="clear" w:color="auto" w:fill="FFFFFF"/>
        </w:rPr>
        <w:t xml:space="preserve">iễn tập về tấn công mạng và  phòng chống; tham gia các đợt diễn tập trực tuyến cho Cục An toàn thông tin, </w:t>
      </w:r>
      <w:r w:rsidRPr="00751DF6">
        <w:rPr>
          <w:iCs/>
          <w:sz w:val="28"/>
          <w:szCs w:val="28"/>
          <w:shd w:val="clear" w:color="auto" w:fill="FFFFFF"/>
        </w:rPr>
        <w:lastRenderedPageBreak/>
        <w:t xml:space="preserve">Trung tâm Ứng cứu khẩn cấp máy tính Việt Nam tổ chức. </w:t>
      </w:r>
      <w:r w:rsidRPr="00751DF6">
        <w:rPr>
          <w:sz w:val="28"/>
          <w:szCs w:val="28"/>
          <w:shd w:val="clear" w:color="auto" w:fill="FFFFFF"/>
        </w:rPr>
        <w:t xml:space="preserve">Thường xuyên hướng dẫn các cơ quan, đơn vị trên địa bàn tỉnh về kiểm tra, rà soát, xử lý virus, mã độc,…bảo đảm an toàn, an ninh thông tin đồng thời hỗ trợ ứng cứu, xử lý, khắc phục kịp thời khi có các sự cố xảy ra. Năm 2021, sẽ tổ chức đào tạo 01 lớp cho cán bộ chuyên trách công nghệ thông tin </w:t>
      </w:r>
      <w:r w:rsidR="00E43A1A" w:rsidRPr="00751DF6">
        <w:rPr>
          <w:sz w:val="28"/>
          <w:szCs w:val="28"/>
          <w:shd w:val="clear" w:color="auto" w:fill="FFFFFF"/>
        </w:rPr>
        <w:t>các nội dung về</w:t>
      </w:r>
      <w:r w:rsidRPr="00751DF6">
        <w:rPr>
          <w:rFonts w:eastAsia="Mincho"/>
          <w:bCs/>
          <w:sz w:val="28"/>
          <w:szCs w:val="28"/>
        </w:rPr>
        <w:t>an toàn thông tin, các biện pháp đảm bảo an toàn, bảo mật thông tin, dữ liệu, các loại tấn công mạng, bảo mật mạng không dây, kiểm soát truy nhập, sử dụng web an toàn, quản lý dữ liệu an toàn</w:t>
      </w:r>
      <w:r w:rsidR="00E43A1A" w:rsidRPr="00751DF6">
        <w:rPr>
          <w:rFonts w:eastAsia="Mincho"/>
          <w:bCs/>
          <w:sz w:val="28"/>
          <w:szCs w:val="28"/>
        </w:rPr>
        <w:t>.</w:t>
      </w:r>
    </w:p>
    <w:p w:rsidR="00E43A1A" w:rsidRPr="00751DF6" w:rsidRDefault="00E43A1A" w:rsidP="00846532">
      <w:pPr>
        <w:spacing w:before="120" w:after="120"/>
        <w:ind w:firstLine="709"/>
        <w:jc w:val="both"/>
        <w:rPr>
          <w:b/>
          <w:iCs/>
          <w:sz w:val="28"/>
          <w:szCs w:val="28"/>
          <w:shd w:val="clear" w:color="auto" w:fill="FFFFFF"/>
        </w:rPr>
      </w:pPr>
      <w:r w:rsidRPr="00751DF6">
        <w:rPr>
          <w:b/>
          <w:iCs/>
          <w:sz w:val="28"/>
          <w:szCs w:val="28"/>
          <w:shd w:val="clear" w:color="auto" w:fill="FFFFFF"/>
        </w:rPr>
        <w:t xml:space="preserve">7. </w:t>
      </w:r>
      <w:r w:rsidRPr="00751DF6">
        <w:rPr>
          <w:b/>
          <w:iCs/>
          <w:sz w:val="28"/>
          <w:szCs w:val="28"/>
          <w:shd w:val="clear" w:color="auto" w:fill="FFFFFF"/>
          <w:lang w:val="vi-VN"/>
        </w:rPr>
        <w:t>Tình hình xây dựng và triển khai các quy định, kế hoạch về ứng phó sự cố; các hoạt động của đội ứng cứu sự cố, việc tham gia hoạt động của mạng lưới ứng cứu sự cố an toàn thông tin mạng quốc gia</w:t>
      </w:r>
    </w:p>
    <w:p w:rsidR="00E43A1A" w:rsidRPr="00751DF6" w:rsidRDefault="00E43A1A" w:rsidP="00846532">
      <w:pPr>
        <w:spacing w:before="120" w:after="120"/>
        <w:ind w:firstLine="709"/>
        <w:jc w:val="both"/>
        <w:rPr>
          <w:iCs/>
          <w:sz w:val="28"/>
          <w:szCs w:val="28"/>
          <w:shd w:val="clear" w:color="auto" w:fill="FFFFFF"/>
        </w:rPr>
      </w:pPr>
      <w:r w:rsidRPr="00751DF6">
        <w:rPr>
          <w:iCs/>
          <w:sz w:val="28"/>
          <w:szCs w:val="28"/>
          <w:shd w:val="clear" w:color="auto" w:fill="FFFFFF"/>
        </w:rPr>
        <w:t xml:space="preserve">Triển khai Quyết định số 05/2017/QĐ-TTg ngày 16/3/2017 của Thủ tướng Chính phủ, Thông tư số 20/2017/TT-BTTTT ngày 12/9/2017 của Bộ Thông tin và Truyền thông, tỉnh đã ban hành Kế hoạch số 4782/KH-UBND ngày 14/11/2017 thực hiện phương án ứng phó sự cố đảm bảo an toàn thông tin mạng trên địa bàn tỉnh Ninh Thuận và thành lập Đội ứng cứ sự cố an toàn thông tin mạng tỉnh Ninh Thuận theo Quyết định số 1258/QĐ-UBND ngày 09/8/2019. </w:t>
      </w:r>
    </w:p>
    <w:p w:rsidR="002608D6" w:rsidRPr="00751DF6" w:rsidRDefault="002608D6" w:rsidP="00846532">
      <w:pPr>
        <w:spacing w:before="120" w:after="120"/>
        <w:ind w:firstLine="709"/>
        <w:jc w:val="both"/>
        <w:rPr>
          <w:b/>
          <w:bCs/>
          <w:sz w:val="28"/>
          <w:szCs w:val="28"/>
          <w:shd w:val="clear" w:color="auto" w:fill="FFFFFF"/>
        </w:rPr>
      </w:pPr>
      <w:r w:rsidRPr="00751DF6">
        <w:rPr>
          <w:b/>
          <w:bCs/>
          <w:sz w:val="28"/>
          <w:szCs w:val="28"/>
          <w:shd w:val="clear" w:color="auto" w:fill="FFFFFF"/>
          <w:lang w:val="vi-VN"/>
        </w:rPr>
        <w:t>VIII. KINH PHÍ THỰC HIỆN</w:t>
      </w:r>
    </w:p>
    <w:p w:rsidR="006826D1" w:rsidRPr="00751DF6" w:rsidRDefault="006826D1" w:rsidP="00846532">
      <w:pPr>
        <w:spacing w:before="120" w:after="120"/>
        <w:ind w:firstLine="709"/>
        <w:jc w:val="both"/>
        <w:rPr>
          <w:bCs/>
          <w:sz w:val="28"/>
          <w:szCs w:val="28"/>
          <w:shd w:val="clear" w:color="auto" w:fill="FFFFFF"/>
        </w:rPr>
      </w:pPr>
      <w:r w:rsidRPr="00751DF6">
        <w:rPr>
          <w:bCs/>
          <w:sz w:val="28"/>
          <w:szCs w:val="28"/>
          <w:shd w:val="clear" w:color="auto" w:fill="FFFFFF"/>
        </w:rPr>
        <w:t>Kế hoạch năm 2021, thực hiện 14 nhiệ</w:t>
      </w:r>
      <w:r w:rsidR="00E91094">
        <w:rPr>
          <w:bCs/>
          <w:sz w:val="28"/>
          <w:szCs w:val="28"/>
          <w:shd w:val="clear" w:color="auto" w:fill="FFFFFF"/>
        </w:rPr>
        <w:t>m</w:t>
      </w:r>
      <w:r w:rsidRPr="00751DF6">
        <w:rPr>
          <w:bCs/>
          <w:sz w:val="28"/>
          <w:szCs w:val="28"/>
          <w:shd w:val="clear" w:color="auto" w:fill="FFFFFF"/>
        </w:rPr>
        <w:t xml:space="preserve"> vụ, dự án công nghệ thông tin với tổng kinh phí: </w:t>
      </w:r>
      <w:r w:rsidR="00F5272C" w:rsidRPr="00751DF6">
        <w:rPr>
          <w:bCs/>
          <w:sz w:val="28"/>
          <w:szCs w:val="28"/>
          <w:shd w:val="clear" w:color="auto" w:fill="FFFFFF"/>
        </w:rPr>
        <w:t>7,2</w:t>
      </w:r>
      <w:r w:rsidRPr="00751DF6">
        <w:rPr>
          <w:bCs/>
          <w:sz w:val="28"/>
          <w:szCs w:val="28"/>
          <w:shd w:val="clear" w:color="auto" w:fill="FFFFFF"/>
        </w:rPr>
        <w:t xml:space="preserve"> tỷ đồng, trong đó:</w:t>
      </w:r>
    </w:p>
    <w:p w:rsidR="002608D6" w:rsidRPr="00751DF6" w:rsidRDefault="006826D1" w:rsidP="00846532">
      <w:pPr>
        <w:spacing w:before="120" w:after="120"/>
        <w:ind w:firstLine="709"/>
        <w:jc w:val="both"/>
        <w:rPr>
          <w:sz w:val="28"/>
          <w:szCs w:val="28"/>
          <w:shd w:val="clear" w:color="auto" w:fill="FFFFFF"/>
        </w:rPr>
      </w:pPr>
      <w:r w:rsidRPr="00751DF6">
        <w:rPr>
          <w:sz w:val="28"/>
          <w:szCs w:val="28"/>
          <w:shd w:val="clear" w:color="auto" w:fill="FFFFFF"/>
        </w:rPr>
        <w:t>-</w:t>
      </w:r>
      <w:r w:rsidR="00607B1D" w:rsidRPr="00751DF6">
        <w:rPr>
          <w:sz w:val="28"/>
          <w:szCs w:val="28"/>
          <w:shd w:val="clear" w:color="auto" w:fill="FFFFFF"/>
        </w:rPr>
        <w:t xml:space="preserve"> </w:t>
      </w:r>
      <w:r w:rsidRPr="00751DF6">
        <w:rPr>
          <w:sz w:val="28"/>
          <w:szCs w:val="28"/>
          <w:shd w:val="clear" w:color="auto" w:fill="FFFFFF"/>
        </w:rPr>
        <w:t xml:space="preserve">Bố </w:t>
      </w:r>
      <w:r w:rsidR="002608D6" w:rsidRPr="00751DF6">
        <w:rPr>
          <w:sz w:val="28"/>
          <w:szCs w:val="28"/>
          <w:shd w:val="clear" w:color="auto" w:fill="FFFFFF"/>
        </w:rPr>
        <w:t xml:space="preserve">trí kinh phí </w:t>
      </w:r>
      <w:r w:rsidRPr="00751DF6">
        <w:rPr>
          <w:sz w:val="28"/>
          <w:szCs w:val="28"/>
          <w:shd w:val="clear" w:color="auto" w:fill="FFFFFF"/>
        </w:rPr>
        <w:t>thực hiện 13</w:t>
      </w:r>
      <w:r w:rsidR="00607B1D" w:rsidRPr="00751DF6">
        <w:rPr>
          <w:sz w:val="28"/>
          <w:szCs w:val="28"/>
          <w:shd w:val="clear" w:color="auto" w:fill="FFFFFF"/>
        </w:rPr>
        <w:t xml:space="preserve"> </w:t>
      </w:r>
      <w:r w:rsidR="00ED3547" w:rsidRPr="00751DF6">
        <w:rPr>
          <w:sz w:val="28"/>
          <w:szCs w:val="28"/>
          <w:shd w:val="clear" w:color="auto" w:fill="FFFFFF"/>
        </w:rPr>
        <w:t>nhiệm vụ</w:t>
      </w:r>
      <w:r w:rsidR="00ED3547" w:rsidRPr="00751DF6">
        <w:rPr>
          <w:sz w:val="28"/>
          <w:szCs w:val="28"/>
          <w:shd w:val="clear" w:color="auto" w:fill="FFFFFF"/>
          <w:lang w:val="vi-VN"/>
        </w:rPr>
        <w:t xml:space="preserve">, </w:t>
      </w:r>
      <w:r w:rsidR="002608D6" w:rsidRPr="00751DF6">
        <w:rPr>
          <w:sz w:val="28"/>
          <w:szCs w:val="28"/>
          <w:shd w:val="clear" w:color="auto" w:fill="FFFFFF"/>
        </w:rPr>
        <w:t xml:space="preserve">dự án </w:t>
      </w:r>
      <w:r w:rsidR="00FB7321" w:rsidRPr="00751DF6">
        <w:rPr>
          <w:sz w:val="28"/>
          <w:szCs w:val="28"/>
          <w:shd w:val="clear" w:color="auto" w:fill="FFFFFF"/>
        </w:rPr>
        <w:t>phát</w:t>
      </w:r>
      <w:r w:rsidR="00FB7321" w:rsidRPr="00751DF6">
        <w:rPr>
          <w:sz w:val="28"/>
          <w:szCs w:val="28"/>
          <w:shd w:val="clear" w:color="auto" w:fill="FFFFFF"/>
          <w:lang w:val="vi-VN"/>
        </w:rPr>
        <w:t xml:space="preserve"> triển chính quyền số </w:t>
      </w:r>
      <w:r w:rsidR="00ED3547" w:rsidRPr="00751DF6">
        <w:rPr>
          <w:sz w:val="28"/>
          <w:szCs w:val="28"/>
          <w:shd w:val="clear" w:color="auto" w:fill="FFFFFF"/>
        </w:rPr>
        <w:t xml:space="preserve">của </w:t>
      </w:r>
      <w:r w:rsidR="002608D6" w:rsidRPr="00751DF6">
        <w:rPr>
          <w:sz w:val="28"/>
          <w:szCs w:val="28"/>
          <w:shd w:val="clear" w:color="auto" w:fill="FFFFFF"/>
        </w:rPr>
        <w:t xml:space="preserve">các cơ quan nhà nước </w:t>
      </w:r>
      <w:r w:rsidR="004A6469" w:rsidRPr="00751DF6">
        <w:rPr>
          <w:sz w:val="28"/>
          <w:szCs w:val="28"/>
          <w:shd w:val="clear" w:color="auto" w:fill="FFFFFF"/>
        </w:rPr>
        <w:t>năm</w:t>
      </w:r>
      <w:r w:rsidR="004A6469" w:rsidRPr="00751DF6">
        <w:rPr>
          <w:sz w:val="28"/>
          <w:szCs w:val="28"/>
          <w:shd w:val="clear" w:color="auto" w:fill="FFFFFF"/>
          <w:lang w:val="vi-VN"/>
        </w:rPr>
        <w:t xml:space="preserve"> 2021</w:t>
      </w:r>
      <w:r w:rsidRPr="00751DF6">
        <w:rPr>
          <w:sz w:val="28"/>
          <w:szCs w:val="28"/>
          <w:shd w:val="clear" w:color="auto" w:fill="FFFFFF"/>
          <w:lang w:val="vi-VN"/>
        </w:rPr>
        <w:t xml:space="preserve">, với tổng kinh phí: </w:t>
      </w:r>
      <w:r w:rsidRPr="00751DF6">
        <w:rPr>
          <w:sz w:val="28"/>
          <w:szCs w:val="28"/>
          <w:shd w:val="clear" w:color="auto" w:fill="FFFFFF"/>
        </w:rPr>
        <w:t>7</w:t>
      </w:r>
      <w:r w:rsidR="00F5272C" w:rsidRPr="00751DF6">
        <w:rPr>
          <w:sz w:val="28"/>
          <w:szCs w:val="28"/>
          <w:shd w:val="clear" w:color="auto" w:fill="FFFFFF"/>
        </w:rPr>
        <w:t>,2</w:t>
      </w:r>
      <w:r w:rsidRPr="00751DF6">
        <w:rPr>
          <w:sz w:val="28"/>
          <w:szCs w:val="28"/>
          <w:shd w:val="clear" w:color="auto" w:fill="FFFFFF"/>
        </w:rPr>
        <w:t xml:space="preserve"> tỷ</w:t>
      </w:r>
      <w:r w:rsidRPr="00751DF6">
        <w:rPr>
          <w:sz w:val="28"/>
          <w:szCs w:val="28"/>
          <w:shd w:val="clear" w:color="auto" w:fill="FFFFFF"/>
          <w:lang w:val="vi-VN"/>
        </w:rPr>
        <w:t xml:space="preserve"> đồng </w:t>
      </w:r>
      <w:r w:rsidRPr="00751DF6">
        <w:rPr>
          <w:i/>
          <w:sz w:val="28"/>
          <w:szCs w:val="28"/>
          <w:shd w:val="clear" w:color="auto" w:fill="FFFFFF"/>
          <w:lang w:val="vi-VN"/>
        </w:rPr>
        <w:t>(chi tiết theo Phụ lục</w:t>
      </w:r>
      <w:r w:rsidR="00696EF0" w:rsidRPr="00751DF6">
        <w:rPr>
          <w:i/>
          <w:sz w:val="28"/>
          <w:szCs w:val="28"/>
          <w:shd w:val="clear" w:color="auto" w:fill="FFFFFF"/>
        </w:rPr>
        <w:t xml:space="preserve"> I</w:t>
      </w:r>
      <w:r w:rsidRPr="00751DF6">
        <w:rPr>
          <w:i/>
          <w:sz w:val="28"/>
          <w:szCs w:val="28"/>
          <w:shd w:val="clear" w:color="auto" w:fill="FFFFFF"/>
        </w:rPr>
        <w:t>I</w:t>
      </w:r>
      <w:r w:rsidRPr="00751DF6">
        <w:rPr>
          <w:i/>
          <w:sz w:val="28"/>
          <w:szCs w:val="28"/>
          <w:shd w:val="clear" w:color="auto" w:fill="FFFFFF"/>
          <w:lang w:val="vi-VN"/>
        </w:rPr>
        <w:t>)</w:t>
      </w:r>
      <w:r w:rsidRPr="00751DF6">
        <w:rPr>
          <w:sz w:val="28"/>
          <w:szCs w:val="28"/>
          <w:shd w:val="clear" w:color="auto" w:fill="FFFFFF"/>
          <w:lang w:val="vi-VN"/>
        </w:rPr>
        <w:t>,</w:t>
      </w:r>
      <w:r w:rsidR="00F5272C" w:rsidRPr="00751DF6">
        <w:rPr>
          <w:iCs/>
          <w:sz w:val="28"/>
          <w:szCs w:val="28"/>
          <w:shd w:val="clear" w:color="auto" w:fill="FFFFFF"/>
        </w:rPr>
        <w:t xml:space="preserve"> tỷ lệ chi cho công nghệ thông tin trong tổng chi ngân sách địa phương: 0,13%.</w:t>
      </w:r>
    </w:p>
    <w:p w:rsidR="00BA5640" w:rsidRPr="00751DF6" w:rsidRDefault="006826D1" w:rsidP="00846532">
      <w:pPr>
        <w:spacing w:before="120" w:after="120"/>
        <w:ind w:firstLine="709"/>
        <w:jc w:val="both"/>
        <w:rPr>
          <w:sz w:val="28"/>
          <w:szCs w:val="28"/>
          <w:shd w:val="clear" w:color="auto" w:fill="FFFFFF"/>
        </w:rPr>
      </w:pPr>
      <w:r w:rsidRPr="00751DF6">
        <w:rPr>
          <w:sz w:val="28"/>
          <w:szCs w:val="28"/>
          <w:shd w:val="clear" w:color="auto" w:fill="FFFFFF"/>
        </w:rPr>
        <w:t xml:space="preserve">- Bố </w:t>
      </w:r>
      <w:r w:rsidR="00BA5640" w:rsidRPr="00751DF6">
        <w:rPr>
          <w:sz w:val="28"/>
          <w:szCs w:val="28"/>
          <w:shd w:val="clear" w:color="auto" w:fill="FFFFFF"/>
        </w:rPr>
        <w:t xml:space="preserve">trí kinh phí </w:t>
      </w:r>
      <w:r w:rsidRPr="00751DF6">
        <w:rPr>
          <w:sz w:val="28"/>
          <w:szCs w:val="28"/>
          <w:shd w:val="clear" w:color="auto" w:fill="FFFFFF"/>
        </w:rPr>
        <w:t xml:space="preserve">thực hiện 01 </w:t>
      </w:r>
      <w:r w:rsidR="00BA5640" w:rsidRPr="00751DF6">
        <w:rPr>
          <w:sz w:val="28"/>
          <w:szCs w:val="28"/>
          <w:shd w:val="clear" w:color="auto" w:fill="FFFFFF"/>
        </w:rPr>
        <w:t xml:space="preserve">nhiệm vụ, dự án về an toàn thông tin mạng </w:t>
      </w:r>
      <w:r w:rsidR="004A6469" w:rsidRPr="00751DF6">
        <w:rPr>
          <w:sz w:val="28"/>
          <w:szCs w:val="28"/>
          <w:shd w:val="clear" w:color="auto" w:fill="FFFFFF"/>
        </w:rPr>
        <w:t>năm</w:t>
      </w:r>
      <w:r w:rsidR="004A6469" w:rsidRPr="00751DF6">
        <w:rPr>
          <w:sz w:val="28"/>
          <w:szCs w:val="28"/>
          <w:shd w:val="clear" w:color="auto" w:fill="FFFFFF"/>
          <w:lang w:val="vi-VN"/>
        </w:rPr>
        <w:t xml:space="preserve"> 2021</w:t>
      </w:r>
      <w:r w:rsidRPr="00751DF6">
        <w:rPr>
          <w:sz w:val="28"/>
          <w:szCs w:val="28"/>
          <w:shd w:val="clear" w:color="auto" w:fill="FFFFFF"/>
          <w:lang w:val="vi-VN"/>
        </w:rPr>
        <w:t xml:space="preserve">, với tổng kinh phí: </w:t>
      </w:r>
      <w:r w:rsidRPr="00751DF6">
        <w:rPr>
          <w:sz w:val="28"/>
          <w:szCs w:val="28"/>
          <w:shd w:val="clear" w:color="auto" w:fill="FFFFFF"/>
        </w:rPr>
        <w:t>1 tỷ</w:t>
      </w:r>
      <w:r w:rsidRPr="00751DF6">
        <w:rPr>
          <w:sz w:val="28"/>
          <w:szCs w:val="28"/>
          <w:shd w:val="clear" w:color="auto" w:fill="FFFFFF"/>
          <w:lang w:val="vi-VN"/>
        </w:rPr>
        <w:t xml:space="preserve"> đồn</w:t>
      </w:r>
      <w:r w:rsidR="00B74FB6" w:rsidRPr="00751DF6">
        <w:rPr>
          <w:sz w:val="28"/>
          <w:szCs w:val="28"/>
          <w:shd w:val="clear" w:color="auto" w:fill="FFFFFF"/>
        </w:rPr>
        <w:t xml:space="preserve">g </w:t>
      </w:r>
      <w:r w:rsidRPr="00751DF6">
        <w:rPr>
          <w:i/>
          <w:sz w:val="28"/>
          <w:szCs w:val="28"/>
          <w:shd w:val="clear" w:color="auto" w:fill="FFFFFF"/>
          <w:lang w:val="vi-VN"/>
        </w:rPr>
        <w:t>(chi tiết theo Phụ lục</w:t>
      </w:r>
      <w:r w:rsidR="00696EF0" w:rsidRPr="00751DF6">
        <w:rPr>
          <w:i/>
          <w:sz w:val="28"/>
          <w:szCs w:val="28"/>
          <w:shd w:val="clear" w:color="auto" w:fill="FFFFFF"/>
        </w:rPr>
        <w:t xml:space="preserve"> II</w:t>
      </w:r>
      <w:r w:rsidRPr="00751DF6">
        <w:rPr>
          <w:i/>
          <w:sz w:val="28"/>
          <w:szCs w:val="28"/>
          <w:shd w:val="clear" w:color="auto" w:fill="FFFFFF"/>
        </w:rPr>
        <w:t>I</w:t>
      </w:r>
      <w:r w:rsidRPr="00751DF6">
        <w:rPr>
          <w:i/>
          <w:sz w:val="28"/>
          <w:szCs w:val="28"/>
          <w:shd w:val="clear" w:color="auto" w:fill="FFFFFF"/>
          <w:lang w:val="vi-VN"/>
        </w:rPr>
        <w:t>)</w:t>
      </w:r>
      <w:r w:rsidR="00BA5640" w:rsidRPr="00751DF6">
        <w:rPr>
          <w:iCs/>
          <w:sz w:val="28"/>
          <w:szCs w:val="28"/>
          <w:shd w:val="clear" w:color="auto" w:fill="FFFFFF"/>
        </w:rPr>
        <w:t>; tỷ lệ chi cho an toàn thông tin s</w:t>
      </w:r>
      <w:r w:rsidR="004B5FBE" w:rsidRPr="00751DF6">
        <w:rPr>
          <w:iCs/>
          <w:sz w:val="28"/>
          <w:szCs w:val="28"/>
          <w:shd w:val="clear" w:color="auto" w:fill="FFFFFF"/>
        </w:rPr>
        <w:t>ố</w:t>
      </w:r>
      <w:r w:rsidR="00BA5640" w:rsidRPr="00751DF6">
        <w:rPr>
          <w:iCs/>
          <w:sz w:val="28"/>
          <w:szCs w:val="28"/>
          <w:shd w:val="clear" w:color="auto" w:fill="FFFFFF"/>
        </w:rPr>
        <w:t xml:space="preserve"> trong số tiền chi cho CNTT</w:t>
      </w:r>
      <w:r w:rsidRPr="00751DF6">
        <w:rPr>
          <w:iCs/>
          <w:sz w:val="28"/>
          <w:szCs w:val="28"/>
          <w:shd w:val="clear" w:color="auto" w:fill="FFFFFF"/>
        </w:rPr>
        <w:t>: 12,5%</w:t>
      </w:r>
      <w:r w:rsidR="00BA5640" w:rsidRPr="00751DF6">
        <w:rPr>
          <w:iCs/>
          <w:sz w:val="28"/>
          <w:szCs w:val="28"/>
          <w:shd w:val="clear" w:color="auto" w:fill="FFFFFF"/>
        </w:rPr>
        <w:t>.</w:t>
      </w:r>
    </w:p>
    <w:p w:rsidR="0007103B" w:rsidRPr="00751DF6" w:rsidRDefault="0007103B" w:rsidP="00846532">
      <w:pPr>
        <w:spacing w:before="120" w:after="120"/>
        <w:ind w:firstLine="709"/>
        <w:jc w:val="both"/>
        <w:rPr>
          <w:sz w:val="28"/>
          <w:szCs w:val="28"/>
          <w:shd w:val="clear" w:color="auto" w:fill="FFFFFF"/>
        </w:rPr>
      </w:pPr>
    </w:p>
    <w:p w:rsidR="006756C6" w:rsidRPr="00751DF6" w:rsidRDefault="006756C6" w:rsidP="00846532">
      <w:pPr>
        <w:spacing w:before="60"/>
        <w:jc w:val="center"/>
        <w:rPr>
          <w:b/>
          <w:sz w:val="28"/>
          <w:szCs w:val="28"/>
          <w:shd w:val="clear" w:color="auto" w:fill="FFFFFF"/>
        </w:rPr>
      </w:pPr>
      <w:r w:rsidRPr="00751DF6">
        <w:rPr>
          <w:b/>
          <w:sz w:val="28"/>
          <w:szCs w:val="28"/>
          <w:shd w:val="clear" w:color="auto" w:fill="FFFFFF"/>
        </w:rPr>
        <w:t>Phần II</w:t>
      </w:r>
    </w:p>
    <w:p w:rsidR="006756C6" w:rsidRPr="00751DF6" w:rsidRDefault="006756C6" w:rsidP="00846532">
      <w:pPr>
        <w:spacing w:before="60"/>
        <w:jc w:val="center"/>
        <w:rPr>
          <w:b/>
          <w:sz w:val="28"/>
          <w:szCs w:val="28"/>
          <w:shd w:val="clear" w:color="auto" w:fill="FFFFFF"/>
        </w:rPr>
      </w:pPr>
      <w:r w:rsidRPr="00751DF6">
        <w:rPr>
          <w:b/>
          <w:sz w:val="28"/>
          <w:szCs w:val="28"/>
          <w:shd w:val="clear" w:color="auto" w:fill="FFFFFF"/>
        </w:rPr>
        <w:t xml:space="preserve">NỘI DUNG KẾ HOẠCH </w:t>
      </w:r>
    </w:p>
    <w:p w:rsidR="0081582D" w:rsidRPr="00751DF6" w:rsidRDefault="0081582D" w:rsidP="00846532">
      <w:pPr>
        <w:spacing w:before="60"/>
        <w:ind w:firstLine="709"/>
        <w:jc w:val="both"/>
        <w:rPr>
          <w:b/>
          <w:sz w:val="28"/>
          <w:szCs w:val="28"/>
          <w:shd w:val="clear" w:color="auto" w:fill="FFFFFF"/>
        </w:rPr>
      </w:pPr>
    </w:p>
    <w:p w:rsidR="00947895" w:rsidRPr="00751DF6" w:rsidRDefault="0010543B" w:rsidP="00846532">
      <w:pPr>
        <w:spacing w:before="120" w:after="120"/>
        <w:ind w:firstLine="709"/>
        <w:jc w:val="both"/>
        <w:rPr>
          <w:b/>
          <w:bCs/>
          <w:sz w:val="28"/>
          <w:szCs w:val="28"/>
          <w:shd w:val="clear" w:color="auto" w:fill="FFFFFF"/>
        </w:rPr>
      </w:pPr>
      <w:r w:rsidRPr="00751DF6">
        <w:rPr>
          <w:b/>
          <w:bCs/>
          <w:sz w:val="28"/>
          <w:szCs w:val="28"/>
          <w:shd w:val="clear" w:color="auto" w:fill="FFFFFF"/>
        </w:rPr>
        <w:t>I</w:t>
      </w:r>
      <w:r w:rsidR="00947895" w:rsidRPr="00751DF6">
        <w:rPr>
          <w:b/>
          <w:bCs/>
          <w:sz w:val="28"/>
          <w:szCs w:val="28"/>
          <w:shd w:val="clear" w:color="auto" w:fill="FFFFFF"/>
        </w:rPr>
        <w:t xml:space="preserve">. </w:t>
      </w:r>
      <w:r w:rsidRPr="00751DF6">
        <w:rPr>
          <w:b/>
          <w:bCs/>
          <w:sz w:val="28"/>
          <w:szCs w:val="28"/>
          <w:shd w:val="clear" w:color="auto" w:fill="FFFFFF"/>
        </w:rPr>
        <w:t xml:space="preserve">CĂN CỨ </w:t>
      </w:r>
      <w:r w:rsidR="00744E59" w:rsidRPr="00751DF6">
        <w:rPr>
          <w:b/>
          <w:bCs/>
          <w:sz w:val="28"/>
          <w:szCs w:val="28"/>
          <w:shd w:val="clear" w:color="auto" w:fill="FFFFFF"/>
        </w:rPr>
        <w:t>LẬP KẾ HOẠCH</w:t>
      </w:r>
    </w:p>
    <w:p w:rsidR="00AA7174" w:rsidRPr="00751DF6" w:rsidRDefault="00AA7174" w:rsidP="00846532">
      <w:pPr>
        <w:spacing w:before="120" w:after="120"/>
        <w:ind w:firstLine="709"/>
        <w:jc w:val="both"/>
        <w:rPr>
          <w:iCs/>
          <w:sz w:val="28"/>
          <w:szCs w:val="28"/>
          <w:shd w:val="clear" w:color="auto" w:fill="FFFFFF"/>
        </w:rPr>
      </w:pPr>
      <w:r w:rsidRPr="00751DF6">
        <w:rPr>
          <w:iCs/>
          <w:sz w:val="28"/>
          <w:szCs w:val="28"/>
          <w:shd w:val="clear" w:color="auto" w:fill="FFFFFF"/>
        </w:rPr>
        <w:t>Luật Công nghệ thông tin</w:t>
      </w:r>
      <w:r w:rsidR="00C848C9" w:rsidRPr="00751DF6">
        <w:rPr>
          <w:iCs/>
          <w:sz w:val="28"/>
          <w:szCs w:val="28"/>
          <w:shd w:val="clear" w:color="auto" w:fill="FFFFFF"/>
        </w:rPr>
        <w:t xml:space="preserve"> ngày </w:t>
      </w:r>
      <w:r w:rsidR="00C848C9" w:rsidRPr="00751DF6">
        <w:t>29/6/2006</w:t>
      </w:r>
      <w:r w:rsidRPr="00751DF6">
        <w:rPr>
          <w:iCs/>
          <w:sz w:val="28"/>
          <w:szCs w:val="28"/>
          <w:shd w:val="clear" w:color="auto" w:fill="FFFFFF"/>
        </w:rPr>
        <w:t>;</w:t>
      </w:r>
    </w:p>
    <w:p w:rsidR="00F44570" w:rsidRPr="00751DF6" w:rsidRDefault="00F44570" w:rsidP="00846532">
      <w:pPr>
        <w:spacing w:before="120" w:after="120"/>
        <w:ind w:firstLine="709"/>
        <w:jc w:val="both"/>
        <w:rPr>
          <w:iCs/>
          <w:sz w:val="28"/>
          <w:szCs w:val="28"/>
          <w:shd w:val="clear" w:color="auto" w:fill="FFFFFF"/>
        </w:rPr>
      </w:pPr>
      <w:r w:rsidRPr="00751DF6">
        <w:rPr>
          <w:iCs/>
          <w:sz w:val="28"/>
          <w:szCs w:val="28"/>
          <w:shd w:val="clear" w:color="auto" w:fill="FFFFFF"/>
        </w:rPr>
        <w:t>Luật An toàn thông tin mạng</w:t>
      </w:r>
      <w:r w:rsidR="00C848C9" w:rsidRPr="00751DF6">
        <w:rPr>
          <w:iCs/>
          <w:sz w:val="28"/>
          <w:szCs w:val="28"/>
          <w:shd w:val="clear" w:color="auto" w:fill="FFFFFF"/>
        </w:rPr>
        <w:t xml:space="preserve"> ngày </w:t>
      </w:r>
      <w:r w:rsidR="00C848C9" w:rsidRPr="00751DF6">
        <w:t>19/11/2015</w:t>
      </w:r>
      <w:r w:rsidRPr="00751DF6">
        <w:rPr>
          <w:iCs/>
          <w:sz w:val="28"/>
          <w:szCs w:val="28"/>
          <w:shd w:val="clear" w:color="auto" w:fill="FFFFFF"/>
        </w:rPr>
        <w:t>;</w:t>
      </w:r>
    </w:p>
    <w:p w:rsidR="004A6469" w:rsidRPr="00751DF6" w:rsidRDefault="00947895" w:rsidP="00846532">
      <w:pPr>
        <w:spacing w:before="120" w:after="120"/>
        <w:ind w:firstLine="709"/>
        <w:jc w:val="both"/>
        <w:rPr>
          <w:iCs/>
          <w:sz w:val="28"/>
          <w:szCs w:val="28"/>
          <w:shd w:val="clear" w:color="auto" w:fill="FFFFFF"/>
        </w:rPr>
      </w:pPr>
      <w:r w:rsidRPr="00751DF6">
        <w:rPr>
          <w:iCs/>
          <w:sz w:val="28"/>
          <w:szCs w:val="28"/>
          <w:shd w:val="clear" w:color="auto" w:fill="FFFFFF"/>
        </w:rPr>
        <w:t xml:space="preserve">Nghị quyết </w:t>
      </w:r>
      <w:r w:rsidR="007223C7" w:rsidRPr="00751DF6">
        <w:rPr>
          <w:iCs/>
          <w:sz w:val="28"/>
          <w:szCs w:val="28"/>
          <w:shd w:val="clear" w:color="auto" w:fill="FFFFFF"/>
        </w:rPr>
        <w:t>số 52-NQ/TW ngày 27/</w:t>
      </w:r>
      <w:r w:rsidR="0010543B" w:rsidRPr="00751DF6">
        <w:rPr>
          <w:iCs/>
          <w:sz w:val="28"/>
          <w:szCs w:val="28"/>
          <w:shd w:val="clear" w:color="auto" w:fill="FFFFFF"/>
        </w:rPr>
        <w:t>9</w:t>
      </w:r>
      <w:r w:rsidR="007223C7" w:rsidRPr="00751DF6">
        <w:rPr>
          <w:iCs/>
          <w:sz w:val="28"/>
          <w:szCs w:val="28"/>
          <w:shd w:val="clear" w:color="auto" w:fill="FFFFFF"/>
        </w:rPr>
        <w:t>/</w:t>
      </w:r>
      <w:r w:rsidR="0010543B" w:rsidRPr="00751DF6">
        <w:rPr>
          <w:iCs/>
          <w:sz w:val="28"/>
          <w:szCs w:val="28"/>
          <w:shd w:val="clear" w:color="auto" w:fill="FFFFFF"/>
        </w:rPr>
        <w:t xml:space="preserve">2019 </w:t>
      </w:r>
      <w:r w:rsidRPr="00751DF6">
        <w:rPr>
          <w:iCs/>
          <w:sz w:val="28"/>
          <w:szCs w:val="28"/>
          <w:shd w:val="clear" w:color="auto" w:fill="FFFFFF"/>
        </w:rPr>
        <w:t>của Bộ Chính trị về một số chủ trương, chính sách chủ động tham gia cuộc cách mạng công nghiệp lần thứ tư</w:t>
      </w:r>
      <w:r w:rsidR="00ED3547" w:rsidRPr="00751DF6">
        <w:rPr>
          <w:iCs/>
          <w:sz w:val="28"/>
          <w:szCs w:val="28"/>
          <w:shd w:val="clear" w:color="auto" w:fill="FFFFFF"/>
          <w:lang w:val="vi-VN"/>
        </w:rPr>
        <w:t>;</w:t>
      </w:r>
    </w:p>
    <w:p w:rsidR="00BD70B6" w:rsidRPr="00751DF6" w:rsidRDefault="00BD70B6" w:rsidP="00846532">
      <w:pPr>
        <w:spacing w:before="120" w:after="120"/>
        <w:ind w:firstLine="709"/>
        <w:jc w:val="both"/>
        <w:rPr>
          <w:iCs/>
          <w:sz w:val="28"/>
          <w:szCs w:val="28"/>
          <w:shd w:val="clear" w:color="auto" w:fill="FFFFFF"/>
        </w:rPr>
      </w:pPr>
      <w:r w:rsidRPr="00751DF6">
        <w:rPr>
          <w:iCs/>
          <w:sz w:val="28"/>
          <w:szCs w:val="28"/>
          <w:shd w:val="clear" w:color="auto" w:fill="FFFFFF"/>
        </w:rPr>
        <w:t>Nghị định số 85/2016/NĐ-CP ngày 01</w:t>
      </w:r>
      <w:r w:rsidR="007223C7" w:rsidRPr="00751DF6">
        <w:rPr>
          <w:iCs/>
          <w:sz w:val="28"/>
          <w:szCs w:val="28"/>
          <w:shd w:val="clear" w:color="auto" w:fill="FFFFFF"/>
        </w:rPr>
        <w:t>/</w:t>
      </w:r>
      <w:r w:rsidRPr="00751DF6">
        <w:rPr>
          <w:iCs/>
          <w:sz w:val="28"/>
          <w:szCs w:val="28"/>
          <w:shd w:val="clear" w:color="auto" w:fill="FFFFFF"/>
        </w:rPr>
        <w:t>7</w:t>
      </w:r>
      <w:r w:rsidR="007223C7" w:rsidRPr="00751DF6">
        <w:rPr>
          <w:iCs/>
          <w:sz w:val="28"/>
          <w:szCs w:val="28"/>
          <w:shd w:val="clear" w:color="auto" w:fill="FFFFFF"/>
        </w:rPr>
        <w:t>/2</w:t>
      </w:r>
      <w:r w:rsidRPr="00751DF6">
        <w:rPr>
          <w:iCs/>
          <w:sz w:val="28"/>
          <w:szCs w:val="28"/>
          <w:shd w:val="clear" w:color="auto" w:fill="FFFFFF"/>
        </w:rPr>
        <w:t>016 của Chính phủ về bảo đảm an toàn hệ thống thông tin theo cấp độ;</w:t>
      </w:r>
    </w:p>
    <w:p w:rsidR="00BD6A84" w:rsidRPr="00751DF6" w:rsidRDefault="00BD6A84" w:rsidP="00846532">
      <w:pPr>
        <w:spacing w:before="120" w:after="120"/>
        <w:ind w:firstLine="709"/>
        <w:jc w:val="both"/>
        <w:rPr>
          <w:iCs/>
          <w:sz w:val="28"/>
          <w:szCs w:val="28"/>
          <w:shd w:val="clear" w:color="auto" w:fill="FFFFFF"/>
        </w:rPr>
      </w:pPr>
      <w:r w:rsidRPr="00751DF6">
        <w:rPr>
          <w:iCs/>
          <w:sz w:val="28"/>
          <w:szCs w:val="28"/>
          <w:shd w:val="clear" w:color="auto" w:fill="FFFFFF"/>
        </w:rPr>
        <w:lastRenderedPageBreak/>
        <w:t xml:space="preserve">Nghị quyết số 17/NQ-CP ngày </w:t>
      </w:r>
      <w:r w:rsidR="007223C7" w:rsidRPr="00751DF6">
        <w:rPr>
          <w:iCs/>
          <w:sz w:val="28"/>
          <w:szCs w:val="28"/>
          <w:shd w:val="clear" w:color="auto" w:fill="FFFFFF"/>
        </w:rPr>
        <w:t>09/</w:t>
      </w:r>
      <w:r w:rsidRPr="00751DF6">
        <w:rPr>
          <w:iCs/>
          <w:sz w:val="28"/>
          <w:szCs w:val="28"/>
          <w:shd w:val="clear" w:color="auto" w:fill="FFFFFF"/>
        </w:rPr>
        <w:t>3</w:t>
      </w:r>
      <w:r w:rsidR="007223C7" w:rsidRPr="00751DF6">
        <w:rPr>
          <w:iCs/>
          <w:sz w:val="28"/>
          <w:szCs w:val="28"/>
          <w:shd w:val="clear" w:color="auto" w:fill="FFFFFF"/>
        </w:rPr>
        <w:t>/</w:t>
      </w:r>
      <w:r w:rsidRPr="00751DF6">
        <w:rPr>
          <w:iCs/>
          <w:sz w:val="28"/>
          <w:szCs w:val="28"/>
          <w:shd w:val="clear" w:color="auto" w:fill="FFFFFF"/>
        </w:rPr>
        <w:t>2020 của Chính phủ về một số nhiệm vụ, giải pháp trọng tâm phát triển Chính phủ điện tử giai đoạn 2019-2020, định hướng đến 2025;</w:t>
      </w:r>
    </w:p>
    <w:p w:rsidR="00AA7174" w:rsidRPr="00751DF6" w:rsidRDefault="0010543B" w:rsidP="00846532">
      <w:pPr>
        <w:spacing w:before="120" w:after="120"/>
        <w:ind w:firstLine="709"/>
        <w:jc w:val="both"/>
        <w:rPr>
          <w:iCs/>
          <w:sz w:val="28"/>
          <w:szCs w:val="28"/>
          <w:shd w:val="clear" w:color="auto" w:fill="FFFFFF"/>
        </w:rPr>
      </w:pPr>
      <w:r w:rsidRPr="00751DF6">
        <w:rPr>
          <w:iCs/>
          <w:sz w:val="28"/>
          <w:szCs w:val="28"/>
          <w:shd w:val="clear" w:color="auto" w:fill="FFFFFF"/>
        </w:rPr>
        <w:t>Nghị quyết số 50/NQ-CP ngày 17</w:t>
      </w:r>
      <w:r w:rsidR="007223C7" w:rsidRPr="00751DF6">
        <w:rPr>
          <w:iCs/>
          <w:sz w:val="28"/>
          <w:szCs w:val="28"/>
          <w:shd w:val="clear" w:color="auto" w:fill="FFFFFF"/>
        </w:rPr>
        <w:t>/</w:t>
      </w:r>
      <w:r w:rsidRPr="00751DF6">
        <w:rPr>
          <w:iCs/>
          <w:sz w:val="28"/>
          <w:szCs w:val="28"/>
          <w:shd w:val="clear" w:color="auto" w:fill="FFFFFF"/>
        </w:rPr>
        <w:t>4</w:t>
      </w:r>
      <w:r w:rsidR="007223C7" w:rsidRPr="00751DF6">
        <w:rPr>
          <w:iCs/>
          <w:sz w:val="28"/>
          <w:szCs w:val="28"/>
          <w:shd w:val="clear" w:color="auto" w:fill="FFFFFF"/>
        </w:rPr>
        <w:t>/</w:t>
      </w:r>
      <w:r w:rsidRPr="00751DF6">
        <w:rPr>
          <w:iCs/>
          <w:sz w:val="28"/>
          <w:szCs w:val="28"/>
          <w:shd w:val="clear" w:color="auto" w:fill="FFFFFF"/>
        </w:rPr>
        <w:t>2020 của Chính phủ ban hành Chương trình hành động thực hiện Nghị quyết số 52-NQ/TW;</w:t>
      </w:r>
    </w:p>
    <w:p w:rsidR="003921FD" w:rsidRPr="00751DF6" w:rsidRDefault="003921FD" w:rsidP="00846532">
      <w:pPr>
        <w:spacing w:before="120" w:after="120"/>
        <w:ind w:firstLine="709"/>
        <w:jc w:val="both"/>
        <w:rPr>
          <w:iCs/>
          <w:sz w:val="28"/>
          <w:szCs w:val="28"/>
          <w:shd w:val="clear" w:color="auto" w:fill="FFFFFF"/>
        </w:rPr>
      </w:pPr>
      <w:r w:rsidRPr="00751DF6">
        <w:rPr>
          <w:iCs/>
          <w:sz w:val="28"/>
          <w:szCs w:val="28"/>
          <w:shd w:val="clear" w:color="auto" w:fill="FFFFFF"/>
        </w:rPr>
        <w:t>Nghị quyết số 09-NQ/TU ngày 29/11/2021 của Ban Thường vụ Tỉnh ủy về</w:t>
      </w:r>
      <w:r w:rsidR="00D05AB9" w:rsidRPr="00751DF6">
        <w:rPr>
          <w:iCs/>
          <w:sz w:val="28"/>
          <w:szCs w:val="28"/>
          <w:shd w:val="clear" w:color="auto" w:fill="FFFFFF"/>
        </w:rPr>
        <w:t xml:space="preserve"> chuyển đổi số tỉnh Ninh Thuận giai đoạn 2021-2025, tầm nhìn đến năm 2030;</w:t>
      </w:r>
    </w:p>
    <w:p w:rsidR="00F44570" w:rsidRPr="00751DF6" w:rsidRDefault="00F44570" w:rsidP="00846532">
      <w:pPr>
        <w:spacing w:before="120" w:after="120"/>
        <w:ind w:firstLine="709"/>
        <w:jc w:val="both"/>
        <w:rPr>
          <w:iCs/>
          <w:sz w:val="28"/>
          <w:szCs w:val="28"/>
          <w:shd w:val="clear" w:color="auto" w:fill="FFFFFF"/>
        </w:rPr>
      </w:pPr>
      <w:r w:rsidRPr="00751DF6">
        <w:rPr>
          <w:iCs/>
          <w:sz w:val="28"/>
          <w:szCs w:val="28"/>
          <w:shd w:val="clear" w:color="auto" w:fill="FFFFFF"/>
        </w:rPr>
        <w:t>Quyết định số 05/2017/QĐ-TTg ngày 16</w:t>
      </w:r>
      <w:r w:rsidR="007223C7" w:rsidRPr="00751DF6">
        <w:rPr>
          <w:iCs/>
          <w:sz w:val="28"/>
          <w:szCs w:val="28"/>
          <w:shd w:val="clear" w:color="auto" w:fill="FFFFFF"/>
        </w:rPr>
        <w:t>/</w:t>
      </w:r>
      <w:r w:rsidRPr="00751DF6">
        <w:rPr>
          <w:iCs/>
          <w:sz w:val="28"/>
          <w:szCs w:val="28"/>
          <w:shd w:val="clear" w:color="auto" w:fill="FFFFFF"/>
        </w:rPr>
        <w:t>3</w:t>
      </w:r>
      <w:r w:rsidR="007223C7" w:rsidRPr="00751DF6">
        <w:rPr>
          <w:iCs/>
          <w:sz w:val="28"/>
          <w:szCs w:val="28"/>
          <w:shd w:val="clear" w:color="auto" w:fill="FFFFFF"/>
        </w:rPr>
        <w:t>/</w:t>
      </w:r>
      <w:r w:rsidRPr="00751DF6">
        <w:rPr>
          <w:iCs/>
          <w:sz w:val="28"/>
          <w:szCs w:val="28"/>
          <w:shd w:val="clear" w:color="auto" w:fill="FFFFFF"/>
        </w:rPr>
        <w:t>2017 của Thủ tướng Chính phủ ban hành quy định về hệ thống phương án ứng cứu khẩn cấp, bảo đảm an toàn thông tin mạng quốc gia;</w:t>
      </w:r>
    </w:p>
    <w:p w:rsidR="00F44570" w:rsidRPr="00751DF6" w:rsidRDefault="00F44570" w:rsidP="00846532">
      <w:pPr>
        <w:spacing w:before="120" w:after="120"/>
        <w:ind w:firstLine="709"/>
        <w:jc w:val="both"/>
        <w:rPr>
          <w:iCs/>
          <w:sz w:val="28"/>
          <w:szCs w:val="28"/>
          <w:shd w:val="clear" w:color="auto" w:fill="FFFFFF"/>
        </w:rPr>
      </w:pPr>
      <w:r w:rsidRPr="00751DF6">
        <w:rPr>
          <w:iCs/>
          <w:sz w:val="28"/>
          <w:szCs w:val="28"/>
          <w:shd w:val="clear" w:color="auto" w:fill="FFFFFF"/>
        </w:rPr>
        <w:t>Quyết định số 632/QĐ-TTg ngày 10</w:t>
      </w:r>
      <w:r w:rsidR="007223C7" w:rsidRPr="00751DF6">
        <w:rPr>
          <w:iCs/>
          <w:sz w:val="28"/>
          <w:szCs w:val="28"/>
          <w:shd w:val="clear" w:color="auto" w:fill="FFFFFF"/>
        </w:rPr>
        <w:t>/</w:t>
      </w:r>
      <w:r w:rsidRPr="00751DF6">
        <w:rPr>
          <w:iCs/>
          <w:sz w:val="28"/>
          <w:szCs w:val="28"/>
          <w:shd w:val="clear" w:color="auto" w:fill="FFFFFF"/>
        </w:rPr>
        <w:t>5</w:t>
      </w:r>
      <w:r w:rsidR="007223C7" w:rsidRPr="00751DF6">
        <w:rPr>
          <w:iCs/>
          <w:sz w:val="28"/>
          <w:szCs w:val="28"/>
          <w:shd w:val="clear" w:color="auto" w:fill="FFFFFF"/>
        </w:rPr>
        <w:t>/</w:t>
      </w:r>
      <w:r w:rsidRPr="00751DF6">
        <w:rPr>
          <w:iCs/>
          <w:sz w:val="28"/>
          <w:szCs w:val="28"/>
          <w:shd w:val="clear" w:color="auto" w:fill="FFFFFF"/>
        </w:rPr>
        <w:t>2017 của Thủ tướng Chính phủ ban hành Danh mục lĩnh vực quan trọng cần ưu tiên bảo đảm an toàn thông tin mạng và hệ thống thông tin quan trọng quốc gia;</w:t>
      </w:r>
    </w:p>
    <w:p w:rsidR="00F44570" w:rsidRPr="00751DF6" w:rsidRDefault="00F44570" w:rsidP="00846532">
      <w:pPr>
        <w:spacing w:before="120" w:after="120"/>
        <w:ind w:firstLine="709"/>
        <w:jc w:val="both"/>
        <w:rPr>
          <w:iCs/>
          <w:sz w:val="28"/>
          <w:szCs w:val="28"/>
          <w:shd w:val="clear" w:color="auto" w:fill="FFFFFF"/>
        </w:rPr>
      </w:pPr>
      <w:r w:rsidRPr="00751DF6">
        <w:rPr>
          <w:iCs/>
          <w:sz w:val="28"/>
          <w:szCs w:val="28"/>
          <w:shd w:val="clear" w:color="auto" w:fill="FFFFFF"/>
        </w:rPr>
        <w:t>Quyết định số 1622/QĐ-TTg ngày 25</w:t>
      </w:r>
      <w:r w:rsidR="007223C7" w:rsidRPr="00751DF6">
        <w:rPr>
          <w:iCs/>
          <w:sz w:val="28"/>
          <w:szCs w:val="28"/>
          <w:shd w:val="clear" w:color="auto" w:fill="FFFFFF"/>
        </w:rPr>
        <w:t>/</w:t>
      </w:r>
      <w:r w:rsidRPr="00751DF6">
        <w:rPr>
          <w:iCs/>
          <w:sz w:val="28"/>
          <w:szCs w:val="28"/>
          <w:shd w:val="clear" w:color="auto" w:fill="FFFFFF"/>
        </w:rPr>
        <w:t>10</w:t>
      </w:r>
      <w:r w:rsidR="007223C7" w:rsidRPr="00751DF6">
        <w:rPr>
          <w:iCs/>
          <w:sz w:val="28"/>
          <w:szCs w:val="28"/>
          <w:shd w:val="clear" w:color="auto" w:fill="FFFFFF"/>
        </w:rPr>
        <w:t>/</w:t>
      </w:r>
      <w:r w:rsidRPr="00751DF6">
        <w:rPr>
          <w:iCs/>
          <w:sz w:val="28"/>
          <w:szCs w:val="28"/>
          <w:shd w:val="clear" w:color="auto" w:fill="FFFFFF"/>
        </w:rPr>
        <w:t>2017 của Thủ tướng Chính phủ về việc đẩy mạnh hoạt động của mạng lưới ứng cứu sự cố, tăng cường năng lực cho các cán bộ, bộ phận chuyên trách ứng cứu sự cố mạng trên toàn quốc đến năm 2020, định hướng đến 2025;</w:t>
      </w:r>
    </w:p>
    <w:p w:rsidR="00F44570" w:rsidRPr="00751DF6" w:rsidRDefault="00F44570" w:rsidP="00846532">
      <w:pPr>
        <w:spacing w:before="120" w:after="120"/>
        <w:ind w:firstLine="709"/>
        <w:jc w:val="both"/>
        <w:rPr>
          <w:iCs/>
          <w:sz w:val="28"/>
          <w:szCs w:val="28"/>
          <w:shd w:val="clear" w:color="auto" w:fill="FFFFFF"/>
        </w:rPr>
      </w:pPr>
      <w:r w:rsidRPr="00751DF6">
        <w:rPr>
          <w:iCs/>
          <w:sz w:val="28"/>
          <w:szCs w:val="28"/>
          <w:shd w:val="clear" w:color="auto" w:fill="FFFFFF"/>
        </w:rPr>
        <w:t>Quyết định số 1017/QĐ-TTg ngày 14</w:t>
      </w:r>
      <w:r w:rsidR="007223C7" w:rsidRPr="00751DF6">
        <w:rPr>
          <w:iCs/>
          <w:sz w:val="28"/>
          <w:szCs w:val="28"/>
          <w:shd w:val="clear" w:color="auto" w:fill="FFFFFF"/>
        </w:rPr>
        <w:t>/</w:t>
      </w:r>
      <w:r w:rsidRPr="00751DF6">
        <w:rPr>
          <w:iCs/>
          <w:sz w:val="28"/>
          <w:szCs w:val="28"/>
          <w:shd w:val="clear" w:color="auto" w:fill="FFFFFF"/>
        </w:rPr>
        <w:t>8</w:t>
      </w:r>
      <w:r w:rsidR="007223C7" w:rsidRPr="00751DF6">
        <w:rPr>
          <w:iCs/>
          <w:sz w:val="28"/>
          <w:szCs w:val="28"/>
          <w:shd w:val="clear" w:color="auto" w:fill="FFFFFF"/>
        </w:rPr>
        <w:t>/</w:t>
      </w:r>
      <w:r w:rsidRPr="00751DF6">
        <w:rPr>
          <w:iCs/>
          <w:sz w:val="28"/>
          <w:szCs w:val="28"/>
          <w:shd w:val="clear" w:color="auto" w:fill="FFFFFF"/>
        </w:rPr>
        <w:t>2018 của Thủ tướng Chính phủ phê duyệt Đề án “Giám sát an toàn thông tin mạng đối với hệ thống, dịch vụ công nghệ thông tin phục vụ Chính phủ điện tử đến năm 2020, định hướng đến 2025”;</w:t>
      </w:r>
    </w:p>
    <w:p w:rsidR="004A6469" w:rsidRPr="00751DF6" w:rsidRDefault="0010543B" w:rsidP="00846532">
      <w:pPr>
        <w:spacing w:before="120" w:after="120"/>
        <w:ind w:firstLine="709"/>
        <w:jc w:val="both"/>
        <w:rPr>
          <w:iCs/>
          <w:sz w:val="28"/>
          <w:szCs w:val="28"/>
          <w:shd w:val="clear" w:color="auto" w:fill="FFFFFF"/>
        </w:rPr>
      </w:pPr>
      <w:r w:rsidRPr="00751DF6">
        <w:rPr>
          <w:iCs/>
          <w:sz w:val="28"/>
          <w:szCs w:val="28"/>
          <w:shd w:val="clear" w:color="auto" w:fill="FFFFFF"/>
        </w:rPr>
        <w:t>Quyết định số 749/QĐ-TTg ngày 03</w:t>
      </w:r>
      <w:r w:rsidR="007223C7" w:rsidRPr="00751DF6">
        <w:rPr>
          <w:iCs/>
          <w:sz w:val="28"/>
          <w:szCs w:val="28"/>
          <w:shd w:val="clear" w:color="auto" w:fill="FFFFFF"/>
        </w:rPr>
        <w:t>/</w:t>
      </w:r>
      <w:r w:rsidRPr="00751DF6">
        <w:rPr>
          <w:iCs/>
          <w:sz w:val="28"/>
          <w:szCs w:val="28"/>
          <w:shd w:val="clear" w:color="auto" w:fill="FFFFFF"/>
        </w:rPr>
        <w:t>6</w:t>
      </w:r>
      <w:r w:rsidR="007223C7" w:rsidRPr="00751DF6">
        <w:rPr>
          <w:iCs/>
          <w:sz w:val="28"/>
          <w:szCs w:val="28"/>
          <w:shd w:val="clear" w:color="auto" w:fill="FFFFFF"/>
        </w:rPr>
        <w:t>/</w:t>
      </w:r>
      <w:r w:rsidRPr="00751DF6">
        <w:rPr>
          <w:iCs/>
          <w:sz w:val="28"/>
          <w:szCs w:val="28"/>
          <w:shd w:val="clear" w:color="auto" w:fill="FFFFFF"/>
        </w:rPr>
        <w:t>2020 của Thủ tướng Chính phủ phê duyệt</w:t>
      </w:r>
      <w:r w:rsidR="00947895" w:rsidRPr="00751DF6">
        <w:rPr>
          <w:iCs/>
          <w:sz w:val="28"/>
          <w:szCs w:val="28"/>
          <w:shd w:val="clear" w:color="auto" w:fill="FFFFFF"/>
        </w:rPr>
        <w:t xml:space="preserve"> Chương trình chuyển đổi số quốc gia</w:t>
      </w:r>
      <w:r w:rsidRPr="00751DF6">
        <w:rPr>
          <w:iCs/>
          <w:sz w:val="28"/>
          <w:szCs w:val="28"/>
          <w:shd w:val="clear" w:color="auto" w:fill="FFFFFF"/>
        </w:rPr>
        <w:t xml:space="preserve"> đến năm 2025, định hướng năm 203</w:t>
      </w:r>
      <w:r w:rsidR="00744E59" w:rsidRPr="00751DF6">
        <w:rPr>
          <w:iCs/>
          <w:sz w:val="28"/>
          <w:szCs w:val="28"/>
          <w:shd w:val="clear" w:color="auto" w:fill="FFFFFF"/>
          <w:lang w:val="vi-VN"/>
        </w:rPr>
        <w:t>0;</w:t>
      </w:r>
    </w:p>
    <w:p w:rsidR="00F44570" w:rsidRPr="00751DF6" w:rsidRDefault="00F44570" w:rsidP="00846532">
      <w:pPr>
        <w:spacing w:before="120" w:after="120"/>
        <w:ind w:firstLine="709"/>
        <w:jc w:val="both"/>
        <w:rPr>
          <w:iCs/>
          <w:sz w:val="28"/>
          <w:szCs w:val="28"/>
          <w:shd w:val="clear" w:color="auto" w:fill="FFFFFF"/>
        </w:rPr>
      </w:pPr>
      <w:r w:rsidRPr="00751DF6">
        <w:rPr>
          <w:iCs/>
          <w:sz w:val="28"/>
          <w:szCs w:val="28"/>
          <w:shd w:val="clear" w:color="auto" w:fill="FFFFFF"/>
        </w:rPr>
        <w:t>Quyết định số 1907/QĐ-TTg ngày 23</w:t>
      </w:r>
      <w:r w:rsidR="007223C7" w:rsidRPr="00751DF6">
        <w:rPr>
          <w:iCs/>
          <w:sz w:val="28"/>
          <w:szCs w:val="28"/>
          <w:shd w:val="clear" w:color="auto" w:fill="FFFFFF"/>
        </w:rPr>
        <w:t>/</w:t>
      </w:r>
      <w:r w:rsidRPr="00751DF6">
        <w:rPr>
          <w:iCs/>
          <w:sz w:val="28"/>
          <w:szCs w:val="28"/>
          <w:shd w:val="clear" w:color="auto" w:fill="FFFFFF"/>
        </w:rPr>
        <w:t>11</w:t>
      </w:r>
      <w:r w:rsidR="007223C7" w:rsidRPr="00751DF6">
        <w:rPr>
          <w:iCs/>
          <w:sz w:val="28"/>
          <w:szCs w:val="28"/>
          <w:shd w:val="clear" w:color="auto" w:fill="FFFFFF"/>
        </w:rPr>
        <w:t>/</w:t>
      </w:r>
      <w:r w:rsidRPr="00751DF6">
        <w:rPr>
          <w:iCs/>
          <w:sz w:val="28"/>
          <w:szCs w:val="28"/>
          <w:shd w:val="clear" w:color="auto" w:fill="FFFFFF"/>
        </w:rPr>
        <w:t>2020 của Thủ tướng Chính phủ phê duyệt Đề án “Tuyên truyền, nâng cao nhận thức và phổ biến kiến thức về an toàn thông tin mạng giai đoạn 2021 - 2025”;</w:t>
      </w:r>
    </w:p>
    <w:p w:rsidR="00F44570" w:rsidRPr="00751DF6" w:rsidRDefault="00F44570" w:rsidP="00846532">
      <w:pPr>
        <w:spacing w:before="120" w:after="120"/>
        <w:ind w:firstLine="709"/>
        <w:jc w:val="both"/>
        <w:rPr>
          <w:iCs/>
          <w:sz w:val="28"/>
          <w:szCs w:val="28"/>
          <w:shd w:val="clear" w:color="auto" w:fill="FFFFFF"/>
        </w:rPr>
      </w:pPr>
      <w:r w:rsidRPr="00751DF6">
        <w:rPr>
          <w:iCs/>
          <w:sz w:val="28"/>
          <w:szCs w:val="28"/>
          <w:shd w:val="clear" w:color="auto" w:fill="FFFFFF"/>
        </w:rPr>
        <w:t>Quyết định số 21/QĐ-TTg ngày 06</w:t>
      </w:r>
      <w:r w:rsidR="007223C7" w:rsidRPr="00751DF6">
        <w:rPr>
          <w:iCs/>
          <w:sz w:val="28"/>
          <w:szCs w:val="28"/>
          <w:shd w:val="clear" w:color="auto" w:fill="FFFFFF"/>
        </w:rPr>
        <w:t>/</w:t>
      </w:r>
      <w:r w:rsidRPr="00751DF6">
        <w:rPr>
          <w:iCs/>
          <w:sz w:val="28"/>
          <w:szCs w:val="28"/>
          <w:shd w:val="clear" w:color="auto" w:fill="FFFFFF"/>
        </w:rPr>
        <w:t>01</w:t>
      </w:r>
      <w:r w:rsidR="007223C7" w:rsidRPr="00751DF6">
        <w:rPr>
          <w:iCs/>
          <w:sz w:val="28"/>
          <w:szCs w:val="28"/>
          <w:shd w:val="clear" w:color="auto" w:fill="FFFFFF"/>
        </w:rPr>
        <w:t>/</w:t>
      </w:r>
      <w:r w:rsidRPr="00751DF6">
        <w:rPr>
          <w:iCs/>
          <w:sz w:val="28"/>
          <w:szCs w:val="28"/>
          <w:shd w:val="clear" w:color="auto" w:fill="FFFFFF"/>
        </w:rPr>
        <w:t>2021 của Thủ tướng Chính phủ phê duyệt Đề án “Đào tạo và phát triển nguồn nhân lực an toàn thông tin giai đoạn 2021 - 2025”;</w:t>
      </w:r>
    </w:p>
    <w:p w:rsidR="00F44570" w:rsidRPr="00751DF6" w:rsidRDefault="00F44570" w:rsidP="00846532">
      <w:pPr>
        <w:spacing w:before="120" w:after="120"/>
        <w:ind w:firstLine="709"/>
        <w:jc w:val="both"/>
        <w:rPr>
          <w:iCs/>
          <w:sz w:val="28"/>
          <w:szCs w:val="28"/>
          <w:shd w:val="clear" w:color="auto" w:fill="FFFFFF"/>
        </w:rPr>
      </w:pPr>
      <w:r w:rsidRPr="00751DF6">
        <w:rPr>
          <w:iCs/>
          <w:sz w:val="28"/>
          <w:szCs w:val="28"/>
          <w:shd w:val="clear" w:color="auto" w:fill="FFFFFF"/>
        </w:rPr>
        <w:t>Quyết định số 830/QĐ-TTg ngày 01</w:t>
      </w:r>
      <w:r w:rsidR="007223C7" w:rsidRPr="00751DF6">
        <w:rPr>
          <w:iCs/>
          <w:sz w:val="28"/>
          <w:szCs w:val="28"/>
          <w:shd w:val="clear" w:color="auto" w:fill="FFFFFF"/>
        </w:rPr>
        <w:t>/</w:t>
      </w:r>
      <w:r w:rsidRPr="00751DF6">
        <w:rPr>
          <w:iCs/>
          <w:sz w:val="28"/>
          <w:szCs w:val="28"/>
          <w:shd w:val="clear" w:color="auto" w:fill="FFFFFF"/>
        </w:rPr>
        <w:t>6</w:t>
      </w:r>
      <w:r w:rsidR="007223C7" w:rsidRPr="00751DF6">
        <w:rPr>
          <w:iCs/>
          <w:sz w:val="28"/>
          <w:szCs w:val="28"/>
          <w:shd w:val="clear" w:color="auto" w:fill="FFFFFF"/>
        </w:rPr>
        <w:t>/</w:t>
      </w:r>
      <w:r w:rsidRPr="00751DF6">
        <w:rPr>
          <w:iCs/>
          <w:sz w:val="28"/>
          <w:szCs w:val="28"/>
          <w:shd w:val="clear" w:color="auto" w:fill="FFFFFF"/>
        </w:rPr>
        <w:t>2021 của Thủ tướng Chính phủ phê duyệt Chương trình “Bảo vệ và hỗ trợ trẻ em tương tác lành mạnh, sáng tạo trên môi trường mạng giai đoạn 2021 - 2025”;</w:t>
      </w:r>
    </w:p>
    <w:p w:rsidR="004A6469" w:rsidRPr="00751DF6" w:rsidRDefault="004A6469" w:rsidP="00846532">
      <w:pPr>
        <w:spacing w:before="120" w:after="120"/>
        <w:ind w:firstLine="709"/>
        <w:jc w:val="both"/>
        <w:rPr>
          <w:iCs/>
          <w:sz w:val="28"/>
          <w:szCs w:val="28"/>
          <w:shd w:val="clear" w:color="auto" w:fill="FFFFFF"/>
          <w:lang w:val="vi-VN"/>
        </w:rPr>
      </w:pPr>
      <w:r w:rsidRPr="00751DF6">
        <w:rPr>
          <w:iCs/>
          <w:sz w:val="28"/>
          <w:szCs w:val="28"/>
          <w:shd w:val="clear" w:color="auto" w:fill="FFFFFF"/>
          <w:lang w:val="vi-VN"/>
        </w:rPr>
        <w:t>Quyết định số 942/QĐ-TTg ngày 15</w:t>
      </w:r>
      <w:r w:rsidR="007223C7" w:rsidRPr="00751DF6">
        <w:rPr>
          <w:iCs/>
          <w:sz w:val="28"/>
          <w:szCs w:val="28"/>
          <w:shd w:val="clear" w:color="auto" w:fill="FFFFFF"/>
        </w:rPr>
        <w:t>/</w:t>
      </w:r>
      <w:r w:rsidRPr="00751DF6">
        <w:rPr>
          <w:iCs/>
          <w:sz w:val="28"/>
          <w:szCs w:val="28"/>
          <w:shd w:val="clear" w:color="auto" w:fill="FFFFFF"/>
          <w:lang w:val="vi-VN"/>
        </w:rPr>
        <w:t>6</w:t>
      </w:r>
      <w:r w:rsidR="007223C7" w:rsidRPr="00751DF6">
        <w:rPr>
          <w:iCs/>
          <w:sz w:val="28"/>
          <w:szCs w:val="28"/>
          <w:shd w:val="clear" w:color="auto" w:fill="FFFFFF"/>
        </w:rPr>
        <w:t>/</w:t>
      </w:r>
      <w:r w:rsidRPr="00751DF6">
        <w:rPr>
          <w:iCs/>
          <w:sz w:val="28"/>
          <w:szCs w:val="28"/>
          <w:shd w:val="clear" w:color="auto" w:fill="FFFFFF"/>
          <w:lang w:val="vi-VN"/>
        </w:rPr>
        <w:t xml:space="preserve">2021 của Thủ tướng Chính phủ phê duyệt Chiến lược </w:t>
      </w:r>
      <w:r w:rsidR="00947895" w:rsidRPr="00751DF6">
        <w:rPr>
          <w:iCs/>
          <w:sz w:val="28"/>
          <w:szCs w:val="28"/>
          <w:shd w:val="clear" w:color="auto" w:fill="FFFFFF"/>
        </w:rPr>
        <w:t xml:space="preserve">phát triển Chính phủ </w:t>
      </w:r>
      <w:r w:rsidRPr="00751DF6">
        <w:rPr>
          <w:iCs/>
          <w:sz w:val="28"/>
          <w:szCs w:val="28"/>
          <w:shd w:val="clear" w:color="auto" w:fill="FFFFFF"/>
        </w:rPr>
        <w:t>điện</w:t>
      </w:r>
      <w:r w:rsidRPr="00751DF6">
        <w:rPr>
          <w:iCs/>
          <w:sz w:val="28"/>
          <w:szCs w:val="28"/>
          <w:shd w:val="clear" w:color="auto" w:fill="FFFFFF"/>
          <w:lang w:val="vi-VN"/>
        </w:rPr>
        <w:t xml:space="preserve"> tử hướng tới Chính phủ </w:t>
      </w:r>
      <w:r w:rsidR="00947895" w:rsidRPr="00751DF6">
        <w:rPr>
          <w:iCs/>
          <w:sz w:val="28"/>
          <w:szCs w:val="28"/>
          <w:shd w:val="clear" w:color="auto" w:fill="FFFFFF"/>
        </w:rPr>
        <w:t>số giai đoạn</w:t>
      </w:r>
      <w:r w:rsidR="00916E4D" w:rsidRPr="00751DF6">
        <w:rPr>
          <w:iCs/>
          <w:sz w:val="28"/>
          <w:szCs w:val="28"/>
          <w:shd w:val="clear" w:color="auto" w:fill="FFFFFF"/>
        </w:rPr>
        <w:t xml:space="preserve"> 2021-2025, định hướng </w:t>
      </w:r>
      <w:r w:rsidRPr="00751DF6">
        <w:rPr>
          <w:iCs/>
          <w:sz w:val="28"/>
          <w:szCs w:val="28"/>
          <w:shd w:val="clear" w:color="auto" w:fill="FFFFFF"/>
        </w:rPr>
        <w:t>đến</w:t>
      </w:r>
      <w:r w:rsidR="00916E4D" w:rsidRPr="00751DF6">
        <w:rPr>
          <w:iCs/>
          <w:sz w:val="28"/>
          <w:szCs w:val="28"/>
          <w:shd w:val="clear" w:color="auto" w:fill="FFFFFF"/>
        </w:rPr>
        <w:t>năm 2030;</w:t>
      </w:r>
    </w:p>
    <w:p w:rsidR="00F44570" w:rsidRPr="00751DF6" w:rsidRDefault="00F44570" w:rsidP="00846532">
      <w:pPr>
        <w:spacing w:before="120" w:after="120"/>
        <w:ind w:firstLine="709"/>
        <w:jc w:val="both"/>
        <w:rPr>
          <w:iCs/>
          <w:sz w:val="28"/>
          <w:szCs w:val="28"/>
          <w:shd w:val="clear" w:color="auto" w:fill="FFFFFF"/>
        </w:rPr>
      </w:pPr>
      <w:r w:rsidRPr="00751DF6">
        <w:rPr>
          <w:iCs/>
          <w:sz w:val="28"/>
          <w:szCs w:val="28"/>
          <w:shd w:val="clear" w:color="auto" w:fill="FFFFFF"/>
          <w:lang w:val="vi-VN"/>
        </w:rPr>
        <w:t>Chỉ thị số 14/CT-TTg ngày 25</w:t>
      </w:r>
      <w:r w:rsidR="007223C7" w:rsidRPr="00751DF6">
        <w:rPr>
          <w:iCs/>
          <w:sz w:val="28"/>
          <w:szCs w:val="28"/>
          <w:shd w:val="clear" w:color="auto" w:fill="FFFFFF"/>
        </w:rPr>
        <w:t>/</w:t>
      </w:r>
      <w:r w:rsidRPr="00751DF6">
        <w:rPr>
          <w:iCs/>
          <w:sz w:val="28"/>
          <w:szCs w:val="28"/>
          <w:shd w:val="clear" w:color="auto" w:fill="FFFFFF"/>
          <w:lang w:val="vi-VN"/>
        </w:rPr>
        <w:t>5</w:t>
      </w:r>
      <w:r w:rsidR="007223C7" w:rsidRPr="00751DF6">
        <w:rPr>
          <w:iCs/>
          <w:sz w:val="28"/>
          <w:szCs w:val="28"/>
          <w:shd w:val="clear" w:color="auto" w:fill="FFFFFF"/>
        </w:rPr>
        <w:t>/</w:t>
      </w:r>
      <w:r w:rsidRPr="00751DF6">
        <w:rPr>
          <w:iCs/>
          <w:sz w:val="28"/>
          <w:szCs w:val="28"/>
          <w:shd w:val="clear" w:color="auto" w:fill="FFFFFF"/>
          <w:lang w:val="vi-VN"/>
        </w:rPr>
        <w:t>2018 của Thủ tướng Chính phủ về việc nâng cao năng lực phòng, chống phần mềm độc hại</w:t>
      </w:r>
      <w:r w:rsidRPr="00751DF6">
        <w:rPr>
          <w:iCs/>
          <w:sz w:val="28"/>
          <w:szCs w:val="28"/>
          <w:shd w:val="clear" w:color="auto" w:fill="FFFFFF"/>
        </w:rPr>
        <w:t>;</w:t>
      </w:r>
    </w:p>
    <w:p w:rsidR="00F44570" w:rsidRPr="00751DF6" w:rsidRDefault="00F44570" w:rsidP="00846532">
      <w:pPr>
        <w:spacing w:before="120" w:after="120"/>
        <w:ind w:firstLine="709"/>
        <w:jc w:val="both"/>
        <w:rPr>
          <w:iCs/>
          <w:sz w:val="28"/>
          <w:szCs w:val="28"/>
          <w:shd w:val="clear" w:color="auto" w:fill="FFFFFF"/>
        </w:rPr>
      </w:pPr>
      <w:r w:rsidRPr="00751DF6">
        <w:rPr>
          <w:iCs/>
          <w:sz w:val="28"/>
          <w:szCs w:val="28"/>
          <w:shd w:val="clear" w:color="auto" w:fill="FFFFFF"/>
          <w:lang w:val="vi-VN"/>
        </w:rPr>
        <w:lastRenderedPageBreak/>
        <w:t>Chỉ thị số 14/CT-TTg ngày 07</w:t>
      </w:r>
      <w:r w:rsidR="007223C7" w:rsidRPr="00751DF6">
        <w:rPr>
          <w:iCs/>
          <w:sz w:val="28"/>
          <w:szCs w:val="28"/>
          <w:shd w:val="clear" w:color="auto" w:fill="FFFFFF"/>
        </w:rPr>
        <w:t>/</w:t>
      </w:r>
      <w:r w:rsidRPr="00751DF6">
        <w:rPr>
          <w:iCs/>
          <w:sz w:val="28"/>
          <w:szCs w:val="28"/>
          <w:shd w:val="clear" w:color="auto" w:fill="FFFFFF"/>
          <w:lang w:val="vi-VN"/>
        </w:rPr>
        <w:t>6</w:t>
      </w:r>
      <w:r w:rsidR="007223C7" w:rsidRPr="00751DF6">
        <w:rPr>
          <w:iCs/>
          <w:sz w:val="28"/>
          <w:szCs w:val="28"/>
          <w:shd w:val="clear" w:color="auto" w:fill="FFFFFF"/>
        </w:rPr>
        <w:t>/</w:t>
      </w:r>
      <w:r w:rsidRPr="00751DF6">
        <w:rPr>
          <w:iCs/>
          <w:sz w:val="28"/>
          <w:szCs w:val="28"/>
          <w:shd w:val="clear" w:color="auto" w:fill="FFFFFF"/>
          <w:lang w:val="vi-VN"/>
        </w:rPr>
        <w:t>2019 của Thủ tướng Chính phủ về việc tăng cường bảo đảm an toàn, an ninh mạng nhằm cải thiện chỉ số xếp hạng của Việt Nam</w:t>
      </w:r>
      <w:r w:rsidRPr="00751DF6">
        <w:rPr>
          <w:iCs/>
          <w:sz w:val="28"/>
          <w:szCs w:val="28"/>
          <w:shd w:val="clear" w:color="auto" w:fill="FFFFFF"/>
        </w:rPr>
        <w:t>;</w:t>
      </w:r>
    </w:p>
    <w:p w:rsidR="00916E4D" w:rsidRPr="00751DF6" w:rsidRDefault="00916E4D" w:rsidP="00846532">
      <w:pPr>
        <w:spacing w:before="120" w:after="120"/>
        <w:ind w:firstLine="709"/>
        <w:jc w:val="both"/>
        <w:rPr>
          <w:iCs/>
          <w:sz w:val="28"/>
          <w:szCs w:val="28"/>
          <w:shd w:val="clear" w:color="auto" w:fill="FFFFFF"/>
        </w:rPr>
      </w:pPr>
      <w:r w:rsidRPr="00751DF6">
        <w:rPr>
          <w:iCs/>
          <w:sz w:val="28"/>
          <w:szCs w:val="28"/>
          <w:shd w:val="clear" w:color="auto" w:fill="FFFFFF"/>
        </w:rPr>
        <w:t>Quyết định số 2323/BTTTT-THH ngày31</w:t>
      </w:r>
      <w:r w:rsidR="007223C7" w:rsidRPr="00751DF6">
        <w:rPr>
          <w:iCs/>
          <w:sz w:val="28"/>
          <w:szCs w:val="28"/>
          <w:shd w:val="clear" w:color="auto" w:fill="FFFFFF"/>
        </w:rPr>
        <w:t>/</w:t>
      </w:r>
      <w:r w:rsidRPr="00751DF6">
        <w:rPr>
          <w:iCs/>
          <w:sz w:val="28"/>
          <w:szCs w:val="28"/>
          <w:shd w:val="clear" w:color="auto" w:fill="FFFFFF"/>
        </w:rPr>
        <w:t>12</w:t>
      </w:r>
      <w:r w:rsidR="007223C7" w:rsidRPr="00751DF6">
        <w:rPr>
          <w:iCs/>
          <w:sz w:val="28"/>
          <w:szCs w:val="28"/>
          <w:shd w:val="clear" w:color="auto" w:fill="FFFFFF"/>
        </w:rPr>
        <w:t>/</w:t>
      </w:r>
      <w:r w:rsidRPr="00751DF6">
        <w:rPr>
          <w:iCs/>
          <w:sz w:val="28"/>
          <w:szCs w:val="28"/>
          <w:shd w:val="clear" w:color="auto" w:fill="FFFFFF"/>
        </w:rPr>
        <w:t>2019 của Bộ trưởng Bộ Thông tin và Truyền thông ban hành Khung Kiến trúc Chính phủ điện tử Việt Nam</w:t>
      </w:r>
      <w:r w:rsidR="00256BD6" w:rsidRPr="00751DF6">
        <w:rPr>
          <w:iCs/>
          <w:sz w:val="28"/>
          <w:szCs w:val="28"/>
          <w:shd w:val="clear" w:color="auto" w:fill="FFFFFF"/>
          <w:lang w:val="vi-VN"/>
        </w:rPr>
        <w:t>, phiên bản 2.0</w:t>
      </w:r>
      <w:r w:rsidRPr="00751DF6">
        <w:rPr>
          <w:iCs/>
          <w:sz w:val="28"/>
          <w:szCs w:val="28"/>
          <w:shd w:val="clear" w:color="auto" w:fill="FFFFFF"/>
        </w:rPr>
        <w:t xml:space="preserve">; Kiến trúc Chính phủ điện tử/Kiến trúc Chính quyền điện tử </w:t>
      </w:r>
      <w:r w:rsidR="004A6469" w:rsidRPr="00751DF6">
        <w:rPr>
          <w:iCs/>
          <w:sz w:val="28"/>
          <w:szCs w:val="28"/>
          <w:shd w:val="clear" w:color="auto" w:fill="FFFFFF"/>
        </w:rPr>
        <w:t>của</w:t>
      </w:r>
      <w:r w:rsidR="0070344F" w:rsidRPr="00751DF6">
        <w:rPr>
          <w:iCs/>
          <w:sz w:val="28"/>
          <w:szCs w:val="28"/>
          <w:shd w:val="clear" w:color="auto" w:fill="FFFFFF"/>
        </w:rPr>
        <w:t>b</w:t>
      </w:r>
      <w:r w:rsidRPr="00751DF6">
        <w:rPr>
          <w:iCs/>
          <w:sz w:val="28"/>
          <w:szCs w:val="28"/>
          <w:shd w:val="clear" w:color="auto" w:fill="FFFFFF"/>
        </w:rPr>
        <w:t>ộ/tỉnh</w:t>
      </w:r>
      <w:r w:rsidR="004A6469" w:rsidRPr="00751DF6">
        <w:rPr>
          <w:iCs/>
          <w:sz w:val="28"/>
          <w:szCs w:val="28"/>
          <w:shd w:val="clear" w:color="auto" w:fill="FFFFFF"/>
          <w:lang w:val="vi-VN"/>
        </w:rPr>
        <w:t>;</w:t>
      </w:r>
    </w:p>
    <w:p w:rsidR="00B74FB6" w:rsidRPr="00751DF6" w:rsidRDefault="00B74FB6" w:rsidP="00846532">
      <w:pPr>
        <w:spacing w:before="120" w:after="120"/>
        <w:ind w:firstLine="709"/>
        <w:jc w:val="both"/>
        <w:rPr>
          <w:sz w:val="28"/>
          <w:szCs w:val="28"/>
        </w:rPr>
      </w:pPr>
      <w:r w:rsidRPr="00751DF6">
        <w:rPr>
          <w:sz w:val="28"/>
          <w:szCs w:val="28"/>
        </w:rPr>
        <w:t>Qu</w:t>
      </w:r>
      <w:r w:rsidR="007223C7" w:rsidRPr="00751DF6">
        <w:rPr>
          <w:sz w:val="28"/>
          <w:szCs w:val="28"/>
        </w:rPr>
        <w:t>yết định số 321/QĐ-UBND ngày 02/</w:t>
      </w:r>
      <w:r w:rsidRPr="00751DF6">
        <w:rPr>
          <w:sz w:val="28"/>
          <w:szCs w:val="28"/>
        </w:rPr>
        <w:t>10</w:t>
      </w:r>
      <w:r w:rsidR="007223C7" w:rsidRPr="00751DF6">
        <w:rPr>
          <w:sz w:val="28"/>
          <w:szCs w:val="28"/>
        </w:rPr>
        <w:t>/</w:t>
      </w:r>
      <w:r w:rsidRPr="00751DF6">
        <w:rPr>
          <w:sz w:val="28"/>
          <w:szCs w:val="28"/>
        </w:rPr>
        <w:t xml:space="preserve">2017 </w:t>
      </w:r>
      <w:r w:rsidRPr="00751DF6">
        <w:rPr>
          <w:sz w:val="28"/>
          <w:szCs w:val="28"/>
          <w:lang w:eastAsia="vi-VN"/>
        </w:rPr>
        <w:t xml:space="preserve">của </w:t>
      </w:r>
      <w:r w:rsidRPr="00751DF6">
        <w:rPr>
          <w:sz w:val="28"/>
          <w:szCs w:val="28"/>
        </w:rPr>
        <w:t xml:space="preserve">Ủy ban nhân dân tỉnhvề phê duyệt Kiến trúc Chính quyền điện tử tỉnh Ninh Thuận; </w:t>
      </w:r>
    </w:p>
    <w:p w:rsidR="00B74FB6" w:rsidRPr="00751DF6" w:rsidRDefault="00B74FB6" w:rsidP="00846532">
      <w:pPr>
        <w:spacing w:before="120" w:after="120"/>
        <w:ind w:firstLine="709"/>
        <w:jc w:val="both"/>
        <w:rPr>
          <w:sz w:val="28"/>
          <w:szCs w:val="28"/>
          <w:lang w:val="it-IT"/>
        </w:rPr>
      </w:pPr>
      <w:r w:rsidRPr="00751DF6">
        <w:rPr>
          <w:sz w:val="28"/>
          <w:szCs w:val="28"/>
          <w:lang w:val="it-IT"/>
        </w:rPr>
        <w:t>Quyết định số 1860/QĐ-</w:t>
      </w:r>
      <w:r w:rsidR="007223C7" w:rsidRPr="00751DF6">
        <w:rPr>
          <w:sz w:val="28"/>
          <w:szCs w:val="28"/>
          <w:lang w:val="it-IT"/>
        </w:rPr>
        <w:t>UBND ngày 21/</w:t>
      </w:r>
      <w:r w:rsidRPr="00751DF6">
        <w:rPr>
          <w:sz w:val="28"/>
          <w:szCs w:val="28"/>
          <w:lang w:val="it-IT"/>
        </w:rPr>
        <w:t>10</w:t>
      </w:r>
      <w:r w:rsidR="007223C7" w:rsidRPr="00751DF6">
        <w:rPr>
          <w:sz w:val="28"/>
          <w:szCs w:val="28"/>
          <w:lang w:val="it-IT"/>
        </w:rPr>
        <w:t>/</w:t>
      </w:r>
      <w:r w:rsidRPr="00751DF6">
        <w:rPr>
          <w:sz w:val="28"/>
          <w:szCs w:val="28"/>
          <w:lang w:val="it-IT"/>
        </w:rPr>
        <w:t>2020 của Chủ tịch Ủy ban nhân dân tỉnh ban hành Đề án “Phát triển dịch vụ đô thị thông minh trên địa bàn tỉnh Ninh Thuận đến năm 2020, định hướng đến năm 2025”;</w:t>
      </w:r>
    </w:p>
    <w:p w:rsidR="00B74FB6" w:rsidRPr="00751DF6" w:rsidRDefault="00B74FB6" w:rsidP="00846532">
      <w:pPr>
        <w:spacing w:before="120" w:after="120"/>
        <w:ind w:firstLine="709"/>
        <w:jc w:val="both"/>
        <w:rPr>
          <w:sz w:val="28"/>
          <w:szCs w:val="28"/>
          <w:lang w:val="it-IT"/>
        </w:rPr>
      </w:pPr>
      <w:r w:rsidRPr="00751DF6">
        <w:rPr>
          <w:sz w:val="28"/>
          <w:szCs w:val="28"/>
          <w:lang w:val="it-IT"/>
        </w:rPr>
        <w:t>Quyết định số 1876/QĐ-UBND ngày 22</w:t>
      </w:r>
      <w:r w:rsidR="007223C7" w:rsidRPr="00751DF6">
        <w:rPr>
          <w:sz w:val="28"/>
          <w:szCs w:val="28"/>
          <w:lang w:val="it-IT"/>
        </w:rPr>
        <w:t>/</w:t>
      </w:r>
      <w:r w:rsidRPr="00751DF6">
        <w:rPr>
          <w:sz w:val="28"/>
          <w:szCs w:val="28"/>
          <w:lang w:val="it-IT"/>
        </w:rPr>
        <w:t>10</w:t>
      </w:r>
      <w:r w:rsidR="007223C7" w:rsidRPr="00751DF6">
        <w:rPr>
          <w:sz w:val="28"/>
          <w:szCs w:val="28"/>
          <w:lang w:val="it-IT"/>
        </w:rPr>
        <w:t>/</w:t>
      </w:r>
      <w:r w:rsidRPr="00751DF6">
        <w:rPr>
          <w:sz w:val="28"/>
          <w:szCs w:val="28"/>
          <w:lang w:val="it-IT"/>
        </w:rPr>
        <w:t>2020 của Chủ tịch Ủy ban nhân dân tỉnh về việc ban hành Đề án thí điểm Trung tâm điều hành đô thị thông minh tỉnh Ninh Thuận;</w:t>
      </w:r>
    </w:p>
    <w:p w:rsidR="00B74FB6" w:rsidRPr="00751DF6" w:rsidRDefault="00B74FB6" w:rsidP="00846532">
      <w:pPr>
        <w:spacing w:before="120" w:after="120"/>
        <w:ind w:firstLine="709"/>
        <w:jc w:val="both"/>
        <w:rPr>
          <w:sz w:val="28"/>
          <w:szCs w:val="28"/>
        </w:rPr>
      </w:pPr>
      <w:r w:rsidRPr="00751DF6">
        <w:rPr>
          <w:sz w:val="28"/>
          <w:szCs w:val="28"/>
          <w:lang w:val="it-IT"/>
        </w:rPr>
        <w:t>Quy</w:t>
      </w:r>
      <w:r w:rsidR="007223C7" w:rsidRPr="00751DF6">
        <w:rPr>
          <w:sz w:val="28"/>
          <w:szCs w:val="28"/>
          <w:lang w:val="it-IT"/>
        </w:rPr>
        <w:t>ết định số 1912/QĐ-UBND ngày 30/</w:t>
      </w:r>
      <w:r w:rsidRPr="00751DF6">
        <w:rPr>
          <w:sz w:val="28"/>
          <w:szCs w:val="28"/>
          <w:lang w:val="it-IT"/>
        </w:rPr>
        <w:t>9</w:t>
      </w:r>
      <w:r w:rsidR="007223C7" w:rsidRPr="00751DF6">
        <w:rPr>
          <w:sz w:val="28"/>
          <w:szCs w:val="28"/>
          <w:lang w:val="it-IT"/>
        </w:rPr>
        <w:t>/</w:t>
      </w:r>
      <w:r w:rsidRPr="00751DF6">
        <w:rPr>
          <w:sz w:val="28"/>
          <w:szCs w:val="28"/>
          <w:lang w:val="it-IT"/>
        </w:rPr>
        <w:t xml:space="preserve">2021 của Chủ tịch Ủy ban nhân dân tỉnh về việc phê duyệt </w:t>
      </w:r>
      <w:r w:rsidRPr="00751DF6">
        <w:rPr>
          <w:sz w:val="28"/>
          <w:szCs w:val="28"/>
        </w:rPr>
        <w:t>Kiến trúc Chính quyền điện tử tỉnh Ninh Thuận, phiên bản 2.0;</w:t>
      </w:r>
    </w:p>
    <w:p w:rsidR="00B74FB6" w:rsidRPr="00751DF6" w:rsidRDefault="00B74FB6" w:rsidP="00846532">
      <w:pPr>
        <w:spacing w:before="120" w:after="120"/>
        <w:ind w:firstLine="709"/>
        <w:jc w:val="both"/>
        <w:rPr>
          <w:sz w:val="28"/>
          <w:szCs w:val="28"/>
        </w:rPr>
      </w:pPr>
      <w:r w:rsidRPr="00751DF6">
        <w:rPr>
          <w:sz w:val="28"/>
          <w:szCs w:val="28"/>
        </w:rPr>
        <w:t>Kế hoạch số 412</w:t>
      </w:r>
      <w:r w:rsidR="007223C7" w:rsidRPr="00751DF6">
        <w:rPr>
          <w:sz w:val="28"/>
          <w:szCs w:val="28"/>
        </w:rPr>
        <w:t>5/KH-UBND ngày 16/</w:t>
      </w:r>
      <w:r w:rsidRPr="00751DF6">
        <w:rPr>
          <w:sz w:val="28"/>
          <w:szCs w:val="28"/>
        </w:rPr>
        <w:t>11</w:t>
      </w:r>
      <w:r w:rsidR="007223C7" w:rsidRPr="00751DF6">
        <w:rPr>
          <w:sz w:val="28"/>
          <w:szCs w:val="28"/>
        </w:rPr>
        <w:t>/</w:t>
      </w:r>
      <w:r w:rsidRPr="00751DF6">
        <w:rPr>
          <w:sz w:val="28"/>
          <w:szCs w:val="28"/>
        </w:rPr>
        <w:t>2020 của Ủy ban nhân dân tỉnh Ứng dụng công nghệ thông tin trong hoạt động của cơ quan nhà nước, phát triển chính quyền số và bảo đảm an toàn thông tin mạng giai đoạn 2021-2025;</w:t>
      </w:r>
    </w:p>
    <w:p w:rsidR="00B74FB6" w:rsidRPr="00751DF6" w:rsidRDefault="00B74FB6" w:rsidP="00846532">
      <w:pPr>
        <w:spacing w:before="120" w:after="120"/>
        <w:ind w:firstLine="709"/>
        <w:jc w:val="both"/>
        <w:rPr>
          <w:b/>
          <w:bCs/>
          <w:sz w:val="28"/>
          <w:szCs w:val="28"/>
          <w:shd w:val="clear" w:color="auto" w:fill="FFFFFF"/>
        </w:rPr>
      </w:pPr>
      <w:r w:rsidRPr="00751DF6">
        <w:rPr>
          <w:sz w:val="28"/>
          <w:szCs w:val="28"/>
        </w:rPr>
        <w:t>Công văn số 3570/BTTTT-THH ngày 16</w:t>
      </w:r>
      <w:r w:rsidR="007223C7" w:rsidRPr="00751DF6">
        <w:rPr>
          <w:sz w:val="28"/>
          <w:szCs w:val="28"/>
        </w:rPr>
        <w:t>/</w:t>
      </w:r>
      <w:r w:rsidRPr="00751DF6">
        <w:rPr>
          <w:sz w:val="28"/>
          <w:szCs w:val="28"/>
        </w:rPr>
        <w:t>9</w:t>
      </w:r>
      <w:r w:rsidR="007223C7" w:rsidRPr="00751DF6">
        <w:rPr>
          <w:sz w:val="28"/>
          <w:szCs w:val="28"/>
        </w:rPr>
        <w:t>/</w:t>
      </w:r>
      <w:r w:rsidRPr="00751DF6">
        <w:rPr>
          <w:sz w:val="28"/>
          <w:szCs w:val="28"/>
        </w:rPr>
        <w:t>2021 của Bộ Thông tin và Truyền thông hướng dẫn các bộ, ngành, địa phương xây dựng Kế hoạch phát triển Chính phủ số, Chính quyền số và bào đảm an toàn thông tin mạng năm 2022</w:t>
      </w:r>
      <w:r w:rsidR="00E060FA" w:rsidRPr="00751DF6">
        <w:rPr>
          <w:sz w:val="28"/>
          <w:szCs w:val="28"/>
        </w:rPr>
        <w:t>.</w:t>
      </w:r>
    </w:p>
    <w:p w:rsidR="00947895" w:rsidRPr="00751DF6" w:rsidRDefault="00E20857" w:rsidP="00846532">
      <w:pPr>
        <w:spacing w:before="120" w:after="120"/>
        <w:ind w:firstLine="709"/>
        <w:jc w:val="both"/>
        <w:rPr>
          <w:b/>
          <w:bCs/>
          <w:sz w:val="28"/>
          <w:szCs w:val="28"/>
          <w:shd w:val="clear" w:color="auto" w:fill="FFFFFF"/>
        </w:rPr>
      </w:pPr>
      <w:r w:rsidRPr="00751DF6">
        <w:rPr>
          <w:b/>
          <w:bCs/>
          <w:sz w:val="28"/>
          <w:szCs w:val="28"/>
          <w:shd w:val="clear" w:color="auto" w:fill="FFFFFF"/>
        </w:rPr>
        <w:t>II</w:t>
      </w:r>
      <w:r w:rsidR="0010543B" w:rsidRPr="00751DF6">
        <w:rPr>
          <w:b/>
          <w:bCs/>
          <w:sz w:val="28"/>
          <w:szCs w:val="28"/>
          <w:shd w:val="clear" w:color="auto" w:fill="FFFFFF"/>
        </w:rPr>
        <w:t>. MỤC TIÊU</w:t>
      </w:r>
    </w:p>
    <w:p w:rsidR="008C03A3" w:rsidRPr="00751DF6" w:rsidRDefault="004A04DC" w:rsidP="00846532">
      <w:pPr>
        <w:spacing w:before="120" w:after="120"/>
        <w:ind w:firstLine="709"/>
        <w:jc w:val="both"/>
        <w:rPr>
          <w:sz w:val="28"/>
          <w:szCs w:val="28"/>
          <w:shd w:val="clear" w:color="auto" w:fill="FFFFFF"/>
        </w:rPr>
      </w:pPr>
      <w:r w:rsidRPr="003D17F5">
        <w:rPr>
          <w:sz w:val="28"/>
          <w:szCs w:val="28"/>
          <w:shd w:val="clear" w:color="auto" w:fill="FFFFFF"/>
        </w:rPr>
        <w:t xml:space="preserve">Phấn đấu </w:t>
      </w:r>
      <w:r w:rsidR="00825425">
        <w:rPr>
          <w:sz w:val="28"/>
          <w:szCs w:val="28"/>
          <w:shd w:val="clear" w:color="auto" w:fill="FFFFFF"/>
        </w:rPr>
        <w:t>cải thiện chỉ số thành phần Hiện đại hoá nền hành chính trong</w:t>
      </w:r>
      <w:r w:rsidRPr="003D17F5">
        <w:rPr>
          <w:sz w:val="28"/>
          <w:szCs w:val="28"/>
          <w:shd w:val="clear" w:color="auto" w:fill="FFFFFF"/>
        </w:rPr>
        <w:t xml:space="preserve"> </w:t>
      </w:r>
      <w:r w:rsidR="00B94F93" w:rsidRPr="003D17F5">
        <w:t>chỉ số cải cách hành chính</w:t>
      </w:r>
      <w:r w:rsidR="00825425">
        <w:t xml:space="preserve"> tỉnh</w:t>
      </w:r>
      <w:r w:rsidR="00B94F93" w:rsidRPr="003D17F5">
        <w:t xml:space="preserve"> và chỉ số chuyển đổi số cấp tỉnh Ninh Thuận ít nhất </w:t>
      </w:r>
      <w:r w:rsidRPr="003D17F5">
        <w:t xml:space="preserve">vào nhóm </w:t>
      </w:r>
      <w:r w:rsidR="00B94F93" w:rsidRPr="003D17F5">
        <w:t>trung bình của cả nước.</w:t>
      </w:r>
      <w:r w:rsidR="007D6D91" w:rsidRPr="00751DF6">
        <w:t xml:space="preserve"> </w:t>
      </w:r>
      <w:r w:rsidR="008C03A3" w:rsidRPr="00751DF6">
        <w:rPr>
          <w:sz w:val="28"/>
          <w:szCs w:val="28"/>
          <w:shd w:val="clear" w:color="auto" w:fill="FFFFFF"/>
        </w:rPr>
        <w:t>Trong năm 20</w:t>
      </w:r>
      <w:r w:rsidR="008C03A3" w:rsidRPr="00751DF6">
        <w:rPr>
          <w:sz w:val="28"/>
          <w:szCs w:val="28"/>
          <w:shd w:val="clear" w:color="auto" w:fill="FFFFFF"/>
          <w:lang w:val="vi-VN"/>
        </w:rPr>
        <w:t>2</w:t>
      </w:r>
      <w:r w:rsidR="008C03A3" w:rsidRPr="00751DF6">
        <w:rPr>
          <w:sz w:val="28"/>
          <w:szCs w:val="28"/>
          <w:shd w:val="clear" w:color="auto" w:fill="FFFFFF"/>
        </w:rPr>
        <w:t>2, việc triển khai ứng dụng công nghệ thông tin</w:t>
      </w:r>
      <w:r w:rsidR="008C03A3" w:rsidRPr="00751DF6">
        <w:rPr>
          <w:sz w:val="28"/>
          <w:szCs w:val="28"/>
          <w:shd w:val="clear" w:color="auto" w:fill="FFFFFF"/>
          <w:lang w:val="vi-VN"/>
        </w:rPr>
        <w:t>,</w:t>
      </w:r>
      <w:r w:rsidRPr="00751DF6">
        <w:rPr>
          <w:sz w:val="28"/>
          <w:szCs w:val="28"/>
          <w:shd w:val="clear" w:color="auto" w:fill="FFFFFF"/>
        </w:rPr>
        <w:t xml:space="preserve"> </w:t>
      </w:r>
      <w:r w:rsidR="008C03A3" w:rsidRPr="00751DF6">
        <w:rPr>
          <w:sz w:val="28"/>
          <w:szCs w:val="28"/>
          <w:shd w:val="clear" w:color="auto" w:fill="FFFFFF"/>
          <w:lang w:val="vi-VN"/>
        </w:rPr>
        <w:t xml:space="preserve">phát triển </w:t>
      </w:r>
      <w:r w:rsidR="008C03A3" w:rsidRPr="00751DF6">
        <w:rPr>
          <w:sz w:val="28"/>
          <w:szCs w:val="28"/>
          <w:shd w:val="clear" w:color="auto" w:fill="FFFFFF"/>
        </w:rPr>
        <w:t xml:space="preserve">Chính quyền điện tử hướng đến </w:t>
      </w:r>
      <w:r w:rsidR="008C03A3" w:rsidRPr="00751DF6">
        <w:rPr>
          <w:sz w:val="28"/>
          <w:szCs w:val="28"/>
          <w:shd w:val="clear" w:color="auto" w:fill="FFFFFF"/>
          <w:lang w:val="vi-VN"/>
        </w:rPr>
        <w:t>Chính quyền số</w:t>
      </w:r>
      <w:r w:rsidR="008C03A3" w:rsidRPr="00751DF6">
        <w:rPr>
          <w:sz w:val="28"/>
          <w:szCs w:val="28"/>
          <w:shd w:val="clear" w:color="auto" w:fill="FFFFFF"/>
        </w:rPr>
        <w:t xml:space="preserve"> và bảo đảm an toàn thông tin mạng của tỉnh tập trung vào một số mục tiêu cụ thể như sau:</w:t>
      </w:r>
    </w:p>
    <w:p w:rsidR="00DA7B69" w:rsidRPr="00751DF6" w:rsidRDefault="0007231C" w:rsidP="00846532">
      <w:pPr>
        <w:spacing w:before="120" w:after="120"/>
        <w:ind w:firstLine="709"/>
        <w:jc w:val="both"/>
        <w:rPr>
          <w:b/>
          <w:sz w:val="28"/>
          <w:szCs w:val="28"/>
          <w:shd w:val="clear" w:color="auto" w:fill="FFFFFF"/>
        </w:rPr>
      </w:pPr>
      <w:r w:rsidRPr="00751DF6">
        <w:rPr>
          <w:b/>
          <w:sz w:val="28"/>
          <w:szCs w:val="28"/>
          <w:shd w:val="clear" w:color="auto" w:fill="FFFFFF"/>
        </w:rPr>
        <w:t>1</w:t>
      </w:r>
      <w:r w:rsidR="00DA7B69" w:rsidRPr="00751DF6">
        <w:rPr>
          <w:b/>
          <w:sz w:val="28"/>
          <w:szCs w:val="28"/>
          <w:shd w:val="clear" w:color="auto" w:fill="FFFFFF"/>
        </w:rPr>
        <w:t>. Ứng dụng công nghệ thông tin phục vụ người dân và doanh nghiệp</w:t>
      </w:r>
    </w:p>
    <w:p w:rsidR="00255BB5" w:rsidRPr="00751DF6" w:rsidRDefault="00333A1F" w:rsidP="00846532">
      <w:pPr>
        <w:spacing w:before="120" w:after="120"/>
        <w:ind w:firstLine="709"/>
        <w:jc w:val="both"/>
        <w:rPr>
          <w:sz w:val="28"/>
          <w:szCs w:val="28"/>
          <w:shd w:val="clear" w:color="auto" w:fill="FFFFFF"/>
        </w:rPr>
      </w:pPr>
      <w:r w:rsidRPr="00751DF6">
        <w:rPr>
          <w:bCs/>
          <w:sz w:val="28"/>
          <w:szCs w:val="28"/>
          <w:shd w:val="clear" w:color="auto" w:fill="FFFFFF"/>
        </w:rPr>
        <w:t>a)</w:t>
      </w:r>
      <w:r w:rsidR="0037437E" w:rsidRPr="00751DF6">
        <w:rPr>
          <w:bCs/>
          <w:sz w:val="28"/>
          <w:szCs w:val="28"/>
          <w:shd w:val="clear" w:color="auto" w:fill="FFFFFF"/>
        </w:rPr>
        <w:t xml:space="preserve"> </w:t>
      </w:r>
      <w:r w:rsidR="00255BB5" w:rsidRPr="00751DF6">
        <w:rPr>
          <w:sz w:val="28"/>
          <w:szCs w:val="28"/>
          <w:shd w:val="clear" w:color="auto" w:fill="FFFFFF"/>
        </w:rPr>
        <w:t>Tỷ lệ hồ sơ giải quyết trực tuyến trên tổng số hồ sơ giải quyết thủ tục hành chính của từng Sở, Ban, ngành, địa phương đạt từ 60% trở lên</w:t>
      </w:r>
      <w:r w:rsidR="00255BB5" w:rsidRPr="00751DF6">
        <w:rPr>
          <w:bCs/>
          <w:sz w:val="28"/>
          <w:szCs w:val="28"/>
          <w:shd w:val="clear" w:color="auto" w:fill="FFFFFF"/>
        </w:rPr>
        <w:t xml:space="preserve">, </w:t>
      </w:r>
      <w:r w:rsidR="00255BB5" w:rsidRPr="00751DF6">
        <w:rPr>
          <w:sz w:val="28"/>
          <w:szCs w:val="28"/>
          <w:shd w:val="clear" w:color="auto" w:fill="FFFFFF"/>
        </w:rPr>
        <w:t xml:space="preserve">tích hợp tối thiểu 100% các dịch vụ công trực tuyến mức độ 3, 4 của tỉnh với Cổng </w:t>
      </w:r>
      <w:r w:rsidR="00DE434C" w:rsidRPr="00751DF6">
        <w:rPr>
          <w:sz w:val="28"/>
          <w:szCs w:val="28"/>
          <w:shd w:val="clear" w:color="auto" w:fill="FFFFFF"/>
        </w:rPr>
        <w:t xml:space="preserve">dịch </w:t>
      </w:r>
      <w:r w:rsidR="00255BB5" w:rsidRPr="00751DF6">
        <w:rPr>
          <w:sz w:val="28"/>
          <w:szCs w:val="28"/>
          <w:shd w:val="clear" w:color="auto" w:fill="FFFFFF"/>
        </w:rPr>
        <w:t>vụ công quốc gia; cung cấp 100% thủ tục hành chính đủ điều kiện theo quy định của pháp luật cung cấp dưới hình thức dịch vụ công trực tuyến mức độ 4.</w:t>
      </w:r>
    </w:p>
    <w:p w:rsidR="00DA75F2" w:rsidRPr="00751DF6" w:rsidRDefault="00333A1F" w:rsidP="00846532">
      <w:pPr>
        <w:spacing w:before="120" w:after="120"/>
        <w:ind w:firstLine="709"/>
        <w:jc w:val="both"/>
        <w:rPr>
          <w:sz w:val="28"/>
          <w:szCs w:val="28"/>
          <w:shd w:val="clear" w:color="auto" w:fill="FFFFFF"/>
        </w:rPr>
      </w:pPr>
      <w:r w:rsidRPr="00751DF6">
        <w:rPr>
          <w:bCs/>
          <w:sz w:val="28"/>
          <w:szCs w:val="28"/>
          <w:shd w:val="clear" w:color="auto" w:fill="FFFFFF"/>
        </w:rPr>
        <w:lastRenderedPageBreak/>
        <w:t>b)</w:t>
      </w:r>
      <w:r w:rsidR="0037437E" w:rsidRPr="00751DF6">
        <w:rPr>
          <w:bCs/>
          <w:sz w:val="28"/>
          <w:szCs w:val="28"/>
          <w:shd w:val="clear" w:color="auto" w:fill="FFFFFF"/>
        </w:rPr>
        <w:t xml:space="preserve"> </w:t>
      </w:r>
      <w:r w:rsidR="00DA75F2" w:rsidRPr="00751DF6">
        <w:rPr>
          <w:bCs/>
          <w:sz w:val="28"/>
          <w:szCs w:val="28"/>
          <w:shd w:val="clear" w:color="auto" w:fill="FFFFFF"/>
        </w:rPr>
        <w:t xml:space="preserve">90% </w:t>
      </w:r>
      <w:r w:rsidR="00DA75F2" w:rsidRPr="00751DF6">
        <w:rPr>
          <w:sz w:val="28"/>
          <w:szCs w:val="28"/>
          <w:shd w:val="clear" w:color="auto" w:fill="FFFFFF"/>
        </w:rPr>
        <w:t> người dân, doanh nghiệp hài lòng với dịch vụ của cơ quan nhà nước</w:t>
      </w:r>
      <w:r w:rsidR="00112C9B" w:rsidRPr="00751DF6">
        <w:rPr>
          <w:sz w:val="28"/>
          <w:szCs w:val="28"/>
          <w:shd w:val="clear" w:color="auto" w:fill="FFFFFF"/>
        </w:rPr>
        <w:t>.</w:t>
      </w:r>
    </w:p>
    <w:p w:rsidR="005C4307" w:rsidRPr="00751DF6" w:rsidRDefault="00333A1F" w:rsidP="00846532">
      <w:pPr>
        <w:spacing w:before="120" w:after="120"/>
        <w:ind w:firstLine="709"/>
        <w:jc w:val="both"/>
        <w:rPr>
          <w:sz w:val="28"/>
          <w:szCs w:val="28"/>
        </w:rPr>
      </w:pPr>
      <w:r w:rsidRPr="00751DF6">
        <w:rPr>
          <w:sz w:val="28"/>
          <w:szCs w:val="28"/>
          <w:shd w:val="clear" w:color="auto" w:fill="FFFFFF"/>
        </w:rPr>
        <w:t>c)</w:t>
      </w:r>
      <w:r w:rsidR="005C4307" w:rsidRPr="00751DF6">
        <w:rPr>
          <w:sz w:val="28"/>
          <w:szCs w:val="28"/>
          <w:shd w:val="clear" w:color="auto" w:fill="FFFFFF"/>
        </w:rPr>
        <w:t xml:space="preserve"> T</w:t>
      </w:r>
      <w:r w:rsidR="005C4307" w:rsidRPr="00751DF6">
        <w:rPr>
          <w:sz w:val="28"/>
          <w:szCs w:val="28"/>
        </w:rPr>
        <w:t>ối thiểu 60% hồ sơ thủ tục hành chính được xử lý hoàn toàn trực tuyến, người dân chỉ phải nhập dữ liệu một lần.</w:t>
      </w:r>
    </w:p>
    <w:p w:rsidR="00EC1A31" w:rsidRPr="00751DF6" w:rsidRDefault="00333A1F" w:rsidP="00846532">
      <w:pPr>
        <w:widowControl w:val="0"/>
        <w:spacing w:before="120" w:after="120"/>
        <w:ind w:firstLine="709"/>
        <w:jc w:val="both"/>
        <w:rPr>
          <w:sz w:val="28"/>
          <w:szCs w:val="28"/>
        </w:rPr>
      </w:pPr>
      <w:r w:rsidRPr="00751DF6">
        <w:rPr>
          <w:sz w:val="28"/>
          <w:szCs w:val="28"/>
        </w:rPr>
        <w:t>d)</w:t>
      </w:r>
      <w:r w:rsidR="0037437E" w:rsidRPr="00751DF6">
        <w:rPr>
          <w:sz w:val="28"/>
          <w:szCs w:val="28"/>
        </w:rPr>
        <w:t xml:space="preserve"> </w:t>
      </w:r>
      <w:r w:rsidR="006C36DD" w:rsidRPr="00751DF6">
        <w:rPr>
          <w:sz w:val="28"/>
          <w:szCs w:val="28"/>
        </w:rPr>
        <w:t>60</w:t>
      </w:r>
      <w:r w:rsidR="00EC1A31" w:rsidRPr="00751DF6">
        <w:rPr>
          <w:sz w:val="28"/>
          <w:szCs w:val="28"/>
        </w:rPr>
        <w:t>% cơ sở dữ liệu tạo nền tảng phát triển Chính phủ điện tử bao gồm các cơ sở dữ liệu về dân cư, đất đai, đăng ký doanh nghiệp, tài chính, bảo hiểm, văn bản quy phạm pháp luật, lý lịch tư pháp, đăng ký và quản lý hộ tịch được hoàn thành và kết nối, chia sẻ vào hệ thống quốc gia; từng bước mở dữ liệu của các cơ quan nhà nước để cung cấp dịch vụ công kịp thời, một lần khai báo, trọn vòng đời phục vụ người dân</w:t>
      </w:r>
      <w:r w:rsidR="00E060FA" w:rsidRPr="00751DF6">
        <w:rPr>
          <w:sz w:val="28"/>
          <w:szCs w:val="28"/>
        </w:rPr>
        <w:t xml:space="preserve"> và phát triển kinh tế - xã hội.</w:t>
      </w:r>
    </w:p>
    <w:p w:rsidR="007D6D91" w:rsidRPr="00751DF6" w:rsidRDefault="009602FD" w:rsidP="007D6D91">
      <w:pPr>
        <w:widowControl w:val="0"/>
        <w:spacing w:before="120" w:after="120"/>
        <w:ind w:firstLine="709"/>
        <w:jc w:val="both"/>
        <w:rPr>
          <w:b/>
          <w:sz w:val="28"/>
          <w:szCs w:val="28"/>
        </w:rPr>
      </w:pPr>
      <w:r w:rsidRPr="00751DF6">
        <w:rPr>
          <w:b/>
          <w:sz w:val="28"/>
          <w:szCs w:val="28"/>
        </w:rPr>
        <w:t>2. Phát triển Chính quyền số</w:t>
      </w:r>
      <w:r w:rsidR="007D6D91" w:rsidRPr="00751DF6">
        <w:rPr>
          <w:b/>
          <w:sz w:val="28"/>
          <w:szCs w:val="28"/>
        </w:rPr>
        <w:t xml:space="preserve"> </w:t>
      </w:r>
    </w:p>
    <w:p w:rsidR="00AE3C81" w:rsidRPr="00751DF6" w:rsidRDefault="00333A1F" w:rsidP="007D6D91">
      <w:pPr>
        <w:widowControl w:val="0"/>
        <w:spacing w:before="120" w:after="120"/>
        <w:ind w:firstLine="709"/>
        <w:jc w:val="both"/>
        <w:rPr>
          <w:sz w:val="28"/>
          <w:szCs w:val="28"/>
          <w:shd w:val="clear" w:color="auto" w:fill="FFFFFF"/>
        </w:rPr>
      </w:pPr>
      <w:r w:rsidRPr="00751DF6">
        <w:rPr>
          <w:sz w:val="28"/>
          <w:szCs w:val="28"/>
          <w:shd w:val="clear" w:color="auto" w:fill="FFFFFF"/>
        </w:rPr>
        <w:t>a)</w:t>
      </w:r>
      <w:r w:rsidR="0037437E" w:rsidRPr="00751DF6">
        <w:rPr>
          <w:sz w:val="28"/>
          <w:szCs w:val="28"/>
          <w:shd w:val="clear" w:color="auto" w:fill="FFFFFF"/>
        </w:rPr>
        <w:t xml:space="preserve"> </w:t>
      </w:r>
      <w:r w:rsidR="00341D61" w:rsidRPr="00751DF6">
        <w:rPr>
          <w:sz w:val="28"/>
          <w:szCs w:val="28"/>
          <w:shd w:val="clear" w:color="auto" w:fill="FFFFFF"/>
        </w:rPr>
        <w:t xml:space="preserve">Tiếp tục duy trì </w:t>
      </w:r>
      <w:r w:rsidR="00AE3C81" w:rsidRPr="00751DF6">
        <w:rPr>
          <w:sz w:val="28"/>
          <w:szCs w:val="28"/>
          <w:shd w:val="clear" w:color="auto" w:fill="FFFFFF"/>
        </w:rPr>
        <w:t>100% phần mềm quản lý văn bản và hồ sơ công việc của các cơ quan nhà nước trong tỉnh được kết nối, liên thông qua Trục liên thông văn bản quốc gia phục vụ gửi, nhận văn bản điện tử.</w:t>
      </w:r>
    </w:p>
    <w:p w:rsidR="00BD626B" w:rsidRPr="00751DF6" w:rsidRDefault="00333A1F" w:rsidP="00846532">
      <w:pPr>
        <w:spacing w:before="120" w:after="120"/>
        <w:ind w:firstLine="709"/>
        <w:jc w:val="both"/>
        <w:rPr>
          <w:sz w:val="28"/>
          <w:szCs w:val="28"/>
          <w:shd w:val="clear" w:color="auto" w:fill="FFFFFF"/>
        </w:rPr>
      </w:pPr>
      <w:r w:rsidRPr="00751DF6">
        <w:rPr>
          <w:sz w:val="28"/>
          <w:szCs w:val="28"/>
          <w:shd w:val="clear" w:color="auto" w:fill="FFFFFF"/>
        </w:rPr>
        <w:t>b)</w:t>
      </w:r>
      <w:r w:rsidR="00BD626B" w:rsidRPr="00751DF6">
        <w:rPr>
          <w:sz w:val="28"/>
          <w:szCs w:val="28"/>
          <w:shd w:val="clear" w:color="auto" w:fill="FFFFFF"/>
        </w:rPr>
        <w:t xml:space="preserve"> Tiếp tục xây dựng, cập nhật các tài liệu tuyên truyền về chuyển đổi số trên Cổng thông tin điện tử của tỉnh. </w:t>
      </w:r>
    </w:p>
    <w:p w:rsidR="009602FD" w:rsidRPr="00751DF6" w:rsidRDefault="00333A1F" w:rsidP="00846532">
      <w:pPr>
        <w:widowControl w:val="0"/>
        <w:spacing w:before="120" w:after="120"/>
        <w:ind w:firstLine="709"/>
        <w:jc w:val="both"/>
        <w:rPr>
          <w:spacing w:val="4"/>
          <w:sz w:val="28"/>
          <w:szCs w:val="28"/>
          <w:shd w:val="clear" w:color="auto" w:fill="FFFFFF"/>
        </w:rPr>
      </w:pPr>
      <w:r w:rsidRPr="00751DF6">
        <w:rPr>
          <w:sz w:val="28"/>
          <w:szCs w:val="28"/>
        </w:rPr>
        <w:t>c)</w:t>
      </w:r>
      <w:r w:rsidR="0037437E" w:rsidRPr="00751DF6">
        <w:rPr>
          <w:sz w:val="28"/>
          <w:szCs w:val="28"/>
        </w:rPr>
        <w:t xml:space="preserve"> </w:t>
      </w:r>
      <w:r w:rsidR="006C36DD" w:rsidRPr="00751DF6">
        <w:rPr>
          <w:sz w:val="28"/>
          <w:szCs w:val="28"/>
        </w:rPr>
        <w:t>95% hồ sơ công việc tại cấp tỉnh; 90% hồ sơ công việc tại cấp huyện</w:t>
      </w:r>
      <w:r w:rsidR="00F905DE" w:rsidRPr="00751DF6">
        <w:rPr>
          <w:spacing w:val="4"/>
          <w:sz w:val="28"/>
          <w:szCs w:val="28"/>
          <w:shd w:val="clear" w:color="auto" w:fill="FFFFFF"/>
        </w:rPr>
        <w:t>, 70% hồ sơ công việc cấp xã được xử lý trên môi trường mạng (trừ hồ sơ công việc thuộc phạm vi bí mật nhà nước).</w:t>
      </w:r>
    </w:p>
    <w:p w:rsidR="00641E99" w:rsidRPr="00751DF6" w:rsidRDefault="00333A1F" w:rsidP="00846532">
      <w:pPr>
        <w:widowControl w:val="0"/>
        <w:spacing w:before="120" w:after="120"/>
        <w:ind w:firstLine="709"/>
        <w:jc w:val="both"/>
        <w:rPr>
          <w:sz w:val="28"/>
          <w:szCs w:val="28"/>
        </w:rPr>
      </w:pPr>
      <w:r w:rsidRPr="00751DF6">
        <w:rPr>
          <w:spacing w:val="4"/>
          <w:sz w:val="28"/>
          <w:szCs w:val="28"/>
          <w:shd w:val="clear" w:color="auto" w:fill="FFFFFF"/>
        </w:rPr>
        <w:t>d)</w:t>
      </w:r>
      <w:r w:rsidR="00641E99" w:rsidRPr="00751DF6">
        <w:rPr>
          <w:spacing w:val="4"/>
          <w:sz w:val="28"/>
          <w:szCs w:val="28"/>
          <w:shd w:val="clear" w:color="auto" w:fill="FFFFFF"/>
        </w:rPr>
        <w:t xml:space="preserve"> 3</w:t>
      </w:r>
      <w:r w:rsidR="00641E99" w:rsidRPr="00751DF6">
        <w:rPr>
          <w:sz w:val="28"/>
          <w:szCs w:val="28"/>
        </w:rPr>
        <w:t>0% hoạt động kiểm tra của cơ quan quản lý nhà nước được thực hiện thông qua môi trường số và hệ thống thông tin của cơ quan</w:t>
      </w:r>
      <w:r w:rsidR="00E060FA" w:rsidRPr="00751DF6">
        <w:rPr>
          <w:sz w:val="28"/>
          <w:szCs w:val="28"/>
        </w:rPr>
        <w:t xml:space="preserve"> quản lý.</w:t>
      </w:r>
    </w:p>
    <w:p w:rsidR="00641E99" w:rsidRPr="00751DF6" w:rsidRDefault="00333A1F" w:rsidP="00846532">
      <w:pPr>
        <w:spacing w:before="120" w:after="120"/>
        <w:ind w:firstLine="709"/>
        <w:jc w:val="both"/>
        <w:rPr>
          <w:sz w:val="28"/>
          <w:szCs w:val="28"/>
        </w:rPr>
      </w:pPr>
      <w:r w:rsidRPr="00751DF6">
        <w:rPr>
          <w:sz w:val="28"/>
          <w:szCs w:val="28"/>
        </w:rPr>
        <w:t>đ)</w:t>
      </w:r>
      <w:r w:rsidR="00641E99" w:rsidRPr="00751DF6">
        <w:rPr>
          <w:sz w:val="28"/>
          <w:szCs w:val="28"/>
        </w:rPr>
        <w:t xml:space="preserve"> 40% dữ liệu quản lý của các cơ quan hành chính nhà nước từ cấp tỉnh</w:t>
      </w:r>
      <w:r w:rsidR="00641E99" w:rsidRPr="00751DF6">
        <w:rPr>
          <w:sz w:val="28"/>
          <w:szCs w:val="28"/>
        </w:rPr>
        <w:br/>
        <w:t>đến cấp xã được số hóa, lưu trữ tập trung tại Trung tâm tích hợp dữ liệu của tỉnh và đưa vào khai thác hiệu quả.</w:t>
      </w:r>
    </w:p>
    <w:p w:rsidR="00641E99" w:rsidRPr="00751DF6" w:rsidRDefault="00333A1F" w:rsidP="00846532">
      <w:pPr>
        <w:spacing w:before="120" w:after="120"/>
        <w:ind w:firstLine="709"/>
        <w:jc w:val="both"/>
        <w:rPr>
          <w:sz w:val="28"/>
          <w:szCs w:val="28"/>
          <w:shd w:val="clear" w:color="auto" w:fill="FFFFFF"/>
        </w:rPr>
      </w:pPr>
      <w:r w:rsidRPr="00751DF6">
        <w:rPr>
          <w:sz w:val="28"/>
          <w:szCs w:val="28"/>
          <w:shd w:val="clear" w:color="auto" w:fill="FFFFFF"/>
        </w:rPr>
        <w:t>e)</w:t>
      </w:r>
      <w:r w:rsidR="00641E99" w:rsidRPr="00751DF6">
        <w:rPr>
          <w:sz w:val="28"/>
          <w:szCs w:val="28"/>
          <w:shd w:val="clear" w:color="auto" w:fill="FFFFFF"/>
        </w:rPr>
        <w:t xml:space="preserve"> 80% cơ quan nhà nước tham gia cung cấp dữ liệu mở để cung cấp dịch vụ công kịp thời, một lần khai báo, trọn vòng đời phục vụ người dân và phát triển kinh tế - xã hội.</w:t>
      </w:r>
    </w:p>
    <w:p w:rsidR="00E060FA" w:rsidRPr="00751DF6" w:rsidRDefault="00333A1F" w:rsidP="00846532">
      <w:pPr>
        <w:spacing w:before="120" w:after="120"/>
        <w:ind w:firstLine="709"/>
        <w:jc w:val="both"/>
        <w:rPr>
          <w:sz w:val="28"/>
          <w:szCs w:val="28"/>
          <w:shd w:val="clear" w:color="auto" w:fill="FFFFFF"/>
        </w:rPr>
      </w:pPr>
      <w:r w:rsidRPr="00751DF6">
        <w:rPr>
          <w:sz w:val="28"/>
          <w:szCs w:val="28"/>
          <w:shd w:val="clear" w:color="auto" w:fill="FFFFFF"/>
        </w:rPr>
        <w:t>g)</w:t>
      </w:r>
      <w:r w:rsidR="00E060FA" w:rsidRPr="00751DF6">
        <w:rPr>
          <w:sz w:val="28"/>
          <w:szCs w:val="28"/>
          <w:shd w:val="clear" w:color="auto" w:fill="FFFFFF"/>
        </w:rPr>
        <w:t xml:space="preserve"> Xây dựng và từng bước hình thành hệ thống chăm sóc sức khỏe và phòng bệnh dựa trên các công nghệ số; ứng dụng công nghệ số toàn diện tại các cơ sở khám bệnh, chữa bệnh góp phần cải cách hành chính, giảm tải bệnh viện, nâng cao chất lượng khám chữa bệnh, sử dụng hồ sơ bệnh án điện tử tiến tới không sử dụng bệnh án giấy.</w:t>
      </w:r>
    </w:p>
    <w:p w:rsidR="009575C4" w:rsidRPr="00751DF6" w:rsidRDefault="00333A1F" w:rsidP="00846532">
      <w:pPr>
        <w:spacing w:before="120" w:after="120"/>
        <w:ind w:firstLine="709"/>
        <w:jc w:val="both"/>
        <w:rPr>
          <w:sz w:val="28"/>
          <w:szCs w:val="28"/>
          <w:shd w:val="clear" w:color="auto" w:fill="FFFFFF"/>
        </w:rPr>
      </w:pPr>
      <w:r w:rsidRPr="00751DF6">
        <w:rPr>
          <w:shd w:val="clear" w:color="auto" w:fill="FFFFFF"/>
        </w:rPr>
        <w:t>h)</w:t>
      </w:r>
      <w:r w:rsidR="009575C4" w:rsidRPr="00751DF6">
        <w:rPr>
          <w:shd w:val="clear" w:color="auto" w:fill="FFFFFF"/>
        </w:rPr>
        <w:t xml:space="preserve"> </w:t>
      </w:r>
      <w:r w:rsidR="009575C4" w:rsidRPr="00751DF6">
        <w:rPr>
          <w:sz w:val="28"/>
          <w:szCs w:val="28"/>
        </w:rPr>
        <w:t xml:space="preserve">Ngành giáo dục và đào tạo chủ động xây dựng hệ sinh thái giải pháp chuyển đổi số liên thông trong toàn ngành, hình thành trục cơ sở dữ liệu với nhiều phân hệ theo chuyên ngành, đồng thời tích hợp với môi trường kiến trúc số của tỉnh (Kiến trúc chính quyền điện tử). Trong đó tập trung phát triển nền tảng hỗ trợ dạy và học từ xa; ứng dụng triệt để công nghệ số trong công tác quản lý hành chính và quản trị trường học; bảo đảm 100% các cơ sở giáo dục triển khai công tác dạy và học trực tuyến kết hợp trực tiếp để ứng phó với tình hình dịch bệnh có diễn biến phức tạp. Ứng dụng công nghệ số triệt để trong công tác </w:t>
      </w:r>
      <w:r w:rsidR="009575C4" w:rsidRPr="00751DF6">
        <w:rPr>
          <w:sz w:val="28"/>
          <w:szCs w:val="28"/>
        </w:rPr>
        <w:lastRenderedPageBreak/>
        <w:t>khảo thí và quản lý chất lượng giáo dục, công tác tuyển sinh các cấp học và các giải pháp trường học “không dùng tiền mặt” nhằm hướng tới sự tiện lợi cho người dùng.</w:t>
      </w:r>
    </w:p>
    <w:p w:rsidR="00E060FA" w:rsidRPr="00751DF6" w:rsidRDefault="00333A1F" w:rsidP="00846532">
      <w:pPr>
        <w:spacing w:before="120" w:after="120"/>
        <w:ind w:firstLine="709"/>
        <w:jc w:val="both"/>
        <w:rPr>
          <w:sz w:val="28"/>
          <w:szCs w:val="28"/>
          <w:shd w:val="clear" w:color="auto" w:fill="FFFFFF"/>
        </w:rPr>
      </w:pPr>
      <w:r w:rsidRPr="00751DF6">
        <w:rPr>
          <w:sz w:val="28"/>
          <w:szCs w:val="28"/>
          <w:shd w:val="clear" w:color="auto" w:fill="FFFFFF"/>
        </w:rPr>
        <w:t>i)</w:t>
      </w:r>
      <w:r w:rsidR="00E060FA" w:rsidRPr="00751DF6">
        <w:rPr>
          <w:sz w:val="28"/>
          <w:szCs w:val="28"/>
          <w:shd w:val="clear" w:color="auto" w:fill="FFFFFF"/>
        </w:rPr>
        <w:t xml:space="preserve"> Phát triển hệ thống giao thông thông minh, tập trung vào các hệ thống</w:t>
      </w:r>
      <w:r w:rsidR="00E060FA" w:rsidRPr="00751DF6">
        <w:rPr>
          <w:sz w:val="28"/>
          <w:szCs w:val="28"/>
          <w:shd w:val="clear" w:color="auto" w:fill="FFFFFF"/>
        </w:rPr>
        <w:br/>
        <w:t>giao thông đô thị, quốc lộ, tỉnh lộ.</w:t>
      </w:r>
    </w:p>
    <w:p w:rsidR="00E060FA" w:rsidRPr="00751DF6" w:rsidRDefault="00333A1F" w:rsidP="00846532">
      <w:pPr>
        <w:spacing w:before="120" w:after="120"/>
        <w:ind w:firstLine="709"/>
        <w:jc w:val="both"/>
        <w:rPr>
          <w:sz w:val="28"/>
          <w:szCs w:val="28"/>
          <w:shd w:val="clear" w:color="auto" w:fill="FFFFFF"/>
        </w:rPr>
      </w:pPr>
      <w:r w:rsidRPr="00751DF6">
        <w:rPr>
          <w:sz w:val="28"/>
          <w:szCs w:val="28"/>
          <w:shd w:val="clear" w:color="auto" w:fill="FFFFFF"/>
        </w:rPr>
        <w:t>k)</w:t>
      </w:r>
      <w:r w:rsidR="00E060FA" w:rsidRPr="00751DF6">
        <w:rPr>
          <w:sz w:val="28"/>
          <w:szCs w:val="28"/>
          <w:shd w:val="clear" w:color="auto" w:fill="FFFFFF"/>
        </w:rPr>
        <w:t xml:space="preserve"> Triển khai nâng cấp, mở rộng các giải pháp thông minh trong quan trắc,</w:t>
      </w:r>
      <w:r w:rsidR="00E060FA" w:rsidRPr="00751DF6">
        <w:rPr>
          <w:sz w:val="28"/>
          <w:szCs w:val="28"/>
          <w:shd w:val="clear" w:color="auto" w:fill="FFFFFF"/>
        </w:rPr>
        <w:br/>
        <w:t>giám sát, quản lý, xử lý sự cố môi trường, cảnh báo sớm thiên tai.</w:t>
      </w:r>
    </w:p>
    <w:p w:rsidR="00CE0D4C" w:rsidRPr="00751DF6" w:rsidRDefault="00987F13" w:rsidP="00846532">
      <w:pPr>
        <w:spacing w:before="120" w:after="120"/>
        <w:ind w:firstLine="709"/>
        <w:jc w:val="both"/>
        <w:rPr>
          <w:b/>
          <w:i/>
          <w:sz w:val="28"/>
          <w:szCs w:val="28"/>
          <w:shd w:val="clear" w:color="auto" w:fill="FFFFFF"/>
          <w:lang w:val="vi-VN"/>
        </w:rPr>
      </w:pPr>
      <w:r w:rsidRPr="00751DF6">
        <w:rPr>
          <w:b/>
          <w:sz w:val="28"/>
          <w:szCs w:val="28"/>
          <w:shd w:val="clear" w:color="auto" w:fill="FFFFFF"/>
        </w:rPr>
        <w:t>2. Bảo đảm an toàn thông tin</w:t>
      </w:r>
    </w:p>
    <w:p w:rsidR="00987F13" w:rsidRPr="00751DF6" w:rsidRDefault="00333A1F" w:rsidP="00846532">
      <w:pPr>
        <w:spacing w:before="120" w:after="120"/>
        <w:ind w:firstLine="709"/>
        <w:jc w:val="both"/>
        <w:rPr>
          <w:iCs/>
          <w:sz w:val="28"/>
          <w:szCs w:val="28"/>
          <w:shd w:val="clear" w:color="auto" w:fill="FFFFFF"/>
        </w:rPr>
      </w:pPr>
      <w:r w:rsidRPr="00751DF6">
        <w:rPr>
          <w:iCs/>
          <w:sz w:val="28"/>
          <w:szCs w:val="28"/>
          <w:shd w:val="clear" w:color="auto" w:fill="FFFFFF"/>
        </w:rPr>
        <w:t>a)</w:t>
      </w:r>
      <w:r w:rsidR="0037437E" w:rsidRPr="00751DF6">
        <w:rPr>
          <w:iCs/>
          <w:sz w:val="28"/>
          <w:szCs w:val="28"/>
          <w:shd w:val="clear" w:color="auto" w:fill="FFFFFF"/>
        </w:rPr>
        <w:t xml:space="preserve"> </w:t>
      </w:r>
      <w:r w:rsidR="00987F13" w:rsidRPr="00751DF6">
        <w:rPr>
          <w:iCs/>
          <w:sz w:val="28"/>
          <w:szCs w:val="28"/>
          <w:shd w:val="clear" w:color="auto" w:fill="FFFFFF"/>
        </w:rPr>
        <w:t xml:space="preserve">100% hệ thống thông tin được xác định cấp độ; </w:t>
      </w:r>
      <w:r w:rsidR="00280A46" w:rsidRPr="00751DF6">
        <w:rPr>
          <w:iCs/>
          <w:sz w:val="28"/>
          <w:szCs w:val="28"/>
          <w:shd w:val="clear" w:color="auto" w:fill="FFFFFF"/>
        </w:rPr>
        <w:t xml:space="preserve">Tối thiểu 70% hệ thống thông tin được xác định cấp độ và triển khai phương án bảo đảm an toàn thông tin theo cấp độ. </w:t>
      </w:r>
    </w:p>
    <w:p w:rsidR="00E060FA" w:rsidRPr="00751DF6" w:rsidRDefault="00333A1F" w:rsidP="00846532">
      <w:pPr>
        <w:spacing w:before="120" w:after="120"/>
        <w:ind w:firstLine="709"/>
        <w:jc w:val="both"/>
        <w:rPr>
          <w:iCs/>
          <w:sz w:val="28"/>
          <w:szCs w:val="28"/>
          <w:shd w:val="clear" w:color="auto" w:fill="FFFFFF"/>
        </w:rPr>
      </w:pPr>
      <w:r w:rsidRPr="00751DF6">
        <w:rPr>
          <w:iCs/>
          <w:sz w:val="28"/>
          <w:szCs w:val="28"/>
          <w:shd w:val="clear" w:color="auto" w:fill="FFFFFF"/>
        </w:rPr>
        <w:t>b)</w:t>
      </w:r>
      <w:r w:rsidR="00280A46" w:rsidRPr="00751DF6">
        <w:rPr>
          <w:iCs/>
          <w:sz w:val="28"/>
          <w:szCs w:val="28"/>
          <w:shd w:val="clear" w:color="auto" w:fill="FFFFFF"/>
        </w:rPr>
        <w:t xml:space="preserve"> Tối thiểu 90% thiết bị đầu cuối</w:t>
      </w:r>
      <w:r w:rsidR="00E060FA" w:rsidRPr="00751DF6">
        <w:rPr>
          <w:iCs/>
          <w:sz w:val="28"/>
          <w:szCs w:val="28"/>
          <w:shd w:val="clear" w:color="auto" w:fill="FFFFFF"/>
        </w:rPr>
        <w:t xml:space="preserve"> được cài đặt giải pháp bảo vệ.</w:t>
      </w:r>
    </w:p>
    <w:p w:rsidR="00280A46" w:rsidRPr="00751DF6" w:rsidRDefault="00333A1F" w:rsidP="00846532">
      <w:pPr>
        <w:spacing w:before="120" w:after="120"/>
        <w:ind w:firstLine="709"/>
        <w:jc w:val="both"/>
        <w:rPr>
          <w:iCs/>
          <w:sz w:val="28"/>
          <w:szCs w:val="28"/>
          <w:shd w:val="clear" w:color="auto" w:fill="FFFFFF"/>
        </w:rPr>
      </w:pPr>
      <w:r w:rsidRPr="00751DF6">
        <w:rPr>
          <w:iCs/>
          <w:sz w:val="28"/>
          <w:szCs w:val="28"/>
          <w:shd w:val="clear" w:color="auto" w:fill="FFFFFF"/>
        </w:rPr>
        <w:t>c)</w:t>
      </w:r>
      <w:r w:rsidR="0037437E" w:rsidRPr="00751DF6">
        <w:rPr>
          <w:iCs/>
          <w:sz w:val="28"/>
          <w:szCs w:val="28"/>
          <w:shd w:val="clear" w:color="auto" w:fill="FFFFFF"/>
        </w:rPr>
        <w:t xml:space="preserve"> </w:t>
      </w:r>
      <w:r w:rsidR="00987F13" w:rsidRPr="00751DF6">
        <w:rPr>
          <w:iCs/>
          <w:sz w:val="28"/>
          <w:szCs w:val="28"/>
          <w:shd w:val="clear" w:color="auto" w:fill="FFFFFF"/>
        </w:rPr>
        <w:t xml:space="preserve">100% </w:t>
      </w:r>
      <w:r w:rsidR="00280A46" w:rsidRPr="00751DF6">
        <w:rPr>
          <w:iCs/>
          <w:sz w:val="28"/>
          <w:szCs w:val="28"/>
          <w:shd w:val="clear" w:color="auto" w:fill="FFFFFF"/>
        </w:rPr>
        <w:t>người đứng đầu của các đơn vị, tổ chức nhà nước (trực thuộc cơ quan) được tuyên truyền, nâng cao nhận thức và trách nhiệm về bảo đảm an toàn thông tin</w:t>
      </w:r>
      <w:r w:rsidR="00987F13" w:rsidRPr="00751DF6">
        <w:rPr>
          <w:iCs/>
          <w:sz w:val="28"/>
          <w:szCs w:val="28"/>
          <w:shd w:val="clear" w:color="auto" w:fill="FFFFFF"/>
        </w:rPr>
        <w:t>.</w:t>
      </w:r>
    </w:p>
    <w:p w:rsidR="00280A46" w:rsidRPr="00751DF6" w:rsidRDefault="00333A1F" w:rsidP="00846532">
      <w:pPr>
        <w:spacing w:before="120" w:after="120"/>
        <w:ind w:firstLine="709"/>
        <w:jc w:val="both"/>
        <w:rPr>
          <w:iCs/>
          <w:sz w:val="28"/>
          <w:szCs w:val="28"/>
          <w:shd w:val="clear" w:color="auto" w:fill="FFFFFF"/>
        </w:rPr>
      </w:pPr>
      <w:r w:rsidRPr="00751DF6">
        <w:rPr>
          <w:iCs/>
          <w:sz w:val="28"/>
          <w:szCs w:val="28"/>
          <w:shd w:val="clear" w:color="auto" w:fill="FFFFFF"/>
        </w:rPr>
        <w:t>d)</w:t>
      </w:r>
      <w:r w:rsidR="0037437E" w:rsidRPr="00751DF6">
        <w:rPr>
          <w:iCs/>
          <w:sz w:val="28"/>
          <w:szCs w:val="28"/>
          <w:shd w:val="clear" w:color="auto" w:fill="FFFFFF"/>
        </w:rPr>
        <w:t xml:space="preserve"> </w:t>
      </w:r>
      <w:r w:rsidR="00987F13" w:rsidRPr="00751DF6">
        <w:rPr>
          <w:iCs/>
          <w:sz w:val="28"/>
          <w:szCs w:val="28"/>
          <w:shd w:val="clear" w:color="auto" w:fill="FFFFFF"/>
        </w:rPr>
        <w:t xml:space="preserve">70% </w:t>
      </w:r>
      <w:r w:rsidR="00280A46" w:rsidRPr="00751DF6">
        <w:rPr>
          <w:iCs/>
          <w:sz w:val="28"/>
          <w:szCs w:val="28"/>
          <w:shd w:val="clear" w:color="auto" w:fill="FFFFFF"/>
        </w:rPr>
        <w:t>cán bộ, công chức, viên chức và người lao động của cơ quan (bao gồm cả các đơn vị, tổ chức nhà nước trực thuộc) được tuyên truyền, phổ biến về thói quen, trách nhiệm và kỹ năng cơ bản bảo đảm an toàn thông tin;</w:t>
      </w:r>
    </w:p>
    <w:p w:rsidR="00280A46" w:rsidRPr="00751DF6" w:rsidRDefault="001441DD" w:rsidP="00846532">
      <w:pPr>
        <w:spacing w:before="120" w:after="120"/>
        <w:ind w:firstLine="709"/>
        <w:jc w:val="both"/>
        <w:rPr>
          <w:iCs/>
          <w:sz w:val="28"/>
          <w:szCs w:val="28"/>
          <w:shd w:val="clear" w:color="auto" w:fill="FFFFFF"/>
        </w:rPr>
      </w:pPr>
      <w:r w:rsidRPr="00751DF6">
        <w:rPr>
          <w:iCs/>
          <w:sz w:val="28"/>
          <w:szCs w:val="28"/>
          <w:shd w:val="clear" w:color="auto" w:fill="FFFFFF"/>
        </w:rPr>
        <w:t>đ)</w:t>
      </w:r>
      <w:r w:rsidR="0037437E" w:rsidRPr="00751DF6">
        <w:rPr>
          <w:iCs/>
          <w:sz w:val="28"/>
          <w:szCs w:val="28"/>
          <w:shd w:val="clear" w:color="auto" w:fill="FFFFFF"/>
        </w:rPr>
        <w:t xml:space="preserve"> </w:t>
      </w:r>
      <w:r w:rsidR="00987F13" w:rsidRPr="00751DF6">
        <w:rPr>
          <w:iCs/>
          <w:sz w:val="28"/>
          <w:szCs w:val="28"/>
          <w:shd w:val="clear" w:color="auto" w:fill="FFFFFF"/>
        </w:rPr>
        <w:t>30% s</w:t>
      </w:r>
      <w:r w:rsidR="00280A46" w:rsidRPr="00751DF6">
        <w:rPr>
          <w:iCs/>
          <w:sz w:val="28"/>
          <w:szCs w:val="28"/>
          <w:shd w:val="clear" w:color="auto" w:fill="FFFFFF"/>
        </w:rPr>
        <w:t>ố lượng cán bộ, công chức, viên chức và người lao động của cơ quan được đào tạo, bồi dưỡng về an toàn thông tin;</w:t>
      </w:r>
    </w:p>
    <w:p w:rsidR="00280A46" w:rsidRPr="00751DF6" w:rsidRDefault="001441DD" w:rsidP="00846532">
      <w:pPr>
        <w:spacing w:before="120" w:after="120"/>
        <w:ind w:firstLine="709"/>
        <w:jc w:val="both"/>
        <w:rPr>
          <w:iCs/>
          <w:sz w:val="28"/>
          <w:szCs w:val="28"/>
          <w:shd w:val="clear" w:color="auto" w:fill="FFFFFF"/>
        </w:rPr>
      </w:pPr>
      <w:r w:rsidRPr="00751DF6">
        <w:rPr>
          <w:iCs/>
          <w:sz w:val="28"/>
          <w:szCs w:val="28"/>
          <w:shd w:val="clear" w:color="auto" w:fill="FFFFFF"/>
        </w:rPr>
        <w:t>e)</w:t>
      </w:r>
      <w:r w:rsidR="00280A46" w:rsidRPr="00751DF6">
        <w:rPr>
          <w:iCs/>
          <w:sz w:val="28"/>
          <w:szCs w:val="28"/>
          <w:shd w:val="clear" w:color="auto" w:fill="FFFFFF"/>
        </w:rPr>
        <w:t xml:space="preserve"> 100% trường tiểu học, trung học cơ sở, trung học phổ thông và các cơ sở bảo vệ, nuôi dưỡng trẻ em được tuyên truyền, giáo dục kiến thức, kỹ năng cần thiết cho trẻ em để tham gia môi trường mạng an toàn;</w:t>
      </w:r>
    </w:p>
    <w:p w:rsidR="00280A46" w:rsidRPr="00751DF6" w:rsidRDefault="001441DD" w:rsidP="00846532">
      <w:pPr>
        <w:spacing w:before="120" w:after="120"/>
        <w:ind w:firstLine="709"/>
        <w:jc w:val="both"/>
        <w:rPr>
          <w:iCs/>
          <w:sz w:val="28"/>
          <w:szCs w:val="28"/>
          <w:shd w:val="clear" w:color="auto" w:fill="FFFFFF"/>
        </w:rPr>
      </w:pPr>
      <w:r w:rsidRPr="00751DF6">
        <w:rPr>
          <w:iCs/>
          <w:sz w:val="28"/>
          <w:szCs w:val="28"/>
          <w:shd w:val="clear" w:color="auto" w:fill="FFFFFF"/>
        </w:rPr>
        <w:t>g)</w:t>
      </w:r>
      <w:r w:rsidR="00280A46" w:rsidRPr="00751DF6">
        <w:rPr>
          <w:iCs/>
          <w:sz w:val="28"/>
          <w:szCs w:val="28"/>
          <w:shd w:val="clear" w:color="auto" w:fill="FFFFFF"/>
        </w:rPr>
        <w:t xml:space="preserve"> 100% trẻ em là nạn nhân bị xâm hại trên môi trường mạng được hỗ trợ, can thiệp khi có yêu cầu từ bản thân trẻ em hoặc từ người thân, cộng đồng xã hội;</w:t>
      </w:r>
    </w:p>
    <w:p w:rsidR="00A014EE" w:rsidRPr="00751DF6" w:rsidRDefault="001441DD" w:rsidP="00846532">
      <w:pPr>
        <w:spacing w:before="120" w:after="120"/>
        <w:ind w:firstLine="709"/>
        <w:jc w:val="both"/>
        <w:rPr>
          <w:sz w:val="28"/>
          <w:szCs w:val="28"/>
          <w:shd w:val="clear" w:color="auto" w:fill="FFFFFF"/>
        </w:rPr>
      </w:pPr>
      <w:r w:rsidRPr="00751DF6">
        <w:rPr>
          <w:iCs/>
          <w:sz w:val="28"/>
          <w:szCs w:val="28"/>
          <w:shd w:val="clear" w:color="auto" w:fill="FFFFFF"/>
        </w:rPr>
        <w:t>h)</w:t>
      </w:r>
      <w:r w:rsidR="0037437E" w:rsidRPr="00751DF6">
        <w:rPr>
          <w:iCs/>
          <w:sz w:val="28"/>
          <w:szCs w:val="28"/>
          <w:shd w:val="clear" w:color="auto" w:fill="FFFFFF"/>
        </w:rPr>
        <w:t xml:space="preserve"> </w:t>
      </w:r>
      <w:r w:rsidR="00A014EE" w:rsidRPr="00751DF6">
        <w:rPr>
          <w:sz w:val="28"/>
          <w:szCs w:val="28"/>
          <w:shd w:val="clear" w:color="auto" w:fill="FFFFFF"/>
        </w:rPr>
        <w:t>Tiếp tục</w:t>
      </w:r>
      <w:r w:rsidR="00A014EE" w:rsidRPr="00751DF6">
        <w:rPr>
          <w:sz w:val="28"/>
          <w:szCs w:val="28"/>
          <w:shd w:val="clear" w:color="auto" w:fill="FFFFFF"/>
          <w:lang w:val="vi-VN"/>
        </w:rPr>
        <w:t xml:space="preserve"> t</w:t>
      </w:r>
      <w:r w:rsidR="00A014EE" w:rsidRPr="00751DF6">
        <w:rPr>
          <w:sz w:val="28"/>
          <w:szCs w:val="28"/>
          <w:shd w:val="clear" w:color="auto" w:fill="FFFFFF"/>
        </w:rPr>
        <w:t xml:space="preserve">riển </w:t>
      </w:r>
      <w:r w:rsidR="00A014EE" w:rsidRPr="00751DF6">
        <w:rPr>
          <w:sz w:val="28"/>
          <w:szCs w:val="28"/>
          <w:shd w:val="clear" w:color="auto" w:fill="FFFFFF"/>
          <w:lang w:val="vi-VN"/>
        </w:rPr>
        <w:t>khai duy trìTrung tâm giám sát, điều hành an toàn, an ninh mạng</w:t>
      </w:r>
      <w:r w:rsidR="00A014EE" w:rsidRPr="00751DF6">
        <w:rPr>
          <w:sz w:val="28"/>
          <w:szCs w:val="28"/>
          <w:shd w:val="clear" w:color="auto" w:fill="FFFFFF"/>
        </w:rPr>
        <w:t xml:space="preserve"> (</w:t>
      </w:r>
      <w:r w:rsidR="00A014EE" w:rsidRPr="00751DF6">
        <w:rPr>
          <w:sz w:val="28"/>
          <w:szCs w:val="28"/>
          <w:shd w:val="clear" w:color="auto" w:fill="FFFFFF"/>
          <w:lang w:val="vi-VN"/>
        </w:rPr>
        <w:t>SOC</w:t>
      </w:r>
      <w:r w:rsidR="00A014EE" w:rsidRPr="00751DF6">
        <w:rPr>
          <w:sz w:val="28"/>
          <w:szCs w:val="28"/>
          <w:shd w:val="clear" w:color="auto" w:fill="FFFFFF"/>
        </w:rPr>
        <w:t>)</w:t>
      </w:r>
    </w:p>
    <w:p w:rsidR="00A014EE" w:rsidRPr="00751DF6" w:rsidRDefault="001441DD" w:rsidP="00846532">
      <w:pPr>
        <w:spacing w:before="120" w:after="120"/>
        <w:ind w:firstLine="709"/>
        <w:jc w:val="both"/>
        <w:rPr>
          <w:sz w:val="28"/>
          <w:szCs w:val="28"/>
          <w:shd w:val="clear" w:color="auto" w:fill="FFFFFF"/>
        </w:rPr>
      </w:pPr>
      <w:r w:rsidRPr="00751DF6">
        <w:rPr>
          <w:sz w:val="28"/>
          <w:szCs w:val="28"/>
          <w:shd w:val="clear" w:color="auto" w:fill="FFFFFF"/>
        </w:rPr>
        <w:t>i)</w:t>
      </w:r>
      <w:r w:rsidR="00A014EE" w:rsidRPr="00751DF6">
        <w:rPr>
          <w:sz w:val="28"/>
          <w:szCs w:val="28"/>
          <w:shd w:val="clear" w:color="auto" w:fill="FFFFFF"/>
        </w:rPr>
        <w:t xml:space="preserve">  Tiếp tụctổ chức đào tạo, tập huấn, diễn tập về an toàn thông tin cho cán bộ c</w:t>
      </w:r>
      <w:r w:rsidR="00112C9B" w:rsidRPr="00751DF6">
        <w:rPr>
          <w:sz w:val="28"/>
          <w:szCs w:val="28"/>
          <w:shd w:val="clear" w:color="auto" w:fill="FFFFFF"/>
        </w:rPr>
        <w:t>huyên trách công nghệ thông tin</w:t>
      </w:r>
      <w:r w:rsidR="00A014EE" w:rsidRPr="00751DF6">
        <w:rPr>
          <w:sz w:val="28"/>
          <w:szCs w:val="28"/>
          <w:shd w:val="clear" w:color="auto" w:fill="FFFFFF"/>
        </w:rPr>
        <w:t>; tuyên truyền, phổ biến nâng cao nhận thức về an toàn thông tin mạng.</w:t>
      </w:r>
    </w:p>
    <w:p w:rsidR="00112C9B" w:rsidRPr="00751DF6" w:rsidRDefault="001441DD" w:rsidP="00846532">
      <w:pPr>
        <w:spacing w:before="120" w:after="120"/>
        <w:ind w:firstLine="709"/>
        <w:jc w:val="both"/>
        <w:rPr>
          <w:sz w:val="28"/>
          <w:szCs w:val="28"/>
          <w:shd w:val="clear" w:color="auto" w:fill="FFFFFF"/>
        </w:rPr>
      </w:pPr>
      <w:r w:rsidRPr="00751DF6">
        <w:rPr>
          <w:iCs/>
          <w:sz w:val="28"/>
          <w:szCs w:val="28"/>
          <w:shd w:val="clear" w:color="auto" w:fill="FFFFFF"/>
        </w:rPr>
        <w:t>k)</w:t>
      </w:r>
      <w:r w:rsidR="00112C9B" w:rsidRPr="00751DF6">
        <w:rPr>
          <w:iCs/>
          <w:sz w:val="28"/>
          <w:szCs w:val="28"/>
          <w:shd w:val="clear" w:color="auto" w:fill="FFFFFF"/>
        </w:rPr>
        <w:t xml:space="preserve"> Tiếp tục </w:t>
      </w:r>
      <w:r w:rsidR="00112C9B" w:rsidRPr="00751DF6">
        <w:rPr>
          <w:sz w:val="28"/>
          <w:szCs w:val="28"/>
          <w:shd w:val="clear" w:color="auto" w:fill="FFFFFF"/>
        </w:rPr>
        <w:t>nâng cấp và duy trì bảo đảm an toàn thông tin mô hình 4 lớp theo hướng dẫn của Bộ Thông tin và Truyền thông; áp dụng hệ thống quản lý an toàn thông tin mạng theo tiêu chuẩn, quy chuẩn kỹ thuật vào hoạt động của cơ quan, tổ chức.</w:t>
      </w:r>
    </w:p>
    <w:p w:rsidR="00947895" w:rsidRPr="00751DF6" w:rsidRDefault="00E20857" w:rsidP="00846532">
      <w:pPr>
        <w:spacing w:before="120" w:after="120"/>
        <w:ind w:firstLine="709"/>
        <w:jc w:val="both"/>
        <w:rPr>
          <w:b/>
          <w:bCs/>
          <w:sz w:val="28"/>
          <w:szCs w:val="28"/>
          <w:shd w:val="clear" w:color="auto" w:fill="FFFFFF"/>
        </w:rPr>
      </w:pPr>
      <w:r w:rsidRPr="00751DF6">
        <w:rPr>
          <w:b/>
          <w:bCs/>
          <w:sz w:val="28"/>
          <w:szCs w:val="28"/>
          <w:shd w:val="clear" w:color="auto" w:fill="FFFFFF"/>
        </w:rPr>
        <w:t>I</w:t>
      </w:r>
      <w:r w:rsidR="00564094" w:rsidRPr="00751DF6">
        <w:rPr>
          <w:b/>
          <w:bCs/>
          <w:sz w:val="28"/>
          <w:szCs w:val="28"/>
          <w:shd w:val="clear" w:color="auto" w:fill="FFFFFF"/>
        </w:rPr>
        <w:t>II</w:t>
      </w:r>
      <w:r w:rsidR="0010543B" w:rsidRPr="00751DF6">
        <w:rPr>
          <w:b/>
          <w:bCs/>
          <w:sz w:val="28"/>
          <w:szCs w:val="28"/>
          <w:shd w:val="clear" w:color="auto" w:fill="FFFFFF"/>
        </w:rPr>
        <w:t>. NHIỆM VỤ</w:t>
      </w:r>
    </w:p>
    <w:p w:rsidR="00CE61E2" w:rsidRPr="00751DF6" w:rsidRDefault="00CE61E2" w:rsidP="00846532">
      <w:pPr>
        <w:spacing w:before="120" w:after="120"/>
        <w:ind w:firstLine="709"/>
        <w:jc w:val="both"/>
        <w:rPr>
          <w:b/>
          <w:bCs/>
          <w:sz w:val="28"/>
          <w:szCs w:val="28"/>
          <w:shd w:val="clear" w:color="auto" w:fill="FFFFFF"/>
          <w:lang w:val="vi-VN"/>
        </w:rPr>
      </w:pPr>
      <w:r w:rsidRPr="00751DF6">
        <w:rPr>
          <w:b/>
          <w:bCs/>
          <w:sz w:val="28"/>
          <w:szCs w:val="28"/>
          <w:shd w:val="clear" w:color="auto" w:fill="FFFFFF"/>
          <w:lang w:val="vi-VN"/>
        </w:rPr>
        <w:t xml:space="preserve">1. Hoàn thiện </w:t>
      </w:r>
      <w:r w:rsidR="00DE302F" w:rsidRPr="00751DF6">
        <w:rPr>
          <w:b/>
          <w:bCs/>
          <w:sz w:val="28"/>
          <w:szCs w:val="28"/>
          <w:shd w:val="clear" w:color="auto" w:fill="FFFFFF"/>
          <w:lang w:val="vi-VN"/>
        </w:rPr>
        <w:t>quy chế, quy định pháp lý</w:t>
      </w:r>
    </w:p>
    <w:p w:rsidR="00DA4AC1" w:rsidRPr="00751DF6" w:rsidRDefault="001441DD" w:rsidP="00846532">
      <w:pPr>
        <w:spacing w:before="120" w:after="120"/>
        <w:ind w:firstLine="709"/>
        <w:jc w:val="both"/>
        <w:rPr>
          <w:sz w:val="28"/>
          <w:szCs w:val="28"/>
          <w:shd w:val="clear" w:color="auto" w:fill="FFFFFF"/>
        </w:rPr>
      </w:pPr>
      <w:r w:rsidRPr="00751DF6">
        <w:rPr>
          <w:sz w:val="28"/>
          <w:szCs w:val="28"/>
          <w:shd w:val="clear" w:color="auto" w:fill="FFFFFF"/>
        </w:rPr>
        <w:lastRenderedPageBreak/>
        <w:t>a)</w:t>
      </w:r>
      <w:r w:rsidR="00DA4AC1" w:rsidRPr="00751DF6">
        <w:rPr>
          <w:sz w:val="28"/>
          <w:szCs w:val="28"/>
          <w:shd w:val="clear" w:color="auto" w:fill="FFFFFF"/>
        </w:rPr>
        <w:t xml:space="preserve"> Cụ thể hóa các văn bản của Chính phủ, Bộ, ngành về ứng dụng và phát triển công nghệ thông tin phù hợp với điều kiện của tỉnh nhằm tạo ra môi trường pháp lý thuận lợi cho việc đẩy mạnh ứng dụng và phát triển Chính quyền điện tử/Chính quyền số.</w:t>
      </w:r>
    </w:p>
    <w:p w:rsidR="00DA4AC1" w:rsidRPr="00751DF6" w:rsidRDefault="001441DD" w:rsidP="00846532">
      <w:pPr>
        <w:spacing w:before="120" w:after="120"/>
        <w:ind w:firstLine="709"/>
        <w:jc w:val="both"/>
        <w:rPr>
          <w:sz w:val="28"/>
          <w:szCs w:val="28"/>
          <w:shd w:val="clear" w:color="auto" w:fill="FFFFFF"/>
        </w:rPr>
      </w:pPr>
      <w:r w:rsidRPr="00751DF6">
        <w:rPr>
          <w:sz w:val="28"/>
          <w:szCs w:val="28"/>
          <w:shd w:val="clear" w:color="auto" w:fill="FFFFFF"/>
        </w:rPr>
        <w:t>b)</w:t>
      </w:r>
      <w:r w:rsidR="00DA4AC1" w:rsidRPr="00751DF6">
        <w:rPr>
          <w:sz w:val="28"/>
          <w:szCs w:val="28"/>
          <w:shd w:val="clear" w:color="auto" w:fill="FFFFFF"/>
        </w:rPr>
        <w:t xml:space="preserve"> Xây dựng các quyết định của Ủy ban nhân dân tỉnh về quy chế vận hành, hoạt động Trung tâm IOC, SOC; về quy định tham gia vào dịch vụ đô thị thông minh tỉnh Ninh Thuận.</w:t>
      </w:r>
    </w:p>
    <w:p w:rsidR="00DA4AC1" w:rsidRPr="00751DF6" w:rsidRDefault="001441DD" w:rsidP="00846532">
      <w:pPr>
        <w:spacing w:before="120" w:after="120"/>
        <w:ind w:firstLine="709"/>
        <w:jc w:val="both"/>
        <w:rPr>
          <w:sz w:val="28"/>
          <w:szCs w:val="28"/>
          <w:shd w:val="clear" w:color="auto" w:fill="FFFFFF"/>
        </w:rPr>
      </w:pPr>
      <w:r w:rsidRPr="00751DF6">
        <w:rPr>
          <w:sz w:val="28"/>
          <w:szCs w:val="28"/>
          <w:shd w:val="clear" w:color="auto" w:fill="FFFFFF"/>
        </w:rPr>
        <w:t>c)</w:t>
      </w:r>
      <w:r w:rsidR="00DA4AC1" w:rsidRPr="00751DF6">
        <w:rPr>
          <w:sz w:val="28"/>
          <w:szCs w:val="28"/>
          <w:shd w:val="clear" w:color="auto" w:fill="FFFFFF"/>
        </w:rPr>
        <w:t xml:space="preserve"> Xây dựng các chính sách nhằm hỗ trợ cán bộ làm công tác công nghệ thông tin của tỉnh.</w:t>
      </w:r>
    </w:p>
    <w:p w:rsidR="00161696" w:rsidRPr="00751DF6" w:rsidRDefault="001441DD" w:rsidP="00846532">
      <w:pPr>
        <w:spacing w:before="120" w:after="120"/>
        <w:ind w:firstLine="709"/>
        <w:jc w:val="both"/>
        <w:rPr>
          <w:sz w:val="28"/>
          <w:szCs w:val="28"/>
          <w:shd w:val="clear" w:color="auto" w:fill="FFFFFF"/>
        </w:rPr>
      </w:pPr>
      <w:r w:rsidRPr="00751DF6">
        <w:rPr>
          <w:sz w:val="28"/>
          <w:szCs w:val="28"/>
          <w:shd w:val="clear" w:color="auto" w:fill="FFFFFF"/>
        </w:rPr>
        <w:t>d)</w:t>
      </w:r>
      <w:r w:rsidR="00161696" w:rsidRPr="00751DF6">
        <w:rPr>
          <w:sz w:val="28"/>
          <w:szCs w:val="28"/>
          <w:shd w:val="clear" w:color="auto" w:fill="FFFFFF"/>
        </w:rPr>
        <w:t xml:space="preserve"> Xây dựng </w:t>
      </w:r>
      <w:r w:rsidR="00523A2B" w:rsidRPr="00751DF6">
        <w:rPr>
          <w:sz w:val="28"/>
          <w:szCs w:val="28"/>
        </w:rPr>
        <w:t xml:space="preserve">ban </w:t>
      </w:r>
      <w:r w:rsidR="00161696" w:rsidRPr="00751DF6">
        <w:rPr>
          <w:sz w:val="28"/>
          <w:szCs w:val="28"/>
        </w:rPr>
        <w:t>hành danh mục CSDL dùng chung của tỉnh</w:t>
      </w:r>
      <w:r w:rsidR="00112C9B" w:rsidRPr="00751DF6">
        <w:rPr>
          <w:sz w:val="28"/>
          <w:szCs w:val="28"/>
        </w:rPr>
        <w:t>.</w:t>
      </w:r>
    </w:p>
    <w:p w:rsidR="00CE61E2" w:rsidRPr="00751DF6" w:rsidRDefault="00CE61E2" w:rsidP="00846532">
      <w:pPr>
        <w:spacing w:before="120" w:after="120"/>
        <w:ind w:firstLine="709"/>
        <w:jc w:val="both"/>
        <w:rPr>
          <w:b/>
          <w:bCs/>
          <w:sz w:val="28"/>
          <w:szCs w:val="28"/>
          <w:shd w:val="clear" w:color="auto" w:fill="FFFFFF"/>
          <w:lang w:val="vi-VN"/>
        </w:rPr>
      </w:pPr>
      <w:r w:rsidRPr="00751DF6">
        <w:rPr>
          <w:b/>
          <w:bCs/>
          <w:sz w:val="28"/>
          <w:szCs w:val="28"/>
          <w:shd w:val="clear" w:color="auto" w:fill="FFFFFF"/>
          <w:lang w:val="vi-VN"/>
        </w:rPr>
        <w:t xml:space="preserve">2. Phát triển hạ tầng </w:t>
      </w:r>
      <w:r w:rsidR="00DE302F" w:rsidRPr="00751DF6">
        <w:rPr>
          <w:b/>
          <w:bCs/>
          <w:sz w:val="28"/>
          <w:szCs w:val="28"/>
          <w:shd w:val="clear" w:color="auto" w:fill="FFFFFF"/>
          <w:lang w:val="vi-VN"/>
        </w:rPr>
        <w:t>số</w:t>
      </w:r>
    </w:p>
    <w:p w:rsidR="00523A2B" w:rsidRPr="00751DF6" w:rsidRDefault="001441DD" w:rsidP="00846532">
      <w:pPr>
        <w:spacing w:before="120" w:after="120"/>
        <w:ind w:firstLine="709"/>
        <w:jc w:val="both"/>
        <w:rPr>
          <w:sz w:val="28"/>
          <w:szCs w:val="28"/>
          <w:shd w:val="clear" w:color="auto" w:fill="FFFFFF"/>
        </w:rPr>
      </w:pPr>
      <w:r w:rsidRPr="00751DF6">
        <w:rPr>
          <w:sz w:val="28"/>
          <w:szCs w:val="28"/>
          <w:shd w:val="clear" w:color="auto" w:fill="FFFFFF"/>
        </w:rPr>
        <w:t>a)</w:t>
      </w:r>
      <w:r w:rsidR="00523A2B" w:rsidRPr="00751DF6">
        <w:rPr>
          <w:sz w:val="28"/>
          <w:szCs w:val="28"/>
          <w:shd w:val="clear" w:color="auto" w:fill="FFFFFF"/>
        </w:rPr>
        <w:t xml:space="preserve"> Tiếp tục thực hiện đầu tư, n</w:t>
      </w:r>
      <w:r w:rsidR="00523A2B" w:rsidRPr="00751DF6">
        <w:rPr>
          <w:sz w:val="28"/>
          <w:szCs w:val="28"/>
          <w:shd w:val="clear" w:color="auto" w:fill="FFFFFF"/>
          <w:lang w:val="vi-VN"/>
        </w:rPr>
        <w:t xml:space="preserve">âng cấp hạ tầng </w:t>
      </w:r>
      <w:r w:rsidR="00523A2B" w:rsidRPr="00751DF6">
        <w:rPr>
          <w:sz w:val="28"/>
          <w:szCs w:val="28"/>
          <w:shd w:val="clear" w:color="auto" w:fill="FFFFFF"/>
        </w:rPr>
        <w:t>công nghệ thông tin</w:t>
      </w:r>
      <w:r w:rsidR="00523A2B" w:rsidRPr="00751DF6">
        <w:rPr>
          <w:sz w:val="28"/>
          <w:szCs w:val="28"/>
          <w:shd w:val="clear" w:color="auto" w:fill="FFFFFF"/>
          <w:lang w:val="vi-VN"/>
        </w:rPr>
        <w:t xml:space="preserve"> trong các cơ quan nhà nước; đảm bảo kết nối an toàn các mạng LAN với mạng internet băng thông rộng và m</w:t>
      </w:r>
      <w:r w:rsidR="00523A2B" w:rsidRPr="00751DF6">
        <w:rPr>
          <w:sz w:val="28"/>
          <w:szCs w:val="28"/>
          <w:shd w:val="clear" w:color="auto" w:fill="FFFFFF"/>
        </w:rPr>
        <w:t>ạ</w:t>
      </w:r>
      <w:r w:rsidR="00523A2B" w:rsidRPr="00751DF6">
        <w:rPr>
          <w:sz w:val="28"/>
          <w:szCs w:val="28"/>
          <w:shd w:val="clear" w:color="auto" w:fill="FFFFFF"/>
          <w:lang w:val="vi-VN"/>
        </w:rPr>
        <w:t>ng truyền s</w:t>
      </w:r>
      <w:r w:rsidR="00523A2B" w:rsidRPr="00751DF6">
        <w:rPr>
          <w:sz w:val="28"/>
          <w:szCs w:val="28"/>
          <w:shd w:val="clear" w:color="auto" w:fill="FFFFFF"/>
        </w:rPr>
        <w:t>ố </w:t>
      </w:r>
      <w:r w:rsidR="00523A2B" w:rsidRPr="00751DF6">
        <w:rPr>
          <w:sz w:val="28"/>
          <w:szCs w:val="28"/>
          <w:shd w:val="clear" w:color="auto" w:fill="FFFFFF"/>
          <w:lang w:val="vi-VN"/>
        </w:rPr>
        <w:t xml:space="preserve">liệu chuyên dùng của tỉnh; </w:t>
      </w:r>
      <w:r w:rsidR="00523A2B" w:rsidRPr="00751DF6">
        <w:rPr>
          <w:iCs/>
          <w:sz w:val="28"/>
          <w:szCs w:val="28"/>
          <w:shd w:val="clear" w:color="auto" w:fill="FFFFFF"/>
        </w:rPr>
        <w:t>triển khai mạng truyền số liệu chuyên dùng cho các cơ quan nhà nước các cấp tỉnh Ninh Thuận theo Quyết định số 287/QĐ-UBND ngày 01/10/2020 của Ủy ban nhân dân tỉnh Ninh Thuận.</w:t>
      </w:r>
    </w:p>
    <w:p w:rsidR="00523A2B" w:rsidRPr="00751DF6" w:rsidRDefault="001441DD" w:rsidP="00846532">
      <w:pPr>
        <w:spacing w:before="120" w:after="120"/>
        <w:ind w:firstLine="709"/>
        <w:jc w:val="both"/>
        <w:rPr>
          <w:iCs/>
          <w:sz w:val="28"/>
          <w:szCs w:val="28"/>
          <w:shd w:val="clear" w:color="auto" w:fill="FFFFFF"/>
        </w:rPr>
      </w:pPr>
      <w:r w:rsidRPr="00751DF6">
        <w:rPr>
          <w:sz w:val="28"/>
          <w:szCs w:val="28"/>
          <w:shd w:val="clear" w:color="auto" w:fill="FFFFFF"/>
        </w:rPr>
        <w:t>b)</w:t>
      </w:r>
      <w:r w:rsidR="00523A2B" w:rsidRPr="00751DF6">
        <w:rPr>
          <w:sz w:val="28"/>
          <w:szCs w:val="28"/>
          <w:shd w:val="clear" w:color="auto" w:fill="FFFFFF"/>
        </w:rPr>
        <w:t>Tiếp tục</w:t>
      </w:r>
      <w:r w:rsidR="00523A2B" w:rsidRPr="00751DF6">
        <w:rPr>
          <w:iCs/>
          <w:sz w:val="28"/>
          <w:szCs w:val="28"/>
          <w:shd w:val="clear" w:color="auto" w:fill="FFFFFF"/>
        </w:rPr>
        <w:t xml:space="preserve"> nâng cấp hoàn chỉnh hạ tầng dùng chung, hệ thống đảm bảo an toàn, an ninh thông tin đảm bảo hạ tầng nền tảng phát triển dịch vụ đô thị thông minh và nền tảng IoT.</w:t>
      </w:r>
    </w:p>
    <w:p w:rsidR="00523A2B" w:rsidRPr="00751DF6" w:rsidRDefault="001441DD" w:rsidP="00846532">
      <w:pPr>
        <w:spacing w:before="120" w:after="120"/>
        <w:ind w:firstLine="709"/>
        <w:jc w:val="both"/>
        <w:rPr>
          <w:iCs/>
          <w:sz w:val="28"/>
          <w:szCs w:val="28"/>
          <w:shd w:val="clear" w:color="auto" w:fill="FFFFFF"/>
        </w:rPr>
      </w:pPr>
      <w:r w:rsidRPr="00751DF6">
        <w:rPr>
          <w:iCs/>
          <w:sz w:val="28"/>
          <w:szCs w:val="28"/>
          <w:shd w:val="clear" w:color="auto" w:fill="FFFFFF"/>
        </w:rPr>
        <w:t>c)</w:t>
      </w:r>
      <w:r w:rsidR="00523A2B" w:rsidRPr="00751DF6">
        <w:rPr>
          <w:iCs/>
          <w:sz w:val="28"/>
          <w:szCs w:val="28"/>
          <w:shd w:val="clear" w:color="auto" w:fill="FFFFFF"/>
        </w:rPr>
        <w:t xml:space="preserve"> Xây dựng nền tảng hạ tầng công nghệ thông tin và truyền thông (ICT) và dữ liệu cho đô thị thông minh (điện toán đám mây, kho dữ liệu tập trung, an ninh bảo mật).</w:t>
      </w:r>
    </w:p>
    <w:p w:rsidR="00523A2B" w:rsidRPr="00751DF6" w:rsidRDefault="001441DD" w:rsidP="00846532">
      <w:pPr>
        <w:spacing w:before="120" w:after="120"/>
        <w:ind w:firstLine="709"/>
        <w:jc w:val="both"/>
        <w:rPr>
          <w:sz w:val="28"/>
          <w:szCs w:val="28"/>
          <w:shd w:val="clear" w:color="auto" w:fill="FFFFFF"/>
        </w:rPr>
      </w:pPr>
      <w:r w:rsidRPr="00751DF6">
        <w:rPr>
          <w:sz w:val="28"/>
          <w:szCs w:val="28"/>
          <w:shd w:val="clear" w:color="auto" w:fill="FFFFFF"/>
        </w:rPr>
        <w:t>d)</w:t>
      </w:r>
      <w:r w:rsidR="00523A2B" w:rsidRPr="00751DF6">
        <w:rPr>
          <w:sz w:val="28"/>
          <w:szCs w:val="28"/>
          <w:shd w:val="clear" w:color="auto" w:fill="FFFFFF"/>
        </w:rPr>
        <w:t xml:space="preserve"> Tiếp tục nâng cấp hạ tầng thực hiện các ứng dụng công nghệ thông tin, dịch vụ dùng chung của tỉnh, đưa vào sử dụng nền tảng LGSP và kết nối với hệ thống NGSP quốc gia; tích hợp các hệ thống thông tin của tỉnh và cơ quan Trung ương.</w:t>
      </w:r>
    </w:p>
    <w:p w:rsidR="00523A2B" w:rsidRPr="00751DF6" w:rsidRDefault="001441DD" w:rsidP="00846532">
      <w:pPr>
        <w:spacing w:before="120" w:after="120"/>
        <w:ind w:firstLine="709"/>
        <w:jc w:val="both"/>
        <w:rPr>
          <w:sz w:val="28"/>
          <w:szCs w:val="28"/>
          <w:shd w:val="clear" w:color="auto" w:fill="FFFFFF"/>
        </w:rPr>
      </w:pPr>
      <w:r w:rsidRPr="00751DF6">
        <w:rPr>
          <w:sz w:val="28"/>
          <w:szCs w:val="28"/>
          <w:shd w:val="clear" w:color="auto" w:fill="FFFFFF"/>
        </w:rPr>
        <w:t>đ)</w:t>
      </w:r>
      <w:r w:rsidR="00523A2B" w:rsidRPr="00751DF6">
        <w:rPr>
          <w:sz w:val="28"/>
          <w:szCs w:val="28"/>
          <w:shd w:val="clear" w:color="auto" w:fill="FFFFFF"/>
        </w:rPr>
        <w:t xml:space="preserve"> Tiếp tục đẩy mạnh việc triển khai, kết nối sử dụng hệ thống mạng WAN nội tỉnh tốc độ cao trong các cơ quan nhà nước tỉnh Ninh Thuận.</w:t>
      </w:r>
    </w:p>
    <w:p w:rsidR="00523A2B" w:rsidRPr="00751DF6" w:rsidRDefault="001441DD" w:rsidP="00846532">
      <w:pPr>
        <w:spacing w:before="120" w:after="120"/>
        <w:ind w:firstLine="709"/>
        <w:jc w:val="both"/>
        <w:rPr>
          <w:spacing w:val="4"/>
          <w:sz w:val="28"/>
          <w:szCs w:val="28"/>
          <w:shd w:val="clear" w:color="auto" w:fill="FFFFFF"/>
        </w:rPr>
      </w:pPr>
      <w:r w:rsidRPr="00751DF6">
        <w:rPr>
          <w:spacing w:val="4"/>
          <w:sz w:val="28"/>
          <w:szCs w:val="28"/>
          <w:shd w:val="clear" w:color="auto" w:fill="FFFFFF"/>
        </w:rPr>
        <w:t>e)</w:t>
      </w:r>
      <w:r w:rsidR="00BE02C3" w:rsidRPr="00751DF6">
        <w:rPr>
          <w:spacing w:val="4"/>
          <w:sz w:val="28"/>
          <w:szCs w:val="28"/>
          <w:shd w:val="clear" w:color="auto" w:fill="FFFFFF"/>
        </w:rPr>
        <w:t xml:space="preserve"> </w:t>
      </w:r>
      <w:r w:rsidR="00523A2B" w:rsidRPr="00751DF6">
        <w:rPr>
          <w:spacing w:val="4"/>
          <w:sz w:val="28"/>
          <w:szCs w:val="28"/>
          <w:shd w:val="clear" w:color="auto" w:fill="FFFFFF"/>
          <w:lang w:val="vi-VN"/>
        </w:rPr>
        <w:t>Cung cấp chữ ký số </w:t>
      </w:r>
      <w:r w:rsidR="00523A2B" w:rsidRPr="00751DF6">
        <w:rPr>
          <w:spacing w:val="4"/>
          <w:sz w:val="28"/>
          <w:szCs w:val="28"/>
          <w:shd w:val="clear" w:color="auto" w:fill="FFFFFF"/>
        </w:rPr>
        <w:t>c</w:t>
      </w:r>
      <w:r w:rsidR="00523A2B" w:rsidRPr="00751DF6">
        <w:rPr>
          <w:spacing w:val="4"/>
          <w:sz w:val="28"/>
          <w:szCs w:val="28"/>
          <w:shd w:val="clear" w:color="auto" w:fill="FFFFFF"/>
          <w:lang w:val="vi-VN"/>
        </w:rPr>
        <w:t>ho các cơ quan hành chính nhà nước triển khai </w:t>
      </w:r>
      <w:r w:rsidR="00523A2B" w:rsidRPr="00751DF6">
        <w:rPr>
          <w:spacing w:val="4"/>
          <w:sz w:val="28"/>
          <w:szCs w:val="28"/>
          <w:shd w:val="clear" w:color="auto" w:fill="FFFFFF"/>
        </w:rPr>
        <w:t>ứn</w:t>
      </w:r>
      <w:r w:rsidR="00523A2B" w:rsidRPr="00751DF6">
        <w:rPr>
          <w:spacing w:val="4"/>
          <w:sz w:val="28"/>
          <w:szCs w:val="28"/>
          <w:shd w:val="clear" w:color="auto" w:fill="FFFFFF"/>
          <w:lang w:val="vi-VN"/>
        </w:rPr>
        <w:t>g dụng</w:t>
      </w:r>
      <w:r w:rsidR="00523A2B" w:rsidRPr="00751DF6">
        <w:rPr>
          <w:spacing w:val="4"/>
          <w:sz w:val="28"/>
          <w:szCs w:val="28"/>
          <w:shd w:val="clear" w:color="auto" w:fill="FFFFFF"/>
        </w:rPr>
        <w:t>.</w:t>
      </w:r>
    </w:p>
    <w:p w:rsidR="00CE61E2" w:rsidRPr="00751DF6" w:rsidRDefault="00CE61E2" w:rsidP="00846532">
      <w:pPr>
        <w:spacing w:before="120" w:after="120"/>
        <w:ind w:firstLine="709"/>
        <w:jc w:val="both"/>
        <w:rPr>
          <w:b/>
          <w:bCs/>
          <w:sz w:val="28"/>
          <w:szCs w:val="28"/>
          <w:shd w:val="clear" w:color="auto" w:fill="FFFFFF"/>
          <w:lang w:val="vi-VN"/>
        </w:rPr>
      </w:pPr>
      <w:r w:rsidRPr="00751DF6">
        <w:rPr>
          <w:b/>
          <w:bCs/>
          <w:sz w:val="28"/>
          <w:szCs w:val="28"/>
          <w:shd w:val="clear" w:color="auto" w:fill="FFFFFF"/>
          <w:lang w:val="vi-VN"/>
        </w:rPr>
        <w:t>3. Phát triển các nền tảng</w:t>
      </w:r>
      <w:r w:rsidR="00DE302F" w:rsidRPr="00751DF6">
        <w:rPr>
          <w:b/>
          <w:bCs/>
          <w:sz w:val="28"/>
          <w:szCs w:val="28"/>
          <w:shd w:val="clear" w:color="auto" w:fill="FFFFFF"/>
          <w:lang w:val="vi-VN"/>
        </w:rPr>
        <w:t>, hệ thống</w:t>
      </w:r>
    </w:p>
    <w:p w:rsidR="00E94DA3" w:rsidRDefault="00E94DA3" w:rsidP="00846532">
      <w:pPr>
        <w:spacing w:before="120" w:after="120"/>
        <w:ind w:firstLine="709"/>
        <w:jc w:val="both"/>
        <w:rPr>
          <w:iCs/>
          <w:spacing w:val="4"/>
          <w:sz w:val="28"/>
          <w:szCs w:val="28"/>
          <w:shd w:val="clear" w:color="auto" w:fill="FFFFFF"/>
        </w:rPr>
      </w:pPr>
      <w:r w:rsidRPr="00751DF6">
        <w:rPr>
          <w:iCs/>
          <w:spacing w:val="4"/>
          <w:sz w:val="28"/>
          <w:szCs w:val="28"/>
          <w:shd w:val="clear" w:color="auto" w:fill="FFFFFF"/>
        </w:rPr>
        <w:t>Xây dựng nền tảng tích hợp dữ liệu hình thành kho dữ liệu dùng chung: cung cấp các tính năng, dịch vụ tích hợp, quản lý và khai thác tập trung các nguồn dữ liệu có trên địa bàn; tích hợp về kho dữ liệu thông qua nền tảng tích hợp dữ liệu các nguồn dữ liệu trên địa bàn tỉnh; hình thành cơ sở dữ liệu dùng chung.</w:t>
      </w:r>
    </w:p>
    <w:p w:rsidR="00E91094" w:rsidRPr="00751DF6" w:rsidRDefault="00E91094" w:rsidP="00846532">
      <w:pPr>
        <w:spacing w:before="120" w:after="120"/>
        <w:ind w:firstLine="709"/>
        <w:jc w:val="both"/>
        <w:rPr>
          <w:iCs/>
          <w:spacing w:val="4"/>
          <w:sz w:val="28"/>
          <w:szCs w:val="28"/>
          <w:shd w:val="clear" w:color="auto" w:fill="FFFFFF"/>
        </w:rPr>
      </w:pPr>
    </w:p>
    <w:p w:rsidR="00CE61E2" w:rsidRPr="00751DF6" w:rsidRDefault="00CE61E2" w:rsidP="00846532">
      <w:pPr>
        <w:spacing w:before="120" w:after="120"/>
        <w:ind w:firstLine="709"/>
        <w:jc w:val="both"/>
        <w:rPr>
          <w:b/>
          <w:bCs/>
          <w:sz w:val="28"/>
          <w:szCs w:val="28"/>
          <w:shd w:val="clear" w:color="auto" w:fill="FFFFFF"/>
          <w:lang w:val="vi-VN"/>
        </w:rPr>
      </w:pPr>
      <w:r w:rsidRPr="00751DF6">
        <w:rPr>
          <w:b/>
          <w:bCs/>
          <w:sz w:val="28"/>
          <w:szCs w:val="28"/>
          <w:shd w:val="clear" w:color="auto" w:fill="FFFFFF"/>
          <w:lang w:val="vi-VN"/>
        </w:rPr>
        <w:lastRenderedPageBreak/>
        <w:t>4. Phát triển dữ liệu</w:t>
      </w:r>
    </w:p>
    <w:p w:rsidR="00E94DA3" w:rsidRPr="00751DF6" w:rsidRDefault="001441DD" w:rsidP="00846532">
      <w:pPr>
        <w:shd w:val="clear" w:color="auto" w:fill="FFFFFF"/>
        <w:spacing w:before="120" w:after="120"/>
        <w:ind w:firstLine="709"/>
        <w:jc w:val="both"/>
        <w:rPr>
          <w:bCs/>
          <w:sz w:val="28"/>
          <w:szCs w:val="28"/>
          <w:lang w:val="pt-PT"/>
        </w:rPr>
      </w:pPr>
      <w:r w:rsidRPr="00751DF6">
        <w:rPr>
          <w:bCs/>
          <w:sz w:val="28"/>
          <w:szCs w:val="28"/>
          <w:lang w:val="pt-PT"/>
        </w:rPr>
        <w:t>a)</w:t>
      </w:r>
      <w:r w:rsidR="00E94DA3" w:rsidRPr="00751DF6">
        <w:rPr>
          <w:bCs/>
          <w:sz w:val="28"/>
          <w:szCs w:val="28"/>
          <w:lang w:val="pt-PT"/>
        </w:rPr>
        <w:t xml:space="preserve"> Xây dựng cơ sở dữ liệu về giáo dục</w:t>
      </w:r>
      <w:r w:rsidR="00112C9B" w:rsidRPr="00751DF6">
        <w:rPr>
          <w:bCs/>
          <w:sz w:val="28"/>
          <w:szCs w:val="28"/>
          <w:lang w:val="pt-PT"/>
        </w:rPr>
        <w:t>, công thương.</w:t>
      </w:r>
    </w:p>
    <w:p w:rsidR="00112C9B" w:rsidRPr="00751DF6" w:rsidRDefault="001441DD" w:rsidP="00846532">
      <w:pPr>
        <w:shd w:val="clear" w:color="auto" w:fill="FFFFFF"/>
        <w:spacing w:before="120" w:after="120"/>
        <w:ind w:firstLine="709"/>
        <w:jc w:val="both"/>
        <w:rPr>
          <w:bCs/>
          <w:sz w:val="28"/>
          <w:szCs w:val="28"/>
          <w:lang w:val="pt-PT"/>
        </w:rPr>
      </w:pPr>
      <w:r w:rsidRPr="00751DF6">
        <w:rPr>
          <w:bCs/>
          <w:sz w:val="28"/>
          <w:szCs w:val="28"/>
          <w:lang w:val="pt-PT"/>
        </w:rPr>
        <w:t>b)</w:t>
      </w:r>
      <w:r w:rsidR="00E94DA3" w:rsidRPr="00751DF6">
        <w:rPr>
          <w:bCs/>
          <w:sz w:val="28"/>
          <w:szCs w:val="28"/>
          <w:lang w:val="pt-PT"/>
        </w:rPr>
        <w:t xml:space="preserve"> Xây dựng các cơ sở dữ liệu: hạ tầng giao thông, dữ liệu không gian phục vụ quy hoạch và quản lý đô thị tại tỉnh.</w:t>
      </w:r>
    </w:p>
    <w:p w:rsidR="00112C9B" w:rsidRPr="00751DF6" w:rsidRDefault="001441DD" w:rsidP="00846532">
      <w:pPr>
        <w:shd w:val="clear" w:color="auto" w:fill="FFFFFF"/>
        <w:spacing w:before="120" w:after="120"/>
        <w:ind w:firstLine="709"/>
        <w:jc w:val="both"/>
        <w:rPr>
          <w:sz w:val="28"/>
          <w:szCs w:val="28"/>
          <w:lang w:val="cy-GB"/>
        </w:rPr>
      </w:pPr>
      <w:r w:rsidRPr="00751DF6">
        <w:rPr>
          <w:sz w:val="28"/>
          <w:szCs w:val="28"/>
          <w:lang w:val="cy-GB"/>
        </w:rPr>
        <w:t>c)</w:t>
      </w:r>
      <w:r w:rsidR="00112C9B" w:rsidRPr="00751DF6">
        <w:rPr>
          <w:sz w:val="28"/>
          <w:szCs w:val="28"/>
          <w:lang w:val="cy-GB"/>
        </w:rPr>
        <w:t xml:space="preserve"> Xây dựng hệ thống CSDL dùng chung của tỉnh, tích hợp và đồng bộ dữ liệu từ các hệ thống thông tin, CSDL trong tỉnh, CSDL quốc gia để phục vụ quản lý và khai thác.</w:t>
      </w:r>
    </w:p>
    <w:p w:rsidR="00112C9B" w:rsidRPr="00751DF6" w:rsidRDefault="001441DD" w:rsidP="00846532">
      <w:pPr>
        <w:spacing w:before="120" w:after="120"/>
        <w:ind w:firstLine="709"/>
        <w:jc w:val="both"/>
        <w:rPr>
          <w:sz w:val="28"/>
          <w:szCs w:val="28"/>
          <w:shd w:val="clear" w:color="auto" w:fill="FFFFFF"/>
        </w:rPr>
      </w:pPr>
      <w:r w:rsidRPr="00751DF6">
        <w:rPr>
          <w:sz w:val="28"/>
          <w:szCs w:val="28"/>
          <w:shd w:val="clear" w:color="auto" w:fill="FFFFFF"/>
        </w:rPr>
        <w:t>d)</w:t>
      </w:r>
      <w:r w:rsidR="00BE02C3" w:rsidRPr="00751DF6">
        <w:rPr>
          <w:sz w:val="28"/>
          <w:szCs w:val="28"/>
          <w:shd w:val="clear" w:color="auto" w:fill="FFFFFF"/>
        </w:rPr>
        <w:t xml:space="preserve"> </w:t>
      </w:r>
      <w:r w:rsidR="00112C9B" w:rsidRPr="00751DF6">
        <w:rPr>
          <w:sz w:val="28"/>
          <w:szCs w:val="28"/>
          <w:shd w:val="clear" w:color="auto" w:fill="FFFFFF"/>
          <w:lang w:val="vi-VN"/>
        </w:rPr>
        <w:t xml:space="preserve">Xây dựng cổng dữ liệu khai thác </w:t>
      </w:r>
      <w:r w:rsidR="00112C9B" w:rsidRPr="00751DF6">
        <w:rPr>
          <w:sz w:val="28"/>
          <w:szCs w:val="28"/>
          <w:lang w:val="cy-GB"/>
        </w:rPr>
        <w:t xml:space="preserve">CSDL </w:t>
      </w:r>
      <w:r w:rsidR="00112C9B" w:rsidRPr="00751DF6">
        <w:rPr>
          <w:sz w:val="28"/>
          <w:szCs w:val="28"/>
          <w:shd w:val="clear" w:color="auto" w:fill="FFFFFF"/>
          <w:lang w:val="vi-VN"/>
        </w:rPr>
        <w:t xml:space="preserve">dùng chung cho </w:t>
      </w:r>
      <w:r w:rsidR="00112C9B" w:rsidRPr="00751DF6">
        <w:rPr>
          <w:sz w:val="28"/>
          <w:szCs w:val="28"/>
          <w:shd w:val="clear" w:color="auto" w:fill="FFFFFF"/>
        </w:rPr>
        <w:t>CBCCVC của tỉnh</w:t>
      </w:r>
      <w:r w:rsidR="00112C9B" w:rsidRPr="00751DF6">
        <w:rPr>
          <w:sz w:val="28"/>
          <w:szCs w:val="28"/>
          <w:shd w:val="clear" w:color="auto" w:fill="FFFFFF"/>
          <w:lang w:val="vi-VN"/>
        </w:rPr>
        <w:t xml:space="preserve"> và cổng dữ liệu mở cho doanh nghiệp, công dân khai thác</w:t>
      </w:r>
      <w:r w:rsidR="00112C9B" w:rsidRPr="00751DF6">
        <w:rPr>
          <w:sz w:val="28"/>
          <w:szCs w:val="28"/>
          <w:shd w:val="clear" w:color="auto" w:fill="FFFFFF"/>
        </w:rPr>
        <w:t>.</w:t>
      </w:r>
    </w:p>
    <w:p w:rsidR="00CE61E2" w:rsidRPr="00751DF6" w:rsidRDefault="00CE61E2" w:rsidP="00846532">
      <w:pPr>
        <w:spacing w:before="120" w:after="120"/>
        <w:ind w:firstLine="709"/>
        <w:jc w:val="both"/>
        <w:rPr>
          <w:b/>
          <w:bCs/>
          <w:sz w:val="28"/>
          <w:szCs w:val="28"/>
          <w:shd w:val="clear" w:color="auto" w:fill="FFFFFF"/>
          <w:lang w:val="vi-VN"/>
        </w:rPr>
      </w:pPr>
      <w:r w:rsidRPr="00751DF6">
        <w:rPr>
          <w:b/>
          <w:bCs/>
          <w:sz w:val="28"/>
          <w:szCs w:val="28"/>
          <w:shd w:val="clear" w:color="auto" w:fill="FFFFFF"/>
          <w:lang w:val="vi-VN"/>
        </w:rPr>
        <w:t>5. Phát triển các ứng dụng, dịch vụ</w:t>
      </w:r>
    </w:p>
    <w:p w:rsidR="00A108F2" w:rsidRPr="00751DF6" w:rsidRDefault="00A108F2" w:rsidP="00846532">
      <w:pPr>
        <w:shd w:val="clear" w:color="auto" w:fill="FFFFFF"/>
        <w:spacing w:before="120" w:after="120"/>
        <w:ind w:firstLine="709"/>
        <w:jc w:val="both"/>
        <w:rPr>
          <w:sz w:val="28"/>
          <w:szCs w:val="28"/>
          <w:shd w:val="clear" w:color="auto" w:fill="FFFFFF"/>
        </w:rPr>
      </w:pPr>
      <w:r w:rsidRPr="00751DF6">
        <w:rPr>
          <w:sz w:val="28"/>
          <w:szCs w:val="28"/>
          <w:shd w:val="clear" w:color="auto" w:fill="FFFFFF"/>
        </w:rPr>
        <w:t xml:space="preserve">a) </w:t>
      </w:r>
      <w:r w:rsidRPr="00751DF6">
        <w:rPr>
          <w:sz w:val="28"/>
          <w:szCs w:val="28"/>
          <w:shd w:val="clear" w:color="auto" w:fill="FFFFFF"/>
          <w:lang w:val="vi-VN"/>
        </w:rPr>
        <w:t xml:space="preserve">Phát triển các </w:t>
      </w:r>
      <w:r w:rsidRPr="00751DF6">
        <w:rPr>
          <w:sz w:val="28"/>
          <w:szCs w:val="28"/>
          <w:shd w:val="clear" w:color="auto" w:fill="FFFFFF"/>
        </w:rPr>
        <w:t>ứng dụng</w:t>
      </w:r>
      <w:r w:rsidRPr="00751DF6">
        <w:rPr>
          <w:sz w:val="28"/>
          <w:szCs w:val="28"/>
          <w:shd w:val="clear" w:color="auto" w:fill="FFFFFF"/>
          <w:lang w:val="vi-VN"/>
        </w:rPr>
        <w:t>, dịch vụ</w:t>
      </w:r>
      <w:r w:rsidRPr="00751DF6">
        <w:rPr>
          <w:sz w:val="28"/>
          <w:szCs w:val="28"/>
          <w:shd w:val="clear" w:color="auto" w:fill="FFFFFF"/>
        </w:rPr>
        <w:t xml:space="preserve"> phục vụ hoạt động nội bộ các cơ quan nhà nước</w:t>
      </w:r>
    </w:p>
    <w:p w:rsidR="00A108F2" w:rsidRPr="00751DF6" w:rsidRDefault="00A108F2" w:rsidP="00846532">
      <w:pPr>
        <w:shd w:val="clear" w:color="auto" w:fill="FFFFFF"/>
        <w:spacing w:before="120" w:after="120"/>
        <w:ind w:firstLine="709"/>
        <w:jc w:val="both"/>
        <w:rPr>
          <w:sz w:val="28"/>
          <w:szCs w:val="28"/>
          <w:shd w:val="clear" w:color="auto" w:fill="FFFFFF"/>
        </w:rPr>
      </w:pPr>
      <w:r w:rsidRPr="00751DF6">
        <w:rPr>
          <w:sz w:val="28"/>
          <w:szCs w:val="28"/>
          <w:shd w:val="clear" w:color="auto" w:fill="FFFFFF"/>
        </w:rPr>
        <w:t xml:space="preserve">- Xây dựng, triển khai hệ thống thông tin phục vụ họp và xử lý công việc không giấy tờ đến </w:t>
      </w:r>
      <w:r w:rsidRPr="00751DF6">
        <w:rPr>
          <w:sz w:val="28"/>
          <w:szCs w:val="28"/>
        </w:rPr>
        <w:t>các Sở, Ban ngành, Ủy ban nhân dân các huyện, thành phố trên địa bàn tỉnh Ninh Thuận.</w:t>
      </w:r>
    </w:p>
    <w:p w:rsidR="00A108F2" w:rsidRPr="00751DF6" w:rsidRDefault="00A108F2" w:rsidP="00846532">
      <w:pPr>
        <w:spacing w:before="120" w:after="120"/>
        <w:ind w:firstLine="709"/>
        <w:jc w:val="both"/>
        <w:rPr>
          <w:iCs/>
          <w:sz w:val="28"/>
          <w:szCs w:val="28"/>
          <w:shd w:val="clear" w:color="auto" w:fill="FFFFFF"/>
        </w:rPr>
      </w:pPr>
      <w:r w:rsidRPr="00751DF6">
        <w:rPr>
          <w:sz w:val="28"/>
          <w:szCs w:val="28"/>
          <w:shd w:val="clear" w:color="auto" w:fill="FFFFFF"/>
        </w:rPr>
        <w:t xml:space="preserve">- </w:t>
      </w:r>
      <w:r w:rsidRPr="00751DF6">
        <w:rPr>
          <w:iCs/>
          <w:sz w:val="28"/>
          <w:szCs w:val="28"/>
          <w:shd w:val="clear" w:color="auto" w:fill="FFFFFF"/>
        </w:rPr>
        <w:t>Tiếp tục thuê dịch vụ Hội nghị truyền hình trực tuyến.</w:t>
      </w:r>
    </w:p>
    <w:p w:rsidR="00A108F2" w:rsidRPr="00751DF6" w:rsidRDefault="00A108F2" w:rsidP="00846532">
      <w:pPr>
        <w:shd w:val="clear" w:color="auto" w:fill="FFFFFF"/>
        <w:spacing w:before="120" w:after="120"/>
        <w:ind w:firstLine="709"/>
        <w:jc w:val="both"/>
        <w:rPr>
          <w:bCs/>
          <w:sz w:val="28"/>
          <w:szCs w:val="28"/>
          <w:lang w:val="pt-PT"/>
        </w:rPr>
      </w:pPr>
      <w:r w:rsidRPr="00751DF6">
        <w:rPr>
          <w:sz w:val="28"/>
          <w:szCs w:val="28"/>
          <w:shd w:val="clear" w:color="auto" w:fill="FFFFFF"/>
        </w:rPr>
        <w:t xml:space="preserve">b) </w:t>
      </w:r>
      <w:r w:rsidRPr="00751DF6">
        <w:rPr>
          <w:sz w:val="28"/>
          <w:szCs w:val="28"/>
          <w:shd w:val="clear" w:color="auto" w:fill="FFFFFF"/>
          <w:lang w:val="vi-VN"/>
        </w:rPr>
        <w:t xml:space="preserve">Phát triển </w:t>
      </w:r>
      <w:r w:rsidRPr="00751DF6">
        <w:rPr>
          <w:sz w:val="28"/>
          <w:szCs w:val="28"/>
          <w:shd w:val="clear" w:color="auto" w:fill="FFFFFF"/>
        </w:rPr>
        <w:t>ứng dụng</w:t>
      </w:r>
      <w:r w:rsidRPr="00751DF6">
        <w:rPr>
          <w:sz w:val="28"/>
          <w:szCs w:val="28"/>
          <w:shd w:val="clear" w:color="auto" w:fill="FFFFFF"/>
          <w:lang w:val="vi-VN"/>
        </w:rPr>
        <w:t>, dịch vụ</w:t>
      </w:r>
      <w:r w:rsidRPr="00751DF6">
        <w:rPr>
          <w:sz w:val="28"/>
          <w:szCs w:val="28"/>
          <w:shd w:val="clear" w:color="auto" w:fill="FFFFFF"/>
        </w:rPr>
        <w:t xml:space="preserve"> phục vụ người dân và doanh nghiệp</w:t>
      </w:r>
    </w:p>
    <w:p w:rsidR="00E94DA3" w:rsidRPr="00751DF6" w:rsidRDefault="00E94DA3" w:rsidP="00846532">
      <w:pPr>
        <w:shd w:val="clear" w:color="auto" w:fill="FFFFFF"/>
        <w:spacing w:before="120" w:after="120"/>
        <w:ind w:firstLine="709"/>
        <w:jc w:val="both"/>
        <w:rPr>
          <w:bCs/>
          <w:sz w:val="28"/>
          <w:szCs w:val="28"/>
          <w:lang w:val="pt-PT"/>
        </w:rPr>
      </w:pPr>
      <w:r w:rsidRPr="00751DF6">
        <w:rPr>
          <w:bCs/>
          <w:sz w:val="28"/>
          <w:szCs w:val="28"/>
          <w:lang w:val="pt-PT"/>
        </w:rPr>
        <w:t>- Tiếp tục nâng cấp, hoàn thiện cổng dịch vụ công</w:t>
      </w:r>
      <w:r w:rsidR="00112C9B" w:rsidRPr="00751DF6">
        <w:rPr>
          <w:bCs/>
          <w:sz w:val="28"/>
          <w:szCs w:val="28"/>
          <w:lang w:val="pt-PT"/>
        </w:rPr>
        <w:t xml:space="preserve"> trực tuyến</w:t>
      </w:r>
      <w:r w:rsidRPr="00751DF6">
        <w:rPr>
          <w:bCs/>
          <w:sz w:val="28"/>
          <w:szCs w:val="28"/>
          <w:lang w:val="pt-PT"/>
        </w:rPr>
        <w:t xml:space="preserve">, hệ thống thông tin một cửa điện tửở các Sở, Ban, ngành, Ủy ban nhân dân cấp huyện, cấp xã để thực hiện kết nối, chia sẻ </w:t>
      </w:r>
      <w:r w:rsidR="00ED0BD6" w:rsidRPr="00751DF6">
        <w:rPr>
          <w:bCs/>
          <w:sz w:val="28"/>
          <w:szCs w:val="28"/>
          <w:lang w:val="pt-PT"/>
        </w:rPr>
        <w:t>dữ liệu quốc gia.</w:t>
      </w:r>
    </w:p>
    <w:p w:rsidR="006875B7" w:rsidRPr="00751DF6" w:rsidRDefault="006875B7" w:rsidP="00846532">
      <w:pPr>
        <w:shd w:val="clear" w:color="auto" w:fill="FFFFFF"/>
        <w:spacing w:before="120" w:after="120"/>
        <w:ind w:firstLine="709"/>
        <w:jc w:val="both"/>
        <w:rPr>
          <w:bCs/>
          <w:sz w:val="28"/>
          <w:szCs w:val="28"/>
          <w:lang w:val="pt-PT"/>
        </w:rPr>
      </w:pPr>
      <w:r w:rsidRPr="00751DF6">
        <w:rPr>
          <w:sz w:val="28"/>
          <w:szCs w:val="28"/>
          <w:lang w:val="cy-GB"/>
        </w:rPr>
        <w:t xml:space="preserve">- </w:t>
      </w:r>
      <w:r w:rsidR="00112C9B" w:rsidRPr="00751DF6">
        <w:rPr>
          <w:sz w:val="28"/>
          <w:szCs w:val="28"/>
          <w:lang w:val="cy-GB"/>
        </w:rPr>
        <w:t xml:space="preserve">Nâng </w:t>
      </w:r>
      <w:r w:rsidRPr="00751DF6">
        <w:rPr>
          <w:sz w:val="28"/>
          <w:szCs w:val="28"/>
          <w:lang w:val="cy-GB"/>
        </w:rPr>
        <w:t xml:space="preserve">cấp, mở rộng </w:t>
      </w:r>
      <w:r w:rsidR="00112C9B" w:rsidRPr="00751DF6">
        <w:rPr>
          <w:sz w:val="28"/>
          <w:szCs w:val="28"/>
          <w:lang w:val="cy-GB"/>
        </w:rPr>
        <w:t xml:space="preserve">hệ </w:t>
      </w:r>
      <w:r w:rsidRPr="00751DF6">
        <w:rPr>
          <w:sz w:val="28"/>
          <w:szCs w:val="28"/>
          <w:lang w:val="cy-GB"/>
        </w:rPr>
        <w:t xml:space="preserve">thống quản lý định danh và xác thực người dùng tập trung (SSO) phục vụ cung cấp dịch vụ công cho người </w:t>
      </w:r>
      <w:r w:rsidR="00112C9B" w:rsidRPr="00751DF6">
        <w:rPr>
          <w:sz w:val="28"/>
          <w:szCs w:val="28"/>
          <w:lang w:val="cy-GB"/>
        </w:rPr>
        <w:t xml:space="preserve">dân </w:t>
      </w:r>
      <w:r w:rsidRPr="00751DF6">
        <w:rPr>
          <w:sz w:val="28"/>
          <w:szCs w:val="28"/>
          <w:lang w:val="cy-GB"/>
        </w:rPr>
        <w:t>và doanh nghiệp tại tỉnh Ninh Thuận.</w:t>
      </w:r>
    </w:p>
    <w:p w:rsidR="006A3B0F" w:rsidRPr="00751DF6" w:rsidRDefault="006A3B0F" w:rsidP="00846532">
      <w:pPr>
        <w:spacing w:before="120" w:after="120"/>
        <w:ind w:firstLine="709"/>
        <w:jc w:val="both"/>
        <w:rPr>
          <w:b/>
          <w:bCs/>
          <w:sz w:val="28"/>
          <w:szCs w:val="28"/>
          <w:shd w:val="clear" w:color="auto" w:fill="FFFFFF"/>
          <w:lang w:val="vi-VN"/>
        </w:rPr>
      </w:pPr>
      <w:r w:rsidRPr="00751DF6">
        <w:rPr>
          <w:b/>
          <w:bCs/>
          <w:sz w:val="28"/>
          <w:szCs w:val="28"/>
          <w:shd w:val="clear" w:color="auto" w:fill="FFFFFF"/>
          <w:lang w:val="vi-VN"/>
        </w:rPr>
        <w:t>6. Bảo đảm an toàn thông tin</w:t>
      </w:r>
    </w:p>
    <w:p w:rsidR="006C58B6" w:rsidRPr="00751DF6" w:rsidRDefault="001441DD" w:rsidP="00846532">
      <w:pPr>
        <w:spacing w:before="120" w:after="120"/>
        <w:ind w:firstLine="709"/>
        <w:jc w:val="both"/>
        <w:rPr>
          <w:sz w:val="28"/>
          <w:szCs w:val="28"/>
          <w:shd w:val="clear" w:color="auto" w:fill="FFFFFF"/>
        </w:rPr>
      </w:pPr>
      <w:r w:rsidRPr="00751DF6">
        <w:rPr>
          <w:sz w:val="28"/>
          <w:szCs w:val="28"/>
          <w:shd w:val="clear" w:color="auto" w:fill="FFFFFF"/>
        </w:rPr>
        <w:t>a)</w:t>
      </w:r>
      <w:r w:rsidR="00AA4487" w:rsidRPr="00751DF6">
        <w:rPr>
          <w:sz w:val="28"/>
          <w:szCs w:val="28"/>
          <w:shd w:val="clear" w:color="auto" w:fill="FFFFFF"/>
        </w:rPr>
        <w:t>Tiếp tục triển khai Kế hoạch số 417/KH-UBND ngày 27/01/2021 của Ủy ban nhân dân tỉnh về triển khai thực hiện Đề án</w:t>
      </w:r>
      <w:r w:rsidR="00AA4487" w:rsidRPr="00751DF6">
        <w:rPr>
          <w:sz w:val="28"/>
          <w:szCs w:val="28"/>
          <w:shd w:val="clear" w:color="auto" w:fill="FFFFFF"/>
          <w:lang w:val="vi-VN"/>
        </w:rPr>
        <w:t xml:space="preserve">“Tuyên truyền, nâng cao nhận thức và phổ biến kiến thức về an toàn thông tin giai đoạn 2021-2025” </w:t>
      </w:r>
      <w:r w:rsidR="00AA4487" w:rsidRPr="00751DF6">
        <w:rPr>
          <w:sz w:val="28"/>
          <w:szCs w:val="28"/>
          <w:shd w:val="clear" w:color="auto" w:fill="FFFFFF"/>
        </w:rPr>
        <w:t xml:space="preserve"> theo</w:t>
      </w:r>
      <w:r w:rsidR="006C58B6" w:rsidRPr="00751DF6">
        <w:rPr>
          <w:sz w:val="28"/>
          <w:szCs w:val="28"/>
          <w:shd w:val="clear" w:color="auto" w:fill="FFFFFF"/>
          <w:lang w:val="vi-VN"/>
        </w:rPr>
        <w:t xml:space="preserve"> Quyết định số 1907/QĐ-TTg ngày 23</w:t>
      </w:r>
      <w:r w:rsidR="006C58B6" w:rsidRPr="00751DF6">
        <w:rPr>
          <w:sz w:val="28"/>
          <w:szCs w:val="28"/>
          <w:shd w:val="clear" w:color="auto" w:fill="FFFFFF"/>
        </w:rPr>
        <w:t xml:space="preserve"> tháng </w:t>
      </w:r>
      <w:r w:rsidR="006C58B6" w:rsidRPr="00751DF6">
        <w:rPr>
          <w:sz w:val="28"/>
          <w:szCs w:val="28"/>
          <w:shd w:val="clear" w:color="auto" w:fill="FFFFFF"/>
          <w:lang w:val="vi-VN"/>
        </w:rPr>
        <w:t>11</w:t>
      </w:r>
      <w:r w:rsidR="006C58B6" w:rsidRPr="00751DF6">
        <w:rPr>
          <w:sz w:val="28"/>
          <w:szCs w:val="28"/>
          <w:shd w:val="clear" w:color="auto" w:fill="FFFFFF"/>
        </w:rPr>
        <w:t xml:space="preserve"> năm </w:t>
      </w:r>
      <w:r w:rsidR="006C58B6" w:rsidRPr="00751DF6">
        <w:rPr>
          <w:sz w:val="28"/>
          <w:szCs w:val="28"/>
          <w:shd w:val="clear" w:color="auto" w:fill="FFFFFF"/>
          <w:lang w:val="vi-VN"/>
        </w:rPr>
        <w:t>2020 của Thủ tướng Chính và Quyết định số 21/QĐ-TTg ngày 06</w:t>
      </w:r>
      <w:r w:rsidR="006C58B6" w:rsidRPr="00751DF6">
        <w:rPr>
          <w:sz w:val="28"/>
          <w:szCs w:val="28"/>
          <w:shd w:val="clear" w:color="auto" w:fill="FFFFFF"/>
        </w:rPr>
        <w:t xml:space="preserve"> tháng </w:t>
      </w:r>
      <w:r w:rsidR="006C58B6" w:rsidRPr="00751DF6">
        <w:rPr>
          <w:sz w:val="28"/>
          <w:szCs w:val="28"/>
          <w:shd w:val="clear" w:color="auto" w:fill="FFFFFF"/>
          <w:lang w:val="vi-VN"/>
        </w:rPr>
        <w:t>01</w:t>
      </w:r>
      <w:r w:rsidR="006C58B6" w:rsidRPr="00751DF6">
        <w:rPr>
          <w:sz w:val="28"/>
          <w:szCs w:val="28"/>
          <w:shd w:val="clear" w:color="auto" w:fill="FFFFFF"/>
        </w:rPr>
        <w:t xml:space="preserve"> năm </w:t>
      </w:r>
      <w:r w:rsidR="006C58B6" w:rsidRPr="00751DF6">
        <w:rPr>
          <w:sz w:val="28"/>
          <w:szCs w:val="28"/>
          <w:shd w:val="clear" w:color="auto" w:fill="FFFFFF"/>
          <w:lang w:val="vi-VN"/>
        </w:rPr>
        <w:t xml:space="preserve">2021 của Thủ tướng Chính phủ phê duyệt “Đề án Đào tạo và phát triển nguồn nhân lực an toàn thông tin giai đoạn </w:t>
      </w:r>
      <w:r w:rsidR="00B2047C" w:rsidRPr="00751DF6">
        <w:rPr>
          <w:sz w:val="28"/>
          <w:szCs w:val="28"/>
          <w:shd w:val="clear" w:color="auto" w:fill="FFFFFF"/>
          <w:lang w:val="vi-VN"/>
        </w:rPr>
        <w:t>2021-2025”</w:t>
      </w:r>
      <w:r w:rsidR="00B2047C" w:rsidRPr="00751DF6">
        <w:rPr>
          <w:sz w:val="28"/>
          <w:szCs w:val="28"/>
          <w:shd w:val="clear" w:color="auto" w:fill="FFFFFF"/>
        </w:rPr>
        <w:t>.</w:t>
      </w:r>
    </w:p>
    <w:p w:rsidR="001441DD" w:rsidRPr="00751DF6" w:rsidRDefault="001441DD" w:rsidP="00846532">
      <w:pPr>
        <w:spacing w:before="120" w:after="120"/>
        <w:ind w:firstLine="709"/>
        <w:jc w:val="both"/>
        <w:rPr>
          <w:sz w:val="28"/>
          <w:szCs w:val="28"/>
          <w:shd w:val="clear" w:color="auto" w:fill="FFFFFF"/>
        </w:rPr>
      </w:pPr>
      <w:r w:rsidRPr="00751DF6">
        <w:rPr>
          <w:sz w:val="28"/>
          <w:szCs w:val="28"/>
          <w:shd w:val="clear" w:color="auto" w:fill="FFFFFF"/>
        </w:rPr>
        <w:t>b)</w:t>
      </w:r>
      <w:r w:rsidR="00BE02C3" w:rsidRPr="00751DF6">
        <w:rPr>
          <w:sz w:val="28"/>
          <w:szCs w:val="28"/>
          <w:shd w:val="clear" w:color="auto" w:fill="FFFFFF"/>
        </w:rPr>
        <w:t xml:space="preserve"> </w:t>
      </w:r>
      <w:r w:rsidR="00B2047C" w:rsidRPr="00751DF6">
        <w:rPr>
          <w:sz w:val="28"/>
          <w:szCs w:val="28"/>
          <w:shd w:val="clear" w:color="auto" w:fill="FFFFFF"/>
          <w:lang w:val="vi-VN"/>
        </w:rPr>
        <w:t>Hoàn thành xác định cấp độ và tổ chức triển khai phương án bảo đảm an toàn hệ thống thông tin theo cấp độ. Thường xuyên rà soát, cập nhật để đáp ứng yêu cầu thực tiễn và quy định về bảo đảm an toàn hệ thống thông tin theo cấp độ.</w:t>
      </w:r>
    </w:p>
    <w:p w:rsidR="001441DD" w:rsidRPr="00751DF6" w:rsidRDefault="001441DD" w:rsidP="00846532">
      <w:pPr>
        <w:spacing w:before="120" w:after="120"/>
        <w:ind w:firstLine="709"/>
        <w:jc w:val="both"/>
        <w:rPr>
          <w:sz w:val="28"/>
          <w:szCs w:val="28"/>
          <w:shd w:val="clear" w:color="auto" w:fill="FFFFFF"/>
        </w:rPr>
      </w:pPr>
      <w:r w:rsidRPr="00751DF6">
        <w:rPr>
          <w:sz w:val="28"/>
          <w:szCs w:val="28"/>
          <w:shd w:val="clear" w:color="auto" w:fill="FFFFFF"/>
        </w:rPr>
        <w:t xml:space="preserve">c) </w:t>
      </w:r>
      <w:r w:rsidR="00B2047C" w:rsidRPr="00751DF6">
        <w:rPr>
          <w:sz w:val="28"/>
          <w:szCs w:val="28"/>
          <w:shd w:val="clear" w:color="auto" w:fill="FFFFFF"/>
          <w:lang w:val="vi-VN"/>
        </w:rPr>
        <w:t xml:space="preserve">Duy trì và phát triển hoạt động bảo đảm an toàn thông tin theo mô hình 4 lớp (Kiện toàn lực lượng tại chỗ; Lựa chọn tối thiểu một tổ chức, doanh nghiệp giám sát, bảo vệ chuyên nghiệp; Định kỳ thực hiện kiểm tra, đánh giá </w:t>
      </w:r>
      <w:r w:rsidR="00B2047C" w:rsidRPr="00751DF6">
        <w:rPr>
          <w:sz w:val="28"/>
          <w:szCs w:val="28"/>
          <w:shd w:val="clear" w:color="auto" w:fill="FFFFFF"/>
          <w:lang w:val="vi-VN"/>
        </w:rPr>
        <w:lastRenderedPageBreak/>
        <w:t>độc lập; Kết nối, chia sẻ thông tin với hệ thống giám sát quốc gia) theo hướng dẫn của Bộ Thông tin và Truyền thông. Mở rộng phạm vi, nâng cao chất lượng, mức độ  giám sát và bảo vệ cho 100% hệ thống thông tin của cơ quan. Áp dụng hệ thống quản lý an toàn thông tin mạng theo tiêu chuẩn, quy chuẩn kỹ thuật (nhất là TCVN 11930:2017) vào hoạt động của cơ quan</w:t>
      </w:r>
      <w:r w:rsidR="00B2047C" w:rsidRPr="00751DF6">
        <w:rPr>
          <w:sz w:val="28"/>
          <w:szCs w:val="28"/>
          <w:shd w:val="clear" w:color="auto" w:fill="FFFFFF"/>
        </w:rPr>
        <w:t>;</w:t>
      </w:r>
    </w:p>
    <w:p w:rsidR="001441DD" w:rsidRPr="00751DF6" w:rsidRDefault="001441DD" w:rsidP="00846532">
      <w:pPr>
        <w:spacing w:before="120" w:after="120"/>
        <w:ind w:firstLine="709"/>
        <w:jc w:val="both"/>
        <w:rPr>
          <w:sz w:val="28"/>
          <w:szCs w:val="28"/>
          <w:shd w:val="clear" w:color="auto" w:fill="FFFFFF"/>
        </w:rPr>
      </w:pPr>
      <w:r w:rsidRPr="00751DF6">
        <w:rPr>
          <w:sz w:val="28"/>
          <w:szCs w:val="28"/>
          <w:shd w:val="clear" w:color="auto" w:fill="FFFFFF"/>
        </w:rPr>
        <w:t xml:space="preserve">d) </w:t>
      </w:r>
      <w:r w:rsidR="00B2047C" w:rsidRPr="00751DF6">
        <w:rPr>
          <w:sz w:val="28"/>
          <w:szCs w:val="28"/>
          <w:shd w:val="clear" w:color="auto" w:fill="FFFFFF"/>
          <w:lang w:val="vi-VN"/>
        </w:rPr>
        <w:t>Duy trì và nâng cấp trung tâm giám sát, điều hành an toàn, an ninh mạng (SOC), kết nối và chia sẻ thông tin, dữ liệu với Trung tâm Giám sát an toàn không gian mạng quốc gia (Cục An toàn thông tin)</w:t>
      </w:r>
      <w:r w:rsidR="00B2047C" w:rsidRPr="00751DF6">
        <w:rPr>
          <w:sz w:val="28"/>
          <w:szCs w:val="28"/>
          <w:shd w:val="clear" w:color="auto" w:fill="FFFFFF"/>
        </w:rPr>
        <w:t>;</w:t>
      </w:r>
    </w:p>
    <w:p w:rsidR="001441DD" w:rsidRPr="00751DF6" w:rsidRDefault="001441DD" w:rsidP="00846532">
      <w:pPr>
        <w:spacing w:before="120" w:after="120"/>
        <w:ind w:firstLine="709"/>
        <w:jc w:val="both"/>
        <w:rPr>
          <w:sz w:val="28"/>
          <w:szCs w:val="28"/>
          <w:shd w:val="clear" w:color="auto" w:fill="FFFFFF"/>
        </w:rPr>
      </w:pPr>
      <w:r w:rsidRPr="00751DF6">
        <w:rPr>
          <w:sz w:val="28"/>
          <w:szCs w:val="28"/>
          <w:shd w:val="clear" w:color="auto" w:fill="FFFFFF"/>
        </w:rPr>
        <w:t xml:space="preserve">đ) </w:t>
      </w:r>
      <w:r w:rsidR="00B2047C" w:rsidRPr="00751DF6">
        <w:rPr>
          <w:sz w:val="28"/>
          <w:szCs w:val="28"/>
          <w:shd w:val="clear" w:color="auto" w:fill="FFFFFF"/>
          <w:lang w:val="vi-VN"/>
        </w:rPr>
        <w:t>Thường xuyên rà soát, cập nhật, phê duyệt cấp độ an toàn hệ thống thông tin và triển khai phương án bảo đảm an toàn hệ thống thông tin theo cấp độ;</w:t>
      </w:r>
    </w:p>
    <w:p w:rsidR="001441DD" w:rsidRPr="00751DF6" w:rsidRDefault="001441DD" w:rsidP="00846532">
      <w:pPr>
        <w:spacing w:before="120" w:after="120"/>
        <w:ind w:firstLine="709"/>
        <w:jc w:val="both"/>
        <w:rPr>
          <w:sz w:val="28"/>
          <w:szCs w:val="28"/>
          <w:shd w:val="clear" w:color="auto" w:fill="FFFFFF"/>
        </w:rPr>
      </w:pPr>
      <w:r w:rsidRPr="00751DF6">
        <w:rPr>
          <w:sz w:val="28"/>
          <w:szCs w:val="28"/>
          <w:shd w:val="clear" w:color="auto" w:fill="FFFFFF"/>
        </w:rPr>
        <w:t xml:space="preserve">e) </w:t>
      </w:r>
      <w:r w:rsidR="00BE0919" w:rsidRPr="00751DF6">
        <w:rPr>
          <w:sz w:val="28"/>
          <w:szCs w:val="28"/>
          <w:shd w:val="clear" w:color="auto" w:fill="FFFFFF"/>
          <w:lang w:val="vi-VN"/>
        </w:rPr>
        <w:t>Rà soát hiện trạng, tăng cường đầu tư trang thiết bị và thuê dịch vụ chuyên nghiệp nhằm nâng cao năng lực bảo đảm an toàn thông tin, phòng chống mã độc theo mô hình tập trung, ưu tiên cho các hệ thống cung cấp thông tin và dịch vụ công trực tuyến phục vụ người dân, doanh nghiệp, hệ thống trung tâm dữ liệu và thiết bị đầu cuối</w:t>
      </w:r>
      <w:r w:rsidR="006404D8" w:rsidRPr="00751DF6">
        <w:rPr>
          <w:sz w:val="28"/>
          <w:szCs w:val="28"/>
          <w:shd w:val="clear" w:color="auto" w:fill="FFFFFF"/>
          <w:lang w:val="vi-VN"/>
        </w:rPr>
        <w:t>;</w:t>
      </w:r>
    </w:p>
    <w:p w:rsidR="001441DD" w:rsidRPr="00751DF6" w:rsidRDefault="001441DD" w:rsidP="00846532">
      <w:pPr>
        <w:spacing w:before="120" w:after="120"/>
        <w:ind w:firstLine="709"/>
        <w:jc w:val="both"/>
        <w:rPr>
          <w:sz w:val="28"/>
          <w:szCs w:val="28"/>
          <w:shd w:val="clear" w:color="auto" w:fill="FFFFFF"/>
        </w:rPr>
      </w:pPr>
      <w:r w:rsidRPr="00751DF6">
        <w:rPr>
          <w:sz w:val="28"/>
          <w:szCs w:val="28"/>
          <w:shd w:val="clear" w:color="auto" w:fill="FFFFFF"/>
        </w:rPr>
        <w:t xml:space="preserve">g) </w:t>
      </w:r>
      <w:r w:rsidR="00BE0919" w:rsidRPr="00751DF6">
        <w:rPr>
          <w:sz w:val="28"/>
          <w:szCs w:val="28"/>
          <w:shd w:val="clear" w:color="auto" w:fill="FFFFFF"/>
          <w:lang w:val="vi-VN"/>
        </w:rPr>
        <w:t>Thực hiện kiểm tra, đánh giá (về kỹ thuật) an toàn thông tin</w:t>
      </w:r>
      <w:r w:rsidR="00112C9B" w:rsidRPr="00751DF6">
        <w:rPr>
          <w:sz w:val="28"/>
          <w:szCs w:val="28"/>
          <w:shd w:val="clear" w:color="auto" w:fill="FFFFFF"/>
          <w:lang w:val="vi-VN"/>
        </w:rPr>
        <w:t xml:space="preserve"> đối với các hệ thống thông tin</w:t>
      </w:r>
      <w:r w:rsidRPr="00751DF6">
        <w:rPr>
          <w:sz w:val="28"/>
          <w:szCs w:val="28"/>
          <w:shd w:val="clear" w:color="auto" w:fill="FFFFFF"/>
        </w:rPr>
        <w:t>;</w:t>
      </w:r>
    </w:p>
    <w:p w:rsidR="001441DD" w:rsidRPr="00751DF6" w:rsidRDefault="001441DD" w:rsidP="00846532">
      <w:pPr>
        <w:spacing w:before="120" w:after="120"/>
        <w:ind w:firstLine="709"/>
        <w:jc w:val="both"/>
        <w:rPr>
          <w:sz w:val="28"/>
          <w:szCs w:val="28"/>
          <w:shd w:val="clear" w:color="auto" w:fill="FFFFFF"/>
        </w:rPr>
      </w:pPr>
      <w:r w:rsidRPr="00751DF6">
        <w:rPr>
          <w:sz w:val="28"/>
          <w:szCs w:val="28"/>
          <w:shd w:val="clear" w:color="auto" w:fill="FFFFFF"/>
        </w:rPr>
        <w:t xml:space="preserve">i) </w:t>
      </w:r>
      <w:r w:rsidR="00B3727E" w:rsidRPr="00751DF6">
        <w:rPr>
          <w:sz w:val="28"/>
          <w:szCs w:val="28"/>
          <w:shd w:val="clear" w:color="auto" w:fill="FFFFFF"/>
          <w:lang w:val="vi-VN"/>
        </w:rPr>
        <w:t>Định kỳ, đột xuất thực hiện kiểm tra, đánh giá an toàn thông tin theo quy định của pháp luật</w:t>
      </w:r>
      <w:r w:rsidR="006404D8" w:rsidRPr="00751DF6">
        <w:rPr>
          <w:sz w:val="28"/>
          <w:szCs w:val="28"/>
          <w:shd w:val="clear" w:color="auto" w:fill="FFFFFF"/>
          <w:lang w:val="vi-VN"/>
        </w:rPr>
        <w:t>;</w:t>
      </w:r>
    </w:p>
    <w:p w:rsidR="001441DD" w:rsidRPr="00751DF6" w:rsidRDefault="001441DD" w:rsidP="00846532">
      <w:pPr>
        <w:spacing w:before="120" w:after="120"/>
        <w:ind w:firstLine="709"/>
        <w:jc w:val="both"/>
        <w:rPr>
          <w:sz w:val="28"/>
          <w:szCs w:val="28"/>
          <w:shd w:val="clear" w:color="auto" w:fill="FFFFFF"/>
        </w:rPr>
      </w:pPr>
      <w:r w:rsidRPr="00751DF6">
        <w:rPr>
          <w:sz w:val="28"/>
          <w:szCs w:val="28"/>
          <w:shd w:val="clear" w:color="auto" w:fill="FFFFFF"/>
        </w:rPr>
        <w:t xml:space="preserve">k) </w:t>
      </w:r>
      <w:r w:rsidR="00BE0919" w:rsidRPr="00751DF6">
        <w:rPr>
          <w:sz w:val="28"/>
          <w:szCs w:val="28"/>
          <w:shd w:val="clear" w:color="auto" w:fill="FFFFFF"/>
          <w:lang w:val="vi-VN"/>
        </w:rPr>
        <w:t>Xây dựng và triển khai kế hoạch dự phòng, sao lưu dữ liệu, bảo đảm hoạt động liên tục của cơ quan, tổ chức; sẵn sàng khôi phục hoạt động bình thường của hệ thống sau khi gặp sự cố mất an toàn thông tin mạng;</w:t>
      </w:r>
    </w:p>
    <w:p w:rsidR="00BE0919" w:rsidRPr="00751DF6" w:rsidRDefault="001441DD" w:rsidP="00846532">
      <w:pPr>
        <w:spacing w:before="120" w:after="120"/>
        <w:ind w:firstLine="709"/>
        <w:jc w:val="both"/>
        <w:rPr>
          <w:sz w:val="28"/>
          <w:szCs w:val="28"/>
          <w:shd w:val="clear" w:color="auto" w:fill="FFFFFF"/>
        </w:rPr>
      </w:pPr>
      <w:r w:rsidRPr="00751DF6">
        <w:rPr>
          <w:sz w:val="28"/>
          <w:szCs w:val="28"/>
          <w:shd w:val="clear" w:color="auto" w:fill="FFFFFF"/>
        </w:rPr>
        <w:t xml:space="preserve">l) </w:t>
      </w:r>
      <w:r w:rsidR="00BE0919" w:rsidRPr="00751DF6">
        <w:rPr>
          <w:sz w:val="28"/>
          <w:szCs w:val="28"/>
          <w:shd w:val="clear" w:color="auto" w:fill="FFFFFF"/>
          <w:lang w:val="vi-VN"/>
        </w:rPr>
        <w:t>Xây dựng và triển khai kế hoạch tổ chức đào tạo hoặc cử nhân sự chuyên trách/phụ trách về an toàn thông tin/công nghệ thông tin tham gia các khóa đào tạo về quản lý, kỹ thuật về an toàn thông tin</w:t>
      </w:r>
      <w:r w:rsidR="00BE0919" w:rsidRPr="00751DF6">
        <w:rPr>
          <w:sz w:val="28"/>
          <w:szCs w:val="28"/>
          <w:shd w:val="clear" w:color="auto" w:fill="FFFFFF"/>
        </w:rPr>
        <w:t>;</w:t>
      </w:r>
    </w:p>
    <w:p w:rsidR="001441DD" w:rsidRPr="00751DF6" w:rsidRDefault="001441DD" w:rsidP="00846532">
      <w:pPr>
        <w:spacing w:before="120" w:after="120"/>
        <w:ind w:firstLine="709"/>
        <w:jc w:val="both"/>
        <w:rPr>
          <w:sz w:val="28"/>
          <w:szCs w:val="28"/>
          <w:shd w:val="clear" w:color="auto" w:fill="FFFFFF"/>
        </w:rPr>
      </w:pPr>
      <w:r w:rsidRPr="00751DF6">
        <w:rPr>
          <w:sz w:val="28"/>
          <w:szCs w:val="28"/>
          <w:shd w:val="clear" w:color="auto" w:fill="FFFFFF"/>
        </w:rPr>
        <w:t xml:space="preserve">m) </w:t>
      </w:r>
      <w:r w:rsidR="00BE0919" w:rsidRPr="00751DF6">
        <w:rPr>
          <w:sz w:val="28"/>
          <w:szCs w:val="28"/>
          <w:shd w:val="clear" w:color="auto" w:fill="FFFFFF"/>
          <w:lang w:val="vi-VN"/>
        </w:rPr>
        <w:t>Xây dựng và triển khai kế hoạch tổ chức tuyên truyền, nâng cao nhận thức và phổ biến kiến thức, kỹ năng bảo đảm an toàn thông tin cho các cán bộ, công chức, viên chức, người lao động và người dân</w:t>
      </w:r>
      <w:r w:rsidR="00BE0919" w:rsidRPr="00751DF6">
        <w:rPr>
          <w:sz w:val="28"/>
          <w:szCs w:val="28"/>
          <w:shd w:val="clear" w:color="auto" w:fill="FFFFFF"/>
        </w:rPr>
        <w:t>;</w:t>
      </w:r>
    </w:p>
    <w:p w:rsidR="001441DD" w:rsidRPr="00751DF6" w:rsidRDefault="001441DD" w:rsidP="00846532">
      <w:pPr>
        <w:spacing w:before="120" w:after="120"/>
        <w:ind w:firstLine="709"/>
        <w:jc w:val="both"/>
        <w:rPr>
          <w:sz w:val="28"/>
          <w:szCs w:val="28"/>
          <w:shd w:val="clear" w:color="auto" w:fill="FFFFFF"/>
        </w:rPr>
      </w:pPr>
      <w:r w:rsidRPr="00751DF6">
        <w:rPr>
          <w:sz w:val="28"/>
          <w:szCs w:val="28"/>
          <w:shd w:val="clear" w:color="auto" w:fill="FFFFFF"/>
        </w:rPr>
        <w:t xml:space="preserve">o) </w:t>
      </w:r>
      <w:r w:rsidR="00BE0919" w:rsidRPr="00751DF6">
        <w:rPr>
          <w:sz w:val="28"/>
          <w:szCs w:val="28"/>
          <w:shd w:val="clear" w:color="auto" w:fill="FFFFFF"/>
          <w:lang w:val="vi-VN"/>
        </w:rPr>
        <w:t>Triển khai Quyết định số 830/QĐ-TTg ngày 01</w:t>
      </w:r>
      <w:r w:rsidR="0002339F" w:rsidRPr="00751DF6">
        <w:rPr>
          <w:sz w:val="28"/>
          <w:szCs w:val="28"/>
          <w:shd w:val="clear" w:color="auto" w:fill="FFFFFF"/>
        </w:rPr>
        <w:t xml:space="preserve"> tháng </w:t>
      </w:r>
      <w:r w:rsidR="00BE0919" w:rsidRPr="00751DF6">
        <w:rPr>
          <w:sz w:val="28"/>
          <w:szCs w:val="28"/>
          <w:shd w:val="clear" w:color="auto" w:fill="FFFFFF"/>
          <w:lang w:val="vi-VN"/>
        </w:rPr>
        <w:t>6</w:t>
      </w:r>
      <w:r w:rsidR="0002339F" w:rsidRPr="00751DF6">
        <w:rPr>
          <w:sz w:val="28"/>
          <w:szCs w:val="28"/>
          <w:shd w:val="clear" w:color="auto" w:fill="FFFFFF"/>
        </w:rPr>
        <w:t xml:space="preserve"> năm </w:t>
      </w:r>
      <w:r w:rsidR="00BE0919" w:rsidRPr="00751DF6">
        <w:rPr>
          <w:sz w:val="28"/>
          <w:szCs w:val="28"/>
          <w:shd w:val="clear" w:color="auto" w:fill="FFFFFF"/>
          <w:lang w:val="vi-VN"/>
        </w:rPr>
        <w:t>2021 của Thủ tướng Chính phủ về phê duyệt Chương trình “Bảo vệ và hỗ trợ trẻ em tương tác lành mạnh, sáng tạo trên môi trường mạng giai đoạn 2021 - 2025”: Tăng cường tổ chức, tham gia các hoạt động liên quan đến bảo vệ và hỗ trợ trẻ em tương tác lành mạnh, sáng tạo trên môi trường mạng; nâng cao nhận thức và từng bước trang bị kỹ năng số cho trẻ em trên địa bàn, tổ chức các lớp dạy kiến thức, kỹ năng cho cha mẹ và trẻ em ngoài trường học trên địa bàn có nhận thức và kỹ năng cơ bản tự bảo vệ mình trên môi trường mạng</w:t>
      </w:r>
      <w:r w:rsidR="00BE0919" w:rsidRPr="00751DF6">
        <w:rPr>
          <w:sz w:val="28"/>
          <w:szCs w:val="28"/>
          <w:shd w:val="clear" w:color="auto" w:fill="FFFFFF"/>
        </w:rPr>
        <w:t>;</w:t>
      </w:r>
    </w:p>
    <w:p w:rsidR="00BE0919" w:rsidRPr="00751DF6" w:rsidRDefault="001441DD" w:rsidP="00846532">
      <w:pPr>
        <w:spacing w:before="120" w:after="120"/>
        <w:ind w:firstLine="709"/>
        <w:jc w:val="both"/>
        <w:rPr>
          <w:sz w:val="28"/>
          <w:szCs w:val="28"/>
          <w:shd w:val="clear" w:color="auto" w:fill="FFFFFF"/>
          <w:lang w:val="vi-VN"/>
        </w:rPr>
      </w:pPr>
      <w:r w:rsidRPr="00751DF6">
        <w:rPr>
          <w:sz w:val="28"/>
          <w:szCs w:val="28"/>
          <w:shd w:val="clear" w:color="auto" w:fill="FFFFFF"/>
        </w:rPr>
        <w:t xml:space="preserve">p) </w:t>
      </w:r>
      <w:r w:rsidR="00BE0919" w:rsidRPr="00751DF6">
        <w:rPr>
          <w:sz w:val="28"/>
          <w:szCs w:val="28"/>
          <w:shd w:val="clear" w:color="auto" w:fill="FFFFFF"/>
          <w:lang w:val="vi-VN"/>
        </w:rPr>
        <w:t xml:space="preserve">Giám sát, phát hiện và công bố hành vi vi phạm quy định pháp luật của Việt Nam trên các nền tảng số thuộc phạm vi quản lý; giám sát, phát hiện và xử </w:t>
      </w:r>
      <w:r w:rsidR="00BE0919" w:rsidRPr="00751DF6">
        <w:rPr>
          <w:sz w:val="28"/>
          <w:szCs w:val="28"/>
          <w:shd w:val="clear" w:color="auto" w:fill="FFFFFF"/>
          <w:lang w:val="vi-VN"/>
        </w:rPr>
        <w:lastRenderedPageBreak/>
        <w:t>lý hoặc phối hợp với các cơ quan chức năng có thẩm quyền xử lý tin giả, thông tin vi phạm pháp luật trên không gian mạng thuộc phạm vi quản lý</w:t>
      </w:r>
      <w:r w:rsidR="00BB677A" w:rsidRPr="00751DF6">
        <w:rPr>
          <w:sz w:val="28"/>
          <w:szCs w:val="28"/>
          <w:shd w:val="clear" w:color="auto" w:fill="FFFFFF"/>
        </w:rPr>
        <w:t>.</w:t>
      </w:r>
    </w:p>
    <w:p w:rsidR="00A53767" w:rsidRPr="00751DF6" w:rsidRDefault="00A53767" w:rsidP="00846532">
      <w:pPr>
        <w:spacing w:before="120" w:after="120"/>
        <w:ind w:firstLine="709"/>
        <w:jc w:val="both"/>
        <w:rPr>
          <w:b/>
          <w:bCs/>
          <w:sz w:val="28"/>
          <w:szCs w:val="28"/>
          <w:shd w:val="clear" w:color="auto" w:fill="FFFFFF"/>
          <w:lang w:val="vi-VN"/>
        </w:rPr>
      </w:pPr>
      <w:r w:rsidRPr="00751DF6">
        <w:rPr>
          <w:b/>
          <w:bCs/>
          <w:sz w:val="28"/>
          <w:szCs w:val="28"/>
          <w:shd w:val="clear" w:color="auto" w:fill="FFFFFF"/>
          <w:lang w:val="vi-VN"/>
        </w:rPr>
        <w:t>7. Phát triển nguồn nhân lực</w:t>
      </w:r>
    </w:p>
    <w:p w:rsidR="00B2047C" w:rsidRPr="00751DF6" w:rsidRDefault="001441DD" w:rsidP="00846532">
      <w:pPr>
        <w:pStyle w:val="NormalWeb"/>
        <w:shd w:val="clear" w:color="auto" w:fill="FFFFFF"/>
        <w:spacing w:before="120" w:beforeAutospacing="0" w:after="120" w:afterAutospacing="0"/>
        <w:ind w:firstLine="709"/>
        <w:jc w:val="both"/>
        <w:rPr>
          <w:sz w:val="28"/>
          <w:szCs w:val="28"/>
        </w:rPr>
      </w:pPr>
      <w:r w:rsidRPr="00751DF6">
        <w:rPr>
          <w:sz w:val="28"/>
          <w:szCs w:val="28"/>
        </w:rPr>
        <w:t>a)</w:t>
      </w:r>
      <w:r w:rsidR="00B2047C" w:rsidRPr="00751DF6">
        <w:rPr>
          <w:sz w:val="28"/>
          <w:szCs w:val="28"/>
        </w:rPr>
        <w:t xml:space="preserve"> Bố trí cán bộ hỗ trợ việc ứng dụng và phát triển công nghệ thông tin có đủ năng lực và trình độ cho các cơ quan, đơn vị nhằm bảo đảm việc tham mưu triển khai các hoạt động ứng dụng công nghệ thông tin trên địa bàn tỉnh đồng bộ và hiệu quả.</w:t>
      </w:r>
    </w:p>
    <w:p w:rsidR="00B2047C" w:rsidRPr="00751DF6" w:rsidRDefault="001441DD" w:rsidP="00846532">
      <w:pPr>
        <w:spacing w:before="120" w:after="120"/>
        <w:ind w:firstLine="720"/>
        <w:jc w:val="both"/>
        <w:rPr>
          <w:spacing w:val="-2"/>
          <w:sz w:val="28"/>
          <w:szCs w:val="28"/>
        </w:rPr>
      </w:pPr>
      <w:r w:rsidRPr="00751DF6">
        <w:rPr>
          <w:spacing w:val="-2"/>
          <w:sz w:val="28"/>
          <w:szCs w:val="28"/>
        </w:rPr>
        <w:t>b)</w:t>
      </w:r>
      <w:r w:rsidR="00B2047C" w:rsidRPr="00751DF6">
        <w:rPr>
          <w:spacing w:val="-2"/>
          <w:sz w:val="28"/>
          <w:szCs w:val="28"/>
        </w:rPr>
        <w:t xml:space="preserve"> Tổ chức đào tạo các kiến thức, kỹ năng để quản trị, điều hành các hệ thống thông tin (hạ tầng, ứng dụng, an ninh, an toàn thông tin…) cho các cán bộ chuyên trách công nghệ thông tin tại các đơn vị cấp sở, ngành, huyện, Trung tâm tích hợp dữ liệu.</w:t>
      </w:r>
    </w:p>
    <w:p w:rsidR="00B2047C" w:rsidRPr="00751DF6" w:rsidRDefault="001441DD" w:rsidP="00846532">
      <w:pPr>
        <w:pStyle w:val="NormalWeb"/>
        <w:shd w:val="clear" w:color="auto" w:fill="FFFFFF"/>
        <w:spacing w:before="120" w:beforeAutospacing="0" w:after="120" w:afterAutospacing="0"/>
        <w:ind w:firstLine="709"/>
        <w:jc w:val="both"/>
        <w:rPr>
          <w:iCs/>
          <w:sz w:val="28"/>
          <w:szCs w:val="28"/>
          <w:shd w:val="clear" w:color="auto" w:fill="FFFFFF"/>
        </w:rPr>
      </w:pPr>
      <w:r w:rsidRPr="00751DF6">
        <w:rPr>
          <w:sz w:val="28"/>
          <w:szCs w:val="28"/>
        </w:rPr>
        <w:t>c)</w:t>
      </w:r>
      <w:r w:rsidR="00B2047C" w:rsidRPr="00751DF6">
        <w:rPr>
          <w:sz w:val="28"/>
          <w:szCs w:val="28"/>
          <w:shd w:val="clear" w:color="auto" w:fill="FFFFFF"/>
        </w:rPr>
        <w:t xml:space="preserve">Thực hiện </w:t>
      </w:r>
      <w:r w:rsidR="00B2047C" w:rsidRPr="00751DF6">
        <w:rPr>
          <w:iCs/>
          <w:sz w:val="28"/>
          <w:szCs w:val="28"/>
          <w:shd w:val="clear" w:color="auto" w:fill="FFFFFF"/>
          <w:lang w:val="vi-VN"/>
        </w:rPr>
        <w:t>đào tạo, nâng cao nhận thức lãnh đạo các cấp</w:t>
      </w:r>
    </w:p>
    <w:p w:rsidR="00CE61E2" w:rsidRPr="00751DF6" w:rsidRDefault="00564094" w:rsidP="00846532">
      <w:pPr>
        <w:spacing w:before="120" w:after="120"/>
        <w:ind w:firstLine="709"/>
        <w:jc w:val="both"/>
        <w:rPr>
          <w:b/>
          <w:bCs/>
          <w:sz w:val="28"/>
          <w:szCs w:val="28"/>
          <w:shd w:val="clear" w:color="auto" w:fill="FFFFFF"/>
          <w:lang w:val="vi-VN"/>
        </w:rPr>
      </w:pPr>
      <w:r w:rsidRPr="00751DF6">
        <w:rPr>
          <w:b/>
          <w:bCs/>
          <w:sz w:val="28"/>
          <w:szCs w:val="28"/>
          <w:shd w:val="clear" w:color="auto" w:fill="FFFFFF"/>
        </w:rPr>
        <w:t>I</w:t>
      </w:r>
      <w:r w:rsidR="00E20857" w:rsidRPr="00751DF6">
        <w:rPr>
          <w:b/>
          <w:bCs/>
          <w:sz w:val="28"/>
          <w:szCs w:val="28"/>
          <w:shd w:val="clear" w:color="auto" w:fill="FFFFFF"/>
          <w:lang w:val="vi-VN"/>
        </w:rPr>
        <w:t>V</w:t>
      </w:r>
      <w:r w:rsidR="00CE61E2" w:rsidRPr="00751DF6">
        <w:rPr>
          <w:b/>
          <w:bCs/>
          <w:sz w:val="28"/>
          <w:szCs w:val="28"/>
          <w:shd w:val="clear" w:color="auto" w:fill="FFFFFF"/>
          <w:lang w:val="vi-VN"/>
        </w:rPr>
        <w:t>.  GIẢI</w:t>
      </w:r>
      <w:r w:rsidR="000F071D" w:rsidRPr="00751DF6">
        <w:rPr>
          <w:b/>
          <w:bCs/>
          <w:sz w:val="28"/>
          <w:szCs w:val="28"/>
          <w:shd w:val="clear" w:color="auto" w:fill="FFFFFF"/>
        </w:rPr>
        <w:t xml:space="preserve"> </w:t>
      </w:r>
      <w:r w:rsidR="006A3B0F" w:rsidRPr="00751DF6">
        <w:rPr>
          <w:b/>
          <w:bCs/>
          <w:sz w:val="28"/>
          <w:szCs w:val="28"/>
          <w:shd w:val="clear" w:color="auto" w:fill="FFFFFF"/>
          <w:lang w:val="vi-VN"/>
        </w:rPr>
        <w:t>PHÁP</w:t>
      </w:r>
    </w:p>
    <w:p w:rsidR="00FE7664" w:rsidRPr="00751DF6" w:rsidRDefault="00FE7664" w:rsidP="00846532">
      <w:pPr>
        <w:shd w:val="clear" w:color="auto" w:fill="FFFFFF"/>
        <w:spacing w:before="120" w:after="120"/>
        <w:ind w:firstLine="709"/>
        <w:jc w:val="both"/>
        <w:outlineLvl w:val="0"/>
        <w:rPr>
          <w:b/>
          <w:bCs/>
          <w:sz w:val="28"/>
          <w:szCs w:val="28"/>
          <w:lang w:val="vi-VN"/>
        </w:rPr>
      </w:pPr>
      <w:r w:rsidRPr="00751DF6">
        <w:rPr>
          <w:b/>
          <w:bCs/>
          <w:sz w:val="28"/>
          <w:szCs w:val="28"/>
          <w:lang w:val="vi-VN"/>
        </w:rPr>
        <w:t>1</w:t>
      </w:r>
      <w:r w:rsidRPr="00751DF6">
        <w:rPr>
          <w:b/>
          <w:bCs/>
          <w:sz w:val="28"/>
          <w:szCs w:val="28"/>
          <w:lang w:val="pt-PT"/>
        </w:rPr>
        <w:t>. Đẩy mạnh công tác truyền thông,</w:t>
      </w:r>
      <w:r w:rsidR="00E91094">
        <w:rPr>
          <w:b/>
          <w:bCs/>
          <w:sz w:val="28"/>
          <w:szCs w:val="28"/>
          <w:lang w:val="pt-PT"/>
        </w:rPr>
        <w:t xml:space="preserve"> </w:t>
      </w:r>
      <w:r w:rsidRPr="00751DF6">
        <w:rPr>
          <w:b/>
          <w:bCs/>
          <w:sz w:val="28"/>
          <w:szCs w:val="28"/>
          <w:lang w:val="pt-PT"/>
        </w:rPr>
        <w:t xml:space="preserve">nâng cao nhận thức, kỹ năng số, tăng cường tương tác với người dân, doanh nghiệp </w:t>
      </w:r>
    </w:p>
    <w:p w:rsidR="0072070C" w:rsidRPr="00751DF6" w:rsidRDefault="001441DD" w:rsidP="00846532">
      <w:pPr>
        <w:shd w:val="clear" w:color="auto" w:fill="FFFFFF"/>
        <w:spacing w:before="120" w:after="120"/>
        <w:ind w:firstLine="709"/>
        <w:jc w:val="both"/>
        <w:rPr>
          <w:spacing w:val="2"/>
          <w:sz w:val="28"/>
          <w:szCs w:val="28"/>
          <w:lang w:val="nl-NL"/>
        </w:rPr>
      </w:pPr>
      <w:r w:rsidRPr="00751DF6">
        <w:rPr>
          <w:spacing w:val="2"/>
          <w:sz w:val="28"/>
          <w:szCs w:val="28"/>
          <w:lang w:val="nl-NL"/>
        </w:rPr>
        <w:t>a)</w:t>
      </w:r>
      <w:r w:rsidR="0072070C" w:rsidRPr="00751DF6">
        <w:rPr>
          <w:spacing w:val="2"/>
          <w:sz w:val="28"/>
          <w:szCs w:val="28"/>
          <w:lang w:val="nl-NL"/>
        </w:rPr>
        <w:t xml:space="preserve"> Quảng bá, truyền thông sâu rộng đến người dân và doanh nghiệp về việc triển khai Chính quyền điện tử của tỉnh. Đảm bảo cho người dân và doanh nghiệp trên địa bàn tỉnh được truyền thông về Chính quyền điện tử/Chính quyền số và có thể tiếp cận sử dụng các dịch vụ được cung cấp bởi Chính quyền điện tử/Chính quyền số.</w:t>
      </w:r>
    </w:p>
    <w:p w:rsidR="008C5DD5" w:rsidRPr="00751DF6" w:rsidRDefault="001441DD" w:rsidP="00846532">
      <w:pPr>
        <w:widowControl w:val="0"/>
        <w:spacing w:before="120" w:after="120"/>
        <w:ind w:firstLine="709"/>
        <w:jc w:val="both"/>
        <w:rPr>
          <w:sz w:val="28"/>
          <w:szCs w:val="28"/>
          <w:lang w:val="vi-VN"/>
        </w:rPr>
      </w:pPr>
      <w:r w:rsidRPr="00751DF6">
        <w:rPr>
          <w:sz w:val="28"/>
          <w:szCs w:val="28"/>
        </w:rPr>
        <w:t>b)</w:t>
      </w:r>
      <w:r w:rsidR="008C5DD5" w:rsidRPr="00751DF6">
        <w:rPr>
          <w:sz w:val="28"/>
          <w:szCs w:val="28"/>
          <w:lang w:val="vi-VN"/>
        </w:rPr>
        <w:t xml:space="preserve"> Tổ chức các chuyên đề tập huấn kiến thức cơ bản về chuyển đổi số và</w:t>
      </w:r>
      <w:r w:rsidR="008C5DD5" w:rsidRPr="00751DF6">
        <w:rPr>
          <w:sz w:val="28"/>
          <w:szCs w:val="28"/>
          <w:lang w:val="vi-VN"/>
        </w:rPr>
        <w:br/>
        <w:t>nâng cao kiến thức, nghiệp vụ quản lý nhà nước trên nền tảng chuyển đổi số cho</w:t>
      </w:r>
      <w:r w:rsidR="008C5DD5" w:rsidRPr="00751DF6">
        <w:rPr>
          <w:sz w:val="28"/>
          <w:szCs w:val="28"/>
          <w:lang w:val="vi-VN"/>
        </w:rPr>
        <w:br/>
        <w:t>các cấp lãnh đạo từ cấp tỉnh đến cấp xã.</w:t>
      </w:r>
    </w:p>
    <w:p w:rsidR="008C5DD5" w:rsidRPr="00751DF6" w:rsidRDefault="001441DD" w:rsidP="00846532">
      <w:pPr>
        <w:widowControl w:val="0"/>
        <w:spacing w:before="120" w:after="120"/>
        <w:ind w:firstLine="709"/>
        <w:jc w:val="both"/>
        <w:rPr>
          <w:sz w:val="28"/>
          <w:szCs w:val="28"/>
          <w:lang w:val="vi-VN"/>
        </w:rPr>
      </w:pPr>
      <w:r w:rsidRPr="00751DF6">
        <w:rPr>
          <w:sz w:val="28"/>
          <w:szCs w:val="28"/>
        </w:rPr>
        <w:t>c)</w:t>
      </w:r>
      <w:r w:rsidR="008C5DD5" w:rsidRPr="00751DF6">
        <w:rPr>
          <w:sz w:val="28"/>
          <w:szCs w:val="28"/>
          <w:lang w:val="vi-VN"/>
        </w:rPr>
        <w:t xml:space="preserve"> Tổ chức các khóa đào tạo, giới thiệu kiến thức cơ bản về chuyển đổi số</w:t>
      </w:r>
      <w:r w:rsidR="008C5DD5" w:rsidRPr="00751DF6">
        <w:rPr>
          <w:sz w:val="28"/>
          <w:szCs w:val="28"/>
          <w:lang w:val="vi-VN"/>
        </w:rPr>
        <w:br/>
        <w:t>cho đội ngũ cán bộ, công chức, viên chức; các khóa chuyên sâu và nâng cao về kiến thức chuyển đổi số, phương thức tạo lập, hình thành các hệ thống thông tin trong chuyển đổi số.</w:t>
      </w:r>
    </w:p>
    <w:p w:rsidR="008C5DD5" w:rsidRPr="00751DF6" w:rsidRDefault="001441DD" w:rsidP="00846532">
      <w:pPr>
        <w:widowControl w:val="0"/>
        <w:spacing w:before="120" w:after="120"/>
        <w:ind w:firstLine="709"/>
        <w:jc w:val="both"/>
        <w:rPr>
          <w:sz w:val="28"/>
          <w:szCs w:val="28"/>
          <w:lang w:val="vi-VN"/>
        </w:rPr>
      </w:pPr>
      <w:r w:rsidRPr="00751DF6">
        <w:rPr>
          <w:sz w:val="28"/>
          <w:szCs w:val="28"/>
        </w:rPr>
        <w:t>d)</w:t>
      </w:r>
      <w:r w:rsidR="008C5DD5" w:rsidRPr="00751DF6">
        <w:rPr>
          <w:sz w:val="28"/>
          <w:szCs w:val="28"/>
          <w:lang w:val="vi-VN"/>
        </w:rPr>
        <w:t xml:space="preserve"> Tổ chức các Hội nghị, Hội thảo, tọa đàm về chuyển đổi số nhằm trao</w:t>
      </w:r>
      <w:r w:rsidR="008C5DD5" w:rsidRPr="00751DF6">
        <w:rPr>
          <w:sz w:val="28"/>
          <w:szCs w:val="28"/>
          <w:lang w:val="vi-VN"/>
        </w:rPr>
        <w:br/>
        <w:t>đổi kinh nghiệm, nâng cao nhận thức về chuyển đổi số.</w:t>
      </w:r>
    </w:p>
    <w:p w:rsidR="008C5DD5" w:rsidRPr="00751DF6" w:rsidRDefault="001441DD" w:rsidP="00846532">
      <w:pPr>
        <w:widowControl w:val="0"/>
        <w:spacing w:before="120" w:after="120"/>
        <w:ind w:firstLine="709"/>
        <w:jc w:val="both"/>
        <w:rPr>
          <w:sz w:val="28"/>
          <w:szCs w:val="28"/>
          <w:lang w:val="vi-VN"/>
        </w:rPr>
      </w:pPr>
      <w:r w:rsidRPr="00751DF6">
        <w:rPr>
          <w:sz w:val="28"/>
          <w:szCs w:val="28"/>
        </w:rPr>
        <w:t>đ)</w:t>
      </w:r>
      <w:r w:rsidR="008C5DD5" w:rsidRPr="00751DF6">
        <w:rPr>
          <w:sz w:val="28"/>
          <w:szCs w:val="28"/>
          <w:lang w:val="vi-VN"/>
        </w:rPr>
        <w:t xml:space="preserve"> Xây dựng các chuyên mục thông tin, tuyên truyền về kế hoạch chuyển đổi số trên báo chí và phương tiện truyền thông của tỉnh.</w:t>
      </w:r>
    </w:p>
    <w:p w:rsidR="0072070C" w:rsidRPr="00751DF6" w:rsidRDefault="001441DD" w:rsidP="00846532">
      <w:pPr>
        <w:spacing w:before="120" w:after="120"/>
        <w:ind w:firstLine="720"/>
        <w:jc w:val="both"/>
        <w:rPr>
          <w:spacing w:val="6"/>
          <w:sz w:val="28"/>
          <w:szCs w:val="28"/>
          <w:lang w:val="nl-NL"/>
        </w:rPr>
      </w:pPr>
      <w:r w:rsidRPr="00751DF6">
        <w:rPr>
          <w:spacing w:val="6"/>
          <w:sz w:val="28"/>
          <w:szCs w:val="28"/>
          <w:lang w:val="nl-NL"/>
        </w:rPr>
        <w:t>e)</w:t>
      </w:r>
      <w:r w:rsidR="0072070C" w:rsidRPr="00751DF6">
        <w:rPr>
          <w:spacing w:val="6"/>
          <w:sz w:val="28"/>
          <w:szCs w:val="28"/>
          <w:lang w:val="nl-NL"/>
        </w:rPr>
        <w:t xml:space="preserve"> Đưa nội dung đào tạo kỹ năng số vào chương trình giảng dạy từ cấp tiểu học.</w:t>
      </w:r>
    </w:p>
    <w:p w:rsidR="0072070C" w:rsidRPr="00751DF6" w:rsidRDefault="001441DD" w:rsidP="00846532">
      <w:pPr>
        <w:spacing w:before="120" w:after="120"/>
        <w:ind w:firstLine="720"/>
        <w:jc w:val="both"/>
        <w:rPr>
          <w:spacing w:val="2"/>
          <w:sz w:val="28"/>
          <w:szCs w:val="28"/>
          <w:lang w:val="nl-NL"/>
        </w:rPr>
      </w:pPr>
      <w:r w:rsidRPr="00751DF6">
        <w:rPr>
          <w:bCs/>
          <w:iCs/>
          <w:spacing w:val="2"/>
          <w:sz w:val="28"/>
          <w:szCs w:val="28"/>
          <w:lang w:val="pt-PT"/>
        </w:rPr>
        <w:t>g)</w:t>
      </w:r>
      <w:r w:rsidR="0072070C" w:rsidRPr="00751DF6">
        <w:rPr>
          <w:bCs/>
          <w:iCs/>
          <w:spacing w:val="2"/>
          <w:sz w:val="28"/>
          <w:szCs w:val="28"/>
          <w:lang w:val="pt-PT"/>
        </w:rPr>
        <w:t xml:space="preserve"> Tiếp tục đẩy mạnh việc đào tạo cho người dân và doanh nghiệp khai thác các dịch vụ công của tỉnh. </w:t>
      </w:r>
    </w:p>
    <w:p w:rsidR="00FE7664" w:rsidRPr="00751DF6" w:rsidRDefault="00CF1517" w:rsidP="00846532">
      <w:pPr>
        <w:shd w:val="clear" w:color="auto" w:fill="FFFFFF"/>
        <w:spacing w:before="120" w:after="120"/>
        <w:ind w:firstLine="709"/>
        <w:jc w:val="both"/>
        <w:outlineLvl w:val="0"/>
        <w:rPr>
          <w:b/>
          <w:bCs/>
          <w:sz w:val="28"/>
          <w:szCs w:val="28"/>
          <w:lang w:val="vi-VN"/>
        </w:rPr>
      </w:pPr>
      <w:r w:rsidRPr="00751DF6">
        <w:rPr>
          <w:b/>
          <w:bCs/>
          <w:sz w:val="28"/>
          <w:szCs w:val="28"/>
          <w:lang w:val="vi-VN"/>
        </w:rPr>
        <w:t>2</w:t>
      </w:r>
      <w:r w:rsidR="00FE7664" w:rsidRPr="00751DF6">
        <w:rPr>
          <w:b/>
          <w:bCs/>
          <w:sz w:val="28"/>
          <w:szCs w:val="28"/>
          <w:lang w:val="pt-PT"/>
        </w:rPr>
        <w:t xml:space="preserve">. Phát triển các mô hình kết hợp giữa các cơ quan nhà nước, doanh nghiệp </w:t>
      </w:r>
    </w:p>
    <w:p w:rsidR="0058209F" w:rsidRPr="00751DF6" w:rsidRDefault="001441DD" w:rsidP="00846532">
      <w:pPr>
        <w:shd w:val="clear" w:color="auto" w:fill="FFFFFF"/>
        <w:spacing w:before="120" w:after="120"/>
        <w:ind w:firstLine="709"/>
        <w:jc w:val="both"/>
        <w:outlineLvl w:val="0"/>
        <w:rPr>
          <w:bCs/>
          <w:sz w:val="28"/>
          <w:szCs w:val="28"/>
          <w:lang w:val="pt-PT"/>
        </w:rPr>
      </w:pPr>
      <w:r w:rsidRPr="00751DF6">
        <w:rPr>
          <w:bCs/>
          <w:sz w:val="28"/>
          <w:szCs w:val="28"/>
          <w:lang w:val="pt-PT"/>
        </w:rPr>
        <w:lastRenderedPageBreak/>
        <w:t>a)</w:t>
      </w:r>
      <w:r w:rsidR="00E91094">
        <w:rPr>
          <w:bCs/>
          <w:sz w:val="28"/>
          <w:szCs w:val="28"/>
          <w:lang w:val="pt-PT"/>
        </w:rPr>
        <w:t xml:space="preserve"> </w:t>
      </w:r>
      <w:r w:rsidR="0058209F" w:rsidRPr="00751DF6">
        <w:rPr>
          <w:iCs/>
          <w:sz w:val="28"/>
          <w:szCs w:val="28"/>
        </w:rPr>
        <w:t>Người đứng đầu trong các Sở, ban ngành thuộc Ủy ban nhân tỉnh; Chủ tịch Ủy ban nhân dân các huyện, thành phố đề cao trách nhiệm tăng cường sự</w:t>
      </w:r>
      <w:r w:rsidR="0058209F" w:rsidRPr="00751DF6">
        <w:rPr>
          <w:bCs/>
          <w:sz w:val="28"/>
          <w:szCs w:val="28"/>
          <w:lang w:val="pt-PT"/>
        </w:rPr>
        <w:t xml:space="preserve"> phối hợp doanh nghiệp để cung cấp dịch vụ công (thông qua mạng bưu chính công </w:t>
      </w:r>
      <w:r w:rsidR="009A4418" w:rsidRPr="00751DF6">
        <w:rPr>
          <w:bCs/>
          <w:sz w:val="28"/>
          <w:szCs w:val="28"/>
          <w:lang w:val="pt-PT"/>
        </w:rPr>
        <w:t>ích</w:t>
      </w:r>
      <w:r w:rsidR="0058209F" w:rsidRPr="00751DF6">
        <w:rPr>
          <w:bCs/>
          <w:sz w:val="28"/>
          <w:szCs w:val="28"/>
          <w:lang w:val="pt-PT"/>
        </w:rPr>
        <w:t xml:space="preserve">, mạng xã hội, ứng dụng của doanh nghiệp) </w:t>
      </w:r>
      <w:r w:rsidR="0058209F" w:rsidRPr="00751DF6">
        <w:rPr>
          <w:iCs/>
          <w:sz w:val="28"/>
          <w:szCs w:val="28"/>
        </w:rPr>
        <w:t>gắn với việc thực hiện cải cách hành chính.</w:t>
      </w:r>
    </w:p>
    <w:p w:rsidR="0058209F" w:rsidRPr="00751DF6" w:rsidRDefault="001441DD" w:rsidP="00846532">
      <w:pPr>
        <w:shd w:val="clear" w:color="auto" w:fill="FFFFFF"/>
        <w:spacing w:before="120" w:after="120"/>
        <w:ind w:firstLine="709"/>
        <w:jc w:val="both"/>
        <w:outlineLvl w:val="0"/>
        <w:rPr>
          <w:bCs/>
          <w:sz w:val="28"/>
          <w:szCs w:val="28"/>
        </w:rPr>
      </w:pPr>
      <w:r w:rsidRPr="00751DF6">
        <w:rPr>
          <w:bCs/>
          <w:iCs/>
          <w:sz w:val="28"/>
          <w:szCs w:val="28"/>
          <w:lang w:val="pt-PT"/>
        </w:rPr>
        <w:t>b)</w:t>
      </w:r>
      <w:r w:rsidR="0058209F" w:rsidRPr="00751DF6">
        <w:rPr>
          <w:bCs/>
          <w:iCs/>
          <w:sz w:val="28"/>
          <w:szCs w:val="28"/>
          <w:lang w:val="pt-PT"/>
        </w:rPr>
        <w:t xml:space="preserve"> Tạo điều kiện, hỗ trợ doanh nghiệp giới thiệu, cung cấp sản phẩm, dịch vụ cho các tổ chức, cá nhân nhằm triển khai các dịch vụ Chính quyền số thuận lợi. Xây dựng nền tảng giới thiệu sản phẩm, dịch vụ số của các doanh nghiệp hỗ trợ cộng đồng.</w:t>
      </w:r>
    </w:p>
    <w:p w:rsidR="00FE7664" w:rsidRPr="00751DF6" w:rsidRDefault="00CF1517" w:rsidP="00846532">
      <w:pPr>
        <w:shd w:val="clear" w:color="auto" w:fill="FFFFFF"/>
        <w:spacing w:before="120" w:after="120"/>
        <w:ind w:firstLine="709"/>
        <w:jc w:val="both"/>
        <w:outlineLvl w:val="0"/>
        <w:rPr>
          <w:b/>
          <w:bCs/>
          <w:sz w:val="28"/>
          <w:szCs w:val="28"/>
          <w:lang w:val="vi-VN"/>
        </w:rPr>
      </w:pPr>
      <w:r w:rsidRPr="00751DF6">
        <w:rPr>
          <w:b/>
          <w:bCs/>
          <w:sz w:val="28"/>
          <w:szCs w:val="28"/>
          <w:lang w:val="vi-VN"/>
        </w:rPr>
        <w:t>3</w:t>
      </w:r>
      <w:r w:rsidR="00FE7664" w:rsidRPr="00751DF6">
        <w:rPr>
          <w:b/>
          <w:bCs/>
          <w:sz w:val="28"/>
          <w:szCs w:val="28"/>
          <w:lang w:val="pt-PT"/>
        </w:rPr>
        <w:t>.</w:t>
      </w:r>
      <w:r w:rsidRPr="00751DF6">
        <w:rPr>
          <w:b/>
          <w:bCs/>
          <w:sz w:val="28"/>
          <w:szCs w:val="28"/>
          <w:lang w:val="vi-VN"/>
        </w:rPr>
        <w:t xml:space="preserve"> N</w:t>
      </w:r>
      <w:r w:rsidR="00FE7664" w:rsidRPr="00751DF6">
        <w:rPr>
          <w:b/>
          <w:bCs/>
          <w:sz w:val="28"/>
          <w:szCs w:val="28"/>
          <w:lang w:val="pt-PT"/>
        </w:rPr>
        <w:t>ghiên cứu,</w:t>
      </w:r>
      <w:r w:rsidRPr="00751DF6">
        <w:rPr>
          <w:b/>
          <w:bCs/>
          <w:sz w:val="28"/>
          <w:szCs w:val="28"/>
          <w:lang w:val="vi-VN"/>
        </w:rPr>
        <w:t xml:space="preserve"> hợp tác để</w:t>
      </w:r>
      <w:r w:rsidR="00FE7664" w:rsidRPr="00751DF6">
        <w:rPr>
          <w:b/>
          <w:bCs/>
          <w:sz w:val="28"/>
          <w:szCs w:val="28"/>
          <w:lang w:val="pt-PT"/>
        </w:rPr>
        <w:t xml:space="preserve"> làm chủ</w:t>
      </w:r>
      <w:r w:rsidRPr="00751DF6">
        <w:rPr>
          <w:b/>
          <w:bCs/>
          <w:sz w:val="28"/>
          <w:szCs w:val="28"/>
          <w:lang w:val="vi-VN"/>
        </w:rPr>
        <w:t xml:space="preserve">, ứng dụng hiệu quả </w:t>
      </w:r>
      <w:r w:rsidR="00FE7664" w:rsidRPr="00751DF6">
        <w:rPr>
          <w:b/>
          <w:bCs/>
          <w:sz w:val="28"/>
          <w:szCs w:val="28"/>
          <w:lang w:val="pt-PT"/>
        </w:rPr>
        <w:t xml:space="preserve">các công nghệ </w:t>
      </w:r>
    </w:p>
    <w:p w:rsidR="0058209F" w:rsidRPr="00751DF6" w:rsidRDefault="0058209F" w:rsidP="00846532">
      <w:pPr>
        <w:widowControl w:val="0"/>
        <w:shd w:val="clear" w:color="auto" w:fill="FFFFFF"/>
        <w:spacing w:before="120" w:after="120"/>
        <w:ind w:firstLine="709"/>
        <w:jc w:val="both"/>
        <w:rPr>
          <w:bCs/>
          <w:iCs/>
          <w:sz w:val="28"/>
          <w:szCs w:val="28"/>
        </w:rPr>
      </w:pPr>
      <w:r w:rsidRPr="00751DF6">
        <w:rPr>
          <w:bCs/>
          <w:iCs/>
          <w:sz w:val="28"/>
          <w:szCs w:val="28"/>
        </w:rPr>
        <w:t>Thực hiện cơ chế đặt hàng, giao nhiệm vụ cho các doanh nghiệp công nghệ nghiên cứu, phát triển các ứng dụng công nghệ mới cho Chính quyền số, trước hết là công nghệ điện toán đám mây, bảo mật, an toàn, an ninh thông tin, nền tảng tích hợp, chia sẻ dữ liệu, các nền tảng cho phát triển các ứng dụng chuyên ngành.</w:t>
      </w:r>
    </w:p>
    <w:p w:rsidR="006C23B7" w:rsidRPr="00751DF6" w:rsidRDefault="006C23B7" w:rsidP="00846532">
      <w:pPr>
        <w:widowControl w:val="0"/>
        <w:shd w:val="clear" w:color="auto" w:fill="FFFFFF"/>
        <w:spacing w:before="120" w:after="120"/>
        <w:ind w:firstLine="709"/>
        <w:jc w:val="both"/>
        <w:rPr>
          <w:b/>
          <w:bCs/>
          <w:iCs/>
          <w:sz w:val="28"/>
          <w:szCs w:val="28"/>
          <w:shd w:val="clear" w:color="auto" w:fill="FFFFFF"/>
          <w:lang w:val="vi-VN"/>
        </w:rPr>
      </w:pPr>
      <w:r w:rsidRPr="00751DF6">
        <w:rPr>
          <w:b/>
          <w:bCs/>
          <w:iCs/>
          <w:sz w:val="28"/>
          <w:szCs w:val="28"/>
          <w:shd w:val="clear" w:color="auto" w:fill="FFFFFF"/>
          <w:lang w:val="vi-VN"/>
        </w:rPr>
        <w:t xml:space="preserve">4. Thu hút nguồn lực </w:t>
      </w:r>
      <w:r w:rsidR="00C22EA6" w:rsidRPr="00751DF6">
        <w:rPr>
          <w:b/>
          <w:bCs/>
          <w:iCs/>
          <w:sz w:val="28"/>
          <w:szCs w:val="28"/>
          <w:shd w:val="clear" w:color="auto" w:fill="FFFFFF"/>
          <w:lang w:val="vi-VN"/>
        </w:rPr>
        <w:t>CNTT</w:t>
      </w:r>
    </w:p>
    <w:p w:rsidR="008C5DD5" w:rsidRPr="00751DF6" w:rsidRDefault="00F93F38" w:rsidP="00846532">
      <w:pPr>
        <w:widowControl w:val="0"/>
        <w:tabs>
          <w:tab w:val="left" w:pos="993"/>
        </w:tabs>
        <w:spacing w:before="120" w:after="120"/>
        <w:ind w:firstLine="709"/>
        <w:jc w:val="both"/>
        <w:rPr>
          <w:sz w:val="28"/>
          <w:szCs w:val="28"/>
          <w:lang w:val="cy-GB"/>
        </w:rPr>
      </w:pPr>
      <w:r w:rsidRPr="00751DF6">
        <w:rPr>
          <w:sz w:val="28"/>
          <w:szCs w:val="28"/>
          <w:lang w:val="cy-GB"/>
        </w:rPr>
        <w:t>a)</w:t>
      </w:r>
      <w:r w:rsidR="008C5DD5" w:rsidRPr="00751DF6">
        <w:rPr>
          <w:sz w:val="28"/>
          <w:szCs w:val="28"/>
          <w:lang w:val="cy-GB"/>
        </w:rPr>
        <w:t xml:space="preserve"> Tiếp tục tổ chức triển khai thực hiện có hiệu Đề án phát triển nguồn nhân lực công nghệ thông tin trong các cơ quan hành chính nhà nước tỉnh Ninh Thuận giai đoạn 2020-2025.  </w:t>
      </w:r>
    </w:p>
    <w:p w:rsidR="0058209F" w:rsidRPr="00751DF6" w:rsidRDefault="00F93F38" w:rsidP="00846532">
      <w:pPr>
        <w:spacing w:before="120" w:after="120"/>
        <w:ind w:firstLine="720"/>
        <w:jc w:val="both"/>
        <w:rPr>
          <w:spacing w:val="-4"/>
          <w:sz w:val="28"/>
          <w:szCs w:val="28"/>
          <w:lang w:val="nl-NL"/>
        </w:rPr>
      </w:pPr>
      <w:r w:rsidRPr="00751DF6">
        <w:rPr>
          <w:spacing w:val="-4"/>
          <w:sz w:val="28"/>
          <w:szCs w:val="28"/>
          <w:lang w:val="nl-NL"/>
        </w:rPr>
        <w:t>b)</w:t>
      </w:r>
      <w:r w:rsidR="0058209F" w:rsidRPr="00751DF6">
        <w:rPr>
          <w:spacing w:val="-4"/>
          <w:sz w:val="28"/>
          <w:szCs w:val="28"/>
          <w:lang w:val="nl-NL"/>
        </w:rPr>
        <w:t xml:space="preserve"> Tập trung xây dựng chương trình, hợp tác trong và ngoài nước cho đào tạo nhân lực an toàn thông tin, an ninh mạng đáp ứng tình hình cấp bách về đảm bào an ninh mạng, an toàn thông tin nhất là nguồn nhân lực phục vụ quốc phòng an ninh.</w:t>
      </w:r>
    </w:p>
    <w:p w:rsidR="0058209F" w:rsidRPr="00751DF6" w:rsidRDefault="00F93F38" w:rsidP="00846532">
      <w:pPr>
        <w:spacing w:before="120" w:after="120"/>
        <w:ind w:firstLine="720"/>
        <w:jc w:val="both"/>
        <w:rPr>
          <w:sz w:val="28"/>
          <w:szCs w:val="28"/>
          <w:lang w:val="nl-NL"/>
        </w:rPr>
      </w:pPr>
      <w:r w:rsidRPr="00751DF6">
        <w:rPr>
          <w:sz w:val="28"/>
          <w:szCs w:val="28"/>
          <w:lang w:val="nl-NL"/>
        </w:rPr>
        <w:t>c)</w:t>
      </w:r>
      <w:r w:rsidR="0058209F" w:rsidRPr="00751DF6">
        <w:rPr>
          <w:sz w:val="28"/>
          <w:szCs w:val="28"/>
          <w:lang w:val="nl-NL"/>
        </w:rPr>
        <w:t xml:space="preserve"> Có cơ chế, chính sách thu hút các nhà làm công nghệ thông tin, chuyên gia trình độ cao, các đơn vị công nghệ thông tin có uy tín trong nước tham gia, phối hợp thực hiện các nhiệm vụ công nghệ thông tin của tỉnh. </w:t>
      </w:r>
    </w:p>
    <w:p w:rsidR="00FE7664" w:rsidRPr="00751DF6" w:rsidRDefault="006C23B7" w:rsidP="00846532">
      <w:pPr>
        <w:shd w:val="clear" w:color="auto" w:fill="FFFFFF"/>
        <w:spacing w:before="120" w:after="120"/>
        <w:ind w:firstLine="709"/>
        <w:jc w:val="both"/>
        <w:outlineLvl w:val="0"/>
        <w:rPr>
          <w:b/>
          <w:bCs/>
          <w:sz w:val="28"/>
          <w:szCs w:val="28"/>
          <w:lang w:val="pt-PT"/>
        </w:rPr>
      </w:pPr>
      <w:r w:rsidRPr="00751DF6">
        <w:rPr>
          <w:b/>
          <w:bCs/>
          <w:sz w:val="28"/>
          <w:szCs w:val="28"/>
          <w:lang w:val="vi-VN"/>
        </w:rPr>
        <w:t>5</w:t>
      </w:r>
      <w:r w:rsidR="00FE7664" w:rsidRPr="00751DF6">
        <w:rPr>
          <w:b/>
          <w:bCs/>
          <w:sz w:val="28"/>
          <w:szCs w:val="28"/>
          <w:lang w:val="pt-PT"/>
        </w:rPr>
        <w:t>. Tăng cường hợp tác quốc tế</w:t>
      </w:r>
    </w:p>
    <w:p w:rsidR="0058209F" w:rsidRPr="00751DF6" w:rsidRDefault="00A70A64" w:rsidP="00846532">
      <w:pPr>
        <w:spacing w:before="120" w:after="120"/>
        <w:ind w:firstLine="720"/>
        <w:jc w:val="both"/>
        <w:rPr>
          <w:sz w:val="28"/>
          <w:szCs w:val="28"/>
          <w:lang w:val="nl-NL"/>
        </w:rPr>
      </w:pPr>
      <w:r w:rsidRPr="00751DF6">
        <w:rPr>
          <w:sz w:val="28"/>
          <w:szCs w:val="28"/>
          <w:lang w:val="nl-NL"/>
        </w:rPr>
        <w:t>a)</w:t>
      </w:r>
      <w:r w:rsidR="0058209F" w:rsidRPr="00751DF6">
        <w:rPr>
          <w:sz w:val="28"/>
          <w:szCs w:val="28"/>
          <w:lang w:val="nl-NL"/>
        </w:rPr>
        <w:t xml:space="preserve"> Chủ động tìm hiểu, nắm bắt thông tin về các chương trình, dự án hợp tác quốc tế về công nghệ thông tin của Chính phủ, Bộ, ngành, các viện nghiên cứu để đề xuất triển khai các hợp phần công việc phù hợp trên địa bàn tỉnh; chủ động xây dựng các chương trình, dự án công nghệ thông tin để đề xuất tài trợ, hỗ trợ thông qua các chương trình hợp tác quốc tế của Trung ương.  </w:t>
      </w:r>
    </w:p>
    <w:p w:rsidR="0058209F" w:rsidRPr="00751DF6" w:rsidRDefault="00A70A64" w:rsidP="00846532">
      <w:pPr>
        <w:spacing w:before="120" w:after="120"/>
        <w:ind w:firstLine="720"/>
        <w:jc w:val="both"/>
        <w:rPr>
          <w:sz w:val="28"/>
          <w:szCs w:val="28"/>
          <w:lang w:val="nl-NL"/>
        </w:rPr>
      </w:pPr>
      <w:r w:rsidRPr="00751DF6">
        <w:rPr>
          <w:sz w:val="28"/>
          <w:szCs w:val="28"/>
          <w:lang w:val="nl-NL"/>
        </w:rPr>
        <w:t>b)</w:t>
      </w:r>
      <w:r w:rsidR="0058209F" w:rsidRPr="00751DF6">
        <w:rPr>
          <w:sz w:val="28"/>
          <w:szCs w:val="28"/>
          <w:lang w:val="nl-NL"/>
        </w:rPr>
        <w:t xml:space="preserve"> Chủ động tham gia các chương trình hợp tác về công nghệ thông tin với các tỉnh phát triển mạnh về công nghệ thông tin; tổ chức học tập kinh nghiệm, kết nối chia sẻ thông tin công nghệ thông tin với các tỉnh thành khác. </w:t>
      </w:r>
    </w:p>
    <w:p w:rsidR="00947895" w:rsidRPr="00751DF6" w:rsidRDefault="00C61EE1" w:rsidP="00846532">
      <w:pPr>
        <w:spacing w:before="120" w:after="120"/>
        <w:ind w:firstLine="709"/>
        <w:jc w:val="both"/>
        <w:rPr>
          <w:b/>
          <w:bCs/>
          <w:sz w:val="28"/>
          <w:szCs w:val="28"/>
          <w:shd w:val="clear" w:color="auto" w:fill="FFFFFF"/>
        </w:rPr>
      </w:pPr>
      <w:r w:rsidRPr="00751DF6">
        <w:rPr>
          <w:b/>
          <w:bCs/>
          <w:sz w:val="28"/>
          <w:szCs w:val="28"/>
          <w:shd w:val="clear" w:color="auto" w:fill="FFFFFF"/>
        </w:rPr>
        <w:t>V</w:t>
      </w:r>
      <w:r w:rsidR="00947895" w:rsidRPr="00751DF6">
        <w:rPr>
          <w:b/>
          <w:bCs/>
          <w:sz w:val="28"/>
          <w:szCs w:val="28"/>
          <w:shd w:val="clear" w:color="auto" w:fill="FFFFFF"/>
        </w:rPr>
        <w:t xml:space="preserve">. </w:t>
      </w:r>
      <w:r w:rsidRPr="00751DF6">
        <w:rPr>
          <w:b/>
          <w:bCs/>
          <w:sz w:val="28"/>
          <w:szCs w:val="28"/>
          <w:shd w:val="clear" w:color="auto" w:fill="FFFFFF"/>
        </w:rPr>
        <w:t>KINH PHÍ THỰC HIỆN</w:t>
      </w:r>
    </w:p>
    <w:p w:rsidR="0058209F" w:rsidRPr="00751DF6" w:rsidRDefault="0058209F" w:rsidP="00846532">
      <w:pPr>
        <w:spacing w:before="120" w:after="120"/>
        <w:ind w:firstLine="709"/>
        <w:jc w:val="both"/>
        <w:rPr>
          <w:bCs/>
          <w:sz w:val="28"/>
          <w:szCs w:val="28"/>
          <w:lang w:val="pt-PT"/>
        </w:rPr>
      </w:pPr>
      <w:r w:rsidRPr="00751DF6">
        <w:rPr>
          <w:bCs/>
          <w:sz w:val="28"/>
          <w:szCs w:val="28"/>
          <w:shd w:val="clear" w:color="auto" w:fill="FFFFFF"/>
        </w:rPr>
        <w:t>1. Dự kiến tổng kinh phí triển khai Kế hoạch năm 202</w:t>
      </w:r>
      <w:r w:rsidR="007E00F2" w:rsidRPr="00751DF6">
        <w:rPr>
          <w:bCs/>
          <w:sz w:val="28"/>
          <w:szCs w:val="28"/>
          <w:shd w:val="clear" w:color="auto" w:fill="FFFFFF"/>
        </w:rPr>
        <w:t>2</w:t>
      </w:r>
      <w:r w:rsidRPr="00751DF6">
        <w:rPr>
          <w:bCs/>
          <w:sz w:val="28"/>
          <w:szCs w:val="28"/>
          <w:shd w:val="clear" w:color="auto" w:fill="FFFFFF"/>
        </w:rPr>
        <w:t xml:space="preserve">: </w:t>
      </w:r>
      <w:r w:rsidR="007E00F2" w:rsidRPr="00751DF6">
        <w:rPr>
          <w:bCs/>
          <w:sz w:val="28"/>
          <w:szCs w:val="28"/>
          <w:shd w:val="clear" w:color="auto" w:fill="FFFFFF"/>
        </w:rPr>
        <w:t>6</w:t>
      </w:r>
      <w:r w:rsidR="0037437E" w:rsidRPr="00751DF6">
        <w:rPr>
          <w:bCs/>
          <w:sz w:val="28"/>
          <w:szCs w:val="28"/>
          <w:shd w:val="clear" w:color="auto" w:fill="FFFFFF"/>
        </w:rPr>
        <w:t>8</w:t>
      </w:r>
      <w:r w:rsidR="007E00F2" w:rsidRPr="00751DF6">
        <w:rPr>
          <w:bCs/>
          <w:sz w:val="28"/>
          <w:szCs w:val="28"/>
          <w:shd w:val="clear" w:color="auto" w:fill="FFFFFF"/>
        </w:rPr>
        <w:t>.</w:t>
      </w:r>
      <w:r w:rsidR="0037437E" w:rsidRPr="00751DF6">
        <w:rPr>
          <w:bCs/>
          <w:sz w:val="28"/>
          <w:szCs w:val="28"/>
          <w:shd w:val="clear" w:color="auto" w:fill="FFFFFF"/>
        </w:rPr>
        <w:t>015</w:t>
      </w:r>
      <w:r w:rsidR="007E00F2" w:rsidRPr="00751DF6">
        <w:rPr>
          <w:bCs/>
          <w:sz w:val="28"/>
          <w:szCs w:val="28"/>
          <w:shd w:val="clear" w:color="auto" w:fill="FFFFFF"/>
        </w:rPr>
        <w:t>.</w:t>
      </w:r>
      <w:r w:rsidR="0037437E" w:rsidRPr="00751DF6">
        <w:rPr>
          <w:bCs/>
          <w:sz w:val="28"/>
          <w:szCs w:val="28"/>
          <w:shd w:val="clear" w:color="auto" w:fill="FFFFFF"/>
        </w:rPr>
        <w:t>141</w:t>
      </w:r>
      <w:r w:rsidR="007E00F2" w:rsidRPr="00751DF6">
        <w:rPr>
          <w:bCs/>
          <w:sz w:val="28"/>
          <w:szCs w:val="28"/>
          <w:shd w:val="clear" w:color="auto" w:fill="FFFFFF"/>
        </w:rPr>
        <w:t>.000</w:t>
      </w:r>
      <w:r w:rsidR="0037437E" w:rsidRPr="00751DF6">
        <w:rPr>
          <w:bCs/>
          <w:sz w:val="28"/>
          <w:szCs w:val="28"/>
          <w:shd w:val="clear" w:color="auto" w:fill="FFFFFF"/>
        </w:rPr>
        <w:t xml:space="preserve"> </w:t>
      </w:r>
      <w:r w:rsidRPr="00751DF6">
        <w:rPr>
          <w:bCs/>
          <w:sz w:val="28"/>
          <w:szCs w:val="28"/>
          <w:shd w:val="clear" w:color="auto" w:fill="FFFFFF"/>
        </w:rPr>
        <w:t xml:space="preserve">đồng </w:t>
      </w:r>
      <w:r w:rsidRPr="00751DF6">
        <w:rPr>
          <w:bCs/>
          <w:i/>
          <w:sz w:val="28"/>
          <w:szCs w:val="28"/>
          <w:shd w:val="clear" w:color="auto" w:fill="FFFFFF"/>
        </w:rPr>
        <w:t>(</w:t>
      </w:r>
      <w:r w:rsidR="007E00F2" w:rsidRPr="00751DF6">
        <w:rPr>
          <w:bCs/>
          <w:i/>
          <w:sz w:val="28"/>
          <w:szCs w:val="28"/>
          <w:shd w:val="clear" w:color="auto" w:fill="FFFFFF"/>
        </w:rPr>
        <w:t xml:space="preserve">Sáu mươi </w:t>
      </w:r>
      <w:r w:rsidR="0037437E" w:rsidRPr="00751DF6">
        <w:rPr>
          <w:bCs/>
          <w:i/>
          <w:sz w:val="28"/>
          <w:szCs w:val="28"/>
          <w:shd w:val="clear" w:color="auto" w:fill="FFFFFF"/>
        </w:rPr>
        <w:t>tám</w:t>
      </w:r>
      <w:r w:rsidRPr="00751DF6">
        <w:rPr>
          <w:bCs/>
          <w:i/>
          <w:sz w:val="28"/>
          <w:szCs w:val="28"/>
          <w:shd w:val="clear" w:color="auto" w:fill="FFFFFF"/>
        </w:rPr>
        <w:t xml:space="preserve"> tỷ</w:t>
      </w:r>
      <w:r w:rsidR="007E00F2" w:rsidRPr="00751DF6">
        <w:rPr>
          <w:bCs/>
          <w:i/>
          <w:sz w:val="28"/>
          <w:szCs w:val="28"/>
          <w:shd w:val="clear" w:color="auto" w:fill="FFFFFF"/>
        </w:rPr>
        <w:t xml:space="preserve">, không trăm </w:t>
      </w:r>
      <w:r w:rsidR="0037437E" w:rsidRPr="00751DF6">
        <w:rPr>
          <w:bCs/>
          <w:i/>
          <w:sz w:val="28"/>
          <w:szCs w:val="28"/>
          <w:shd w:val="clear" w:color="auto" w:fill="FFFFFF"/>
        </w:rPr>
        <w:t>mười lăm</w:t>
      </w:r>
      <w:r w:rsidR="007E00F2" w:rsidRPr="00751DF6">
        <w:rPr>
          <w:bCs/>
          <w:i/>
          <w:sz w:val="28"/>
          <w:szCs w:val="28"/>
          <w:shd w:val="clear" w:color="auto" w:fill="FFFFFF"/>
        </w:rPr>
        <w:t xml:space="preserve"> triệu, </w:t>
      </w:r>
      <w:r w:rsidR="0037437E" w:rsidRPr="00751DF6">
        <w:rPr>
          <w:bCs/>
          <w:i/>
          <w:sz w:val="28"/>
          <w:szCs w:val="28"/>
          <w:shd w:val="clear" w:color="auto" w:fill="FFFFFF"/>
        </w:rPr>
        <w:t>một</w:t>
      </w:r>
      <w:r w:rsidR="007E00F2" w:rsidRPr="00751DF6">
        <w:rPr>
          <w:bCs/>
          <w:i/>
          <w:sz w:val="28"/>
          <w:szCs w:val="28"/>
          <w:shd w:val="clear" w:color="auto" w:fill="FFFFFF"/>
        </w:rPr>
        <w:t xml:space="preserve"> trăm </w:t>
      </w:r>
      <w:r w:rsidR="0037437E" w:rsidRPr="00751DF6">
        <w:rPr>
          <w:bCs/>
          <w:i/>
          <w:sz w:val="28"/>
          <w:szCs w:val="28"/>
          <w:shd w:val="clear" w:color="auto" w:fill="FFFFFF"/>
        </w:rPr>
        <w:t>bốn</w:t>
      </w:r>
      <w:r w:rsidR="007E00F2" w:rsidRPr="00751DF6">
        <w:rPr>
          <w:bCs/>
          <w:i/>
          <w:sz w:val="28"/>
          <w:szCs w:val="28"/>
          <w:shd w:val="clear" w:color="auto" w:fill="FFFFFF"/>
        </w:rPr>
        <w:t xml:space="preserve"> mươi mốt </w:t>
      </w:r>
      <w:r w:rsidR="007E00F2" w:rsidRPr="00751DF6">
        <w:rPr>
          <w:bCs/>
          <w:i/>
          <w:sz w:val="28"/>
          <w:szCs w:val="28"/>
          <w:shd w:val="clear" w:color="auto" w:fill="FFFFFF"/>
        </w:rPr>
        <w:lastRenderedPageBreak/>
        <w:t>nghìn</w:t>
      </w:r>
      <w:r w:rsidRPr="00751DF6">
        <w:rPr>
          <w:bCs/>
          <w:i/>
          <w:sz w:val="28"/>
          <w:szCs w:val="28"/>
          <w:shd w:val="clear" w:color="auto" w:fill="FFFFFF"/>
        </w:rPr>
        <w:t xml:space="preserve"> đồng)</w:t>
      </w:r>
      <w:r w:rsidRPr="00751DF6">
        <w:rPr>
          <w:bCs/>
          <w:sz w:val="28"/>
          <w:szCs w:val="28"/>
          <w:shd w:val="clear" w:color="auto" w:fill="FFFFFF"/>
        </w:rPr>
        <w:t xml:space="preserve">. </w:t>
      </w:r>
      <w:r w:rsidRPr="00751DF6">
        <w:rPr>
          <w:bCs/>
          <w:sz w:val="28"/>
          <w:szCs w:val="28"/>
          <w:lang w:val="pt-PT"/>
        </w:rPr>
        <w:t>Kinh phí nêu trên được xem xét, phê duyệt cụ thể khi triển khai thực hiện các dự án, nhiệm vụ và phù hợp với tình hình thực tế.</w:t>
      </w:r>
    </w:p>
    <w:p w:rsidR="00333A1F" w:rsidRPr="00751DF6" w:rsidRDefault="0058209F" w:rsidP="00846532">
      <w:pPr>
        <w:shd w:val="clear" w:color="auto" w:fill="FFFFFF"/>
        <w:spacing w:before="120" w:after="120"/>
        <w:ind w:firstLine="709"/>
        <w:jc w:val="both"/>
        <w:rPr>
          <w:bCs/>
          <w:sz w:val="28"/>
          <w:szCs w:val="28"/>
          <w:lang w:val="pt-PT"/>
        </w:rPr>
      </w:pPr>
      <w:r w:rsidRPr="00751DF6">
        <w:rPr>
          <w:bCs/>
          <w:sz w:val="28"/>
          <w:szCs w:val="28"/>
          <w:lang w:val="pt-PT"/>
        </w:rPr>
        <w:t xml:space="preserve">2. Nguồn kinh phí thực hiện: </w:t>
      </w:r>
    </w:p>
    <w:p w:rsidR="0058209F" w:rsidRPr="00751DF6" w:rsidRDefault="00333A1F" w:rsidP="00846532">
      <w:pPr>
        <w:shd w:val="clear" w:color="auto" w:fill="FFFFFF"/>
        <w:spacing w:before="120" w:after="120"/>
        <w:ind w:firstLine="709"/>
        <w:jc w:val="both"/>
        <w:rPr>
          <w:bCs/>
          <w:sz w:val="28"/>
          <w:szCs w:val="28"/>
          <w:lang w:val="pt-PT"/>
        </w:rPr>
      </w:pPr>
      <w:r w:rsidRPr="00751DF6">
        <w:rPr>
          <w:bCs/>
          <w:sz w:val="28"/>
          <w:szCs w:val="28"/>
          <w:lang w:val="pt-PT"/>
        </w:rPr>
        <w:t xml:space="preserve">- </w:t>
      </w:r>
      <w:r w:rsidR="0058209F" w:rsidRPr="00751DF6">
        <w:rPr>
          <w:bCs/>
          <w:sz w:val="28"/>
          <w:szCs w:val="28"/>
          <w:lang w:val="pt-PT"/>
        </w:rPr>
        <w:t>Nguồn vốn ứng dụng công nghệ thông tin năm 202</w:t>
      </w:r>
      <w:r w:rsidR="00BC2F2A" w:rsidRPr="00751DF6">
        <w:rPr>
          <w:bCs/>
          <w:sz w:val="28"/>
          <w:szCs w:val="28"/>
          <w:lang w:val="pt-PT"/>
        </w:rPr>
        <w:t>2</w:t>
      </w:r>
      <w:r w:rsidR="00A12275" w:rsidRPr="00751DF6">
        <w:rPr>
          <w:bCs/>
          <w:sz w:val="28"/>
          <w:szCs w:val="28"/>
          <w:lang w:val="pt-PT"/>
        </w:rPr>
        <w:t xml:space="preserve"> (đã tiết kiệm 10%)</w:t>
      </w:r>
      <w:r w:rsidRPr="00751DF6">
        <w:rPr>
          <w:bCs/>
          <w:sz w:val="28"/>
          <w:szCs w:val="28"/>
          <w:lang w:val="pt-PT"/>
        </w:rPr>
        <w:t>:</w:t>
      </w:r>
      <w:r w:rsidR="0037437E" w:rsidRPr="00751DF6">
        <w:rPr>
          <w:bCs/>
          <w:sz w:val="28"/>
          <w:szCs w:val="28"/>
          <w:lang w:val="pt-PT"/>
        </w:rPr>
        <w:t xml:space="preserve"> </w:t>
      </w:r>
      <w:r w:rsidR="00A12275" w:rsidRPr="00751DF6">
        <w:rPr>
          <w:bCs/>
          <w:sz w:val="28"/>
          <w:szCs w:val="28"/>
          <w:lang w:val="pt-PT"/>
        </w:rPr>
        <w:t>7</w:t>
      </w:r>
      <w:r w:rsidR="0037437E" w:rsidRPr="00751DF6">
        <w:rPr>
          <w:bCs/>
          <w:sz w:val="28"/>
          <w:szCs w:val="28"/>
          <w:lang w:val="pt-PT"/>
        </w:rPr>
        <w:t>.</w:t>
      </w:r>
      <w:r w:rsidR="00A12275" w:rsidRPr="00751DF6">
        <w:rPr>
          <w:bCs/>
          <w:sz w:val="28"/>
          <w:szCs w:val="28"/>
          <w:lang w:val="pt-PT"/>
        </w:rPr>
        <w:t>400</w:t>
      </w:r>
      <w:r w:rsidR="0037437E" w:rsidRPr="00751DF6">
        <w:rPr>
          <w:bCs/>
          <w:sz w:val="28"/>
          <w:szCs w:val="28"/>
          <w:lang w:val="pt-PT"/>
        </w:rPr>
        <w:t>.000</w:t>
      </w:r>
      <w:r w:rsidR="00294CF6" w:rsidRPr="00751DF6">
        <w:rPr>
          <w:bCs/>
          <w:sz w:val="28"/>
          <w:szCs w:val="28"/>
          <w:lang w:val="pt-PT"/>
        </w:rPr>
        <w:t>.000</w:t>
      </w:r>
      <w:r w:rsidR="0037437E" w:rsidRPr="00751DF6">
        <w:rPr>
          <w:bCs/>
          <w:sz w:val="28"/>
          <w:szCs w:val="28"/>
          <w:lang w:val="pt-PT"/>
        </w:rPr>
        <w:t xml:space="preserve"> đồng;</w:t>
      </w:r>
    </w:p>
    <w:p w:rsidR="00333A1F" w:rsidRPr="00751DF6" w:rsidRDefault="00333A1F" w:rsidP="00846532">
      <w:pPr>
        <w:shd w:val="clear" w:color="auto" w:fill="FFFFFF"/>
        <w:spacing w:before="120" w:after="120"/>
        <w:ind w:firstLine="709"/>
        <w:jc w:val="both"/>
        <w:rPr>
          <w:bCs/>
          <w:sz w:val="28"/>
          <w:szCs w:val="28"/>
          <w:lang w:val="pt-PT"/>
        </w:rPr>
      </w:pPr>
      <w:r w:rsidRPr="00751DF6">
        <w:rPr>
          <w:bCs/>
          <w:sz w:val="28"/>
          <w:szCs w:val="28"/>
          <w:lang w:val="pt-PT"/>
        </w:rPr>
        <w:t xml:space="preserve">- Nguồn vốn khác (vốn đầu tư; vốn đầu tư xây dựng cơ bản; huy động đóng góp; xã hội hóa; </w:t>
      </w:r>
      <w:r w:rsidR="00F52148" w:rsidRPr="00751DF6">
        <w:rPr>
          <w:rStyle w:val="BodyTextChar1"/>
          <w:sz w:val="28"/>
          <w:szCs w:val="28"/>
          <w:lang w:eastAsia="vi-VN"/>
        </w:rPr>
        <w:t>nguồn thu sự nghiệp của các đơn vị và các nguồn sự nghiệp khác thuộc ngân sách tỉnh</w:t>
      </w:r>
      <w:r w:rsidRPr="00751DF6">
        <w:rPr>
          <w:bCs/>
          <w:sz w:val="28"/>
          <w:szCs w:val="28"/>
          <w:lang w:val="pt-PT"/>
        </w:rPr>
        <w:t>):</w:t>
      </w:r>
      <w:r w:rsidR="0037437E" w:rsidRPr="00751DF6">
        <w:rPr>
          <w:bCs/>
          <w:sz w:val="28"/>
          <w:szCs w:val="28"/>
          <w:lang w:val="pt-PT"/>
        </w:rPr>
        <w:t xml:space="preserve"> </w:t>
      </w:r>
      <w:r w:rsidR="00A12275" w:rsidRPr="00751DF6">
        <w:rPr>
          <w:bCs/>
          <w:sz w:val="28"/>
          <w:szCs w:val="28"/>
          <w:lang w:val="pt-PT"/>
        </w:rPr>
        <w:t>60.615.141.</w:t>
      </w:r>
      <w:r w:rsidR="0037437E" w:rsidRPr="00751DF6">
        <w:rPr>
          <w:bCs/>
          <w:sz w:val="28"/>
          <w:szCs w:val="28"/>
          <w:lang w:val="pt-PT"/>
        </w:rPr>
        <w:t>000 đồng.</w:t>
      </w:r>
    </w:p>
    <w:p w:rsidR="00947895" w:rsidRPr="00751DF6" w:rsidRDefault="009A6197" w:rsidP="00846532">
      <w:pPr>
        <w:shd w:val="clear" w:color="auto" w:fill="FFFFFF"/>
        <w:spacing w:before="120" w:after="120"/>
        <w:ind w:firstLine="709"/>
        <w:jc w:val="both"/>
        <w:rPr>
          <w:b/>
          <w:bCs/>
          <w:sz w:val="28"/>
          <w:szCs w:val="28"/>
          <w:shd w:val="clear" w:color="auto" w:fill="FFFFFF"/>
          <w:lang w:val="vi-VN"/>
        </w:rPr>
      </w:pPr>
      <w:r w:rsidRPr="00751DF6">
        <w:rPr>
          <w:b/>
          <w:bCs/>
          <w:sz w:val="28"/>
          <w:szCs w:val="28"/>
          <w:shd w:val="clear" w:color="auto" w:fill="FFFFFF"/>
        </w:rPr>
        <w:t>V</w:t>
      </w:r>
      <w:r w:rsidR="00DE302F" w:rsidRPr="00751DF6">
        <w:rPr>
          <w:b/>
          <w:bCs/>
          <w:sz w:val="28"/>
          <w:szCs w:val="28"/>
          <w:shd w:val="clear" w:color="auto" w:fill="FFFFFF"/>
        </w:rPr>
        <w:t>I</w:t>
      </w:r>
      <w:r w:rsidR="00C61EE1" w:rsidRPr="00751DF6">
        <w:rPr>
          <w:b/>
          <w:bCs/>
          <w:sz w:val="28"/>
          <w:szCs w:val="28"/>
          <w:shd w:val="clear" w:color="auto" w:fill="FFFFFF"/>
        </w:rPr>
        <w:t>. DANH MỤC NHIỆM VỤ</w:t>
      </w:r>
      <w:r w:rsidR="00E23807" w:rsidRPr="00751DF6">
        <w:rPr>
          <w:b/>
          <w:bCs/>
          <w:sz w:val="28"/>
          <w:szCs w:val="28"/>
          <w:shd w:val="clear" w:color="auto" w:fill="FFFFFF"/>
          <w:lang w:val="vi-VN"/>
        </w:rPr>
        <w:t>, DỰ ÁN</w:t>
      </w:r>
    </w:p>
    <w:p w:rsidR="009A6197" w:rsidRPr="00751DF6" w:rsidRDefault="009A6197" w:rsidP="00846532">
      <w:pPr>
        <w:spacing w:before="120" w:after="120"/>
        <w:ind w:firstLine="709"/>
        <w:jc w:val="both"/>
        <w:rPr>
          <w:i/>
          <w:sz w:val="28"/>
          <w:szCs w:val="28"/>
          <w:lang w:val="vi-VN"/>
        </w:rPr>
      </w:pPr>
      <w:r w:rsidRPr="00751DF6">
        <w:rPr>
          <w:i/>
          <w:sz w:val="28"/>
          <w:szCs w:val="28"/>
          <w:lang w:val="vi-VN"/>
        </w:rPr>
        <w:t>(</w:t>
      </w:r>
      <w:r w:rsidRPr="00751DF6">
        <w:rPr>
          <w:i/>
          <w:sz w:val="28"/>
          <w:szCs w:val="28"/>
        </w:rPr>
        <w:t xml:space="preserve">Danh mục dự án, nhiệm vụ ứng dụng công nghệ thông tin </w:t>
      </w:r>
      <w:r w:rsidRPr="00751DF6">
        <w:rPr>
          <w:i/>
          <w:sz w:val="28"/>
          <w:szCs w:val="28"/>
          <w:lang w:val="vi-VN"/>
        </w:rPr>
        <w:t xml:space="preserve">của </w:t>
      </w:r>
      <w:r w:rsidRPr="00751DF6">
        <w:rPr>
          <w:i/>
          <w:sz w:val="28"/>
          <w:szCs w:val="28"/>
          <w:lang w:val="nb-NO"/>
        </w:rPr>
        <w:t xml:space="preserve">các cơ quan Nhà nước </w:t>
      </w:r>
      <w:r w:rsidRPr="00751DF6">
        <w:rPr>
          <w:i/>
          <w:sz w:val="28"/>
          <w:szCs w:val="28"/>
        </w:rPr>
        <w:t>năm 202</w:t>
      </w:r>
      <w:r w:rsidR="00274B2F" w:rsidRPr="00751DF6">
        <w:rPr>
          <w:i/>
          <w:sz w:val="28"/>
          <w:szCs w:val="28"/>
        </w:rPr>
        <w:t>2</w:t>
      </w:r>
      <w:r w:rsidR="00294CF6" w:rsidRPr="00751DF6">
        <w:rPr>
          <w:i/>
          <w:sz w:val="28"/>
          <w:szCs w:val="28"/>
        </w:rPr>
        <w:t xml:space="preserve"> </w:t>
      </w:r>
      <w:r w:rsidRPr="00751DF6">
        <w:rPr>
          <w:i/>
          <w:sz w:val="28"/>
          <w:szCs w:val="28"/>
          <w:lang w:val="nb-NO"/>
        </w:rPr>
        <w:t>tại</w:t>
      </w:r>
      <w:r w:rsidRPr="00751DF6">
        <w:rPr>
          <w:i/>
          <w:sz w:val="28"/>
          <w:szCs w:val="28"/>
          <w:lang w:val="vi-VN"/>
        </w:rPr>
        <w:t xml:space="preserve"> Phụ lục</w:t>
      </w:r>
      <w:r w:rsidR="00274B2F" w:rsidRPr="00751DF6">
        <w:rPr>
          <w:i/>
          <w:sz w:val="28"/>
          <w:szCs w:val="28"/>
        </w:rPr>
        <w:t xml:space="preserve"> IV</w:t>
      </w:r>
      <w:r w:rsidRPr="00751DF6">
        <w:rPr>
          <w:i/>
          <w:sz w:val="28"/>
          <w:szCs w:val="28"/>
          <w:lang w:val="vi-VN"/>
        </w:rPr>
        <w:t>)</w:t>
      </w:r>
    </w:p>
    <w:p w:rsidR="009A6197" w:rsidRPr="00751DF6" w:rsidRDefault="009A6197" w:rsidP="00846532">
      <w:pPr>
        <w:spacing w:before="120" w:after="120"/>
        <w:ind w:firstLine="709"/>
        <w:jc w:val="both"/>
        <w:rPr>
          <w:b/>
          <w:bCs/>
          <w:sz w:val="28"/>
          <w:szCs w:val="28"/>
          <w:shd w:val="clear" w:color="auto" w:fill="FFFFFF"/>
          <w:lang w:val="vi-VN"/>
        </w:rPr>
      </w:pPr>
      <w:r w:rsidRPr="00751DF6">
        <w:rPr>
          <w:b/>
          <w:bCs/>
          <w:sz w:val="28"/>
          <w:szCs w:val="28"/>
          <w:shd w:val="clear" w:color="auto" w:fill="FFFFFF"/>
        </w:rPr>
        <w:t>VII</w:t>
      </w:r>
      <w:r w:rsidRPr="00751DF6">
        <w:rPr>
          <w:b/>
          <w:bCs/>
          <w:sz w:val="28"/>
          <w:szCs w:val="28"/>
          <w:shd w:val="clear" w:color="auto" w:fill="FFFFFF"/>
          <w:lang w:val="vi-VN"/>
        </w:rPr>
        <w:t>. TỔ CHỨC THỰC HIỆN</w:t>
      </w:r>
    </w:p>
    <w:p w:rsidR="009A6197" w:rsidRPr="00751DF6" w:rsidRDefault="009A6197" w:rsidP="00846532">
      <w:pPr>
        <w:shd w:val="clear" w:color="auto" w:fill="FFFFFF"/>
        <w:spacing w:before="120" w:after="120"/>
        <w:ind w:firstLine="709"/>
        <w:jc w:val="both"/>
        <w:rPr>
          <w:b/>
          <w:bCs/>
          <w:sz w:val="28"/>
          <w:szCs w:val="28"/>
          <w:lang w:val="pt-PT"/>
        </w:rPr>
      </w:pPr>
      <w:r w:rsidRPr="00751DF6">
        <w:rPr>
          <w:b/>
          <w:bCs/>
          <w:sz w:val="28"/>
          <w:szCs w:val="28"/>
          <w:lang w:val="pt-PT"/>
        </w:rPr>
        <w:t>1. Sở Thông tin và Truyền thông</w:t>
      </w:r>
    </w:p>
    <w:p w:rsidR="009A6197" w:rsidRPr="00751DF6" w:rsidRDefault="009A6197" w:rsidP="00846532">
      <w:pPr>
        <w:shd w:val="clear" w:color="auto" w:fill="FFFFFF"/>
        <w:spacing w:before="120" w:after="120"/>
        <w:ind w:firstLine="709"/>
        <w:jc w:val="both"/>
        <w:rPr>
          <w:bCs/>
          <w:sz w:val="28"/>
          <w:szCs w:val="28"/>
          <w:lang w:val="pt-PT"/>
        </w:rPr>
      </w:pPr>
      <w:r w:rsidRPr="00751DF6">
        <w:rPr>
          <w:bCs/>
          <w:sz w:val="28"/>
          <w:szCs w:val="28"/>
          <w:lang w:val="pt-PT"/>
        </w:rPr>
        <w:t>a) Là cơ quan chủ trì, phối hợp với các Sở, ban, ngành, địa phương, các doanh nghiệp, tổ chức triển khai thực hiện Kế hoạch này.</w:t>
      </w:r>
    </w:p>
    <w:p w:rsidR="009A6197" w:rsidRPr="00751DF6" w:rsidRDefault="009A6197" w:rsidP="00846532">
      <w:pPr>
        <w:shd w:val="clear" w:color="auto" w:fill="FFFFFF"/>
        <w:spacing w:before="120" w:after="120"/>
        <w:ind w:firstLine="709"/>
        <w:jc w:val="both"/>
        <w:rPr>
          <w:bCs/>
          <w:sz w:val="28"/>
          <w:szCs w:val="28"/>
          <w:lang w:val="pt-PT"/>
        </w:rPr>
      </w:pPr>
      <w:r w:rsidRPr="00751DF6">
        <w:rPr>
          <w:sz w:val="28"/>
          <w:szCs w:val="28"/>
        </w:rPr>
        <w:t>b) Chủ trì, phối hợp Sở Tài chính, Sở Nội vụ và các đơn vị liên quan tham mưu Ủy ban nhân dân tỉnh cơ chế hỗ trợ kinh phí cho đội ngũ chuyên trách công nghệ thông tin của các Sở, ban, ngành, Ủy ban nhân dân các huyện, thành phố  và nghiên cứu, đề xuất cơ chế, chính sách thu hút nguồn nhân lực chất lượng cao, chuyên gia tham gia xây dựng, phát triển Chính quyền điện tử trên địa bàn tỉnh.</w:t>
      </w:r>
    </w:p>
    <w:p w:rsidR="009A6197" w:rsidRPr="00751DF6" w:rsidRDefault="009A6197" w:rsidP="00846532">
      <w:pPr>
        <w:shd w:val="clear" w:color="auto" w:fill="FFFFFF"/>
        <w:spacing w:before="120" w:after="120"/>
        <w:ind w:firstLine="709"/>
        <w:jc w:val="both"/>
        <w:rPr>
          <w:bCs/>
          <w:sz w:val="28"/>
          <w:szCs w:val="28"/>
          <w:lang w:val="pt-PT"/>
        </w:rPr>
      </w:pPr>
      <w:r w:rsidRPr="00751DF6">
        <w:rPr>
          <w:bCs/>
          <w:sz w:val="28"/>
          <w:szCs w:val="28"/>
          <w:lang w:val="pt-PT"/>
        </w:rPr>
        <w:t xml:space="preserve">c) Phối hợp với Sở Nội vụ tổ chức đánh giá, xếp hạng mức độ ứng dụng công nghệ thông tin trong hoạt động các cơ quan nhà nước; rà soát, xây dựng bộ tiêu chí đánh giá thi đua về ứng dụng công nghệ thông tin hàng năm. </w:t>
      </w:r>
    </w:p>
    <w:p w:rsidR="009A6197" w:rsidRPr="00751DF6" w:rsidRDefault="009A6197" w:rsidP="00846532">
      <w:pPr>
        <w:shd w:val="clear" w:color="auto" w:fill="FFFFFF"/>
        <w:spacing w:before="120" w:after="120"/>
        <w:ind w:firstLine="709"/>
        <w:jc w:val="both"/>
        <w:rPr>
          <w:bCs/>
          <w:sz w:val="28"/>
          <w:szCs w:val="28"/>
          <w:lang w:val="pt-PT"/>
        </w:rPr>
      </w:pPr>
      <w:r w:rsidRPr="00751DF6">
        <w:rPr>
          <w:bCs/>
          <w:sz w:val="28"/>
          <w:szCs w:val="28"/>
          <w:lang w:val="pt-PT"/>
        </w:rPr>
        <w:t xml:space="preserve">d) Chủ trì, phối hợp với các Sở, Ban, ngành, địa phương có liên quan xây dựng các cơ chế, chính sách liên quan đến việc thực hiện kế hoạch, báo cáo Ủy ban nhân dân tỉnh phê duyệt; </w:t>
      </w:r>
      <w:r w:rsidRPr="00751DF6">
        <w:rPr>
          <w:iCs/>
          <w:sz w:val="28"/>
          <w:szCs w:val="28"/>
        </w:rPr>
        <w:t xml:space="preserve">phối hợp với các Sở, ban ngành và địa phương tuyên truyền đến người dân và doanh nghiệp về việc cung cấp các dịch vụ công trực tuyến của các cơ quan nhà nước trên địa bàn tỉnh; hỗ trợ người dân và doanh nghiệp tìm kiếm, khai thác thông tin chính thống thông qua </w:t>
      </w:r>
      <w:r w:rsidR="00E02F31" w:rsidRPr="00751DF6">
        <w:rPr>
          <w:iCs/>
          <w:sz w:val="28"/>
          <w:szCs w:val="28"/>
        </w:rPr>
        <w:t>Cổng</w:t>
      </w:r>
      <w:r w:rsidRPr="00751DF6">
        <w:rPr>
          <w:iCs/>
          <w:sz w:val="28"/>
          <w:szCs w:val="28"/>
        </w:rPr>
        <w:t>/ trang thông tin của các cơ quan nhà nướ</w:t>
      </w:r>
      <w:r w:rsidRPr="00751DF6">
        <w:rPr>
          <w:sz w:val="28"/>
          <w:szCs w:val="28"/>
        </w:rPr>
        <w:t>c</w:t>
      </w:r>
      <w:r w:rsidRPr="00751DF6">
        <w:rPr>
          <w:bCs/>
          <w:sz w:val="28"/>
          <w:szCs w:val="28"/>
          <w:lang w:val="pt-PT"/>
        </w:rPr>
        <w:t>.</w:t>
      </w:r>
    </w:p>
    <w:p w:rsidR="009A6197" w:rsidRPr="00751DF6" w:rsidRDefault="009A6197" w:rsidP="00846532">
      <w:pPr>
        <w:shd w:val="clear" w:color="auto" w:fill="FFFFFF"/>
        <w:spacing w:before="120" w:after="120"/>
        <w:ind w:firstLine="709"/>
        <w:jc w:val="both"/>
        <w:rPr>
          <w:bCs/>
          <w:sz w:val="28"/>
          <w:szCs w:val="28"/>
          <w:lang w:val="pt-PT"/>
        </w:rPr>
      </w:pPr>
      <w:r w:rsidRPr="00751DF6">
        <w:rPr>
          <w:bCs/>
          <w:sz w:val="28"/>
          <w:szCs w:val="28"/>
          <w:lang w:val="pt-PT"/>
        </w:rPr>
        <w:t>đ) Tổng hợp, báo cáo Ủy ban nhân dân tỉnh về tiến độ thực hiện Kế hoạch năm và đề xuất các giải pháp kịp thời, cần thiết để bảo đảm việc thực hiện thành công Kế hoạch.</w:t>
      </w:r>
    </w:p>
    <w:p w:rsidR="009A6197" w:rsidRPr="00751DF6" w:rsidRDefault="009A6197" w:rsidP="00846532">
      <w:pPr>
        <w:shd w:val="clear" w:color="auto" w:fill="FFFFFF"/>
        <w:spacing w:before="120" w:after="120"/>
        <w:ind w:firstLine="709"/>
        <w:jc w:val="both"/>
        <w:rPr>
          <w:bCs/>
          <w:sz w:val="28"/>
          <w:szCs w:val="28"/>
          <w:lang w:val="pt-PT"/>
        </w:rPr>
      </w:pPr>
      <w:r w:rsidRPr="00751DF6">
        <w:rPr>
          <w:bCs/>
          <w:sz w:val="28"/>
          <w:szCs w:val="28"/>
          <w:lang w:val="pt-PT"/>
        </w:rPr>
        <w:t>e) Chủ trì, phối hợp với các cơ quan thông tấn, báo chí trên địa bàn tỉnh xây dựng kế hoạch, triển khai công tác thông tin, tuyên truyền rộng rãi trên các phương tiện thông tin đại chúng để các cấp, các ngành, đông đảo người dân và doanh nghiệp hiểu và tham gia.</w:t>
      </w:r>
    </w:p>
    <w:p w:rsidR="009A6197" w:rsidRPr="00751DF6" w:rsidRDefault="009A6197" w:rsidP="00846532">
      <w:pPr>
        <w:shd w:val="clear" w:color="auto" w:fill="FFFFFF"/>
        <w:spacing w:before="120" w:after="120"/>
        <w:ind w:firstLine="709"/>
        <w:jc w:val="both"/>
        <w:rPr>
          <w:b/>
          <w:bCs/>
          <w:sz w:val="28"/>
          <w:szCs w:val="28"/>
          <w:lang w:val="pt-PT"/>
        </w:rPr>
      </w:pPr>
      <w:r w:rsidRPr="00751DF6">
        <w:rPr>
          <w:b/>
          <w:bCs/>
          <w:sz w:val="28"/>
          <w:szCs w:val="28"/>
          <w:lang w:val="pt-PT"/>
        </w:rPr>
        <w:lastRenderedPageBreak/>
        <w:t>2. Văn phòng Ủy ban nhân dân tỉnh</w:t>
      </w:r>
    </w:p>
    <w:p w:rsidR="009A6197" w:rsidRPr="00751DF6" w:rsidRDefault="00A70A64" w:rsidP="00846532">
      <w:pPr>
        <w:shd w:val="clear" w:color="auto" w:fill="FFFFFF"/>
        <w:spacing w:before="120" w:after="120"/>
        <w:ind w:firstLine="709"/>
        <w:jc w:val="both"/>
        <w:rPr>
          <w:bCs/>
          <w:spacing w:val="2"/>
          <w:sz w:val="28"/>
          <w:szCs w:val="28"/>
          <w:lang w:val="pt-PT"/>
        </w:rPr>
      </w:pPr>
      <w:r w:rsidRPr="00751DF6">
        <w:rPr>
          <w:bCs/>
          <w:spacing w:val="2"/>
          <w:sz w:val="28"/>
          <w:szCs w:val="28"/>
          <w:lang w:val="pt-PT"/>
        </w:rPr>
        <w:t xml:space="preserve">a) </w:t>
      </w:r>
      <w:r w:rsidR="009A6197" w:rsidRPr="00751DF6">
        <w:rPr>
          <w:bCs/>
          <w:spacing w:val="2"/>
          <w:sz w:val="28"/>
          <w:szCs w:val="28"/>
          <w:lang w:val="pt-PT"/>
        </w:rPr>
        <w:t xml:space="preserve">Phối hợp với Sở Thông tin và Truyền thông theo dõi, tham mưu Ủy ban nhân dân tỉnh chỉ đạo, đôn đốc các đơn vị trong công tác triển khai thực hiện </w:t>
      </w:r>
      <w:r w:rsidR="00E02F31" w:rsidRPr="00751DF6">
        <w:rPr>
          <w:bCs/>
          <w:spacing w:val="2"/>
          <w:sz w:val="28"/>
          <w:szCs w:val="28"/>
          <w:lang w:val="pt-PT"/>
        </w:rPr>
        <w:t>Kế hoạch</w:t>
      </w:r>
      <w:r w:rsidR="009A6197" w:rsidRPr="00751DF6">
        <w:rPr>
          <w:bCs/>
          <w:spacing w:val="2"/>
          <w:sz w:val="28"/>
          <w:szCs w:val="28"/>
          <w:lang w:val="pt-PT"/>
        </w:rPr>
        <w:t>.</w:t>
      </w:r>
    </w:p>
    <w:p w:rsidR="009A6197" w:rsidRPr="00751DF6" w:rsidRDefault="00A70A64" w:rsidP="00846532">
      <w:pPr>
        <w:shd w:val="clear" w:color="auto" w:fill="FFFFFF"/>
        <w:spacing w:before="120" w:after="120"/>
        <w:ind w:firstLine="709"/>
        <w:jc w:val="both"/>
        <w:rPr>
          <w:sz w:val="28"/>
          <w:szCs w:val="28"/>
        </w:rPr>
      </w:pPr>
      <w:r w:rsidRPr="00751DF6">
        <w:rPr>
          <w:rStyle w:val="fontstyle01"/>
          <w:color w:val="auto"/>
        </w:rPr>
        <w:t xml:space="preserve">b) </w:t>
      </w:r>
      <w:r w:rsidR="009A6197" w:rsidRPr="00751DF6">
        <w:rPr>
          <w:rStyle w:val="fontstyle01"/>
          <w:color w:val="auto"/>
        </w:rPr>
        <w:t>Hướng dẫn, kiểm tra các Sở, ban</w:t>
      </w:r>
      <w:r w:rsidR="00E91094">
        <w:rPr>
          <w:rStyle w:val="fontstyle01"/>
          <w:color w:val="auto"/>
        </w:rPr>
        <w:t>,</w:t>
      </w:r>
      <w:r w:rsidR="009A6197" w:rsidRPr="00751DF6">
        <w:rPr>
          <w:rStyle w:val="fontstyle01"/>
          <w:color w:val="auto"/>
        </w:rPr>
        <w:t xml:space="preserve"> ngành c</w:t>
      </w:r>
      <w:r w:rsidR="00E02F31" w:rsidRPr="00751DF6">
        <w:rPr>
          <w:rStyle w:val="fontstyle01"/>
          <w:color w:val="auto"/>
        </w:rPr>
        <w:t xml:space="preserve">ung cấp dịch vụ công trực tuyến, </w:t>
      </w:r>
      <w:r w:rsidR="009A6197" w:rsidRPr="00751DF6">
        <w:rPr>
          <w:rStyle w:val="fontstyle01"/>
          <w:color w:val="auto"/>
        </w:rPr>
        <w:t>thường xuyên chủ động thực hiện việc rà soát</w:t>
      </w:r>
      <w:r w:rsidR="00E02F31" w:rsidRPr="00751DF6">
        <w:rPr>
          <w:rStyle w:val="fontstyle01"/>
          <w:color w:val="auto"/>
        </w:rPr>
        <w:t xml:space="preserve"> cắt giảm, tái cấu trúc quy trình </w:t>
      </w:r>
      <w:r w:rsidR="009A6197" w:rsidRPr="00751DF6">
        <w:rPr>
          <w:rStyle w:val="fontstyle01"/>
          <w:color w:val="auto"/>
        </w:rPr>
        <w:t>TTHC</w:t>
      </w:r>
      <w:r w:rsidR="00E02F31" w:rsidRPr="00751DF6">
        <w:rPr>
          <w:rStyle w:val="fontstyle01"/>
          <w:color w:val="auto"/>
        </w:rPr>
        <w:t>.</w:t>
      </w:r>
    </w:p>
    <w:p w:rsidR="009A6197" w:rsidRPr="00751DF6" w:rsidRDefault="009A6197" w:rsidP="00846532">
      <w:pPr>
        <w:shd w:val="clear" w:color="auto" w:fill="FFFFFF"/>
        <w:spacing w:before="120" w:after="120"/>
        <w:ind w:firstLine="709"/>
        <w:jc w:val="both"/>
        <w:rPr>
          <w:b/>
          <w:bCs/>
          <w:sz w:val="28"/>
          <w:szCs w:val="28"/>
          <w:lang w:val="pt-PT"/>
        </w:rPr>
      </w:pPr>
      <w:r w:rsidRPr="00751DF6">
        <w:rPr>
          <w:b/>
          <w:bCs/>
          <w:sz w:val="28"/>
          <w:szCs w:val="28"/>
          <w:lang w:val="pt-PT"/>
        </w:rPr>
        <w:t>3. Sở Nội vụ</w:t>
      </w:r>
    </w:p>
    <w:p w:rsidR="009A6197" w:rsidRPr="00751DF6" w:rsidRDefault="009A6197" w:rsidP="00846532">
      <w:pPr>
        <w:shd w:val="clear" w:color="auto" w:fill="FFFFFF"/>
        <w:spacing w:before="120" w:after="120"/>
        <w:ind w:firstLine="709"/>
        <w:jc w:val="both"/>
        <w:rPr>
          <w:bCs/>
          <w:sz w:val="28"/>
          <w:szCs w:val="28"/>
          <w:lang w:val="pt-PT"/>
        </w:rPr>
      </w:pPr>
      <w:r w:rsidRPr="00751DF6">
        <w:rPr>
          <w:bCs/>
          <w:sz w:val="28"/>
          <w:szCs w:val="28"/>
          <w:lang w:val="pt-PT"/>
        </w:rPr>
        <w:t xml:space="preserve">a) </w:t>
      </w:r>
      <w:r w:rsidR="00F52148" w:rsidRPr="00751DF6">
        <w:rPr>
          <w:bCs/>
          <w:sz w:val="28"/>
          <w:szCs w:val="28"/>
          <w:lang w:val="pt-PT"/>
        </w:rPr>
        <w:t xml:space="preserve">Chủ trì, phối hợp với các ngành xây dựng kế hoạch đào tạo, tập huấn cán bộ, </w:t>
      </w:r>
      <w:r w:rsidR="00F52148" w:rsidRPr="00751DF6">
        <w:rPr>
          <w:bCs/>
          <w:iCs/>
          <w:sz w:val="28"/>
          <w:szCs w:val="28"/>
          <w:lang w:val="pt-PT"/>
        </w:rPr>
        <w:t>công chức, viên chức (kết hợp lồng ghép trong kế hoạch đào tạo, bồi dưỡng cán bộ, công chức, viên chức hàng năm của tỉnh)</w:t>
      </w:r>
      <w:r w:rsidR="00F52148" w:rsidRPr="00751DF6">
        <w:rPr>
          <w:bCs/>
          <w:sz w:val="28"/>
          <w:szCs w:val="28"/>
          <w:lang w:val="pt-PT"/>
        </w:rPr>
        <w:t xml:space="preserve"> để đáp ứng khả năng quản trị, vận hành và sử dụng có hiệu của hệ thống. </w:t>
      </w:r>
      <w:r w:rsidR="00F52148" w:rsidRPr="00751DF6">
        <w:rPr>
          <w:bCs/>
          <w:iCs/>
          <w:sz w:val="28"/>
          <w:szCs w:val="28"/>
          <w:lang w:val="pt-PT"/>
        </w:rPr>
        <w:t>Tham mưu rà soát, cân đối-bố trí biên chế phù h</w:t>
      </w:r>
      <w:r w:rsidR="000A6194" w:rsidRPr="00751DF6">
        <w:rPr>
          <w:bCs/>
          <w:iCs/>
          <w:sz w:val="28"/>
          <w:szCs w:val="28"/>
          <w:lang w:val="pt-PT"/>
        </w:rPr>
        <w:t>ợ</w:t>
      </w:r>
      <w:r w:rsidR="00F52148" w:rsidRPr="00751DF6">
        <w:rPr>
          <w:bCs/>
          <w:iCs/>
          <w:sz w:val="28"/>
          <w:szCs w:val="28"/>
          <w:lang w:val="pt-PT"/>
        </w:rPr>
        <w:t>p</w:t>
      </w:r>
      <w:r w:rsidR="000A6194" w:rsidRPr="00751DF6">
        <w:rPr>
          <w:bCs/>
          <w:iCs/>
          <w:sz w:val="28"/>
          <w:szCs w:val="28"/>
          <w:lang w:val="pt-PT"/>
        </w:rPr>
        <w:t xml:space="preserve"> </w:t>
      </w:r>
      <w:r w:rsidR="00F52148" w:rsidRPr="00751DF6">
        <w:rPr>
          <w:bCs/>
          <w:iCs/>
          <w:sz w:val="28"/>
          <w:szCs w:val="28"/>
          <w:lang w:val="pt-PT"/>
        </w:rPr>
        <w:t>cơ quan, đơn vị, địa phương để hình thành đội ngũ cán bộ chuyên trách công nghệ thông tin theo Đề án được</w:t>
      </w:r>
      <w:r w:rsidR="00F52148" w:rsidRPr="00751DF6">
        <w:rPr>
          <w:sz w:val="28"/>
          <w:szCs w:val="28"/>
          <w:lang w:val="pt-PT"/>
        </w:rPr>
        <w:t xml:space="preserve"> phê </w:t>
      </w:r>
      <w:r w:rsidR="00F52148" w:rsidRPr="00751DF6">
        <w:rPr>
          <w:bCs/>
          <w:sz w:val="28"/>
          <w:szCs w:val="28"/>
          <w:lang w:val="pt-PT"/>
        </w:rPr>
        <w:t>duyệt tại Quyết định số 1048/QĐ-UBND ngày 03/7/2020 của Ủy ban nhân dân tỉnh theo quy định hiện hành</w:t>
      </w:r>
      <w:r w:rsidRPr="00751DF6">
        <w:rPr>
          <w:bCs/>
          <w:sz w:val="28"/>
          <w:szCs w:val="28"/>
          <w:lang w:val="pt-PT"/>
        </w:rPr>
        <w:t>.</w:t>
      </w:r>
    </w:p>
    <w:p w:rsidR="009A6197" w:rsidRPr="00751DF6" w:rsidRDefault="009A6197" w:rsidP="00846532">
      <w:pPr>
        <w:shd w:val="clear" w:color="auto" w:fill="FFFFFF"/>
        <w:spacing w:before="120" w:after="120"/>
        <w:ind w:firstLine="709"/>
        <w:jc w:val="both"/>
        <w:rPr>
          <w:bCs/>
          <w:sz w:val="28"/>
          <w:szCs w:val="28"/>
          <w:lang w:val="pt-PT"/>
        </w:rPr>
      </w:pPr>
      <w:r w:rsidRPr="00751DF6">
        <w:rPr>
          <w:bCs/>
          <w:sz w:val="28"/>
          <w:szCs w:val="28"/>
          <w:lang w:val="pt-PT"/>
        </w:rPr>
        <w:t xml:space="preserve">b) Chủ trì xây dựng quy định về thi đua khen thưởng: Đưa kết quả triển khai </w:t>
      </w:r>
      <w:r w:rsidR="00F7200F" w:rsidRPr="00751DF6">
        <w:rPr>
          <w:bCs/>
          <w:sz w:val="28"/>
          <w:szCs w:val="28"/>
          <w:lang w:val="pt-PT"/>
        </w:rPr>
        <w:t>chính quyền số</w:t>
      </w:r>
      <w:r w:rsidRPr="00751DF6">
        <w:rPr>
          <w:bCs/>
          <w:sz w:val="28"/>
          <w:szCs w:val="28"/>
          <w:lang w:val="pt-PT"/>
        </w:rPr>
        <w:t xml:space="preserve"> của cơ quan nhà nước là một trong những tiêu chí xét thi đua hàng năm.</w:t>
      </w:r>
    </w:p>
    <w:p w:rsidR="009A6197" w:rsidRPr="00751DF6" w:rsidRDefault="009A6197" w:rsidP="00846532">
      <w:pPr>
        <w:shd w:val="clear" w:color="auto" w:fill="FFFFFF"/>
        <w:spacing w:before="120" w:after="120"/>
        <w:ind w:firstLine="709"/>
        <w:jc w:val="both"/>
        <w:rPr>
          <w:bCs/>
          <w:sz w:val="28"/>
          <w:szCs w:val="28"/>
          <w:lang w:val="pt-PT"/>
        </w:rPr>
      </w:pPr>
      <w:r w:rsidRPr="00751DF6">
        <w:rPr>
          <w:bCs/>
          <w:sz w:val="28"/>
          <w:szCs w:val="28"/>
          <w:lang w:val="pt-PT"/>
        </w:rPr>
        <w:t>c) Phối hợp với Sở Thông tin và Truyền thông và các Sở, Ban, ngành, địa phương hoàn thiện cơ sở vật chất, bộ máy nhân sự, xây dựng các quy trình tác nghiệp để thực hiện các giao dịch và giải quyết các thủ tục hành chính đối với người dân và doanh nghiệp.</w:t>
      </w:r>
    </w:p>
    <w:p w:rsidR="009A6197" w:rsidRPr="00751DF6" w:rsidRDefault="009A6197" w:rsidP="00846532">
      <w:pPr>
        <w:shd w:val="clear" w:color="auto" w:fill="FFFFFF"/>
        <w:spacing w:before="120" w:after="120"/>
        <w:ind w:firstLine="709"/>
        <w:jc w:val="both"/>
        <w:rPr>
          <w:bCs/>
          <w:sz w:val="28"/>
          <w:szCs w:val="28"/>
          <w:lang w:val="pt-PT"/>
        </w:rPr>
      </w:pPr>
      <w:r w:rsidRPr="00751DF6">
        <w:rPr>
          <w:bCs/>
          <w:sz w:val="28"/>
          <w:szCs w:val="28"/>
          <w:lang w:val="pt-PT"/>
        </w:rPr>
        <w:t>d) Chủ trì, phối hợp với Văn phòng Ủy ban nhân dân tỉnh, Sở Thông tin và Truyền thông tổ chức xây dựng và thực hiện các giải pháp nhằm kết hợp chặt chẽ việc triển khai Kế hoạch này với Chương trình cải cách hành chính.</w:t>
      </w:r>
    </w:p>
    <w:p w:rsidR="009A6197" w:rsidRPr="00751DF6" w:rsidRDefault="009A6197" w:rsidP="00846532">
      <w:pPr>
        <w:shd w:val="clear" w:color="auto" w:fill="FFFFFF"/>
        <w:spacing w:before="120" w:after="120"/>
        <w:ind w:firstLine="709"/>
        <w:jc w:val="both"/>
        <w:rPr>
          <w:b/>
          <w:bCs/>
          <w:sz w:val="28"/>
          <w:szCs w:val="28"/>
          <w:lang w:val="pt-PT"/>
        </w:rPr>
      </w:pPr>
      <w:r w:rsidRPr="00751DF6">
        <w:rPr>
          <w:b/>
          <w:bCs/>
          <w:sz w:val="28"/>
          <w:szCs w:val="28"/>
          <w:lang w:val="pt-PT"/>
        </w:rPr>
        <w:t>4. Sở Kế hoạch và Đầu tư</w:t>
      </w:r>
    </w:p>
    <w:p w:rsidR="009A6197" w:rsidRPr="00751DF6" w:rsidRDefault="009A6197" w:rsidP="00846532">
      <w:pPr>
        <w:shd w:val="clear" w:color="auto" w:fill="FFFFFF"/>
        <w:spacing w:before="120" w:after="120"/>
        <w:ind w:firstLine="709"/>
        <w:jc w:val="both"/>
        <w:rPr>
          <w:bCs/>
          <w:sz w:val="28"/>
          <w:szCs w:val="28"/>
          <w:lang w:val="pt-PT"/>
        </w:rPr>
      </w:pPr>
      <w:r w:rsidRPr="00751DF6">
        <w:rPr>
          <w:bCs/>
          <w:sz w:val="28"/>
          <w:szCs w:val="28"/>
          <w:lang w:val="pt-PT"/>
        </w:rPr>
        <w:t xml:space="preserve">a) </w:t>
      </w:r>
      <w:r w:rsidRPr="00751DF6">
        <w:rPr>
          <w:sz w:val="28"/>
          <w:szCs w:val="28"/>
        </w:rPr>
        <w:t>Chủ trì thực hiện các giải pháp xây dựng chính sách, tư vấn, hỗ trợ, đề xuất các cơ chế huy động các nguồn vốn trong và ngoài nước cho các doanh nghiệp đầu tư phát triển công nghệ thông tin</w:t>
      </w:r>
      <w:r w:rsidRPr="00751DF6">
        <w:rPr>
          <w:bCs/>
          <w:sz w:val="28"/>
          <w:szCs w:val="28"/>
          <w:lang w:val="pt-PT"/>
        </w:rPr>
        <w:t>.</w:t>
      </w:r>
    </w:p>
    <w:p w:rsidR="009A6197" w:rsidRPr="00751DF6" w:rsidRDefault="009A6197" w:rsidP="00846532">
      <w:pPr>
        <w:shd w:val="clear" w:color="auto" w:fill="FFFFFF"/>
        <w:spacing w:before="120" w:after="120"/>
        <w:ind w:firstLine="709"/>
        <w:jc w:val="both"/>
        <w:rPr>
          <w:bCs/>
          <w:sz w:val="28"/>
          <w:szCs w:val="28"/>
          <w:lang w:val="pt-PT"/>
        </w:rPr>
      </w:pPr>
      <w:r w:rsidRPr="00751DF6">
        <w:rPr>
          <w:bCs/>
          <w:sz w:val="28"/>
          <w:szCs w:val="28"/>
          <w:lang w:val="pt-PT"/>
        </w:rPr>
        <w:t>b)</w:t>
      </w:r>
      <w:r w:rsidR="002E280B" w:rsidRPr="00751DF6">
        <w:rPr>
          <w:bCs/>
          <w:sz w:val="28"/>
          <w:szCs w:val="28"/>
          <w:lang w:val="pt-PT"/>
        </w:rPr>
        <w:t xml:space="preserve"> </w:t>
      </w:r>
      <w:r w:rsidRPr="00751DF6">
        <w:rPr>
          <w:bCs/>
          <w:sz w:val="28"/>
          <w:szCs w:val="28"/>
          <w:lang w:val="pt-PT"/>
        </w:rPr>
        <w:t>Chủ trì, phối hợp với Sở Thông tin và Truyền thông và các Sở, ngành liên quan thẩm định báo cáo chủ trương đầu tư trình cấp có thẩm quyền quyết định, bố trí kinh phí thực hiện các chương trình, kế hoạch, dự án ứng dụng và phát triển công nghệ thông tin thuộc nhiệm vụ chi đầu tư phát triển từ nguồn vốn ngân sách nhà nước hàng năm.</w:t>
      </w:r>
    </w:p>
    <w:p w:rsidR="009A6197" w:rsidRPr="00751DF6" w:rsidRDefault="009A6197" w:rsidP="00846532">
      <w:pPr>
        <w:shd w:val="clear" w:color="auto" w:fill="FFFFFF"/>
        <w:spacing w:before="120" w:after="120"/>
        <w:ind w:firstLine="709"/>
        <w:jc w:val="both"/>
        <w:rPr>
          <w:b/>
          <w:bCs/>
          <w:sz w:val="28"/>
          <w:szCs w:val="28"/>
          <w:lang w:val="pt-PT"/>
        </w:rPr>
      </w:pPr>
      <w:r w:rsidRPr="00751DF6">
        <w:rPr>
          <w:b/>
          <w:bCs/>
          <w:sz w:val="28"/>
          <w:szCs w:val="28"/>
          <w:lang w:val="pt-PT"/>
        </w:rPr>
        <w:t>5. Sở Tài chính</w:t>
      </w:r>
    </w:p>
    <w:p w:rsidR="009A6197" w:rsidRPr="00751DF6" w:rsidRDefault="009A6197" w:rsidP="00846532">
      <w:pPr>
        <w:shd w:val="clear" w:color="auto" w:fill="FFFFFF"/>
        <w:spacing w:before="120" w:after="120"/>
        <w:ind w:firstLine="709"/>
        <w:jc w:val="both"/>
        <w:rPr>
          <w:bCs/>
          <w:sz w:val="28"/>
          <w:szCs w:val="28"/>
          <w:lang w:val="pt-PT"/>
        </w:rPr>
      </w:pPr>
      <w:r w:rsidRPr="00751DF6">
        <w:rPr>
          <w:bCs/>
          <w:sz w:val="28"/>
          <w:szCs w:val="28"/>
          <w:lang w:val="pt-PT"/>
        </w:rPr>
        <w:t xml:space="preserve">a) Phối hợp với Sở Thông tin và Truyền thông tham mưu Ủy ban nhân dân tỉnh bố trí kinh phí </w:t>
      </w:r>
      <w:r w:rsidR="00333A1F" w:rsidRPr="00751DF6">
        <w:rPr>
          <w:sz w:val="28"/>
          <w:szCs w:val="28"/>
        </w:rPr>
        <w:t>để thực hiện Kế hoạch đảm bảo trong khả năng cân đối ngân sách năm 2022 theo quy định</w:t>
      </w:r>
      <w:r w:rsidRPr="00751DF6">
        <w:rPr>
          <w:bCs/>
          <w:sz w:val="28"/>
          <w:szCs w:val="28"/>
          <w:lang w:val="pt-PT"/>
        </w:rPr>
        <w:t>.</w:t>
      </w:r>
    </w:p>
    <w:p w:rsidR="009A6197" w:rsidRPr="00751DF6" w:rsidRDefault="009A6197" w:rsidP="00846532">
      <w:pPr>
        <w:shd w:val="clear" w:color="auto" w:fill="FFFFFF"/>
        <w:spacing w:before="120" w:after="120"/>
        <w:ind w:firstLine="709"/>
        <w:jc w:val="both"/>
        <w:rPr>
          <w:bCs/>
          <w:sz w:val="28"/>
          <w:szCs w:val="28"/>
          <w:lang w:val="pt-PT"/>
        </w:rPr>
      </w:pPr>
      <w:r w:rsidRPr="00751DF6">
        <w:rPr>
          <w:bCs/>
          <w:sz w:val="28"/>
          <w:szCs w:val="28"/>
          <w:lang w:val="pt-PT"/>
        </w:rPr>
        <w:lastRenderedPageBreak/>
        <w:t>b) Hướng dẫn các đơn vị, địa phương các quy định về quản lý tài chính; thanh tra, kiểm tra việc sử dụng ngân sách nhà nước và các nguồn huy động trong thực hiện Kế hoạch.</w:t>
      </w:r>
    </w:p>
    <w:p w:rsidR="009A6197" w:rsidRPr="00751DF6" w:rsidRDefault="009A6197" w:rsidP="00846532">
      <w:pPr>
        <w:shd w:val="clear" w:color="auto" w:fill="FFFFFF"/>
        <w:spacing w:before="120" w:after="120"/>
        <w:ind w:firstLine="709"/>
        <w:jc w:val="both"/>
        <w:rPr>
          <w:b/>
          <w:bCs/>
          <w:sz w:val="28"/>
          <w:szCs w:val="28"/>
          <w:lang w:val="pt-PT"/>
        </w:rPr>
      </w:pPr>
      <w:r w:rsidRPr="00751DF6">
        <w:rPr>
          <w:b/>
          <w:bCs/>
          <w:sz w:val="28"/>
          <w:szCs w:val="28"/>
          <w:lang w:val="pt-PT"/>
        </w:rPr>
        <w:t>6. Sở Khoa học và Công nghệ</w:t>
      </w:r>
    </w:p>
    <w:p w:rsidR="009A6197" w:rsidRPr="00751DF6" w:rsidRDefault="009A6197" w:rsidP="00846532">
      <w:pPr>
        <w:shd w:val="clear" w:color="auto" w:fill="FFFFFF"/>
        <w:spacing w:before="120" w:after="120"/>
        <w:ind w:firstLine="709"/>
        <w:jc w:val="both"/>
        <w:rPr>
          <w:bCs/>
          <w:spacing w:val="4"/>
          <w:sz w:val="28"/>
          <w:szCs w:val="28"/>
          <w:lang w:val="pt-PT"/>
        </w:rPr>
      </w:pPr>
      <w:r w:rsidRPr="00751DF6">
        <w:rPr>
          <w:bCs/>
          <w:spacing w:val="4"/>
          <w:sz w:val="28"/>
          <w:szCs w:val="28"/>
          <w:lang w:val="pt-PT"/>
        </w:rPr>
        <w:t>a) Phối hợp với Sở Thông tin và Truyền thông để giám sát đảm bảo các nội dung đầu tư trong Kế hoạch đồng bộ, phù hợp với các quy chuẩn công nghệ hiện đại.</w:t>
      </w:r>
    </w:p>
    <w:p w:rsidR="009A6197" w:rsidRPr="00751DF6" w:rsidRDefault="009A6197" w:rsidP="00846532">
      <w:pPr>
        <w:shd w:val="clear" w:color="auto" w:fill="FFFFFF"/>
        <w:spacing w:before="120" w:after="120"/>
        <w:ind w:firstLine="709"/>
        <w:jc w:val="both"/>
        <w:rPr>
          <w:sz w:val="28"/>
          <w:szCs w:val="28"/>
          <w:shd w:val="clear" w:color="auto" w:fill="FFFFFF"/>
        </w:rPr>
      </w:pPr>
      <w:r w:rsidRPr="00751DF6">
        <w:rPr>
          <w:sz w:val="28"/>
          <w:szCs w:val="28"/>
          <w:shd w:val="clear" w:color="auto" w:fill="FFFFFF"/>
        </w:rPr>
        <w:t>b) Tham mưu bố trí nguồn vốn sự nghiệp khoa học công nghệ để thực hiện các đề tài, dự án ứng dụng và đầu tư phát triển công nghệ thông tin của tỉnh.</w:t>
      </w:r>
    </w:p>
    <w:p w:rsidR="00D80BE1" w:rsidRPr="00751DF6" w:rsidRDefault="00D80BE1" w:rsidP="00846532">
      <w:pPr>
        <w:shd w:val="clear" w:color="auto" w:fill="FFFFFF"/>
        <w:spacing w:before="120" w:after="120"/>
        <w:ind w:firstLine="709"/>
        <w:jc w:val="both"/>
        <w:rPr>
          <w:sz w:val="28"/>
          <w:szCs w:val="28"/>
          <w:shd w:val="clear" w:color="auto" w:fill="FFFFFF"/>
        </w:rPr>
      </w:pPr>
      <w:r w:rsidRPr="00751DF6">
        <w:rPr>
          <w:bCs/>
          <w:sz w:val="28"/>
          <w:szCs w:val="28"/>
          <w:lang w:val="pt-PT"/>
        </w:rPr>
        <w:t>c</w:t>
      </w:r>
      <w:r w:rsidRPr="00751DF6">
        <w:rPr>
          <w:sz w:val="28"/>
          <w:szCs w:val="28"/>
          <w:shd w:val="clear" w:color="auto" w:fill="FFFFFF"/>
        </w:rPr>
        <w:t>) Triển khai chương trình hỗ trợ doanh nghiệp, tổ chức, cá nhân trong hoạt động khoa học công nghệ; hệ sinh thái khởi nghiệp và đổi mới sáng tạo, ưu tiên cho lĩnh vực chuyển đổi số trong doanh nghiệp.</w:t>
      </w:r>
    </w:p>
    <w:p w:rsidR="009A6197" w:rsidRPr="00751DF6" w:rsidRDefault="009A6197" w:rsidP="00846532">
      <w:pPr>
        <w:shd w:val="clear" w:color="auto" w:fill="FFFFFF"/>
        <w:spacing w:before="120" w:after="120"/>
        <w:ind w:firstLine="709"/>
        <w:jc w:val="both"/>
        <w:rPr>
          <w:b/>
          <w:bCs/>
          <w:sz w:val="28"/>
          <w:szCs w:val="28"/>
          <w:lang w:val="pt-PT"/>
        </w:rPr>
      </w:pPr>
      <w:r w:rsidRPr="00751DF6">
        <w:rPr>
          <w:b/>
          <w:bCs/>
          <w:sz w:val="28"/>
          <w:szCs w:val="28"/>
          <w:lang w:val="pt-PT"/>
        </w:rPr>
        <w:t>7. Sở Công Thương</w:t>
      </w:r>
    </w:p>
    <w:p w:rsidR="009A6197" w:rsidRPr="00751DF6" w:rsidRDefault="009A6197" w:rsidP="00846532">
      <w:pPr>
        <w:shd w:val="clear" w:color="auto" w:fill="FFFFFF"/>
        <w:spacing w:before="120" w:after="120"/>
        <w:ind w:firstLine="709"/>
        <w:jc w:val="both"/>
        <w:rPr>
          <w:bCs/>
          <w:sz w:val="28"/>
          <w:szCs w:val="28"/>
          <w:lang w:val="pt-PT"/>
        </w:rPr>
      </w:pPr>
      <w:r w:rsidRPr="00751DF6">
        <w:rPr>
          <w:bCs/>
          <w:sz w:val="28"/>
          <w:szCs w:val="28"/>
          <w:lang w:val="pt-PT"/>
        </w:rPr>
        <w:t>a) Chủ trì, phối hợp với Sở Thông tin và Truyền thông và các Sở, Ban, ngành liên quan xây dựng kế hoạch phát triển thương mại điện tử trên địa bàn tỉnh, kế hoạch phát triển công nghiệp công nghệ thông tin trên địa bàn tỉnh.</w:t>
      </w:r>
    </w:p>
    <w:p w:rsidR="009A6197" w:rsidRPr="00751DF6" w:rsidRDefault="009A6197" w:rsidP="00846532">
      <w:pPr>
        <w:shd w:val="clear" w:color="auto" w:fill="FFFFFF"/>
        <w:spacing w:before="120" w:after="120"/>
        <w:ind w:firstLine="709"/>
        <w:jc w:val="both"/>
        <w:rPr>
          <w:bCs/>
          <w:spacing w:val="-4"/>
          <w:sz w:val="28"/>
          <w:szCs w:val="28"/>
          <w:lang w:val="pt-PT"/>
        </w:rPr>
      </w:pPr>
      <w:r w:rsidRPr="00751DF6">
        <w:rPr>
          <w:bCs/>
          <w:spacing w:val="-4"/>
          <w:sz w:val="28"/>
          <w:szCs w:val="28"/>
          <w:lang w:val="pt-PT"/>
        </w:rPr>
        <w:t>c) Xây dựng và triển khai hỗ trợ các doanh nghiệp công nghệ thông tin tham gia thị trường và phát triển thương hiệu.</w:t>
      </w:r>
    </w:p>
    <w:p w:rsidR="009575C4" w:rsidRPr="00751DF6" w:rsidRDefault="009575C4" w:rsidP="00846532">
      <w:pPr>
        <w:shd w:val="clear" w:color="auto" w:fill="FFFFFF"/>
        <w:spacing w:before="120" w:after="120"/>
        <w:ind w:firstLine="709"/>
        <w:jc w:val="both"/>
        <w:rPr>
          <w:b/>
          <w:bCs/>
          <w:sz w:val="28"/>
          <w:szCs w:val="28"/>
          <w:lang w:val="pt-PT"/>
        </w:rPr>
      </w:pPr>
      <w:r w:rsidRPr="00751DF6">
        <w:rPr>
          <w:b/>
          <w:bCs/>
          <w:sz w:val="28"/>
          <w:szCs w:val="28"/>
          <w:lang w:val="pt-PT"/>
        </w:rPr>
        <w:t>8. Sở Lao động -Thương binh và Xã hội</w:t>
      </w:r>
    </w:p>
    <w:p w:rsidR="009575C4" w:rsidRPr="00751DF6" w:rsidRDefault="002C06CE" w:rsidP="00846532">
      <w:pPr>
        <w:shd w:val="clear" w:color="auto" w:fill="FFFFFF"/>
        <w:spacing w:before="120" w:after="120"/>
        <w:ind w:firstLine="709"/>
        <w:jc w:val="both"/>
        <w:rPr>
          <w:bCs/>
          <w:spacing w:val="-4"/>
          <w:sz w:val="28"/>
          <w:szCs w:val="28"/>
          <w:lang w:val="pt-PT"/>
        </w:rPr>
      </w:pPr>
      <w:r w:rsidRPr="00751DF6">
        <w:rPr>
          <w:bCs/>
          <w:spacing w:val="-4"/>
          <w:sz w:val="28"/>
          <w:szCs w:val="28"/>
          <w:lang w:val="pt-PT"/>
        </w:rPr>
        <w:t>Chủ trì, p</w:t>
      </w:r>
      <w:r w:rsidR="009575C4" w:rsidRPr="00751DF6">
        <w:rPr>
          <w:bCs/>
          <w:spacing w:val="-4"/>
          <w:sz w:val="28"/>
          <w:szCs w:val="28"/>
          <w:lang w:val="pt-PT"/>
        </w:rPr>
        <w:t xml:space="preserve">hối hợp với Sở Thông tin và Truyền thông và các cơ quan liên quan tổ chức </w:t>
      </w:r>
      <w:bookmarkStart w:id="1" w:name="dieu_12"/>
      <w:r w:rsidR="009575C4" w:rsidRPr="00751DF6">
        <w:rPr>
          <w:bCs/>
          <w:spacing w:val="-4"/>
          <w:sz w:val="28"/>
          <w:szCs w:val="28"/>
          <w:lang w:val="pt-PT"/>
        </w:rPr>
        <w:t>nâng cao nhận thức và từng bước trang bị kỹ năng số cho trẻ em trên địa bàn tỉnh, tổ chức các lớp dạy kiến thức, kỹ năng cho cha mẹ và trẻ em ngoài trường học trên địa bàn tỉnh có nhận thức và kỹ năng cơ bản tự bảo vệ mình trên môi trường mạng.</w:t>
      </w:r>
      <w:bookmarkEnd w:id="1"/>
    </w:p>
    <w:p w:rsidR="009A6197" w:rsidRPr="00751DF6" w:rsidRDefault="009575C4" w:rsidP="00846532">
      <w:pPr>
        <w:shd w:val="clear" w:color="auto" w:fill="FFFFFF"/>
        <w:spacing w:before="120" w:after="120"/>
        <w:ind w:firstLine="709"/>
        <w:jc w:val="both"/>
        <w:rPr>
          <w:b/>
          <w:bCs/>
          <w:sz w:val="28"/>
          <w:szCs w:val="28"/>
          <w:lang w:val="pt-PT"/>
        </w:rPr>
      </w:pPr>
      <w:r w:rsidRPr="00751DF6">
        <w:rPr>
          <w:b/>
          <w:bCs/>
          <w:sz w:val="28"/>
          <w:szCs w:val="28"/>
          <w:lang w:val="pt-PT"/>
        </w:rPr>
        <w:t>9</w:t>
      </w:r>
      <w:r w:rsidR="009A6197" w:rsidRPr="00751DF6">
        <w:rPr>
          <w:b/>
          <w:bCs/>
          <w:sz w:val="28"/>
          <w:szCs w:val="28"/>
          <w:lang w:val="pt-PT"/>
        </w:rPr>
        <w:t>. Các Sở, Ban, ngành, Ủy ban nhân dân các huyện, thành phố và các đơn vị có liên quan</w:t>
      </w:r>
    </w:p>
    <w:p w:rsidR="009A6197" w:rsidRPr="00751DF6" w:rsidRDefault="009A6197" w:rsidP="00846532">
      <w:pPr>
        <w:shd w:val="clear" w:color="auto" w:fill="FFFFFF"/>
        <w:spacing w:before="120" w:after="120"/>
        <w:ind w:firstLine="709"/>
        <w:jc w:val="both"/>
        <w:rPr>
          <w:bCs/>
          <w:sz w:val="28"/>
          <w:szCs w:val="28"/>
          <w:lang w:val="pt-PT"/>
        </w:rPr>
      </w:pPr>
      <w:r w:rsidRPr="00751DF6">
        <w:rPr>
          <w:bCs/>
          <w:sz w:val="28"/>
          <w:szCs w:val="28"/>
          <w:lang w:val="pt-PT"/>
        </w:rPr>
        <w:t>a) Phối hợp chặt chẽ với Sở Thông tin và Truyền thông và các đơn vị liên quan trong quá trình tổ chức thực hiện Kế hoạch. Đẩy mạnh ứng dụng công nghệ thông tin trong công tác quản lý nhà nước, trong ứng dụng chuyên ngành nhằm nâng cao hiệu quả công tác và thiết lập, cung cấp các dịch vụ công trực tuyến thuộc phạm vi quản lý.</w:t>
      </w:r>
    </w:p>
    <w:p w:rsidR="009A6197" w:rsidRPr="00751DF6" w:rsidRDefault="009A6197" w:rsidP="00846532">
      <w:pPr>
        <w:shd w:val="clear" w:color="auto" w:fill="FFFFFF"/>
        <w:spacing w:before="120" w:after="120"/>
        <w:ind w:firstLine="709"/>
        <w:jc w:val="both"/>
        <w:rPr>
          <w:bCs/>
          <w:sz w:val="28"/>
          <w:szCs w:val="28"/>
          <w:lang w:val="pt-PT"/>
        </w:rPr>
      </w:pPr>
      <w:r w:rsidRPr="00751DF6">
        <w:rPr>
          <w:bCs/>
          <w:sz w:val="28"/>
          <w:szCs w:val="28"/>
          <w:lang w:val="pt-PT"/>
        </w:rPr>
        <w:t>b) Chủ trì hoặc phối hợp với các đơn vị khác chủ trì, thực hiện các dự án ứng dụng và phát triển công nghệ thông tin được phân công.</w:t>
      </w:r>
    </w:p>
    <w:p w:rsidR="00DD78B2" w:rsidRPr="00751DF6" w:rsidRDefault="009A6197" w:rsidP="00846532">
      <w:pPr>
        <w:shd w:val="clear" w:color="auto" w:fill="FFFFFF"/>
        <w:spacing w:before="120" w:after="120"/>
        <w:ind w:firstLine="709"/>
        <w:jc w:val="both"/>
        <w:rPr>
          <w:bCs/>
          <w:sz w:val="28"/>
          <w:szCs w:val="28"/>
          <w:lang w:val="pt-PT"/>
        </w:rPr>
      </w:pPr>
      <w:r w:rsidRPr="00751DF6">
        <w:rPr>
          <w:bCs/>
          <w:sz w:val="28"/>
          <w:szCs w:val="28"/>
          <w:lang w:val="pt-PT"/>
        </w:rPr>
        <w:t>c) Đảm bảo đầu tư và thực hiện các dự án đầu tư đã được các cấp có thẩm quyền quyết định theo đúng tiến độ.</w:t>
      </w:r>
    </w:p>
    <w:p w:rsidR="009A6197" w:rsidRPr="00751DF6" w:rsidRDefault="009A6197" w:rsidP="00846532">
      <w:pPr>
        <w:shd w:val="clear" w:color="auto" w:fill="FFFFFF"/>
        <w:spacing w:before="120" w:after="120"/>
        <w:ind w:firstLine="709"/>
        <w:jc w:val="both"/>
        <w:rPr>
          <w:bCs/>
          <w:spacing w:val="2"/>
          <w:sz w:val="28"/>
          <w:szCs w:val="28"/>
          <w:lang w:val="pt-PT"/>
        </w:rPr>
      </w:pPr>
      <w:r w:rsidRPr="00751DF6">
        <w:rPr>
          <w:bCs/>
          <w:spacing w:val="2"/>
          <w:sz w:val="28"/>
          <w:szCs w:val="28"/>
          <w:lang w:val="pt-PT"/>
        </w:rPr>
        <w:t xml:space="preserve">Trên đây là Kế hoạch </w:t>
      </w:r>
      <w:r w:rsidR="00DD78B2" w:rsidRPr="00751DF6">
        <w:rPr>
          <w:bCs/>
          <w:sz w:val="28"/>
          <w:szCs w:val="28"/>
          <w:lang w:val="it-IT"/>
        </w:rPr>
        <w:t xml:space="preserve">phát triển chính quyền số và bảo đảm an toàn thông tin mạng </w:t>
      </w:r>
      <w:r w:rsidR="00DD78B2" w:rsidRPr="00751DF6">
        <w:rPr>
          <w:bCs/>
          <w:sz w:val="28"/>
          <w:szCs w:val="28"/>
          <w:lang w:val="vi-VN"/>
        </w:rPr>
        <w:t>năm 2022</w:t>
      </w:r>
      <w:r w:rsidRPr="00751DF6">
        <w:rPr>
          <w:bCs/>
          <w:spacing w:val="2"/>
          <w:sz w:val="28"/>
          <w:szCs w:val="28"/>
          <w:lang w:val="pt-PT"/>
        </w:rPr>
        <w:t xml:space="preserve">. Đề nghị các cơ quan, đơn vị và địa phương căn cứ chức </w:t>
      </w:r>
      <w:r w:rsidRPr="00751DF6">
        <w:rPr>
          <w:bCs/>
          <w:spacing w:val="2"/>
          <w:sz w:val="28"/>
          <w:szCs w:val="28"/>
          <w:lang w:val="pt-PT"/>
        </w:rPr>
        <w:lastRenderedPageBreak/>
        <w:t>năng, nhiệm vụ tổ chức, chỉ đạo thực hiện. Trong quá trình thực hiện nếu có khó khăn, vướng mắc, các đơn vị kịp thời báo cáo về Ủy ban nhân dân tỉnh (thông qua Sở Thông tin và Truyền thông tổng hợp) để xem xét, giải quyết./.</w:t>
      </w:r>
    </w:p>
    <w:p w:rsidR="008F51AE" w:rsidRPr="00751DF6" w:rsidRDefault="008F51AE" w:rsidP="00846532">
      <w:pPr>
        <w:shd w:val="clear" w:color="auto" w:fill="FFFFFF"/>
        <w:spacing w:before="120" w:after="120"/>
        <w:ind w:firstLine="709"/>
        <w:jc w:val="both"/>
        <w:rPr>
          <w:bCs/>
          <w:spacing w:val="2"/>
          <w:sz w:val="28"/>
          <w:szCs w:val="28"/>
          <w:lang w:val="pt-PT"/>
        </w:rPr>
      </w:pPr>
    </w:p>
    <w:tbl>
      <w:tblPr>
        <w:tblW w:w="9023" w:type="dxa"/>
        <w:jc w:val="center"/>
        <w:tblCellMar>
          <w:left w:w="57" w:type="dxa"/>
          <w:right w:w="57" w:type="dxa"/>
        </w:tblCellMar>
        <w:tblLook w:val="0000" w:firstRow="0" w:lastRow="0" w:firstColumn="0" w:lastColumn="0" w:noHBand="0" w:noVBand="0"/>
      </w:tblPr>
      <w:tblGrid>
        <w:gridCol w:w="4962"/>
        <w:gridCol w:w="4061"/>
      </w:tblGrid>
      <w:tr w:rsidR="00751DF6" w:rsidRPr="00751DF6" w:rsidTr="008F51AE">
        <w:trPr>
          <w:trHeight w:val="3205"/>
          <w:jc w:val="center"/>
        </w:trPr>
        <w:tc>
          <w:tcPr>
            <w:tcW w:w="4962" w:type="dxa"/>
            <w:shd w:val="clear" w:color="auto" w:fill="auto"/>
          </w:tcPr>
          <w:p w:rsidR="009A6197" w:rsidRPr="00751DF6" w:rsidRDefault="009A6197" w:rsidP="00846532">
            <w:pPr>
              <w:tabs>
                <w:tab w:val="left" w:pos="990"/>
              </w:tabs>
              <w:rPr>
                <w:b/>
                <w:i/>
                <w:sz w:val="24"/>
              </w:rPr>
            </w:pPr>
            <w:r w:rsidRPr="00751DF6">
              <w:rPr>
                <w:b/>
                <w:i/>
                <w:sz w:val="24"/>
              </w:rPr>
              <w:t>Nơi nhận:</w:t>
            </w:r>
          </w:p>
          <w:p w:rsidR="009A6197" w:rsidRPr="00751DF6" w:rsidRDefault="009A6197" w:rsidP="00846532">
            <w:pPr>
              <w:rPr>
                <w:rFonts w:eastAsia="SimSun"/>
                <w:sz w:val="22"/>
                <w:lang w:val="nl-NL"/>
              </w:rPr>
            </w:pPr>
            <w:r w:rsidRPr="00751DF6">
              <w:rPr>
                <w:rFonts w:eastAsia="SimSun"/>
                <w:sz w:val="22"/>
                <w:szCs w:val="22"/>
                <w:lang w:val="nl-NL"/>
              </w:rPr>
              <w:t>- Văn phòng Chính phủ;</w:t>
            </w:r>
          </w:p>
          <w:p w:rsidR="009A6197" w:rsidRPr="00751DF6" w:rsidRDefault="009A6197" w:rsidP="00846532">
            <w:pPr>
              <w:rPr>
                <w:rFonts w:eastAsia="SimSun"/>
                <w:sz w:val="22"/>
                <w:lang w:val="nl-NL"/>
              </w:rPr>
            </w:pPr>
            <w:r w:rsidRPr="00751DF6">
              <w:rPr>
                <w:rFonts w:eastAsia="SimSun"/>
                <w:sz w:val="22"/>
                <w:szCs w:val="22"/>
                <w:lang w:val="nl-NL"/>
              </w:rPr>
              <w:t>- Bộ Thông tin và Truyền thông;</w:t>
            </w:r>
          </w:p>
          <w:p w:rsidR="009A6197" w:rsidRPr="00751DF6" w:rsidRDefault="009A6197" w:rsidP="00846532">
            <w:pPr>
              <w:rPr>
                <w:rFonts w:eastAsia="SimSun"/>
                <w:sz w:val="22"/>
                <w:lang w:val="nl-NL"/>
              </w:rPr>
            </w:pPr>
            <w:r w:rsidRPr="00751DF6">
              <w:rPr>
                <w:rFonts w:eastAsia="SimSun"/>
                <w:sz w:val="22"/>
                <w:szCs w:val="22"/>
                <w:lang w:val="nl-NL"/>
              </w:rPr>
              <w:t>- TT Tỉnh ủy, TT HĐND tỉnh;</w:t>
            </w:r>
          </w:p>
          <w:p w:rsidR="009A6197" w:rsidRPr="00751DF6" w:rsidRDefault="009A6197" w:rsidP="00846532">
            <w:pPr>
              <w:rPr>
                <w:rFonts w:eastAsia="SimSun"/>
                <w:sz w:val="22"/>
                <w:lang w:val="nl-NL"/>
              </w:rPr>
            </w:pPr>
            <w:r w:rsidRPr="00751DF6">
              <w:rPr>
                <w:rFonts w:eastAsia="SimSun"/>
                <w:sz w:val="22"/>
                <w:szCs w:val="22"/>
                <w:lang w:val="nl-NL"/>
              </w:rPr>
              <w:t>- Chủ tịch, các PCT. UBND tỉnh;</w:t>
            </w:r>
          </w:p>
          <w:p w:rsidR="009A6197" w:rsidRPr="00751DF6" w:rsidRDefault="009A6197" w:rsidP="00846532">
            <w:pPr>
              <w:rPr>
                <w:rFonts w:eastAsia="SimSun"/>
                <w:sz w:val="22"/>
                <w:lang w:val="nl-NL"/>
              </w:rPr>
            </w:pPr>
            <w:r w:rsidRPr="00751DF6">
              <w:rPr>
                <w:rFonts w:eastAsia="SimSun"/>
                <w:sz w:val="22"/>
                <w:szCs w:val="22"/>
                <w:lang w:val="nl-NL"/>
              </w:rPr>
              <w:t>- Đoàn ĐBQH tỉnh;</w:t>
            </w:r>
          </w:p>
          <w:p w:rsidR="009A6197" w:rsidRPr="00751DF6" w:rsidRDefault="009A6197" w:rsidP="00846532">
            <w:pPr>
              <w:rPr>
                <w:rFonts w:eastAsia="SimSun"/>
                <w:sz w:val="22"/>
                <w:lang w:val="nl-NL"/>
              </w:rPr>
            </w:pPr>
            <w:r w:rsidRPr="00751DF6">
              <w:rPr>
                <w:rFonts w:eastAsia="SimSun"/>
                <w:sz w:val="22"/>
                <w:szCs w:val="22"/>
                <w:lang w:val="nl-NL"/>
              </w:rPr>
              <w:t>- Thành viên BCĐ xây dựng CQĐT;</w:t>
            </w:r>
          </w:p>
          <w:p w:rsidR="009A6197" w:rsidRPr="00751DF6" w:rsidRDefault="009A6197" w:rsidP="00846532">
            <w:pPr>
              <w:rPr>
                <w:rFonts w:eastAsia="SimSun"/>
                <w:sz w:val="22"/>
                <w:lang w:val="nl-NL"/>
              </w:rPr>
            </w:pPr>
            <w:r w:rsidRPr="00751DF6">
              <w:rPr>
                <w:rFonts w:eastAsia="SimSun"/>
                <w:sz w:val="22"/>
                <w:szCs w:val="22"/>
                <w:lang w:val="nl-NL"/>
              </w:rPr>
              <w:t xml:space="preserve">- Chánh, Phó </w:t>
            </w:r>
            <w:r w:rsidR="00BB07B1">
              <w:rPr>
                <w:rFonts w:eastAsia="SimSun"/>
                <w:sz w:val="22"/>
                <w:szCs w:val="22"/>
                <w:lang w:val="nl-NL"/>
              </w:rPr>
              <w:t xml:space="preserve">Chánh </w:t>
            </w:r>
            <w:r w:rsidRPr="00751DF6">
              <w:rPr>
                <w:rFonts w:eastAsia="SimSun"/>
                <w:sz w:val="22"/>
                <w:szCs w:val="22"/>
                <w:lang w:val="nl-NL"/>
              </w:rPr>
              <w:t>VP UBND tỉnh;</w:t>
            </w:r>
          </w:p>
          <w:p w:rsidR="009A6197" w:rsidRPr="00751DF6" w:rsidRDefault="009A6197" w:rsidP="00846532">
            <w:pPr>
              <w:rPr>
                <w:rFonts w:eastAsia="SimSun"/>
                <w:sz w:val="22"/>
                <w:lang w:val="nl-NL"/>
              </w:rPr>
            </w:pPr>
            <w:r w:rsidRPr="00751DF6">
              <w:rPr>
                <w:rFonts w:eastAsia="SimSun"/>
                <w:sz w:val="22"/>
                <w:szCs w:val="22"/>
                <w:lang w:val="nl-NL"/>
              </w:rPr>
              <w:t>- Các Sở, ban, ngành;</w:t>
            </w:r>
          </w:p>
          <w:p w:rsidR="009A6197" w:rsidRPr="00751DF6" w:rsidRDefault="009A6197" w:rsidP="00846532">
            <w:pPr>
              <w:rPr>
                <w:rFonts w:eastAsia="SimSun"/>
                <w:sz w:val="22"/>
                <w:lang w:val="nl-NL"/>
              </w:rPr>
            </w:pPr>
            <w:r w:rsidRPr="00751DF6">
              <w:rPr>
                <w:rFonts w:eastAsia="SimSun"/>
                <w:sz w:val="22"/>
                <w:szCs w:val="22"/>
                <w:lang w:val="nl-NL"/>
              </w:rPr>
              <w:t>- UBND các huyện, thành phố;</w:t>
            </w:r>
          </w:p>
          <w:p w:rsidR="009A6197" w:rsidRPr="00751DF6" w:rsidRDefault="009A6197" w:rsidP="00846532">
            <w:pPr>
              <w:rPr>
                <w:rFonts w:eastAsia="SimSun"/>
                <w:sz w:val="22"/>
                <w:lang w:val="nl-NL"/>
              </w:rPr>
            </w:pPr>
            <w:r w:rsidRPr="00751DF6">
              <w:rPr>
                <w:rFonts w:eastAsia="SimSun"/>
                <w:sz w:val="22"/>
                <w:szCs w:val="22"/>
                <w:lang w:val="nl-NL"/>
              </w:rPr>
              <w:t>- Cổng TTĐT của tỉnh;</w:t>
            </w:r>
          </w:p>
          <w:p w:rsidR="009A6197" w:rsidRPr="00751DF6" w:rsidRDefault="009A6197" w:rsidP="00846532">
            <w:pPr>
              <w:tabs>
                <w:tab w:val="left" w:pos="990"/>
              </w:tabs>
              <w:rPr>
                <w:b/>
                <w:i/>
                <w:szCs w:val="28"/>
              </w:rPr>
            </w:pPr>
            <w:r w:rsidRPr="00751DF6">
              <w:rPr>
                <w:rFonts w:eastAsia="SimSun"/>
                <w:sz w:val="22"/>
                <w:szCs w:val="22"/>
                <w:lang w:val="nl-NL"/>
              </w:rPr>
              <w:t>- Lưu: VT.</w:t>
            </w:r>
          </w:p>
        </w:tc>
        <w:tc>
          <w:tcPr>
            <w:tcW w:w="4061" w:type="dxa"/>
            <w:shd w:val="clear" w:color="auto" w:fill="auto"/>
          </w:tcPr>
          <w:p w:rsidR="009A6197" w:rsidRPr="00751DF6" w:rsidRDefault="009A6197" w:rsidP="00846532">
            <w:pPr>
              <w:tabs>
                <w:tab w:val="left" w:pos="990"/>
                <w:tab w:val="center" w:pos="6480"/>
              </w:tabs>
              <w:jc w:val="center"/>
              <w:rPr>
                <w:b/>
                <w:sz w:val="28"/>
                <w:szCs w:val="28"/>
              </w:rPr>
            </w:pPr>
            <w:r w:rsidRPr="00751DF6">
              <w:rPr>
                <w:b/>
                <w:sz w:val="28"/>
                <w:szCs w:val="28"/>
              </w:rPr>
              <w:t>KT. CHỦ TỊCH</w:t>
            </w:r>
          </w:p>
          <w:p w:rsidR="009A6197" w:rsidRPr="00751DF6" w:rsidRDefault="009A6197" w:rsidP="00846532">
            <w:pPr>
              <w:tabs>
                <w:tab w:val="left" w:pos="990"/>
                <w:tab w:val="center" w:pos="6480"/>
              </w:tabs>
              <w:jc w:val="center"/>
              <w:rPr>
                <w:b/>
                <w:sz w:val="28"/>
                <w:szCs w:val="28"/>
              </w:rPr>
            </w:pPr>
            <w:r w:rsidRPr="00751DF6">
              <w:rPr>
                <w:b/>
                <w:sz w:val="28"/>
                <w:szCs w:val="28"/>
              </w:rPr>
              <w:t>PHÓ CHỦ TỊCH</w:t>
            </w:r>
          </w:p>
          <w:p w:rsidR="009A6197" w:rsidRPr="00751DF6" w:rsidRDefault="009A6197" w:rsidP="00846532">
            <w:pPr>
              <w:tabs>
                <w:tab w:val="left" w:pos="990"/>
                <w:tab w:val="center" w:pos="6480"/>
              </w:tabs>
              <w:jc w:val="center"/>
              <w:rPr>
                <w:sz w:val="28"/>
                <w:szCs w:val="28"/>
              </w:rPr>
            </w:pPr>
          </w:p>
          <w:p w:rsidR="009A6197" w:rsidRPr="00751DF6" w:rsidRDefault="009A6197" w:rsidP="00846532">
            <w:pPr>
              <w:tabs>
                <w:tab w:val="left" w:pos="990"/>
              </w:tabs>
              <w:jc w:val="center"/>
              <w:rPr>
                <w:b/>
                <w:sz w:val="28"/>
                <w:szCs w:val="28"/>
              </w:rPr>
            </w:pPr>
          </w:p>
          <w:p w:rsidR="009A6197" w:rsidRPr="00751DF6" w:rsidRDefault="009A6197" w:rsidP="00846532">
            <w:pPr>
              <w:tabs>
                <w:tab w:val="left" w:pos="990"/>
              </w:tabs>
              <w:jc w:val="center"/>
              <w:rPr>
                <w:b/>
                <w:sz w:val="28"/>
                <w:szCs w:val="28"/>
              </w:rPr>
            </w:pPr>
          </w:p>
          <w:p w:rsidR="00593E01" w:rsidRPr="00751DF6" w:rsidRDefault="00593E01" w:rsidP="00846532">
            <w:pPr>
              <w:tabs>
                <w:tab w:val="left" w:pos="990"/>
              </w:tabs>
              <w:jc w:val="center"/>
              <w:rPr>
                <w:b/>
                <w:sz w:val="28"/>
                <w:szCs w:val="28"/>
              </w:rPr>
            </w:pPr>
          </w:p>
          <w:p w:rsidR="00593E01" w:rsidRPr="00751DF6" w:rsidRDefault="00593E01" w:rsidP="00846532">
            <w:pPr>
              <w:tabs>
                <w:tab w:val="left" w:pos="990"/>
              </w:tabs>
              <w:jc w:val="center"/>
              <w:rPr>
                <w:b/>
                <w:sz w:val="28"/>
                <w:szCs w:val="28"/>
              </w:rPr>
            </w:pPr>
          </w:p>
          <w:p w:rsidR="00593E01" w:rsidRPr="00751DF6" w:rsidRDefault="00593E01" w:rsidP="00846532">
            <w:pPr>
              <w:tabs>
                <w:tab w:val="left" w:pos="990"/>
              </w:tabs>
              <w:jc w:val="center"/>
              <w:rPr>
                <w:b/>
                <w:sz w:val="28"/>
                <w:szCs w:val="28"/>
              </w:rPr>
            </w:pPr>
          </w:p>
          <w:p w:rsidR="00593E01" w:rsidRPr="00751DF6" w:rsidRDefault="00593E01" w:rsidP="00846532">
            <w:pPr>
              <w:tabs>
                <w:tab w:val="left" w:pos="990"/>
              </w:tabs>
              <w:jc w:val="center"/>
              <w:rPr>
                <w:b/>
                <w:sz w:val="28"/>
                <w:szCs w:val="28"/>
              </w:rPr>
            </w:pPr>
            <w:r w:rsidRPr="00751DF6">
              <w:rPr>
                <w:b/>
                <w:sz w:val="28"/>
                <w:szCs w:val="28"/>
              </w:rPr>
              <w:t>Nguyễn Long Biên</w:t>
            </w:r>
          </w:p>
        </w:tc>
      </w:tr>
    </w:tbl>
    <w:p w:rsidR="00CB7662" w:rsidRPr="00751DF6" w:rsidRDefault="00CB7662">
      <w:pPr>
        <w:spacing w:after="160" w:line="259" w:lineRule="auto"/>
        <w:rPr>
          <w:b/>
          <w:sz w:val="28"/>
          <w:szCs w:val="28"/>
          <w:shd w:val="clear" w:color="auto" w:fill="FFFFFF"/>
        </w:rPr>
      </w:pPr>
      <w:r w:rsidRPr="00751DF6">
        <w:rPr>
          <w:b/>
          <w:sz w:val="28"/>
          <w:szCs w:val="28"/>
          <w:shd w:val="clear" w:color="auto" w:fill="FFFFFF"/>
        </w:rPr>
        <w:br w:type="page"/>
      </w:r>
    </w:p>
    <w:p w:rsidR="00696EF0" w:rsidRPr="00751DF6" w:rsidRDefault="00696EF0" w:rsidP="00846532">
      <w:pPr>
        <w:jc w:val="center"/>
        <w:rPr>
          <w:b/>
          <w:sz w:val="28"/>
          <w:szCs w:val="28"/>
          <w:shd w:val="clear" w:color="auto" w:fill="FFFFFF"/>
        </w:rPr>
      </w:pPr>
      <w:r w:rsidRPr="00751DF6">
        <w:rPr>
          <w:b/>
          <w:sz w:val="28"/>
          <w:szCs w:val="28"/>
          <w:shd w:val="clear" w:color="auto" w:fill="FFFFFF"/>
        </w:rPr>
        <w:lastRenderedPageBreak/>
        <w:t>Phụ lục I</w:t>
      </w:r>
    </w:p>
    <w:p w:rsidR="00696EF0" w:rsidRPr="00751DF6" w:rsidRDefault="00696EF0" w:rsidP="00846532">
      <w:pPr>
        <w:ind w:firstLine="709"/>
        <w:jc w:val="center"/>
        <w:rPr>
          <w:b/>
          <w:sz w:val="28"/>
          <w:szCs w:val="28"/>
          <w:shd w:val="clear" w:color="auto" w:fill="FFFFFF"/>
        </w:rPr>
      </w:pPr>
      <w:r w:rsidRPr="00751DF6">
        <w:rPr>
          <w:b/>
          <w:sz w:val="28"/>
          <w:szCs w:val="28"/>
          <w:shd w:val="clear" w:color="auto" w:fill="FFFFFF"/>
        </w:rPr>
        <w:t>Danh sách hệ thống thông tin đã phê duyệt cấp độ</w:t>
      </w:r>
    </w:p>
    <w:p w:rsidR="007B570C" w:rsidRPr="00751DF6" w:rsidRDefault="00696EF0" w:rsidP="00846532">
      <w:pPr>
        <w:ind w:firstLine="709"/>
        <w:jc w:val="center"/>
        <w:rPr>
          <w:i/>
          <w:sz w:val="28"/>
          <w:szCs w:val="28"/>
          <w:shd w:val="clear" w:color="auto" w:fill="FFFFFF"/>
        </w:rPr>
      </w:pPr>
      <w:r w:rsidRPr="00751DF6">
        <w:rPr>
          <w:i/>
          <w:sz w:val="28"/>
          <w:szCs w:val="28"/>
          <w:shd w:val="clear" w:color="auto" w:fill="FFFFFF"/>
        </w:rPr>
        <w:t>(Ban hành kèm theo Kế hoạch số</w:t>
      </w:r>
      <w:r w:rsidR="007B570C" w:rsidRPr="00751DF6">
        <w:rPr>
          <w:i/>
          <w:sz w:val="28"/>
          <w:szCs w:val="28"/>
          <w:shd w:val="clear" w:color="auto" w:fill="FFFFFF"/>
        </w:rPr>
        <w:t xml:space="preserve">    </w:t>
      </w:r>
      <w:r w:rsidR="008A6259" w:rsidRPr="00751DF6">
        <w:rPr>
          <w:i/>
          <w:sz w:val="28"/>
          <w:szCs w:val="28"/>
          <w:shd w:val="clear" w:color="auto" w:fill="FFFFFF"/>
        </w:rPr>
        <w:t xml:space="preserve">      /KH-UBND ngày 30</w:t>
      </w:r>
      <w:r w:rsidRPr="00751DF6">
        <w:rPr>
          <w:i/>
          <w:sz w:val="28"/>
          <w:szCs w:val="28"/>
          <w:shd w:val="clear" w:color="auto" w:fill="FFFFFF"/>
        </w:rPr>
        <w:t>/</w:t>
      </w:r>
      <w:r w:rsidR="008A6259" w:rsidRPr="00751DF6">
        <w:rPr>
          <w:i/>
          <w:sz w:val="28"/>
          <w:szCs w:val="28"/>
          <w:shd w:val="clear" w:color="auto" w:fill="FFFFFF"/>
        </w:rPr>
        <w:t>11</w:t>
      </w:r>
      <w:r w:rsidRPr="00751DF6">
        <w:rPr>
          <w:i/>
          <w:sz w:val="28"/>
          <w:szCs w:val="28"/>
          <w:shd w:val="clear" w:color="auto" w:fill="FFFFFF"/>
        </w:rPr>
        <w:t>/202</w:t>
      </w:r>
      <w:r w:rsidR="00894036" w:rsidRPr="00751DF6">
        <w:rPr>
          <w:i/>
          <w:sz w:val="28"/>
          <w:szCs w:val="28"/>
          <w:shd w:val="clear" w:color="auto" w:fill="FFFFFF"/>
        </w:rPr>
        <w:t>1</w:t>
      </w:r>
      <w:r w:rsidRPr="00751DF6">
        <w:rPr>
          <w:i/>
          <w:sz w:val="28"/>
          <w:szCs w:val="28"/>
          <w:shd w:val="clear" w:color="auto" w:fill="FFFFFF"/>
        </w:rPr>
        <w:t xml:space="preserve"> </w:t>
      </w:r>
    </w:p>
    <w:p w:rsidR="00696EF0" w:rsidRPr="00751DF6" w:rsidRDefault="00696EF0" w:rsidP="00846532">
      <w:pPr>
        <w:ind w:firstLine="709"/>
        <w:jc w:val="center"/>
        <w:rPr>
          <w:i/>
          <w:sz w:val="28"/>
          <w:szCs w:val="28"/>
          <w:shd w:val="clear" w:color="auto" w:fill="FFFFFF"/>
        </w:rPr>
      </w:pPr>
      <w:r w:rsidRPr="00751DF6">
        <w:rPr>
          <w:i/>
          <w:sz w:val="28"/>
          <w:szCs w:val="28"/>
          <w:shd w:val="clear" w:color="auto" w:fill="FFFFFF"/>
        </w:rPr>
        <w:t>của Ủy ban nhân dân tỉnh Ninh Thuận)</w:t>
      </w:r>
    </w:p>
    <w:p w:rsidR="00696EF0" w:rsidRPr="00751DF6" w:rsidRDefault="009575C4" w:rsidP="00846532">
      <w:pPr>
        <w:rPr>
          <w:sz w:val="28"/>
          <w:szCs w:val="28"/>
        </w:rPr>
      </w:pPr>
      <w:r w:rsidRPr="00751DF6">
        <w:rPr>
          <w:i/>
          <w:noProof/>
          <w:sz w:val="28"/>
          <w:szCs w:val="28"/>
        </w:rPr>
        <mc:AlternateContent>
          <mc:Choice Requires="wps">
            <w:drawing>
              <wp:anchor distT="0" distB="0" distL="114300" distR="114300" simplePos="0" relativeHeight="251665408" behindDoc="0" locked="0" layoutInCell="1" allowOverlap="1" wp14:anchorId="7E95954E" wp14:editId="4B8DD5E2">
                <wp:simplePos x="0" y="0"/>
                <wp:positionH relativeFrom="column">
                  <wp:posOffset>2289175</wp:posOffset>
                </wp:positionH>
                <wp:positionV relativeFrom="paragraph">
                  <wp:posOffset>76835</wp:posOffset>
                </wp:positionV>
                <wp:extent cx="1358900" cy="0"/>
                <wp:effectExtent l="6985" t="7620" r="5715" b="11430"/>
                <wp:wrapNone/>
                <wp:docPr id="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553CB14"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0.25pt,6.05pt" to="287.25pt,6.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VLXHOgIAAHoEAAAOAAAAZHJzL2Uyb0RvYy54bWysVE2P2jAQvVfqf7B8hyRLoGxEWFUJ9LJt V9rtDzC2Q6z6S7YhoKr/vWMH0G57qapyMPZ4/PzmzXNWDycl0ZE7L4yucTHNMeKaGib0vsbfXraT JUY+EM2INJrX+Mw9fli/f7cabMXvTG8k4w4BiPbVYGvch2CrLPO054r4qbFcw2ZnnCIBlm6fMUcG QFcyu8vzRTYYx6wzlHsP0XbcxOuE33Wchq9d53lAssbALaTRpXEXx2y9ItXeEdsLeqFB/oGFIkLD pTeolgSCDk78AaUEdcabLkypUZnpOkF5qgGqKfLfqnnuieWpFhDH25tM/v/B0i/HJ4cEq3GJkSYK WvQcHBH7PqDGaA0CGocWUafB+grSG/3kYqX0pJ/to6HfPdKm6Yne88T35WwBpIgnsjdH4sJbuG03 fDYMcsghmCTaqXMqQoIc6JR6c771hp8CohAsZvPlfQ4tpNe9jFTXg9b58IkbheKkxlLoKBupyPHR h0iEVNeUGNZmK6RMrZcaDTVezOZ5OuCNFCxuxrRkQt5Ih44E7BNORcqRBwX8x1iRx9/oIoiD18Z4 CsGtN4jE4Q26EgGcL4Wq8fIVSs8J22iWyAUi5DgHKKkjJ5ADSrrMRof9uM/vN8vNspyUd4vNpMzb dvJx25STxbb4MG9nbdO0xc9IvSirXjDGdazw6vai/Ds3Xd7d6NOb329SZm/RU71A9vqfSCc/RAuM ZtoZdn5yV5+AwVPy5THGF/R6DfPXn4z1LwAAAP//AwBQSwMEFAAGAAgAAAAhAJxkodLeAAAACQEA AA8AAABkcnMvZG93bnJldi54bWxMj0FLw0AQhe+C/2EZwYvYTVsTJWZTJNCLB8FGisdtdpoNZmdD dtuk/94RD3qc9z7evFdsZteLM46h86RguUhAIDXedNQq+Ki3908gQtRkdO8JFVwwwKa8vip0bvxE 73jexVZwCIVcK7AxDrmUobHodFj4AYm9ox+djnyOrTSjnjjc9XKVJJl0uiP+YPWAlcXma3dyCj7b u/V2X1M9VfHtmNn5sn9NK6Vub+aXZxAR5/gHw099rg4ldzr4E5kgegXrLEkZZWO1BMFA+vjAwuFX kGUh/y8ovwEAAP//AwBQSwECLQAUAAYACAAAACEAtoM4kv4AAADhAQAAEwAAAAAAAAAAAAAAAAAA AAAAW0NvbnRlbnRfVHlwZXNdLnhtbFBLAQItABQABgAIAAAAIQA4/SH/1gAAAJQBAAALAAAAAAAA AAAAAAAAAC8BAABfcmVscy8ucmVsc1BLAQItABQABgAIAAAAIQALVLXHOgIAAHoEAAAOAAAAAAAA AAAAAAAAAC4CAABkcnMvZTJvRG9jLnhtbFBLAQItABQABgAIAAAAIQCcZKHS3gAAAAkBAAAPAAAA AAAAAAAAAAAAAJQEAABkcnMvZG93bnJldi54bWxQSwUGAAAAAAQABADzAAAAnwUAAAAA " strokecolor="black [3213]" strokeweight=".5pt">
                <v:stroke joinstyle="miter"/>
              </v:line>
            </w:pict>
          </mc:Fallback>
        </mc:AlternateContent>
      </w:r>
    </w:p>
    <w:p w:rsidR="00696EF0" w:rsidRPr="00751DF6" w:rsidRDefault="00696EF0" w:rsidP="00846532">
      <w:pPr>
        <w:rPr>
          <w:sz w:val="28"/>
          <w:szCs w:val="28"/>
        </w:rPr>
      </w:pPr>
    </w:p>
    <w:tbl>
      <w:tblPr>
        <w:tblW w:w="10401" w:type="dxa"/>
        <w:jc w:val="center"/>
        <w:tblLook w:val="04A0" w:firstRow="1" w:lastRow="0" w:firstColumn="1" w:lastColumn="0" w:noHBand="0" w:noVBand="1"/>
      </w:tblPr>
      <w:tblGrid>
        <w:gridCol w:w="694"/>
        <w:gridCol w:w="2070"/>
        <w:gridCol w:w="3625"/>
        <w:gridCol w:w="678"/>
        <w:gridCol w:w="1483"/>
        <w:gridCol w:w="1851"/>
      </w:tblGrid>
      <w:tr w:rsidR="00751DF6" w:rsidRPr="00751DF6" w:rsidTr="0083663B">
        <w:trPr>
          <w:trHeight w:val="20"/>
          <w:tblHeader/>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EF0" w:rsidRPr="00751DF6" w:rsidRDefault="00696EF0" w:rsidP="0083663B">
            <w:pPr>
              <w:jc w:val="center"/>
              <w:rPr>
                <w:b/>
                <w:bCs/>
                <w:sz w:val="24"/>
              </w:rPr>
            </w:pPr>
            <w:r w:rsidRPr="00751DF6">
              <w:rPr>
                <w:b/>
                <w:bCs/>
                <w:sz w:val="24"/>
              </w:rPr>
              <w:t>STT</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b/>
                <w:bCs/>
                <w:sz w:val="24"/>
              </w:rPr>
            </w:pPr>
            <w:r w:rsidRPr="00751DF6">
              <w:rPr>
                <w:b/>
                <w:bCs/>
                <w:sz w:val="24"/>
              </w:rPr>
              <w:t>Đơn vị quản lý</w:t>
            </w:r>
          </w:p>
        </w:tc>
        <w:tc>
          <w:tcPr>
            <w:tcW w:w="3625" w:type="dxa"/>
            <w:tcBorders>
              <w:top w:val="single" w:sz="4" w:space="0" w:color="auto"/>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b/>
                <w:bCs/>
                <w:sz w:val="24"/>
              </w:rPr>
            </w:pPr>
            <w:r w:rsidRPr="00751DF6">
              <w:rPr>
                <w:b/>
                <w:bCs/>
                <w:sz w:val="24"/>
              </w:rPr>
              <w:t>Tên hệ thống thông tin</w:t>
            </w:r>
          </w:p>
        </w:tc>
        <w:tc>
          <w:tcPr>
            <w:tcW w:w="678" w:type="dxa"/>
            <w:tcBorders>
              <w:top w:val="single" w:sz="4" w:space="0" w:color="auto"/>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b/>
                <w:bCs/>
                <w:sz w:val="24"/>
              </w:rPr>
            </w:pPr>
            <w:r w:rsidRPr="00751DF6">
              <w:rPr>
                <w:b/>
                <w:bCs/>
                <w:sz w:val="24"/>
              </w:rPr>
              <w:t>Cấp độ an toàn</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696EF0" w:rsidRPr="00751DF6" w:rsidRDefault="00696EF0" w:rsidP="00846532">
            <w:pPr>
              <w:jc w:val="center"/>
              <w:rPr>
                <w:b/>
                <w:bCs/>
                <w:sz w:val="24"/>
              </w:rPr>
            </w:pPr>
            <w:r w:rsidRPr="00751DF6">
              <w:rPr>
                <w:b/>
                <w:bCs/>
                <w:sz w:val="24"/>
              </w:rPr>
              <w:t>thời gian xác định cấp độ (tháng/năm)</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696EF0" w:rsidRPr="00751DF6" w:rsidRDefault="00696EF0" w:rsidP="00846532">
            <w:pPr>
              <w:jc w:val="center"/>
              <w:rPr>
                <w:b/>
                <w:bCs/>
                <w:sz w:val="24"/>
              </w:rPr>
            </w:pPr>
            <w:r w:rsidRPr="00751DF6">
              <w:rPr>
                <w:b/>
                <w:bCs/>
                <w:sz w:val="24"/>
              </w:rPr>
              <w:t xml:space="preserve">Đáp ứng về yêu cầu tối thiểu bảo đảm an toàn thông tin theo cấp độ </w:t>
            </w:r>
            <w:r w:rsidRPr="00751DF6">
              <w:rPr>
                <w:b/>
                <w:bCs/>
                <w:sz w:val="24"/>
              </w:rPr>
              <w:br/>
              <w:t>(đáp ứng/chưa)</w:t>
            </w:r>
          </w:p>
        </w:tc>
      </w:tr>
      <w:tr w:rsidR="00751DF6" w:rsidRPr="00751DF6" w:rsidTr="0083663B">
        <w:trPr>
          <w:trHeight w:val="20"/>
          <w:jc w:val="center"/>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1</w:t>
            </w:r>
          </w:p>
        </w:tc>
        <w:tc>
          <w:tcPr>
            <w:tcW w:w="2070"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rPr>
                <w:sz w:val="24"/>
              </w:rPr>
            </w:pPr>
            <w:r w:rsidRPr="00751DF6">
              <w:rPr>
                <w:sz w:val="24"/>
              </w:rPr>
              <w:t xml:space="preserve">Đài Phát thanh và Truyền hình </w:t>
            </w:r>
          </w:p>
        </w:tc>
        <w:tc>
          <w:tcPr>
            <w:tcW w:w="3625"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both"/>
              <w:rPr>
                <w:sz w:val="24"/>
              </w:rPr>
            </w:pPr>
            <w:r w:rsidRPr="00751DF6">
              <w:rPr>
                <w:sz w:val="24"/>
              </w:rPr>
              <w:t>Hệ thống mạng nội bộ tại Đài Phát thanh và Truyền hình tỉnh</w:t>
            </w:r>
          </w:p>
        </w:tc>
        <w:tc>
          <w:tcPr>
            <w:tcW w:w="678"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2</w:t>
            </w:r>
          </w:p>
        </w:tc>
        <w:tc>
          <w:tcPr>
            <w:tcW w:w="1483"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17/8/2020</w:t>
            </w:r>
          </w:p>
        </w:tc>
        <w:tc>
          <w:tcPr>
            <w:tcW w:w="1851"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Đáp ứng</w:t>
            </w:r>
          </w:p>
        </w:tc>
      </w:tr>
      <w:tr w:rsidR="00751DF6" w:rsidRPr="00751DF6" w:rsidTr="0083663B">
        <w:trPr>
          <w:trHeight w:val="20"/>
          <w:jc w:val="center"/>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2</w:t>
            </w:r>
          </w:p>
        </w:tc>
        <w:tc>
          <w:tcPr>
            <w:tcW w:w="2070"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rPr>
                <w:sz w:val="24"/>
              </w:rPr>
            </w:pPr>
            <w:r w:rsidRPr="00751DF6">
              <w:rPr>
                <w:sz w:val="24"/>
              </w:rPr>
              <w:t>Ban Quản lý các khu công nghiệp</w:t>
            </w:r>
          </w:p>
        </w:tc>
        <w:tc>
          <w:tcPr>
            <w:tcW w:w="3625"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both"/>
              <w:rPr>
                <w:sz w:val="24"/>
              </w:rPr>
            </w:pPr>
            <w:r w:rsidRPr="00751DF6">
              <w:rPr>
                <w:sz w:val="24"/>
              </w:rPr>
              <w:t>Hệ thống thông tin mạng nội bộ tại Ban Quản lý các khu công nghiệp</w:t>
            </w:r>
          </w:p>
        </w:tc>
        <w:tc>
          <w:tcPr>
            <w:tcW w:w="678"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2</w:t>
            </w:r>
          </w:p>
        </w:tc>
        <w:tc>
          <w:tcPr>
            <w:tcW w:w="1483"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4/2019</w:t>
            </w:r>
          </w:p>
        </w:tc>
        <w:tc>
          <w:tcPr>
            <w:tcW w:w="1851"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Đáp ứng</w:t>
            </w:r>
          </w:p>
        </w:tc>
      </w:tr>
      <w:tr w:rsidR="00751DF6" w:rsidRPr="00751DF6" w:rsidTr="0083663B">
        <w:trPr>
          <w:trHeight w:val="20"/>
          <w:jc w:val="center"/>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3</w:t>
            </w:r>
          </w:p>
        </w:tc>
        <w:tc>
          <w:tcPr>
            <w:tcW w:w="2070"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rPr>
                <w:sz w:val="24"/>
              </w:rPr>
            </w:pPr>
            <w:r w:rsidRPr="00751DF6">
              <w:rPr>
                <w:sz w:val="24"/>
              </w:rPr>
              <w:t>Sở Công Thương</w:t>
            </w:r>
          </w:p>
        </w:tc>
        <w:tc>
          <w:tcPr>
            <w:tcW w:w="3625"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both"/>
              <w:rPr>
                <w:sz w:val="24"/>
              </w:rPr>
            </w:pPr>
            <w:r w:rsidRPr="00751DF6">
              <w:rPr>
                <w:sz w:val="24"/>
              </w:rPr>
              <w:t>Hệ thống thông tin mạng nội bộ tại Sở Công Thương</w:t>
            </w:r>
          </w:p>
        </w:tc>
        <w:tc>
          <w:tcPr>
            <w:tcW w:w="678"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2</w:t>
            </w:r>
          </w:p>
        </w:tc>
        <w:tc>
          <w:tcPr>
            <w:tcW w:w="1483"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4/2019</w:t>
            </w:r>
          </w:p>
        </w:tc>
        <w:tc>
          <w:tcPr>
            <w:tcW w:w="1851"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Đáp ứng</w:t>
            </w:r>
          </w:p>
        </w:tc>
      </w:tr>
      <w:tr w:rsidR="00751DF6" w:rsidRPr="00751DF6" w:rsidTr="0083663B">
        <w:trPr>
          <w:trHeight w:val="20"/>
          <w:jc w:val="center"/>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4</w:t>
            </w:r>
          </w:p>
        </w:tc>
        <w:tc>
          <w:tcPr>
            <w:tcW w:w="2070"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rPr>
                <w:sz w:val="24"/>
              </w:rPr>
            </w:pPr>
            <w:r w:rsidRPr="00751DF6">
              <w:rPr>
                <w:sz w:val="24"/>
              </w:rPr>
              <w:t xml:space="preserve">Sở Giáo dục và Đào tạo </w:t>
            </w:r>
          </w:p>
        </w:tc>
        <w:tc>
          <w:tcPr>
            <w:tcW w:w="3625"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both"/>
              <w:rPr>
                <w:sz w:val="24"/>
              </w:rPr>
            </w:pPr>
            <w:r w:rsidRPr="00751DF6">
              <w:rPr>
                <w:sz w:val="24"/>
              </w:rPr>
              <w:t>Hệ thống mạng nội bộ tại Sở Giáo dục và Đào tạo tỉnh Ninh Thuận</w:t>
            </w:r>
          </w:p>
        </w:tc>
        <w:tc>
          <w:tcPr>
            <w:tcW w:w="678"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2</w:t>
            </w:r>
          </w:p>
        </w:tc>
        <w:tc>
          <w:tcPr>
            <w:tcW w:w="1483"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4/2019</w:t>
            </w:r>
          </w:p>
        </w:tc>
        <w:tc>
          <w:tcPr>
            <w:tcW w:w="1851"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Đáp ứng</w:t>
            </w:r>
          </w:p>
        </w:tc>
      </w:tr>
      <w:tr w:rsidR="00751DF6" w:rsidRPr="00751DF6" w:rsidTr="0083663B">
        <w:trPr>
          <w:trHeight w:val="20"/>
          <w:jc w:val="center"/>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5</w:t>
            </w:r>
          </w:p>
        </w:tc>
        <w:tc>
          <w:tcPr>
            <w:tcW w:w="2070"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rPr>
                <w:sz w:val="24"/>
              </w:rPr>
            </w:pPr>
            <w:r w:rsidRPr="00751DF6">
              <w:rPr>
                <w:sz w:val="24"/>
              </w:rPr>
              <w:t xml:space="preserve">Sở Khoa học và Công nghệ </w:t>
            </w:r>
          </w:p>
        </w:tc>
        <w:tc>
          <w:tcPr>
            <w:tcW w:w="3625"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both"/>
              <w:rPr>
                <w:sz w:val="24"/>
              </w:rPr>
            </w:pPr>
            <w:r w:rsidRPr="00751DF6">
              <w:rPr>
                <w:sz w:val="24"/>
              </w:rPr>
              <w:t>Hệ thống mạng nội bộ tại Sở Khoa học và Công nghệ</w:t>
            </w:r>
          </w:p>
        </w:tc>
        <w:tc>
          <w:tcPr>
            <w:tcW w:w="678"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2</w:t>
            </w:r>
          </w:p>
        </w:tc>
        <w:tc>
          <w:tcPr>
            <w:tcW w:w="1483"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4/2019</w:t>
            </w:r>
          </w:p>
        </w:tc>
        <w:tc>
          <w:tcPr>
            <w:tcW w:w="1851"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Đáp ứng</w:t>
            </w:r>
          </w:p>
        </w:tc>
      </w:tr>
      <w:tr w:rsidR="00751DF6" w:rsidRPr="00751DF6" w:rsidTr="0083663B">
        <w:trPr>
          <w:trHeight w:val="20"/>
          <w:jc w:val="center"/>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6</w:t>
            </w:r>
          </w:p>
        </w:tc>
        <w:tc>
          <w:tcPr>
            <w:tcW w:w="2070"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rPr>
                <w:sz w:val="24"/>
              </w:rPr>
            </w:pPr>
            <w:r w:rsidRPr="00751DF6">
              <w:rPr>
                <w:sz w:val="24"/>
              </w:rPr>
              <w:t xml:space="preserve">Sở Kế hoạch và Đầu tư </w:t>
            </w:r>
          </w:p>
        </w:tc>
        <w:tc>
          <w:tcPr>
            <w:tcW w:w="3625"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both"/>
              <w:rPr>
                <w:sz w:val="24"/>
              </w:rPr>
            </w:pPr>
            <w:r w:rsidRPr="00751DF6">
              <w:rPr>
                <w:sz w:val="24"/>
              </w:rPr>
              <w:t>Hệ thống mạng nội bộ tại Sở Kế hoạch và Đầu tư</w:t>
            </w:r>
          </w:p>
        </w:tc>
        <w:tc>
          <w:tcPr>
            <w:tcW w:w="678"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2</w:t>
            </w:r>
          </w:p>
        </w:tc>
        <w:tc>
          <w:tcPr>
            <w:tcW w:w="1483"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9/2019</w:t>
            </w:r>
          </w:p>
        </w:tc>
        <w:tc>
          <w:tcPr>
            <w:tcW w:w="1851"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Đáp ứng</w:t>
            </w:r>
          </w:p>
        </w:tc>
      </w:tr>
      <w:tr w:rsidR="00751DF6" w:rsidRPr="00751DF6" w:rsidTr="0083663B">
        <w:trPr>
          <w:trHeight w:val="20"/>
          <w:jc w:val="center"/>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7</w:t>
            </w:r>
          </w:p>
        </w:tc>
        <w:tc>
          <w:tcPr>
            <w:tcW w:w="2070"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rPr>
                <w:sz w:val="24"/>
              </w:rPr>
            </w:pPr>
            <w:r w:rsidRPr="00751DF6">
              <w:rPr>
                <w:sz w:val="24"/>
              </w:rPr>
              <w:t xml:space="preserve">Sở Nông nghiệp và Phát triển nông thôn </w:t>
            </w:r>
          </w:p>
        </w:tc>
        <w:tc>
          <w:tcPr>
            <w:tcW w:w="3625"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both"/>
              <w:rPr>
                <w:sz w:val="24"/>
              </w:rPr>
            </w:pPr>
            <w:r w:rsidRPr="00751DF6">
              <w:rPr>
                <w:sz w:val="24"/>
              </w:rPr>
              <w:t>Hệ thống mạng nội bộ của Sở Nông nghiệp và Phát triển nông thôn</w:t>
            </w:r>
          </w:p>
        </w:tc>
        <w:tc>
          <w:tcPr>
            <w:tcW w:w="678"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2</w:t>
            </w:r>
          </w:p>
        </w:tc>
        <w:tc>
          <w:tcPr>
            <w:tcW w:w="1483"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5/2019</w:t>
            </w:r>
          </w:p>
        </w:tc>
        <w:tc>
          <w:tcPr>
            <w:tcW w:w="1851"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Đáp ứng</w:t>
            </w:r>
          </w:p>
        </w:tc>
      </w:tr>
      <w:tr w:rsidR="00751DF6" w:rsidRPr="00751DF6" w:rsidTr="0083663B">
        <w:trPr>
          <w:trHeight w:val="20"/>
          <w:jc w:val="center"/>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8</w:t>
            </w:r>
          </w:p>
        </w:tc>
        <w:tc>
          <w:tcPr>
            <w:tcW w:w="2070"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rPr>
                <w:sz w:val="24"/>
              </w:rPr>
            </w:pPr>
            <w:r w:rsidRPr="00751DF6">
              <w:rPr>
                <w:sz w:val="24"/>
              </w:rPr>
              <w:t xml:space="preserve">Sở Nội vụ </w:t>
            </w:r>
          </w:p>
        </w:tc>
        <w:tc>
          <w:tcPr>
            <w:tcW w:w="3625"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both"/>
              <w:rPr>
                <w:sz w:val="24"/>
              </w:rPr>
            </w:pPr>
            <w:r w:rsidRPr="00751DF6">
              <w:rPr>
                <w:sz w:val="24"/>
              </w:rPr>
              <w:t>Hệ thống thông tin tại Sở Nội vụ tỉnh Ninh Thuận</w:t>
            </w:r>
          </w:p>
        </w:tc>
        <w:tc>
          <w:tcPr>
            <w:tcW w:w="678"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2</w:t>
            </w:r>
          </w:p>
        </w:tc>
        <w:tc>
          <w:tcPr>
            <w:tcW w:w="1483"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5/2019</w:t>
            </w:r>
          </w:p>
        </w:tc>
        <w:tc>
          <w:tcPr>
            <w:tcW w:w="1851"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Đáp ứng</w:t>
            </w:r>
          </w:p>
        </w:tc>
      </w:tr>
      <w:tr w:rsidR="00751DF6" w:rsidRPr="00751DF6" w:rsidTr="0083663B">
        <w:trPr>
          <w:trHeight w:val="20"/>
          <w:jc w:val="center"/>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9</w:t>
            </w:r>
          </w:p>
        </w:tc>
        <w:tc>
          <w:tcPr>
            <w:tcW w:w="2070"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rPr>
                <w:sz w:val="24"/>
              </w:rPr>
            </w:pPr>
            <w:r w:rsidRPr="00751DF6">
              <w:rPr>
                <w:sz w:val="24"/>
              </w:rPr>
              <w:t>Sở Tài chính</w:t>
            </w:r>
          </w:p>
        </w:tc>
        <w:tc>
          <w:tcPr>
            <w:tcW w:w="3625"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both"/>
              <w:rPr>
                <w:sz w:val="24"/>
              </w:rPr>
            </w:pPr>
            <w:r w:rsidRPr="00751DF6">
              <w:rPr>
                <w:sz w:val="24"/>
              </w:rPr>
              <w:t>Hệ thống mạng nội bộ của Sở Tài Chính</w:t>
            </w:r>
          </w:p>
        </w:tc>
        <w:tc>
          <w:tcPr>
            <w:tcW w:w="678"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2</w:t>
            </w:r>
          </w:p>
        </w:tc>
        <w:tc>
          <w:tcPr>
            <w:tcW w:w="1483"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5/2019</w:t>
            </w:r>
          </w:p>
        </w:tc>
        <w:tc>
          <w:tcPr>
            <w:tcW w:w="1851"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Đáp ứng</w:t>
            </w:r>
          </w:p>
        </w:tc>
      </w:tr>
      <w:tr w:rsidR="00751DF6" w:rsidRPr="00751DF6" w:rsidTr="0083663B">
        <w:trPr>
          <w:trHeight w:val="20"/>
          <w:jc w:val="center"/>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10</w:t>
            </w:r>
          </w:p>
        </w:tc>
        <w:tc>
          <w:tcPr>
            <w:tcW w:w="2070"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rPr>
                <w:sz w:val="24"/>
              </w:rPr>
            </w:pPr>
            <w:r w:rsidRPr="00751DF6">
              <w:rPr>
                <w:sz w:val="24"/>
              </w:rPr>
              <w:t>Sở Tư pháp</w:t>
            </w:r>
          </w:p>
        </w:tc>
        <w:tc>
          <w:tcPr>
            <w:tcW w:w="3625"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both"/>
              <w:rPr>
                <w:sz w:val="24"/>
              </w:rPr>
            </w:pPr>
            <w:r w:rsidRPr="00751DF6">
              <w:rPr>
                <w:sz w:val="24"/>
              </w:rPr>
              <w:t>Hệ thống thông tin mạng nội bộ  tại Sở Tư pháp</w:t>
            </w:r>
          </w:p>
        </w:tc>
        <w:tc>
          <w:tcPr>
            <w:tcW w:w="678"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2</w:t>
            </w:r>
          </w:p>
        </w:tc>
        <w:tc>
          <w:tcPr>
            <w:tcW w:w="1483"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4/2019</w:t>
            </w:r>
          </w:p>
        </w:tc>
        <w:tc>
          <w:tcPr>
            <w:tcW w:w="1851"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Đáp ứng</w:t>
            </w:r>
          </w:p>
        </w:tc>
      </w:tr>
      <w:tr w:rsidR="00751DF6" w:rsidRPr="00751DF6" w:rsidTr="0083663B">
        <w:trPr>
          <w:trHeight w:val="20"/>
          <w:jc w:val="center"/>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11</w:t>
            </w:r>
          </w:p>
        </w:tc>
        <w:tc>
          <w:tcPr>
            <w:tcW w:w="2070"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rPr>
                <w:sz w:val="24"/>
              </w:rPr>
            </w:pPr>
            <w:r w:rsidRPr="00751DF6">
              <w:rPr>
                <w:sz w:val="24"/>
              </w:rPr>
              <w:t xml:space="preserve">Sở Xây dựng </w:t>
            </w:r>
          </w:p>
        </w:tc>
        <w:tc>
          <w:tcPr>
            <w:tcW w:w="3625"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both"/>
              <w:rPr>
                <w:sz w:val="24"/>
              </w:rPr>
            </w:pPr>
            <w:r w:rsidRPr="00751DF6">
              <w:rPr>
                <w:sz w:val="24"/>
              </w:rPr>
              <w:t>Hệ thống thông tin mạng nội bộ của Sở Xây dựng</w:t>
            </w:r>
          </w:p>
        </w:tc>
        <w:tc>
          <w:tcPr>
            <w:tcW w:w="678"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2</w:t>
            </w:r>
          </w:p>
        </w:tc>
        <w:tc>
          <w:tcPr>
            <w:tcW w:w="1483"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5/2020</w:t>
            </w:r>
          </w:p>
        </w:tc>
        <w:tc>
          <w:tcPr>
            <w:tcW w:w="1851"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Đáp ứng</w:t>
            </w:r>
          </w:p>
        </w:tc>
      </w:tr>
      <w:tr w:rsidR="00751DF6" w:rsidRPr="00751DF6" w:rsidTr="0083663B">
        <w:trPr>
          <w:trHeight w:val="20"/>
          <w:jc w:val="center"/>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12</w:t>
            </w:r>
          </w:p>
        </w:tc>
        <w:tc>
          <w:tcPr>
            <w:tcW w:w="2070"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rPr>
                <w:sz w:val="24"/>
              </w:rPr>
            </w:pPr>
            <w:r w:rsidRPr="00751DF6">
              <w:rPr>
                <w:sz w:val="24"/>
              </w:rPr>
              <w:t>Sở Lao động, Thương binh và Xã hội</w:t>
            </w:r>
          </w:p>
        </w:tc>
        <w:tc>
          <w:tcPr>
            <w:tcW w:w="3625"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both"/>
              <w:rPr>
                <w:sz w:val="24"/>
              </w:rPr>
            </w:pPr>
            <w:r w:rsidRPr="00751DF6">
              <w:rPr>
                <w:sz w:val="24"/>
              </w:rPr>
              <w:t>Hệ thống mạng nội bộ Sở Lao động – Thương binh và Xã hội</w:t>
            </w:r>
          </w:p>
        </w:tc>
        <w:tc>
          <w:tcPr>
            <w:tcW w:w="678"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2</w:t>
            </w:r>
          </w:p>
        </w:tc>
        <w:tc>
          <w:tcPr>
            <w:tcW w:w="1483"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22/7/2019</w:t>
            </w:r>
          </w:p>
        </w:tc>
        <w:tc>
          <w:tcPr>
            <w:tcW w:w="1851"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Đáp ứng</w:t>
            </w:r>
          </w:p>
        </w:tc>
      </w:tr>
      <w:tr w:rsidR="00751DF6" w:rsidRPr="00751DF6" w:rsidTr="0083663B">
        <w:trPr>
          <w:trHeight w:val="20"/>
          <w:jc w:val="center"/>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13</w:t>
            </w:r>
          </w:p>
        </w:tc>
        <w:tc>
          <w:tcPr>
            <w:tcW w:w="2070"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rPr>
                <w:sz w:val="24"/>
              </w:rPr>
            </w:pPr>
            <w:r w:rsidRPr="00751DF6">
              <w:rPr>
                <w:sz w:val="24"/>
              </w:rPr>
              <w:t xml:space="preserve">Sở Giao thông Vận tải </w:t>
            </w:r>
          </w:p>
        </w:tc>
        <w:tc>
          <w:tcPr>
            <w:tcW w:w="3625"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both"/>
              <w:rPr>
                <w:sz w:val="24"/>
              </w:rPr>
            </w:pPr>
            <w:r w:rsidRPr="00751DF6">
              <w:rPr>
                <w:sz w:val="24"/>
              </w:rPr>
              <w:t>Hệ thống mạng nội bộ và hệ thống thông tin Quản lý Giấy phép lái xe tại Sở Giao thông vận tải</w:t>
            </w:r>
          </w:p>
        </w:tc>
        <w:tc>
          <w:tcPr>
            <w:tcW w:w="678"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2</w:t>
            </w:r>
          </w:p>
        </w:tc>
        <w:tc>
          <w:tcPr>
            <w:tcW w:w="1483"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07/9/2020</w:t>
            </w:r>
          </w:p>
        </w:tc>
        <w:tc>
          <w:tcPr>
            <w:tcW w:w="1851"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Đáp ứng</w:t>
            </w:r>
          </w:p>
        </w:tc>
      </w:tr>
      <w:tr w:rsidR="00751DF6" w:rsidRPr="00751DF6" w:rsidTr="0083663B">
        <w:trPr>
          <w:trHeight w:val="20"/>
          <w:jc w:val="center"/>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14</w:t>
            </w:r>
          </w:p>
        </w:tc>
        <w:tc>
          <w:tcPr>
            <w:tcW w:w="2070"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rPr>
                <w:sz w:val="24"/>
              </w:rPr>
            </w:pPr>
            <w:r w:rsidRPr="00751DF6">
              <w:rPr>
                <w:sz w:val="24"/>
              </w:rPr>
              <w:t>Thanh tra tỉnh Ninh Thuận</w:t>
            </w:r>
          </w:p>
        </w:tc>
        <w:tc>
          <w:tcPr>
            <w:tcW w:w="3625"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both"/>
              <w:rPr>
                <w:sz w:val="24"/>
              </w:rPr>
            </w:pPr>
            <w:r w:rsidRPr="00751DF6">
              <w:rPr>
                <w:sz w:val="24"/>
              </w:rPr>
              <w:t>Hệ thống mạng nội bộ Thanh tra tỉnh</w:t>
            </w:r>
          </w:p>
        </w:tc>
        <w:tc>
          <w:tcPr>
            <w:tcW w:w="678"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2</w:t>
            </w:r>
          </w:p>
        </w:tc>
        <w:tc>
          <w:tcPr>
            <w:tcW w:w="1483"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31/8/2020</w:t>
            </w:r>
          </w:p>
        </w:tc>
        <w:tc>
          <w:tcPr>
            <w:tcW w:w="1851"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Đáp ứng</w:t>
            </w:r>
          </w:p>
        </w:tc>
      </w:tr>
      <w:tr w:rsidR="00751DF6" w:rsidRPr="00751DF6" w:rsidTr="0083663B">
        <w:trPr>
          <w:trHeight w:val="20"/>
          <w:jc w:val="center"/>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15</w:t>
            </w:r>
          </w:p>
        </w:tc>
        <w:tc>
          <w:tcPr>
            <w:tcW w:w="2070"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rPr>
                <w:sz w:val="24"/>
              </w:rPr>
            </w:pPr>
            <w:r w:rsidRPr="00751DF6">
              <w:rPr>
                <w:sz w:val="24"/>
              </w:rPr>
              <w:t>Ban Dân tộc</w:t>
            </w:r>
          </w:p>
        </w:tc>
        <w:tc>
          <w:tcPr>
            <w:tcW w:w="3625"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both"/>
              <w:rPr>
                <w:sz w:val="24"/>
              </w:rPr>
            </w:pPr>
            <w:r w:rsidRPr="00751DF6">
              <w:rPr>
                <w:sz w:val="24"/>
              </w:rPr>
              <w:t>Hệ thống mạng nội bộ Ban dân tộc</w:t>
            </w:r>
          </w:p>
        </w:tc>
        <w:tc>
          <w:tcPr>
            <w:tcW w:w="678"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2</w:t>
            </w:r>
          </w:p>
        </w:tc>
        <w:tc>
          <w:tcPr>
            <w:tcW w:w="1483"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18/8/2020</w:t>
            </w:r>
          </w:p>
        </w:tc>
        <w:tc>
          <w:tcPr>
            <w:tcW w:w="1851"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Đáp ứng</w:t>
            </w:r>
          </w:p>
        </w:tc>
      </w:tr>
      <w:tr w:rsidR="00751DF6" w:rsidRPr="00751DF6" w:rsidTr="0083663B">
        <w:trPr>
          <w:trHeight w:val="20"/>
          <w:jc w:val="center"/>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16</w:t>
            </w:r>
          </w:p>
        </w:tc>
        <w:tc>
          <w:tcPr>
            <w:tcW w:w="2070"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rPr>
                <w:sz w:val="24"/>
              </w:rPr>
            </w:pPr>
            <w:r w:rsidRPr="00751DF6">
              <w:rPr>
                <w:sz w:val="24"/>
              </w:rPr>
              <w:t>Sở Thông tin và Truyền thông</w:t>
            </w:r>
          </w:p>
        </w:tc>
        <w:tc>
          <w:tcPr>
            <w:tcW w:w="3625"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both"/>
              <w:rPr>
                <w:sz w:val="24"/>
              </w:rPr>
            </w:pPr>
            <w:r w:rsidRPr="00751DF6">
              <w:rPr>
                <w:sz w:val="24"/>
              </w:rPr>
              <w:t>Hệ thống mạng nội bộ Sở Thông tin và Truyền thông</w:t>
            </w:r>
          </w:p>
        </w:tc>
        <w:tc>
          <w:tcPr>
            <w:tcW w:w="678"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2</w:t>
            </w:r>
          </w:p>
        </w:tc>
        <w:tc>
          <w:tcPr>
            <w:tcW w:w="1483"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2020 </w:t>
            </w:r>
          </w:p>
        </w:tc>
        <w:tc>
          <w:tcPr>
            <w:tcW w:w="1851"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Đáp ứng</w:t>
            </w:r>
          </w:p>
        </w:tc>
      </w:tr>
      <w:tr w:rsidR="00751DF6" w:rsidRPr="00751DF6" w:rsidTr="0083663B">
        <w:trPr>
          <w:trHeight w:val="20"/>
          <w:jc w:val="center"/>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17</w:t>
            </w:r>
          </w:p>
        </w:tc>
        <w:tc>
          <w:tcPr>
            <w:tcW w:w="2070"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rPr>
                <w:sz w:val="24"/>
              </w:rPr>
            </w:pPr>
            <w:r w:rsidRPr="00751DF6">
              <w:rPr>
                <w:sz w:val="24"/>
              </w:rPr>
              <w:t>Ủy ban nhân dân huyện Ninh Hải</w:t>
            </w:r>
          </w:p>
        </w:tc>
        <w:tc>
          <w:tcPr>
            <w:tcW w:w="3625"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both"/>
              <w:rPr>
                <w:sz w:val="24"/>
              </w:rPr>
            </w:pPr>
            <w:r w:rsidRPr="00751DF6">
              <w:rPr>
                <w:sz w:val="24"/>
              </w:rPr>
              <w:t>Hệ thống thông tin mạng nội bộ của Ủy ban nhân dân huyện Ninh Hải</w:t>
            </w:r>
          </w:p>
        </w:tc>
        <w:tc>
          <w:tcPr>
            <w:tcW w:w="678"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2</w:t>
            </w:r>
          </w:p>
        </w:tc>
        <w:tc>
          <w:tcPr>
            <w:tcW w:w="1483"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05/2019</w:t>
            </w:r>
          </w:p>
        </w:tc>
        <w:tc>
          <w:tcPr>
            <w:tcW w:w="1851"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Đáp ứng</w:t>
            </w:r>
          </w:p>
        </w:tc>
      </w:tr>
      <w:tr w:rsidR="00751DF6" w:rsidRPr="00751DF6" w:rsidTr="0083663B">
        <w:trPr>
          <w:trHeight w:val="20"/>
          <w:jc w:val="center"/>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lastRenderedPageBreak/>
              <w:t>18</w:t>
            </w:r>
          </w:p>
        </w:tc>
        <w:tc>
          <w:tcPr>
            <w:tcW w:w="2070"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rPr>
                <w:sz w:val="24"/>
              </w:rPr>
            </w:pPr>
            <w:r w:rsidRPr="00751DF6">
              <w:rPr>
                <w:sz w:val="24"/>
              </w:rPr>
              <w:t>Ủy ban nhân dân huyện Thuận Bắc</w:t>
            </w:r>
          </w:p>
        </w:tc>
        <w:tc>
          <w:tcPr>
            <w:tcW w:w="3625"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both"/>
              <w:rPr>
                <w:sz w:val="24"/>
              </w:rPr>
            </w:pPr>
            <w:r w:rsidRPr="00751DF6">
              <w:rPr>
                <w:sz w:val="24"/>
              </w:rPr>
              <w:t>Hệ thống thông tin mạng nội bộ của Ủy ban nhân dân huyện Thuận Bắc</w:t>
            </w:r>
          </w:p>
        </w:tc>
        <w:tc>
          <w:tcPr>
            <w:tcW w:w="678"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2</w:t>
            </w:r>
          </w:p>
        </w:tc>
        <w:tc>
          <w:tcPr>
            <w:tcW w:w="1483"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05/2020</w:t>
            </w:r>
          </w:p>
        </w:tc>
        <w:tc>
          <w:tcPr>
            <w:tcW w:w="1851"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Đáp ứng</w:t>
            </w:r>
          </w:p>
        </w:tc>
      </w:tr>
      <w:tr w:rsidR="00751DF6" w:rsidRPr="00751DF6" w:rsidTr="0083663B">
        <w:trPr>
          <w:trHeight w:val="20"/>
          <w:jc w:val="center"/>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19</w:t>
            </w:r>
          </w:p>
        </w:tc>
        <w:tc>
          <w:tcPr>
            <w:tcW w:w="2070"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rPr>
                <w:sz w:val="24"/>
              </w:rPr>
            </w:pPr>
            <w:r w:rsidRPr="00751DF6">
              <w:rPr>
                <w:sz w:val="24"/>
              </w:rPr>
              <w:t>UBND Huyện Ninh Sơn</w:t>
            </w:r>
          </w:p>
        </w:tc>
        <w:tc>
          <w:tcPr>
            <w:tcW w:w="3625"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both"/>
              <w:rPr>
                <w:sz w:val="24"/>
              </w:rPr>
            </w:pPr>
            <w:r w:rsidRPr="00751DF6">
              <w:rPr>
                <w:sz w:val="24"/>
              </w:rPr>
              <w:t>Hệ thống mạng nội bộ Ủy ban nhân dân huyện Ninh Sơn</w:t>
            </w:r>
          </w:p>
        </w:tc>
        <w:tc>
          <w:tcPr>
            <w:tcW w:w="678"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2</w:t>
            </w:r>
          </w:p>
        </w:tc>
        <w:tc>
          <w:tcPr>
            <w:tcW w:w="1483"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04/9/2020</w:t>
            </w:r>
          </w:p>
        </w:tc>
        <w:tc>
          <w:tcPr>
            <w:tcW w:w="1851"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Đáp ứng</w:t>
            </w:r>
          </w:p>
        </w:tc>
      </w:tr>
      <w:tr w:rsidR="00751DF6" w:rsidRPr="00751DF6" w:rsidTr="0083663B">
        <w:trPr>
          <w:trHeight w:val="20"/>
          <w:jc w:val="center"/>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20</w:t>
            </w:r>
          </w:p>
        </w:tc>
        <w:tc>
          <w:tcPr>
            <w:tcW w:w="2070"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rPr>
                <w:sz w:val="24"/>
              </w:rPr>
            </w:pPr>
            <w:r w:rsidRPr="00751DF6">
              <w:rPr>
                <w:sz w:val="24"/>
              </w:rPr>
              <w:t>UBND Huyện Thuận Nam</w:t>
            </w:r>
          </w:p>
        </w:tc>
        <w:tc>
          <w:tcPr>
            <w:tcW w:w="3625"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both"/>
              <w:rPr>
                <w:sz w:val="24"/>
              </w:rPr>
            </w:pPr>
            <w:r w:rsidRPr="00751DF6">
              <w:rPr>
                <w:sz w:val="24"/>
              </w:rPr>
              <w:t>Hệ thống mạng nội bộ Ủy ban nhân dân huyện Thuận Nam</w:t>
            </w:r>
          </w:p>
        </w:tc>
        <w:tc>
          <w:tcPr>
            <w:tcW w:w="678"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2</w:t>
            </w:r>
          </w:p>
        </w:tc>
        <w:tc>
          <w:tcPr>
            <w:tcW w:w="1483"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28/7/2021</w:t>
            </w:r>
          </w:p>
        </w:tc>
        <w:tc>
          <w:tcPr>
            <w:tcW w:w="1851"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Đáp ứng</w:t>
            </w:r>
          </w:p>
        </w:tc>
      </w:tr>
      <w:tr w:rsidR="00751DF6" w:rsidRPr="00751DF6" w:rsidTr="0083663B">
        <w:trPr>
          <w:trHeight w:val="20"/>
          <w:jc w:val="center"/>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21</w:t>
            </w:r>
          </w:p>
        </w:tc>
        <w:tc>
          <w:tcPr>
            <w:tcW w:w="2070"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rPr>
                <w:sz w:val="24"/>
              </w:rPr>
            </w:pPr>
            <w:r w:rsidRPr="00751DF6">
              <w:rPr>
                <w:sz w:val="24"/>
              </w:rPr>
              <w:t>Văn Phòng Ủy ban nhân dân tỉnh</w:t>
            </w:r>
          </w:p>
        </w:tc>
        <w:tc>
          <w:tcPr>
            <w:tcW w:w="3625" w:type="dxa"/>
            <w:tcBorders>
              <w:top w:val="nil"/>
              <w:left w:val="nil"/>
              <w:bottom w:val="single" w:sz="4" w:space="0" w:color="auto"/>
              <w:right w:val="single" w:sz="4" w:space="0" w:color="auto"/>
            </w:tcBorders>
            <w:shd w:val="clear" w:color="auto" w:fill="auto"/>
            <w:noWrap/>
            <w:vAlign w:val="bottom"/>
            <w:hideMark/>
          </w:tcPr>
          <w:p w:rsidR="00696EF0" w:rsidRPr="00751DF6" w:rsidRDefault="00696EF0" w:rsidP="00846532">
            <w:pPr>
              <w:jc w:val="both"/>
              <w:rPr>
                <w:sz w:val="24"/>
              </w:rPr>
            </w:pPr>
            <w:r w:rsidRPr="00751DF6">
              <w:rPr>
                <w:sz w:val="24"/>
              </w:rPr>
              <w:t>Hệ thống mạng nội bộ tại Văn phòng Ủy ban nhân dân tỉnh</w:t>
            </w:r>
          </w:p>
        </w:tc>
        <w:tc>
          <w:tcPr>
            <w:tcW w:w="678"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2</w:t>
            </w:r>
          </w:p>
        </w:tc>
        <w:tc>
          <w:tcPr>
            <w:tcW w:w="1483"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07/9/2020</w:t>
            </w:r>
          </w:p>
        </w:tc>
        <w:tc>
          <w:tcPr>
            <w:tcW w:w="1851" w:type="dxa"/>
            <w:tcBorders>
              <w:top w:val="nil"/>
              <w:left w:val="nil"/>
              <w:bottom w:val="single" w:sz="4" w:space="0" w:color="auto"/>
              <w:right w:val="single" w:sz="4" w:space="0" w:color="auto"/>
            </w:tcBorders>
            <w:shd w:val="clear" w:color="auto" w:fill="auto"/>
            <w:noWrap/>
            <w:vAlign w:val="center"/>
            <w:hideMark/>
          </w:tcPr>
          <w:p w:rsidR="00696EF0" w:rsidRPr="00751DF6" w:rsidRDefault="00696EF0" w:rsidP="00846532">
            <w:pPr>
              <w:jc w:val="center"/>
              <w:rPr>
                <w:sz w:val="24"/>
              </w:rPr>
            </w:pPr>
            <w:r w:rsidRPr="00751DF6">
              <w:rPr>
                <w:sz w:val="24"/>
              </w:rPr>
              <w:t>Đáp ứng</w:t>
            </w:r>
          </w:p>
        </w:tc>
      </w:tr>
      <w:tr w:rsidR="00751DF6" w:rsidRPr="00751DF6" w:rsidTr="0083663B">
        <w:trPr>
          <w:trHeight w:val="20"/>
          <w:jc w:val="center"/>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DD9" w:rsidRPr="00751DF6" w:rsidRDefault="00EE5DD9" w:rsidP="00846532">
            <w:pPr>
              <w:jc w:val="center"/>
              <w:rPr>
                <w:sz w:val="24"/>
              </w:rPr>
            </w:pPr>
            <w:r w:rsidRPr="00751DF6">
              <w:rPr>
                <w:sz w:val="24"/>
              </w:rPr>
              <w:t>22</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DD9" w:rsidRPr="00751DF6" w:rsidRDefault="00EE5DD9" w:rsidP="00846532">
            <w:pPr>
              <w:jc w:val="both"/>
              <w:rPr>
                <w:sz w:val="24"/>
              </w:rPr>
            </w:pPr>
            <w:r w:rsidRPr="00751DF6">
              <w:rPr>
                <w:sz w:val="24"/>
              </w:rPr>
              <w:t>Trung tâm Công nghệ thông tin và Truyền thông tỉnh Ninh Thuận</w:t>
            </w:r>
          </w:p>
        </w:tc>
        <w:tc>
          <w:tcPr>
            <w:tcW w:w="36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DD9" w:rsidRPr="00751DF6" w:rsidRDefault="00EE5DD9" w:rsidP="00846532">
            <w:pPr>
              <w:rPr>
                <w:sz w:val="24"/>
              </w:rPr>
            </w:pPr>
            <w:r w:rsidRPr="00751DF6">
              <w:rPr>
                <w:sz w:val="24"/>
              </w:rPr>
              <w:t>Trung tâm Tích hợp dữ liệu tỉnh Ninh Thuận</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DD9" w:rsidRPr="00751DF6" w:rsidRDefault="00EE5DD9" w:rsidP="00846532">
            <w:pPr>
              <w:jc w:val="center"/>
              <w:rPr>
                <w:sz w:val="24"/>
              </w:rPr>
            </w:pPr>
            <w:r w:rsidRPr="00751DF6">
              <w:rPr>
                <w:sz w:val="24"/>
              </w:rPr>
              <w:t>3</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DD9" w:rsidRPr="00751DF6" w:rsidRDefault="00EE5DD9" w:rsidP="00846532">
            <w:pPr>
              <w:jc w:val="center"/>
              <w:rPr>
                <w:sz w:val="24"/>
              </w:rPr>
            </w:pPr>
            <w:r w:rsidRPr="00751DF6">
              <w:rPr>
                <w:sz w:val="24"/>
              </w:rPr>
              <w:t>29/12/2020</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5DD9" w:rsidRPr="00751DF6" w:rsidRDefault="00EE5DD9" w:rsidP="00846532">
            <w:pPr>
              <w:jc w:val="center"/>
              <w:rPr>
                <w:sz w:val="24"/>
              </w:rPr>
            </w:pPr>
            <w:r w:rsidRPr="00751DF6">
              <w:rPr>
                <w:sz w:val="24"/>
              </w:rPr>
              <w:t>Đáp ứng</w:t>
            </w:r>
          </w:p>
        </w:tc>
      </w:tr>
    </w:tbl>
    <w:p w:rsidR="00696EF0" w:rsidRPr="00751DF6" w:rsidRDefault="00696EF0" w:rsidP="00846532">
      <w:pPr>
        <w:rPr>
          <w:sz w:val="28"/>
          <w:szCs w:val="28"/>
        </w:rPr>
      </w:pPr>
    </w:p>
    <w:p w:rsidR="00696EF0" w:rsidRPr="00751DF6" w:rsidRDefault="00696EF0" w:rsidP="00846532">
      <w:pPr>
        <w:rPr>
          <w:sz w:val="28"/>
          <w:szCs w:val="28"/>
        </w:rPr>
      </w:pPr>
    </w:p>
    <w:p w:rsidR="00696EF0" w:rsidRPr="00751DF6" w:rsidRDefault="00696EF0" w:rsidP="00846532">
      <w:pPr>
        <w:rPr>
          <w:sz w:val="28"/>
          <w:szCs w:val="28"/>
        </w:rPr>
      </w:pPr>
    </w:p>
    <w:p w:rsidR="008A7B33" w:rsidRPr="00751DF6" w:rsidRDefault="008A7B33" w:rsidP="00846532">
      <w:pPr>
        <w:spacing w:before="100"/>
        <w:ind w:firstLine="709"/>
        <w:jc w:val="both"/>
        <w:rPr>
          <w:bCs/>
          <w:sz w:val="28"/>
          <w:szCs w:val="28"/>
        </w:rPr>
        <w:sectPr w:rsidR="008A7B33" w:rsidRPr="00751DF6" w:rsidSect="00BA49DF">
          <w:headerReference w:type="even" r:id="rId9"/>
          <w:headerReference w:type="default" r:id="rId10"/>
          <w:footerReference w:type="even" r:id="rId11"/>
          <w:footerReference w:type="default" r:id="rId12"/>
          <w:headerReference w:type="first" r:id="rId13"/>
          <w:footerReference w:type="first" r:id="rId14"/>
          <w:pgSz w:w="11907" w:h="16839" w:code="9"/>
          <w:pgMar w:top="1134" w:right="1134" w:bottom="851" w:left="1701" w:header="720" w:footer="720" w:gutter="0"/>
          <w:pgNumType w:start="1"/>
          <w:cols w:space="720"/>
          <w:titlePg/>
          <w:docGrid w:linePitch="360"/>
        </w:sectPr>
      </w:pPr>
    </w:p>
    <w:p w:rsidR="00696EF0" w:rsidRPr="00751DF6" w:rsidRDefault="00696EF0" w:rsidP="00846532">
      <w:pPr>
        <w:jc w:val="center"/>
        <w:rPr>
          <w:b/>
          <w:sz w:val="28"/>
          <w:szCs w:val="28"/>
          <w:shd w:val="clear" w:color="auto" w:fill="FFFFFF"/>
        </w:rPr>
      </w:pPr>
      <w:r w:rsidRPr="00751DF6">
        <w:rPr>
          <w:b/>
          <w:sz w:val="28"/>
          <w:szCs w:val="28"/>
          <w:shd w:val="clear" w:color="auto" w:fill="FFFFFF"/>
        </w:rPr>
        <w:lastRenderedPageBreak/>
        <w:t>Phụ lục II</w:t>
      </w:r>
    </w:p>
    <w:p w:rsidR="00696EF0" w:rsidRPr="00751DF6" w:rsidRDefault="00696EF0" w:rsidP="00846532">
      <w:pPr>
        <w:jc w:val="center"/>
        <w:rPr>
          <w:i/>
          <w:sz w:val="28"/>
          <w:szCs w:val="28"/>
          <w:shd w:val="clear" w:color="auto" w:fill="FFFFFF"/>
        </w:rPr>
      </w:pPr>
      <w:r w:rsidRPr="00751DF6">
        <w:rPr>
          <w:b/>
          <w:sz w:val="28"/>
          <w:szCs w:val="28"/>
          <w:shd w:val="clear" w:color="auto" w:fill="FFFFFF"/>
        </w:rPr>
        <w:t>Tình hình bố trí kinh phí cho các nhiệm vụ</w:t>
      </w:r>
      <w:r w:rsidRPr="00751DF6">
        <w:rPr>
          <w:b/>
          <w:sz w:val="28"/>
          <w:szCs w:val="28"/>
          <w:shd w:val="clear" w:color="auto" w:fill="FFFFFF"/>
          <w:lang w:val="vi-VN"/>
        </w:rPr>
        <w:t xml:space="preserve">, </w:t>
      </w:r>
      <w:r w:rsidRPr="00751DF6">
        <w:rPr>
          <w:b/>
          <w:sz w:val="28"/>
          <w:szCs w:val="28"/>
          <w:shd w:val="clear" w:color="auto" w:fill="FFFFFF"/>
        </w:rPr>
        <w:t xml:space="preserve">dự án ứng dụng công </w:t>
      </w:r>
      <w:r w:rsidR="00792312" w:rsidRPr="00751DF6">
        <w:rPr>
          <w:b/>
          <w:sz w:val="28"/>
          <w:szCs w:val="28"/>
          <w:shd w:val="clear" w:color="auto" w:fill="FFFFFF"/>
        </w:rPr>
        <w:t>n</w:t>
      </w:r>
      <w:r w:rsidRPr="00751DF6">
        <w:rPr>
          <w:b/>
          <w:sz w:val="28"/>
          <w:szCs w:val="28"/>
          <w:shd w:val="clear" w:color="auto" w:fill="FFFFFF"/>
        </w:rPr>
        <w:t xml:space="preserve">ghệ thông tin của các cơ quan nhà nước </w:t>
      </w:r>
      <w:r w:rsidR="00941D43" w:rsidRPr="00751DF6">
        <w:rPr>
          <w:b/>
          <w:sz w:val="28"/>
          <w:szCs w:val="28"/>
          <w:shd w:val="clear" w:color="auto" w:fill="FFFFFF"/>
        </w:rPr>
        <w:t>năm</w:t>
      </w:r>
      <w:r w:rsidRPr="00751DF6">
        <w:rPr>
          <w:b/>
          <w:sz w:val="28"/>
          <w:szCs w:val="28"/>
          <w:shd w:val="clear" w:color="auto" w:fill="FFFFFF"/>
        </w:rPr>
        <w:t xml:space="preserve"> 2021</w:t>
      </w:r>
    </w:p>
    <w:p w:rsidR="00AC3F52" w:rsidRPr="00751DF6" w:rsidRDefault="00696EF0" w:rsidP="00846532">
      <w:pPr>
        <w:ind w:firstLine="709"/>
        <w:jc w:val="center"/>
        <w:rPr>
          <w:i/>
          <w:sz w:val="28"/>
          <w:szCs w:val="28"/>
          <w:shd w:val="clear" w:color="auto" w:fill="FFFFFF"/>
        </w:rPr>
      </w:pPr>
      <w:r w:rsidRPr="00751DF6">
        <w:rPr>
          <w:i/>
          <w:sz w:val="28"/>
          <w:szCs w:val="28"/>
          <w:shd w:val="clear" w:color="auto" w:fill="FFFFFF"/>
        </w:rPr>
        <w:t>(Ban hành kèm theo Kế hoạch số      /KH-UBND ngày      /    /202</w:t>
      </w:r>
      <w:r w:rsidR="00941D43" w:rsidRPr="00751DF6">
        <w:rPr>
          <w:i/>
          <w:sz w:val="28"/>
          <w:szCs w:val="28"/>
          <w:shd w:val="clear" w:color="auto" w:fill="FFFFFF"/>
        </w:rPr>
        <w:t>1</w:t>
      </w:r>
    </w:p>
    <w:p w:rsidR="00696EF0" w:rsidRPr="00751DF6" w:rsidRDefault="00696EF0" w:rsidP="00846532">
      <w:pPr>
        <w:ind w:firstLine="709"/>
        <w:jc w:val="center"/>
        <w:rPr>
          <w:i/>
          <w:sz w:val="28"/>
          <w:szCs w:val="28"/>
          <w:shd w:val="clear" w:color="auto" w:fill="FFFFFF"/>
        </w:rPr>
      </w:pPr>
      <w:r w:rsidRPr="00751DF6">
        <w:rPr>
          <w:i/>
          <w:sz w:val="28"/>
          <w:szCs w:val="28"/>
          <w:shd w:val="clear" w:color="auto" w:fill="FFFFFF"/>
        </w:rPr>
        <w:t xml:space="preserve"> của Ủy ban nhân dân tỉnh Ninh Thuận)</w:t>
      </w:r>
    </w:p>
    <w:p w:rsidR="00696EF0" w:rsidRPr="00751DF6" w:rsidRDefault="009575C4" w:rsidP="00846532">
      <w:pPr>
        <w:rPr>
          <w:sz w:val="28"/>
          <w:szCs w:val="28"/>
        </w:rPr>
      </w:pPr>
      <w:r w:rsidRPr="00751DF6">
        <w:rPr>
          <w:i/>
          <w:noProof/>
          <w:sz w:val="28"/>
          <w:szCs w:val="28"/>
        </w:rPr>
        <mc:AlternateContent>
          <mc:Choice Requires="wps">
            <w:drawing>
              <wp:anchor distT="0" distB="0" distL="114300" distR="114300" simplePos="0" relativeHeight="251667456" behindDoc="0" locked="0" layoutInCell="1" allowOverlap="1" wp14:anchorId="1B532562" wp14:editId="5FCDD1C1">
                <wp:simplePos x="0" y="0"/>
                <wp:positionH relativeFrom="column">
                  <wp:posOffset>2312670</wp:posOffset>
                </wp:positionH>
                <wp:positionV relativeFrom="paragraph">
                  <wp:posOffset>34925</wp:posOffset>
                </wp:positionV>
                <wp:extent cx="1494790" cy="0"/>
                <wp:effectExtent l="11430" t="8255" r="8255" b="10795"/>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26C76E5"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1pt,2.75pt" to="299.8pt,2.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EJEDOgIAAHoEAAAOAAAAZHJzL2Uyb0RvYy54bWysVF1v2jAUfZ+0/2D5HZK0KYWooZoS2Eu3 Vmr3A1zbIdb8JdsQ0LT/vmsHEGwv0zQejH19fXzuucd5eNwriXbceWF0jYtpjhHX1DChNzX+9rae zDHygWhGpNG8xgfu8ePy44eHwVb8xvRGMu4QgGhfDbbGfQi2yjJPe66InxrLNWx2xikSYOk2GXNk AHQls5s8n2WDccw6Q7n3EG3HTbxM+F3HaXjuOs8DkjUGbiGNLo3vccyWD6TaOGJ7QY80yD+wUERo uPQM1ZJA0NaJP6CUoM5404UpNSozXScoTzVANUX+WzWvPbE81QLieHuWyf8/WPp19+KQYDW+xUgT BS16DY6ITR9QY7QGAY1D91GnwfoK0hv94mKldK9f7ZOh3z3SpumJ3vDE9+1gAaSIJ7KrI3HhLdz2 PnwxDHLINpgk2r5zKkKCHGifenM494bvA6IQLMpFeb+AFtLTXkaq00HrfPjMjUJxUmMpdJSNVGT3 5EMkQqpTSgxrsxZSptZLjYYaz27v8nTAGylY3IxpyYS8kQ7tCNgn7IuUI7cK+I+xIo+/0UUQB6+N 8RSCW88QicMVuhIBnC+FqvH8AqXnhK00S+QCEXKcA5TUkRPIASUdZ6PDfizyxWq+mpeT8ma2mpR5 204+rZtyMlsX93ftbds0bfEzUi/KqheMcR0rPLm9KP/OTcd3N/r07PezlNk1eqoXyJ7+E+nkh2iB 0Uzvhh1e3MknYPCUfHyM8QVdrmF++clY/gIAAP//AwBQSwMEFAAGAAgAAAAhALW4TCzdAAAABwEA AA8AAABkcnMvZG93bnJldi54bWxMjsFKw0AURfeC/zA8wY3Yia0JNmZSJNCNC8FGistp5jUTzLwJ mWmT/r1PN7q83Mu5p9jMrhdnHEPnScHDIgGB1HjTUavgo97eP4EIUZPRvSdUcMEAm/L6qtC58RO9 43kXW8EQCrlWYGMccilDY9HpsPADEndHPzodOY6tNKOeGO56uUySTDrdET9YPWBlsfnanZyCz/Zu td3XVE9VfDtmdr7sX9NKqdub+eUZRMQ5/o3hR5/VoWSngz+RCaJXsMoelzxVkKYguE/X6wzE4TfL spD//ctvAAAA//8DAFBLAQItABQABgAIAAAAIQC2gziS/gAAAOEBAAATAAAAAAAAAAAAAAAAAAAA AABbQ29udGVudF9UeXBlc10ueG1sUEsBAi0AFAAGAAgAAAAhADj9If/WAAAAlAEAAAsAAAAAAAAA AAAAAAAALwEAAF9yZWxzLy5yZWxzUEsBAi0AFAAGAAgAAAAhAMsQkQM6AgAAegQAAA4AAAAAAAAA AAAAAAAALgIAAGRycy9lMm9Eb2MueG1sUEsBAi0AFAAGAAgAAAAhALW4TCzdAAAABwEAAA8AAAAA AAAAAAAAAAAAlAQAAGRycy9kb3ducmV2LnhtbFBLBQYAAAAABAAEAPMAAACeBQAAAAA= " strokecolor="black [3213]" strokeweight=".5pt">
                <v:stroke joinstyle="miter"/>
              </v:line>
            </w:pict>
          </mc:Fallback>
        </mc:AlternateContent>
      </w:r>
    </w:p>
    <w:p w:rsidR="00696EF0" w:rsidRPr="00751DF6" w:rsidRDefault="00696EF0" w:rsidP="00846532">
      <w:pPr>
        <w:spacing w:before="100"/>
        <w:ind w:firstLine="709"/>
        <w:jc w:val="both"/>
        <w:rPr>
          <w:bCs/>
          <w:sz w:val="28"/>
          <w:szCs w:val="28"/>
        </w:rPr>
      </w:pPr>
    </w:p>
    <w:p w:rsidR="008A7B33" w:rsidRPr="00751DF6" w:rsidRDefault="008A7B33" w:rsidP="00846532">
      <w:pPr>
        <w:jc w:val="right"/>
        <w:rPr>
          <w:i/>
          <w:sz w:val="28"/>
          <w:szCs w:val="28"/>
        </w:rPr>
      </w:pPr>
      <w:r w:rsidRPr="00751DF6">
        <w:rPr>
          <w:i/>
          <w:sz w:val="28"/>
          <w:szCs w:val="28"/>
        </w:rPr>
        <w:t>Đơn vị tính: đồng</w:t>
      </w:r>
    </w:p>
    <w:tbl>
      <w:tblPr>
        <w:tblW w:w="10537" w:type="dxa"/>
        <w:jc w:val="center"/>
        <w:tblLook w:val="04A0" w:firstRow="1" w:lastRow="0" w:firstColumn="1" w:lastColumn="0" w:noHBand="0" w:noVBand="1"/>
      </w:tblPr>
      <w:tblGrid>
        <w:gridCol w:w="708"/>
        <w:gridCol w:w="3563"/>
        <w:gridCol w:w="1903"/>
        <w:gridCol w:w="2201"/>
        <w:gridCol w:w="2200"/>
      </w:tblGrid>
      <w:tr w:rsidR="000C0600" w:rsidRPr="00751DF6" w:rsidTr="00792312">
        <w:trPr>
          <w:trHeight w:val="315"/>
          <w:tblHeader/>
          <w:jc w:val="center"/>
        </w:trPr>
        <w:tc>
          <w:tcPr>
            <w:tcW w:w="670" w:type="dxa"/>
            <w:tcBorders>
              <w:top w:val="single" w:sz="4" w:space="0" w:color="auto"/>
              <w:left w:val="single" w:sz="4" w:space="0" w:color="auto"/>
              <w:bottom w:val="single" w:sz="4" w:space="0" w:color="auto"/>
              <w:right w:val="nil"/>
            </w:tcBorders>
            <w:shd w:val="clear" w:color="auto" w:fill="auto"/>
            <w:noWrap/>
            <w:vAlign w:val="center"/>
            <w:hideMark/>
          </w:tcPr>
          <w:p w:rsidR="00941D43" w:rsidRPr="00751DF6" w:rsidRDefault="00941D43" w:rsidP="00846532">
            <w:pPr>
              <w:jc w:val="center"/>
              <w:rPr>
                <w:b/>
                <w:bCs/>
                <w:szCs w:val="26"/>
              </w:rPr>
            </w:pPr>
            <w:r w:rsidRPr="00751DF6">
              <w:rPr>
                <w:b/>
                <w:bCs/>
                <w:szCs w:val="26"/>
              </w:rPr>
              <w:t>STT</w:t>
            </w: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D43" w:rsidRPr="00751DF6" w:rsidRDefault="00941D43" w:rsidP="00846532">
            <w:pPr>
              <w:jc w:val="center"/>
              <w:rPr>
                <w:b/>
                <w:bCs/>
                <w:szCs w:val="26"/>
              </w:rPr>
            </w:pPr>
            <w:r w:rsidRPr="00751DF6">
              <w:rPr>
                <w:b/>
                <w:bCs/>
                <w:szCs w:val="26"/>
              </w:rPr>
              <w:t>Tên nhiệm vụ, dự án</w:t>
            </w:r>
          </w:p>
        </w:tc>
        <w:tc>
          <w:tcPr>
            <w:tcW w:w="1903" w:type="dxa"/>
            <w:tcBorders>
              <w:top w:val="single" w:sz="4" w:space="0" w:color="auto"/>
              <w:left w:val="nil"/>
              <w:bottom w:val="single" w:sz="4" w:space="0" w:color="auto"/>
              <w:right w:val="single" w:sz="4" w:space="0" w:color="auto"/>
            </w:tcBorders>
            <w:shd w:val="clear" w:color="auto" w:fill="auto"/>
            <w:noWrap/>
            <w:vAlign w:val="center"/>
            <w:hideMark/>
          </w:tcPr>
          <w:p w:rsidR="00941D43" w:rsidRPr="00751DF6" w:rsidRDefault="00941D43" w:rsidP="00846532">
            <w:pPr>
              <w:jc w:val="center"/>
              <w:rPr>
                <w:b/>
                <w:bCs/>
                <w:szCs w:val="26"/>
              </w:rPr>
            </w:pPr>
            <w:r w:rsidRPr="00751DF6">
              <w:rPr>
                <w:b/>
                <w:bCs/>
                <w:szCs w:val="26"/>
              </w:rPr>
              <w:t>Tổng mức đầu tư</w:t>
            </w:r>
          </w:p>
        </w:tc>
        <w:tc>
          <w:tcPr>
            <w:tcW w:w="2201" w:type="dxa"/>
            <w:tcBorders>
              <w:top w:val="single" w:sz="4" w:space="0" w:color="auto"/>
              <w:left w:val="nil"/>
              <w:bottom w:val="single" w:sz="4" w:space="0" w:color="auto"/>
              <w:right w:val="single" w:sz="4" w:space="0" w:color="auto"/>
            </w:tcBorders>
            <w:shd w:val="clear" w:color="auto" w:fill="auto"/>
            <w:noWrap/>
            <w:vAlign w:val="center"/>
            <w:hideMark/>
          </w:tcPr>
          <w:p w:rsidR="00941D43" w:rsidRPr="00751DF6" w:rsidRDefault="00941D43" w:rsidP="00846532">
            <w:pPr>
              <w:jc w:val="center"/>
              <w:rPr>
                <w:b/>
                <w:bCs/>
                <w:szCs w:val="26"/>
              </w:rPr>
            </w:pPr>
            <w:r w:rsidRPr="00751DF6">
              <w:rPr>
                <w:b/>
                <w:bCs/>
                <w:szCs w:val="26"/>
              </w:rPr>
              <w:t>Nguồn vốn</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941D43" w:rsidRPr="00751DF6" w:rsidRDefault="00941D43" w:rsidP="00846532">
            <w:pPr>
              <w:jc w:val="center"/>
              <w:rPr>
                <w:b/>
                <w:bCs/>
                <w:szCs w:val="26"/>
              </w:rPr>
            </w:pPr>
            <w:r w:rsidRPr="00751DF6">
              <w:rPr>
                <w:b/>
                <w:bCs/>
                <w:szCs w:val="26"/>
              </w:rPr>
              <w:t>Hiện trạng</w:t>
            </w:r>
          </w:p>
        </w:tc>
      </w:tr>
      <w:tr w:rsidR="000C0600" w:rsidRPr="00751DF6" w:rsidTr="00792312">
        <w:trPr>
          <w:trHeight w:val="315"/>
          <w:jc w:val="center"/>
        </w:trPr>
        <w:tc>
          <w:tcPr>
            <w:tcW w:w="670" w:type="dxa"/>
            <w:tcBorders>
              <w:top w:val="single" w:sz="4" w:space="0" w:color="auto"/>
              <w:left w:val="single" w:sz="4" w:space="0" w:color="auto"/>
              <w:bottom w:val="single" w:sz="4" w:space="0" w:color="auto"/>
              <w:right w:val="nil"/>
            </w:tcBorders>
            <w:shd w:val="clear" w:color="auto" w:fill="auto"/>
            <w:noWrap/>
            <w:vAlign w:val="center"/>
          </w:tcPr>
          <w:p w:rsidR="00941D43" w:rsidRPr="00751DF6" w:rsidRDefault="00941D43" w:rsidP="00846532">
            <w:pPr>
              <w:pStyle w:val="ListParagraph"/>
              <w:numPr>
                <w:ilvl w:val="0"/>
                <w:numId w:val="3"/>
              </w:numPr>
              <w:ind w:left="0" w:firstLine="0"/>
              <w:jc w:val="center"/>
              <w:rPr>
                <w:bCs/>
                <w:szCs w:val="26"/>
              </w:rPr>
            </w:pP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D43" w:rsidRPr="00751DF6" w:rsidRDefault="00941D43" w:rsidP="00846532">
            <w:pPr>
              <w:jc w:val="both"/>
              <w:rPr>
                <w:b/>
                <w:bCs/>
                <w:szCs w:val="26"/>
              </w:rPr>
            </w:pPr>
            <w:r w:rsidRPr="00751DF6">
              <w:rPr>
                <w:szCs w:val="26"/>
              </w:rPr>
              <w:t>Nền tảng tích hợp dữ liệu hình thành kho dữ liệu dùng chung</w:t>
            </w:r>
          </w:p>
        </w:tc>
        <w:tc>
          <w:tcPr>
            <w:tcW w:w="1903"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right"/>
              <w:rPr>
                <w:b/>
                <w:bCs/>
                <w:szCs w:val="26"/>
              </w:rPr>
            </w:pPr>
            <w:r w:rsidRPr="00751DF6">
              <w:rPr>
                <w:szCs w:val="26"/>
              </w:rPr>
              <w:t>1.000.000.000</w:t>
            </w:r>
          </w:p>
        </w:tc>
        <w:tc>
          <w:tcPr>
            <w:tcW w:w="2201"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center"/>
              <w:rPr>
                <w:bCs/>
                <w:szCs w:val="26"/>
              </w:rPr>
            </w:pPr>
            <w:r w:rsidRPr="00751DF6">
              <w:rPr>
                <w:bCs/>
                <w:szCs w:val="26"/>
              </w:rPr>
              <w:t>Nguồn ứng dụng CNTT 2021</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center"/>
              <w:rPr>
                <w:szCs w:val="26"/>
              </w:rPr>
            </w:pPr>
            <w:r w:rsidRPr="00751DF6">
              <w:rPr>
                <w:szCs w:val="26"/>
              </w:rPr>
              <w:t>Đang thực hiện</w:t>
            </w:r>
          </w:p>
        </w:tc>
      </w:tr>
      <w:tr w:rsidR="000C0600" w:rsidRPr="00751DF6" w:rsidTr="00792312">
        <w:trPr>
          <w:trHeight w:val="315"/>
          <w:jc w:val="center"/>
        </w:trPr>
        <w:tc>
          <w:tcPr>
            <w:tcW w:w="670" w:type="dxa"/>
            <w:tcBorders>
              <w:top w:val="single" w:sz="4" w:space="0" w:color="auto"/>
              <w:left w:val="single" w:sz="4" w:space="0" w:color="auto"/>
              <w:bottom w:val="single" w:sz="4" w:space="0" w:color="auto"/>
              <w:right w:val="nil"/>
            </w:tcBorders>
            <w:shd w:val="clear" w:color="auto" w:fill="auto"/>
            <w:noWrap/>
            <w:vAlign w:val="center"/>
          </w:tcPr>
          <w:p w:rsidR="00941D43" w:rsidRPr="00751DF6" w:rsidRDefault="00941D43" w:rsidP="00846532">
            <w:pPr>
              <w:pStyle w:val="ListParagraph"/>
              <w:numPr>
                <w:ilvl w:val="0"/>
                <w:numId w:val="3"/>
              </w:numPr>
              <w:ind w:left="0" w:firstLine="0"/>
              <w:jc w:val="center"/>
              <w:rPr>
                <w:bCs/>
                <w:szCs w:val="26"/>
              </w:rPr>
            </w:pP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D43" w:rsidRPr="00751DF6" w:rsidRDefault="00941D43" w:rsidP="00846532">
            <w:pPr>
              <w:jc w:val="both"/>
              <w:rPr>
                <w:b/>
                <w:bCs/>
                <w:szCs w:val="26"/>
              </w:rPr>
            </w:pPr>
            <w:r w:rsidRPr="00751DF6">
              <w:rPr>
                <w:szCs w:val="26"/>
              </w:rPr>
              <w:t xml:space="preserve">Xây dựng Hệ thống thông tin kinh tế xã hội tỉnh Ninh Thuận </w:t>
            </w:r>
          </w:p>
        </w:tc>
        <w:tc>
          <w:tcPr>
            <w:tcW w:w="1903"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right"/>
              <w:rPr>
                <w:b/>
                <w:bCs/>
                <w:szCs w:val="26"/>
              </w:rPr>
            </w:pPr>
            <w:r w:rsidRPr="00751DF6">
              <w:rPr>
                <w:szCs w:val="26"/>
              </w:rPr>
              <w:t>1.885.477.000</w:t>
            </w:r>
          </w:p>
        </w:tc>
        <w:tc>
          <w:tcPr>
            <w:tcW w:w="2201"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center"/>
              <w:rPr>
                <w:b/>
                <w:bCs/>
                <w:szCs w:val="26"/>
              </w:rPr>
            </w:pPr>
            <w:r w:rsidRPr="00751DF6">
              <w:rPr>
                <w:bCs/>
                <w:szCs w:val="26"/>
              </w:rPr>
              <w:t>Nguồn ứng dụng CNTT 2021</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center"/>
              <w:rPr>
                <w:b/>
                <w:bCs/>
                <w:szCs w:val="26"/>
              </w:rPr>
            </w:pPr>
            <w:r w:rsidRPr="00751DF6">
              <w:rPr>
                <w:szCs w:val="26"/>
              </w:rPr>
              <w:t>Đã ký hợp đồng, đang triển khai</w:t>
            </w:r>
          </w:p>
        </w:tc>
      </w:tr>
      <w:tr w:rsidR="000C0600" w:rsidRPr="00751DF6" w:rsidTr="00792312">
        <w:trPr>
          <w:trHeight w:val="315"/>
          <w:jc w:val="center"/>
        </w:trPr>
        <w:tc>
          <w:tcPr>
            <w:tcW w:w="670" w:type="dxa"/>
            <w:tcBorders>
              <w:top w:val="single" w:sz="4" w:space="0" w:color="auto"/>
              <w:left w:val="single" w:sz="4" w:space="0" w:color="auto"/>
              <w:bottom w:val="single" w:sz="4" w:space="0" w:color="auto"/>
              <w:right w:val="nil"/>
            </w:tcBorders>
            <w:shd w:val="clear" w:color="auto" w:fill="auto"/>
            <w:noWrap/>
            <w:vAlign w:val="center"/>
          </w:tcPr>
          <w:p w:rsidR="00941D43" w:rsidRPr="00751DF6" w:rsidRDefault="00941D43" w:rsidP="00846532">
            <w:pPr>
              <w:pStyle w:val="ListParagraph"/>
              <w:numPr>
                <w:ilvl w:val="0"/>
                <w:numId w:val="3"/>
              </w:numPr>
              <w:ind w:left="0" w:firstLine="0"/>
              <w:jc w:val="center"/>
              <w:rPr>
                <w:bCs/>
                <w:szCs w:val="26"/>
              </w:rPr>
            </w:pP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D43" w:rsidRPr="00751DF6" w:rsidRDefault="00941D43" w:rsidP="00846532">
            <w:pPr>
              <w:jc w:val="both"/>
              <w:rPr>
                <w:b/>
                <w:bCs/>
                <w:szCs w:val="26"/>
              </w:rPr>
            </w:pPr>
            <w:r w:rsidRPr="00751DF6">
              <w:rPr>
                <w:szCs w:val="26"/>
              </w:rPr>
              <w:t>Nâng cấp, duy trì hoạt động Cổng/Trang thông tin điện tử của tỉnh và của các Sở, ban, ngành và địa phương</w:t>
            </w:r>
          </w:p>
        </w:tc>
        <w:tc>
          <w:tcPr>
            <w:tcW w:w="1903"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right"/>
              <w:rPr>
                <w:b/>
                <w:bCs/>
                <w:szCs w:val="26"/>
              </w:rPr>
            </w:pPr>
            <w:r w:rsidRPr="00751DF6">
              <w:rPr>
                <w:szCs w:val="26"/>
              </w:rPr>
              <w:t>400.000.000</w:t>
            </w:r>
          </w:p>
        </w:tc>
        <w:tc>
          <w:tcPr>
            <w:tcW w:w="2201"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center"/>
              <w:rPr>
                <w:b/>
                <w:bCs/>
                <w:szCs w:val="26"/>
              </w:rPr>
            </w:pPr>
            <w:r w:rsidRPr="00751DF6">
              <w:rPr>
                <w:bCs/>
                <w:szCs w:val="26"/>
              </w:rPr>
              <w:t>Nguồn ứng dụng CNTT 2021</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center"/>
              <w:rPr>
                <w:b/>
                <w:bCs/>
                <w:szCs w:val="26"/>
              </w:rPr>
            </w:pPr>
            <w:r w:rsidRPr="00751DF6">
              <w:rPr>
                <w:szCs w:val="26"/>
              </w:rPr>
              <w:t>Đã ký hợp đồng, đang triển khai</w:t>
            </w:r>
          </w:p>
        </w:tc>
      </w:tr>
      <w:tr w:rsidR="000C0600" w:rsidRPr="00751DF6" w:rsidTr="00792312">
        <w:trPr>
          <w:trHeight w:val="315"/>
          <w:jc w:val="center"/>
        </w:trPr>
        <w:tc>
          <w:tcPr>
            <w:tcW w:w="670" w:type="dxa"/>
            <w:tcBorders>
              <w:top w:val="single" w:sz="4" w:space="0" w:color="auto"/>
              <w:left w:val="single" w:sz="4" w:space="0" w:color="auto"/>
              <w:bottom w:val="single" w:sz="4" w:space="0" w:color="auto"/>
              <w:right w:val="nil"/>
            </w:tcBorders>
            <w:shd w:val="clear" w:color="auto" w:fill="auto"/>
            <w:noWrap/>
            <w:vAlign w:val="center"/>
          </w:tcPr>
          <w:p w:rsidR="00941D43" w:rsidRPr="00751DF6" w:rsidRDefault="00941D43" w:rsidP="00846532">
            <w:pPr>
              <w:pStyle w:val="ListParagraph"/>
              <w:numPr>
                <w:ilvl w:val="0"/>
                <w:numId w:val="3"/>
              </w:numPr>
              <w:ind w:left="0" w:firstLine="0"/>
              <w:jc w:val="center"/>
              <w:rPr>
                <w:bCs/>
                <w:szCs w:val="26"/>
              </w:rPr>
            </w:pP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D43" w:rsidRPr="00751DF6" w:rsidRDefault="00941D43" w:rsidP="00846532">
            <w:pPr>
              <w:jc w:val="both"/>
              <w:rPr>
                <w:b/>
                <w:bCs/>
                <w:szCs w:val="26"/>
              </w:rPr>
            </w:pPr>
            <w:r w:rsidRPr="00751DF6">
              <w:rPr>
                <w:szCs w:val="26"/>
              </w:rPr>
              <w:t>Triển khai, mở rộng phần mềm một cửa điện tử, dịch vụ công trực tuyến mức 3, 4 cho Ủy ban nhân dân cấp xã</w:t>
            </w:r>
          </w:p>
        </w:tc>
        <w:tc>
          <w:tcPr>
            <w:tcW w:w="1903"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right"/>
              <w:rPr>
                <w:b/>
                <w:bCs/>
                <w:szCs w:val="26"/>
              </w:rPr>
            </w:pPr>
            <w:r w:rsidRPr="00751DF6">
              <w:rPr>
                <w:szCs w:val="26"/>
              </w:rPr>
              <w:t>500.000.000</w:t>
            </w:r>
          </w:p>
        </w:tc>
        <w:tc>
          <w:tcPr>
            <w:tcW w:w="2201"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center"/>
              <w:rPr>
                <w:b/>
                <w:bCs/>
                <w:szCs w:val="26"/>
              </w:rPr>
            </w:pPr>
            <w:r w:rsidRPr="00751DF6">
              <w:rPr>
                <w:bCs/>
                <w:szCs w:val="26"/>
              </w:rPr>
              <w:t>Nguồn ứng dụng CNTT 2021</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center"/>
              <w:rPr>
                <w:b/>
                <w:bCs/>
                <w:szCs w:val="26"/>
              </w:rPr>
            </w:pPr>
            <w:r w:rsidRPr="00751DF6">
              <w:rPr>
                <w:szCs w:val="26"/>
              </w:rPr>
              <w:t>Đã ký hợp đồng, đang triển khai</w:t>
            </w:r>
          </w:p>
        </w:tc>
      </w:tr>
      <w:tr w:rsidR="000C0600" w:rsidRPr="00751DF6" w:rsidTr="00792312">
        <w:trPr>
          <w:trHeight w:val="315"/>
          <w:jc w:val="center"/>
        </w:trPr>
        <w:tc>
          <w:tcPr>
            <w:tcW w:w="670" w:type="dxa"/>
            <w:tcBorders>
              <w:top w:val="single" w:sz="4" w:space="0" w:color="auto"/>
              <w:left w:val="single" w:sz="4" w:space="0" w:color="auto"/>
              <w:bottom w:val="single" w:sz="4" w:space="0" w:color="auto"/>
              <w:right w:val="nil"/>
            </w:tcBorders>
            <w:shd w:val="clear" w:color="auto" w:fill="auto"/>
            <w:noWrap/>
            <w:vAlign w:val="center"/>
          </w:tcPr>
          <w:p w:rsidR="00941D43" w:rsidRPr="00751DF6" w:rsidRDefault="00941D43" w:rsidP="00846532">
            <w:pPr>
              <w:pStyle w:val="ListParagraph"/>
              <w:numPr>
                <w:ilvl w:val="0"/>
                <w:numId w:val="3"/>
              </w:numPr>
              <w:ind w:left="0" w:firstLine="0"/>
              <w:jc w:val="center"/>
              <w:rPr>
                <w:bCs/>
                <w:szCs w:val="26"/>
              </w:rPr>
            </w:pP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D43" w:rsidRPr="00751DF6" w:rsidRDefault="00941D43" w:rsidP="00846532">
            <w:pPr>
              <w:jc w:val="both"/>
              <w:rPr>
                <w:b/>
                <w:bCs/>
                <w:szCs w:val="26"/>
              </w:rPr>
            </w:pPr>
            <w:r w:rsidRPr="00751DF6">
              <w:rPr>
                <w:szCs w:val="26"/>
              </w:rPr>
              <w:t>Cổng thông tin du lịch và ứng dụng du lịch thông tin trên thiết bị di động (chi trả giai đoạn 3)</w:t>
            </w:r>
          </w:p>
        </w:tc>
        <w:tc>
          <w:tcPr>
            <w:tcW w:w="1903"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right"/>
              <w:rPr>
                <w:b/>
                <w:bCs/>
                <w:szCs w:val="26"/>
              </w:rPr>
            </w:pPr>
            <w:r w:rsidRPr="00751DF6">
              <w:rPr>
                <w:szCs w:val="26"/>
              </w:rPr>
              <w:t>556.509.000</w:t>
            </w:r>
          </w:p>
        </w:tc>
        <w:tc>
          <w:tcPr>
            <w:tcW w:w="2201"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center"/>
              <w:rPr>
                <w:b/>
                <w:bCs/>
                <w:szCs w:val="26"/>
              </w:rPr>
            </w:pPr>
            <w:r w:rsidRPr="00751DF6">
              <w:rPr>
                <w:bCs/>
                <w:szCs w:val="26"/>
              </w:rPr>
              <w:t>Nguồn ứng dụng CNTT 2021</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center"/>
              <w:rPr>
                <w:b/>
                <w:bCs/>
                <w:szCs w:val="26"/>
              </w:rPr>
            </w:pPr>
            <w:r w:rsidRPr="00751DF6">
              <w:rPr>
                <w:szCs w:val="26"/>
              </w:rPr>
              <w:t>Hoàn thành</w:t>
            </w:r>
          </w:p>
        </w:tc>
      </w:tr>
      <w:tr w:rsidR="000C0600" w:rsidRPr="00751DF6" w:rsidTr="00792312">
        <w:trPr>
          <w:trHeight w:val="315"/>
          <w:jc w:val="center"/>
        </w:trPr>
        <w:tc>
          <w:tcPr>
            <w:tcW w:w="670" w:type="dxa"/>
            <w:tcBorders>
              <w:top w:val="single" w:sz="4" w:space="0" w:color="auto"/>
              <w:left w:val="single" w:sz="4" w:space="0" w:color="auto"/>
              <w:bottom w:val="single" w:sz="4" w:space="0" w:color="auto"/>
              <w:right w:val="nil"/>
            </w:tcBorders>
            <w:shd w:val="clear" w:color="auto" w:fill="auto"/>
            <w:noWrap/>
            <w:vAlign w:val="center"/>
          </w:tcPr>
          <w:p w:rsidR="00941D43" w:rsidRPr="00751DF6" w:rsidRDefault="00941D43" w:rsidP="00846532">
            <w:pPr>
              <w:pStyle w:val="ListParagraph"/>
              <w:numPr>
                <w:ilvl w:val="0"/>
                <w:numId w:val="3"/>
              </w:numPr>
              <w:ind w:left="0" w:firstLine="0"/>
              <w:jc w:val="center"/>
              <w:rPr>
                <w:bCs/>
                <w:szCs w:val="26"/>
              </w:rPr>
            </w:pP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D43" w:rsidRPr="00751DF6" w:rsidRDefault="00941D43" w:rsidP="00846532">
            <w:pPr>
              <w:jc w:val="both"/>
              <w:rPr>
                <w:b/>
                <w:bCs/>
                <w:szCs w:val="26"/>
              </w:rPr>
            </w:pPr>
            <w:r w:rsidRPr="00751DF6">
              <w:rPr>
                <w:szCs w:val="26"/>
              </w:rPr>
              <w:t>Xây dựng, cập nhật Kiến trúc Chính quyền điện tử cấp tỉnh phù hợp Khung Kiến trúc Chính phủ điện tử Việt Nam, phiên bản 2.0</w:t>
            </w:r>
          </w:p>
        </w:tc>
        <w:tc>
          <w:tcPr>
            <w:tcW w:w="1903"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right"/>
              <w:rPr>
                <w:b/>
                <w:bCs/>
                <w:szCs w:val="26"/>
              </w:rPr>
            </w:pPr>
            <w:r w:rsidRPr="00751DF6">
              <w:rPr>
                <w:szCs w:val="26"/>
              </w:rPr>
              <w:t>300.000.000</w:t>
            </w:r>
          </w:p>
        </w:tc>
        <w:tc>
          <w:tcPr>
            <w:tcW w:w="2201"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center"/>
              <w:rPr>
                <w:b/>
                <w:bCs/>
                <w:szCs w:val="26"/>
              </w:rPr>
            </w:pPr>
            <w:r w:rsidRPr="00751DF6">
              <w:rPr>
                <w:bCs/>
                <w:szCs w:val="26"/>
              </w:rPr>
              <w:t>Nguồn ứng dụng CNTT 2021</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center"/>
              <w:rPr>
                <w:b/>
                <w:bCs/>
                <w:szCs w:val="26"/>
              </w:rPr>
            </w:pPr>
            <w:r w:rsidRPr="00751DF6">
              <w:rPr>
                <w:szCs w:val="26"/>
              </w:rPr>
              <w:t>Đang thực hiện</w:t>
            </w:r>
          </w:p>
        </w:tc>
      </w:tr>
      <w:tr w:rsidR="000C0600" w:rsidRPr="00751DF6" w:rsidTr="00792312">
        <w:trPr>
          <w:trHeight w:val="315"/>
          <w:jc w:val="center"/>
        </w:trPr>
        <w:tc>
          <w:tcPr>
            <w:tcW w:w="670" w:type="dxa"/>
            <w:tcBorders>
              <w:top w:val="single" w:sz="4" w:space="0" w:color="auto"/>
              <w:left w:val="single" w:sz="4" w:space="0" w:color="auto"/>
              <w:bottom w:val="single" w:sz="4" w:space="0" w:color="auto"/>
              <w:right w:val="nil"/>
            </w:tcBorders>
            <w:shd w:val="clear" w:color="auto" w:fill="auto"/>
            <w:noWrap/>
            <w:vAlign w:val="center"/>
          </w:tcPr>
          <w:p w:rsidR="00941D43" w:rsidRPr="00751DF6" w:rsidRDefault="00941D43" w:rsidP="00846532">
            <w:pPr>
              <w:pStyle w:val="ListParagraph"/>
              <w:numPr>
                <w:ilvl w:val="0"/>
                <w:numId w:val="3"/>
              </w:numPr>
              <w:ind w:left="0" w:firstLine="0"/>
              <w:jc w:val="center"/>
              <w:rPr>
                <w:bCs/>
                <w:szCs w:val="26"/>
              </w:rPr>
            </w:pP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D43" w:rsidRPr="00751DF6" w:rsidRDefault="00941D43" w:rsidP="00846532">
            <w:pPr>
              <w:jc w:val="both"/>
              <w:rPr>
                <w:b/>
                <w:bCs/>
                <w:szCs w:val="26"/>
              </w:rPr>
            </w:pPr>
            <w:r w:rsidRPr="00751DF6">
              <w:rPr>
                <w:szCs w:val="26"/>
              </w:rPr>
              <w:t xml:space="preserve">Thuê các dịch vụ an toàn thông tin mạng </w:t>
            </w:r>
          </w:p>
        </w:tc>
        <w:tc>
          <w:tcPr>
            <w:tcW w:w="1903"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right"/>
              <w:rPr>
                <w:b/>
                <w:bCs/>
                <w:szCs w:val="26"/>
              </w:rPr>
            </w:pPr>
            <w:r w:rsidRPr="00751DF6">
              <w:rPr>
                <w:szCs w:val="26"/>
              </w:rPr>
              <w:t>1.000.000.000</w:t>
            </w:r>
          </w:p>
        </w:tc>
        <w:tc>
          <w:tcPr>
            <w:tcW w:w="2201"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center"/>
              <w:rPr>
                <w:b/>
                <w:bCs/>
                <w:szCs w:val="26"/>
              </w:rPr>
            </w:pPr>
            <w:r w:rsidRPr="00751DF6">
              <w:rPr>
                <w:bCs/>
                <w:szCs w:val="26"/>
              </w:rPr>
              <w:t>Nguồn ứng dụng CNTT 2021</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center"/>
              <w:rPr>
                <w:b/>
                <w:bCs/>
                <w:szCs w:val="26"/>
              </w:rPr>
            </w:pPr>
            <w:r w:rsidRPr="00751DF6">
              <w:rPr>
                <w:szCs w:val="26"/>
              </w:rPr>
              <w:t>Đã ký hợp đồng, đang triển khai</w:t>
            </w:r>
          </w:p>
        </w:tc>
      </w:tr>
      <w:tr w:rsidR="000C0600" w:rsidRPr="00751DF6" w:rsidTr="00792312">
        <w:trPr>
          <w:trHeight w:val="315"/>
          <w:jc w:val="center"/>
        </w:trPr>
        <w:tc>
          <w:tcPr>
            <w:tcW w:w="670" w:type="dxa"/>
            <w:tcBorders>
              <w:top w:val="single" w:sz="4" w:space="0" w:color="auto"/>
              <w:left w:val="single" w:sz="4" w:space="0" w:color="auto"/>
              <w:bottom w:val="single" w:sz="4" w:space="0" w:color="auto"/>
              <w:right w:val="nil"/>
            </w:tcBorders>
            <w:shd w:val="clear" w:color="auto" w:fill="auto"/>
            <w:noWrap/>
            <w:vAlign w:val="center"/>
          </w:tcPr>
          <w:p w:rsidR="00941D43" w:rsidRPr="00751DF6" w:rsidRDefault="00941D43" w:rsidP="00846532">
            <w:pPr>
              <w:pStyle w:val="ListParagraph"/>
              <w:numPr>
                <w:ilvl w:val="0"/>
                <w:numId w:val="3"/>
              </w:numPr>
              <w:ind w:left="0" w:firstLine="0"/>
              <w:jc w:val="center"/>
              <w:rPr>
                <w:bCs/>
                <w:szCs w:val="26"/>
              </w:rPr>
            </w:pP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D43" w:rsidRPr="00751DF6" w:rsidRDefault="00941D43" w:rsidP="00846532">
            <w:pPr>
              <w:jc w:val="both"/>
              <w:rPr>
                <w:szCs w:val="26"/>
              </w:rPr>
            </w:pPr>
            <w:r w:rsidRPr="00751DF6">
              <w:rPr>
                <w:szCs w:val="26"/>
              </w:rPr>
              <w:t>Đầu tư trang thiết bị phục vụ ứng dụng công nghệ thông tin</w:t>
            </w:r>
          </w:p>
        </w:tc>
        <w:tc>
          <w:tcPr>
            <w:tcW w:w="1903"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right"/>
              <w:rPr>
                <w:szCs w:val="26"/>
              </w:rPr>
            </w:pPr>
            <w:r w:rsidRPr="00751DF6">
              <w:rPr>
                <w:szCs w:val="26"/>
              </w:rPr>
              <w:t>90.000.000</w:t>
            </w:r>
          </w:p>
        </w:tc>
        <w:tc>
          <w:tcPr>
            <w:tcW w:w="2201"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center"/>
              <w:rPr>
                <w:bCs/>
                <w:szCs w:val="26"/>
              </w:rPr>
            </w:pPr>
            <w:r w:rsidRPr="00751DF6">
              <w:rPr>
                <w:bCs/>
                <w:szCs w:val="26"/>
              </w:rPr>
              <w:t>Nguồn ứng dụng CNTT 2021</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center"/>
              <w:rPr>
                <w:b/>
                <w:bCs/>
                <w:szCs w:val="26"/>
              </w:rPr>
            </w:pPr>
            <w:r w:rsidRPr="00751DF6">
              <w:rPr>
                <w:szCs w:val="26"/>
              </w:rPr>
              <w:t>Hoàn thành</w:t>
            </w:r>
          </w:p>
        </w:tc>
      </w:tr>
      <w:tr w:rsidR="000C0600" w:rsidRPr="00751DF6" w:rsidTr="00792312">
        <w:trPr>
          <w:trHeight w:val="315"/>
          <w:jc w:val="center"/>
        </w:trPr>
        <w:tc>
          <w:tcPr>
            <w:tcW w:w="670" w:type="dxa"/>
            <w:tcBorders>
              <w:top w:val="single" w:sz="4" w:space="0" w:color="auto"/>
              <w:left w:val="single" w:sz="4" w:space="0" w:color="auto"/>
              <w:bottom w:val="single" w:sz="4" w:space="0" w:color="auto"/>
              <w:right w:val="nil"/>
            </w:tcBorders>
            <w:shd w:val="clear" w:color="auto" w:fill="auto"/>
            <w:noWrap/>
            <w:vAlign w:val="center"/>
          </w:tcPr>
          <w:p w:rsidR="00941D43" w:rsidRPr="00751DF6" w:rsidRDefault="00941D43" w:rsidP="00846532">
            <w:pPr>
              <w:pStyle w:val="ListParagraph"/>
              <w:numPr>
                <w:ilvl w:val="0"/>
                <w:numId w:val="3"/>
              </w:numPr>
              <w:ind w:left="0" w:firstLine="0"/>
              <w:jc w:val="center"/>
              <w:rPr>
                <w:bCs/>
                <w:szCs w:val="26"/>
              </w:rPr>
            </w:pP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D43" w:rsidRPr="00751DF6" w:rsidRDefault="00941D43" w:rsidP="00846532">
            <w:pPr>
              <w:jc w:val="both"/>
              <w:rPr>
                <w:b/>
                <w:bCs/>
                <w:szCs w:val="26"/>
              </w:rPr>
            </w:pPr>
            <w:r w:rsidRPr="00751DF6">
              <w:rPr>
                <w:szCs w:val="26"/>
              </w:rPr>
              <w:t>Đào tạo, diễn tập CNTT cho CBCC chuyên trách CNTT các Sở Ban Ngành, UBND  huyện, thành phố</w:t>
            </w:r>
          </w:p>
        </w:tc>
        <w:tc>
          <w:tcPr>
            <w:tcW w:w="1903"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right"/>
              <w:rPr>
                <w:b/>
                <w:bCs/>
                <w:szCs w:val="26"/>
              </w:rPr>
            </w:pPr>
            <w:r w:rsidRPr="00751DF6">
              <w:rPr>
                <w:szCs w:val="26"/>
              </w:rPr>
              <w:t>150.000.000</w:t>
            </w:r>
          </w:p>
        </w:tc>
        <w:tc>
          <w:tcPr>
            <w:tcW w:w="2201"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center"/>
              <w:rPr>
                <w:b/>
                <w:bCs/>
                <w:szCs w:val="26"/>
              </w:rPr>
            </w:pPr>
            <w:r w:rsidRPr="00751DF6">
              <w:rPr>
                <w:bCs/>
                <w:szCs w:val="26"/>
              </w:rPr>
              <w:t>Nguồn ứng dụng CNTT 2021</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center"/>
              <w:rPr>
                <w:b/>
                <w:bCs/>
                <w:szCs w:val="26"/>
              </w:rPr>
            </w:pPr>
            <w:r w:rsidRPr="00751DF6">
              <w:rPr>
                <w:szCs w:val="26"/>
              </w:rPr>
              <w:t>Đã ký hợp đồng, đang triển khai</w:t>
            </w:r>
          </w:p>
        </w:tc>
      </w:tr>
      <w:tr w:rsidR="000C0600" w:rsidRPr="00751DF6" w:rsidTr="00792312">
        <w:trPr>
          <w:trHeight w:val="315"/>
          <w:jc w:val="center"/>
        </w:trPr>
        <w:tc>
          <w:tcPr>
            <w:tcW w:w="670" w:type="dxa"/>
            <w:tcBorders>
              <w:top w:val="single" w:sz="4" w:space="0" w:color="auto"/>
              <w:left w:val="single" w:sz="4" w:space="0" w:color="auto"/>
              <w:bottom w:val="single" w:sz="4" w:space="0" w:color="auto"/>
              <w:right w:val="nil"/>
            </w:tcBorders>
            <w:shd w:val="clear" w:color="auto" w:fill="auto"/>
            <w:noWrap/>
            <w:vAlign w:val="center"/>
          </w:tcPr>
          <w:p w:rsidR="00941D43" w:rsidRPr="00751DF6" w:rsidRDefault="00941D43" w:rsidP="00846532">
            <w:pPr>
              <w:pStyle w:val="ListParagraph"/>
              <w:numPr>
                <w:ilvl w:val="0"/>
                <w:numId w:val="3"/>
              </w:numPr>
              <w:ind w:left="0" w:firstLine="0"/>
              <w:jc w:val="center"/>
              <w:rPr>
                <w:bCs/>
                <w:szCs w:val="26"/>
              </w:rPr>
            </w:pP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D43" w:rsidRPr="00751DF6" w:rsidRDefault="00941D43" w:rsidP="00846532">
            <w:pPr>
              <w:jc w:val="both"/>
              <w:rPr>
                <w:b/>
                <w:bCs/>
                <w:szCs w:val="26"/>
              </w:rPr>
            </w:pPr>
            <w:r w:rsidRPr="00751DF6">
              <w:rPr>
                <w:szCs w:val="26"/>
              </w:rPr>
              <w:t>Đào tạo cho người dân và doanh nghiệp khai thác các dịch vụ của tỉnh</w:t>
            </w:r>
          </w:p>
        </w:tc>
        <w:tc>
          <w:tcPr>
            <w:tcW w:w="1903"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right"/>
              <w:rPr>
                <w:b/>
                <w:bCs/>
                <w:szCs w:val="26"/>
              </w:rPr>
            </w:pPr>
            <w:r w:rsidRPr="00751DF6">
              <w:rPr>
                <w:szCs w:val="26"/>
              </w:rPr>
              <w:t>100.000.000</w:t>
            </w:r>
          </w:p>
        </w:tc>
        <w:tc>
          <w:tcPr>
            <w:tcW w:w="2201"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center"/>
              <w:rPr>
                <w:b/>
                <w:bCs/>
                <w:szCs w:val="26"/>
              </w:rPr>
            </w:pPr>
            <w:r w:rsidRPr="00751DF6">
              <w:rPr>
                <w:bCs/>
                <w:szCs w:val="26"/>
              </w:rPr>
              <w:t>Nguồn ứng dụng CNTT 2021</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center"/>
              <w:rPr>
                <w:b/>
                <w:bCs/>
                <w:szCs w:val="26"/>
              </w:rPr>
            </w:pPr>
            <w:r w:rsidRPr="00751DF6">
              <w:rPr>
                <w:szCs w:val="26"/>
              </w:rPr>
              <w:t>Đã có kế hoạch triển khai</w:t>
            </w:r>
          </w:p>
        </w:tc>
      </w:tr>
      <w:tr w:rsidR="000C0600" w:rsidRPr="00751DF6" w:rsidTr="00792312">
        <w:trPr>
          <w:trHeight w:val="315"/>
          <w:jc w:val="center"/>
        </w:trPr>
        <w:tc>
          <w:tcPr>
            <w:tcW w:w="670" w:type="dxa"/>
            <w:tcBorders>
              <w:top w:val="single" w:sz="4" w:space="0" w:color="auto"/>
              <w:left w:val="single" w:sz="4" w:space="0" w:color="auto"/>
              <w:bottom w:val="single" w:sz="4" w:space="0" w:color="auto"/>
              <w:right w:val="nil"/>
            </w:tcBorders>
            <w:shd w:val="clear" w:color="auto" w:fill="auto"/>
            <w:noWrap/>
            <w:vAlign w:val="center"/>
          </w:tcPr>
          <w:p w:rsidR="00941D43" w:rsidRPr="00751DF6" w:rsidRDefault="00941D43" w:rsidP="00846532">
            <w:pPr>
              <w:pStyle w:val="ListParagraph"/>
              <w:numPr>
                <w:ilvl w:val="0"/>
                <w:numId w:val="3"/>
              </w:numPr>
              <w:ind w:left="0" w:firstLine="0"/>
              <w:jc w:val="center"/>
              <w:rPr>
                <w:bCs/>
                <w:szCs w:val="26"/>
              </w:rPr>
            </w:pP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D43" w:rsidRPr="00751DF6" w:rsidRDefault="00941D43" w:rsidP="00846532">
            <w:pPr>
              <w:jc w:val="both"/>
              <w:rPr>
                <w:b/>
                <w:bCs/>
                <w:szCs w:val="26"/>
              </w:rPr>
            </w:pPr>
            <w:r w:rsidRPr="00751DF6">
              <w:rPr>
                <w:szCs w:val="26"/>
              </w:rPr>
              <w:t>Thuê dịch vụ hội nghị truyền hình trực tuyến</w:t>
            </w:r>
          </w:p>
        </w:tc>
        <w:tc>
          <w:tcPr>
            <w:tcW w:w="1903"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right"/>
              <w:rPr>
                <w:b/>
                <w:bCs/>
                <w:szCs w:val="26"/>
              </w:rPr>
            </w:pPr>
            <w:r w:rsidRPr="00751DF6">
              <w:rPr>
                <w:szCs w:val="26"/>
              </w:rPr>
              <w:t>830.000.000</w:t>
            </w:r>
          </w:p>
        </w:tc>
        <w:tc>
          <w:tcPr>
            <w:tcW w:w="2201"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center"/>
              <w:rPr>
                <w:b/>
                <w:bCs/>
                <w:szCs w:val="26"/>
              </w:rPr>
            </w:pPr>
            <w:r w:rsidRPr="00751DF6">
              <w:rPr>
                <w:bCs/>
                <w:szCs w:val="26"/>
              </w:rPr>
              <w:t>Nguồn ứng dụng CNTT 2021</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center"/>
              <w:rPr>
                <w:b/>
                <w:bCs/>
                <w:szCs w:val="26"/>
              </w:rPr>
            </w:pPr>
            <w:r w:rsidRPr="00751DF6">
              <w:rPr>
                <w:szCs w:val="26"/>
              </w:rPr>
              <w:t>Hoàn thành</w:t>
            </w:r>
          </w:p>
        </w:tc>
      </w:tr>
      <w:tr w:rsidR="000C0600" w:rsidRPr="00751DF6" w:rsidTr="00792312">
        <w:trPr>
          <w:trHeight w:val="315"/>
          <w:jc w:val="center"/>
        </w:trPr>
        <w:tc>
          <w:tcPr>
            <w:tcW w:w="670" w:type="dxa"/>
            <w:tcBorders>
              <w:top w:val="single" w:sz="4" w:space="0" w:color="auto"/>
              <w:left w:val="single" w:sz="4" w:space="0" w:color="auto"/>
              <w:bottom w:val="single" w:sz="4" w:space="0" w:color="auto"/>
              <w:right w:val="nil"/>
            </w:tcBorders>
            <w:shd w:val="clear" w:color="auto" w:fill="auto"/>
            <w:noWrap/>
            <w:vAlign w:val="center"/>
          </w:tcPr>
          <w:p w:rsidR="00941D43" w:rsidRPr="00751DF6" w:rsidRDefault="00941D43" w:rsidP="00846532">
            <w:pPr>
              <w:pStyle w:val="ListParagraph"/>
              <w:numPr>
                <w:ilvl w:val="0"/>
                <w:numId w:val="3"/>
              </w:numPr>
              <w:ind w:left="0" w:firstLine="0"/>
              <w:jc w:val="center"/>
              <w:rPr>
                <w:bCs/>
                <w:szCs w:val="26"/>
              </w:rPr>
            </w:pP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D43" w:rsidRPr="00751DF6" w:rsidRDefault="00941D43" w:rsidP="00846532">
            <w:pPr>
              <w:jc w:val="both"/>
              <w:rPr>
                <w:b/>
                <w:bCs/>
                <w:szCs w:val="26"/>
              </w:rPr>
            </w:pPr>
            <w:r w:rsidRPr="00751DF6">
              <w:rPr>
                <w:szCs w:val="26"/>
              </w:rPr>
              <w:t>Tổ chức Hội thi tin học trẻ tỉnh Ninh Thuận năm 2021</w:t>
            </w:r>
          </w:p>
        </w:tc>
        <w:tc>
          <w:tcPr>
            <w:tcW w:w="1903"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right"/>
              <w:rPr>
                <w:b/>
                <w:bCs/>
                <w:szCs w:val="26"/>
              </w:rPr>
            </w:pPr>
            <w:r w:rsidRPr="00751DF6">
              <w:rPr>
                <w:szCs w:val="26"/>
              </w:rPr>
              <w:t>50.000.000</w:t>
            </w:r>
          </w:p>
        </w:tc>
        <w:tc>
          <w:tcPr>
            <w:tcW w:w="2201"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center"/>
              <w:rPr>
                <w:b/>
                <w:bCs/>
                <w:szCs w:val="26"/>
              </w:rPr>
            </w:pPr>
            <w:r w:rsidRPr="00751DF6">
              <w:rPr>
                <w:bCs/>
                <w:szCs w:val="26"/>
              </w:rPr>
              <w:t>Nguồn ứng dụng CNTT 2021</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center"/>
              <w:rPr>
                <w:b/>
                <w:bCs/>
                <w:szCs w:val="26"/>
              </w:rPr>
            </w:pPr>
            <w:r w:rsidRPr="00751DF6">
              <w:rPr>
                <w:szCs w:val="26"/>
              </w:rPr>
              <w:t>Hoàn thành</w:t>
            </w:r>
          </w:p>
        </w:tc>
      </w:tr>
      <w:tr w:rsidR="000C0600" w:rsidRPr="00751DF6" w:rsidTr="00792312">
        <w:trPr>
          <w:trHeight w:val="315"/>
          <w:jc w:val="center"/>
        </w:trPr>
        <w:tc>
          <w:tcPr>
            <w:tcW w:w="670" w:type="dxa"/>
            <w:tcBorders>
              <w:top w:val="single" w:sz="4" w:space="0" w:color="auto"/>
              <w:left w:val="single" w:sz="4" w:space="0" w:color="auto"/>
              <w:bottom w:val="single" w:sz="4" w:space="0" w:color="auto"/>
              <w:right w:val="nil"/>
            </w:tcBorders>
            <w:shd w:val="clear" w:color="auto" w:fill="auto"/>
            <w:noWrap/>
            <w:vAlign w:val="center"/>
          </w:tcPr>
          <w:p w:rsidR="00941D43" w:rsidRPr="00751DF6" w:rsidRDefault="00941D43" w:rsidP="00846532">
            <w:pPr>
              <w:pStyle w:val="ListParagraph"/>
              <w:numPr>
                <w:ilvl w:val="0"/>
                <w:numId w:val="3"/>
              </w:numPr>
              <w:ind w:left="0" w:firstLine="0"/>
              <w:jc w:val="center"/>
              <w:rPr>
                <w:bCs/>
                <w:szCs w:val="26"/>
              </w:rPr>
            </w:pP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D43" w:rsidRPr="00751DF6" w:rsidRDefault="00941D43" w:rsidP="00846532">
            <w:pPr>
              <w:jc w:val="both"/>
              <w:rPr>
                <w:b/>
                <w:bCs/>
                <w:szCs w:val="26"/>
              </w:rPr>
            </w:pPr>
            <w:r w:rsidRPr="00751DF6">
              <w:rPr>
                <w:szCs w:val="26"/>
              </w:rPr>
              <w:t>Kinh phí thuê địa chỉ IP tĩnh</w:t>
            </w:r>
          </w:p>
        </w:tc>
        <w:tc>
          <w:tcPr>
            <w:tcW w:w="1903"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right"/>
              <w:rPr>
                <w:b/>
                <w:bCs/>
                <w:szCs w:val="26"/>
              </w:rPr>
            </w:pPr>
            <w:r w:rsidRPr="00751DF6">
              <w:rPr>
                <w:szCs w:val="26"/>
              </w:rPr>
              <w:t>21.120.000</w:t>
            </w:r>
          </w:p>
        </w:tc>
        <w:tc>
          <w:tcPr>
            <w:tcW w:w="2201"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center"/>
              <w:rPr>
                <w:b/>
                <w:bCs/>
                <w:szCs w:val="26"/>
              </w:rPr>
            </w:pPr>
            <w:r w:rsidRPr="00751DF6">
              <w:rPr>
                <w:bCs/>
                <w:szCs w:val="26"/>
              </w:rPr>
              <w:t xml:space="preserve">Nguồn ứng dụng </w:t>
            </w:r>
            <w:r w:rsidRPr="00751DF6">
              <w:rPr>
                <w:bCs/>
                <w:szCs w:val="26"/>
              </w:rPr>
              <w:lastRenderedPageBreak/>
              <w:t>CNTT 2021</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center"/>
              <w:rPr>
                <w:b/>
                <w:bCs/>
                <w:szCs w:val="26"/>
              </w:rPr>
            </w:pPr>
            <w:r w:rsidRPr="00751DF6">
              <w:rPr>
                <w:szCs w:val="26"/>
              </w:rPr>
              <w:lastRenderedPageBreak/>
              <w:t>Đang thực hiện</w:t>
            </w:r>
          </w:p>
        </w:tc>
      </w:tr>
      <w:tr w:rsidR="00751DF6" w:rsidRPr="00751DF6" w:rsidTr="0044153C">
        <w:trPr>
          <w:trHeight w:val="315"/>
          <w:jc w:val="center"/>
        </w:trPr>
        <w:tc>
          <w:tcPr>
            <w:tcW w:w="670" w:type="dxa"/>
            <w:tcBorders>
              <w:top w:val="single" w:sz="4" w:space="0" w:color="auto"/>
              <w:left w:val="single" w:sz="4" w:space="0" w:color="auto"/>
              <w:bottom w:val="single" w:sz="4" w:space="0" w:color="auto"/>
              <w:right w:val="nil"/>
            </w:tcBorders>
            <w:shd w:val="clear" w:color="auto" w:fill="auto"/>
            <w:noWrap/>
            <w:vAlign w:val="center"/>
          </w:tcPr>
          <w:p w:rsidR="00941D43" w:rsidRPr="00751DF6" w:rsidRDefault="00941D43" w:rsidP="00846532">
            <w:pPr>
              <w:pStyle w:val="ListParagraph"/>
              <w:numPr>
                <w:ilvl w:val="0"/>
                <w:numId w:val="3"/>
              </w:numPr>
              <w:ind w:left="0" w:firstLine="0"/>
              <w:jc w:val="center"/>
              <w:rPr>
                <w:bCs/>
                <w:szCs w:val="26"/>
              </w:rPr>
            </w:pP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D43" w:rsidRPr="00751DF6" w:rsidRDefault="00941D43" w:rsidP="00846532">
            <w:pPr>
              <w:jc w:val="both"/>
              <w:rPr>
                <w:b/>
                <w:bCs/>
                <w:szCs w:val="26"/>
              </w:rPr>
            </w:pPr>
            <w:r w:rsidRPr="00751DF6">
              <w:rPr>
                <w:szCs w:val="26"/>
              </w:rPr>
              <w:t>Chi phí tiền điện, tiền dầu, bảo dưỡng cho Trung tâm tích hợp dữ liệu, Trung tâm giám sát an toàn, an ninh, thông tin mạng và điều hành đô thị thông minh tỉnh Ninh Thuận</w:t>
            </w:r>
          </w:p>
        </w:tc>
        <w:tc>
          <w:tcPr>
            <w:tcW w:w="1903"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right"/>
              <w:rPr>
                <w:b/>
                <w:bCs/>
                <w:szCs w:val="26"/>
              </w:rPr>
            </w:pPr>
            <w:r w:rsidRPr="00751DF6">
              <w:rPr>
                <w:szCs w:val="26"/>
              </w:rPr>
              <w:t>356.894.000</w:t>
            </w:r>
          </w:p>
        </w:tc>
        <w:tc>
          <w:tcPr>
            <w:tcW w:w="2201"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center"/>
              <w:rPr>
                <w:b/>
                <w:bCs/>
                <w:szCs w:val="26"/>
              </w:rPr>
            </w:pPr>
            <w:r w:rsidRPr="00751DF6">
              <w:rPr>
                <w:bCs/>
                <w:szCs w:val="26"/>
              </w:rPr>
              <w:t>Nguồn ứng dụng CNTT 2021</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center"/>
              <w:rPr>
                <w:b/>
                <w:bCs/>
                <w:szCs w:val="26"/>
              </w:rPr>
            </w:pPr>
            <w:r w:rsidRPr="00751DF6">
              <w:rPr>
                <w:szCs w:val="26"/>
              </w:rPr>
              <w:t>Đang thực hiện</w:t>
            </w:r>
          </w:p>
        </w:tc>
      </w:tr>
      <w:tr w:rsidR="00751DF6" w:rsidRPr="00751DF6" w:rsidTr="00B4115D">
        <w:trPr>
          <w:trHeight w:val="315"/>
          <w:jc w:val="center"/>
        </w:trPr>
        <w:tc>
          <w:tcPr>
            <w:tcW w:w="670" w:type="dxa"/>
            <w:tcBorders>
              <w:top w:val="single" w:sz="4" w:space="0" w:color="auto"/>
              <w:left w:val="single" w:sz="4" w:space="0" w:color="auto"/>
              <w:bottom w:val="single" w:sz="4" w:space="0" w:color="auto"/>
              <w:right w:val="nil"/>
            </w:tcBorders>
            <w:shd w:val="clear" w:color="auto" w:fill="auto"/>
            <w:noWrap/>
            <w:vAlign w:val="center"/>
          </w:tcPr>
          <w:p w:rsidR="00941D43" w:rsidRPr="00751DF6" w:rsidRDefault="00941D43" w:rsidP="00846532">
            <w:pPr>
              <w:pStyle w:val="ListParagraph"/>
              <w:numPr>
                <w:ilvl w:val="0"/>
                <w:numId w:val="3"/>
              </w:numPr>
              <w:ind w:left="0" w:firstLine="0"/>
              <w:jc w:val="center"/>
              <w:rPr>
                <w:bCs/>
                <w:szCs w:val="26"/>
              </w:rPr>
            </w:pP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D43" w:rsidRPr="00751DF6" w:rsidRDefault="00941D43" w:rsidP="00846532">
            <w:pPr>
              <w:jc w:val="both"/>
              <w:rPr>
                <w:b/>
                <w:bCs/>
                <w:szCs w:val="26"/>
              </w:rPr>
            </w:pPr>
            <w:r w:rsidRPr="00751DF6">
              <w:rPr>
                <w:szCs w:val="26"/>
              </w:rPr>
              <w:t>Kinh phí hoạt động Ban chỉ đạo Công nghệ thông tin</w:t>
            </w:r>
          </w:p>
        </w:tc>
        <w:tc>
          <w:tcPr>
            <w:tcW w:w="1903"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right"/>
              <w:rPr>
                <w:b/>
                <w:bCs/>
                <w:szCs w:val="26"/>
              </w:rPr>
            </w:pPr>
            <w:r w:rsidRPr="00751DF6">
              <w:rPr>
                <w:szCs w:val="26"/>
              </w:rPr>
              <w:t>50.000.000</w:t>
            </w:r>
          </w:p>
        </w:tc>
        <w:tc>
          <w:tcPr>
            <w:tcW w:w="2201"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center"/>
              <w:rPr>
                <w:b/>
                <w:bCs/>
                <w:szCs w:val="26"/>
              </w:rPr>
            </w:pPr>
            <w:r w:rsidRPr="00751DF6">
              <w:rPr>
                <w:bCs/>
                <w:szCs w:val="26"/>
              </w:rPr>
              <w:t>Nguồn ứng dụng CNTT 2021</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941D43" w:rsidRPr="00751DF6" w:rsidRDefault="00941D43" w:rsidP="00846532">
            <w:pPr>
              <w:jc w:val="center"/>
              <w:rPr>
                <w:b/>
                <w:bCs/>
                <w:szCs w:val="26"/>
              </w:rPr>
            </w:pPr>
            <w:r w:rsidRPr="00751DF6">
              <w:rPr>
                <w:szCs w:val="26"/>
              </w:rPr>
              <w:t>Đang thực hiện</w:t>
            </w:r>
          </w:p>
        </w:tc>
      </w:tr>
      <w:tr w:rsidR="00751DF6" w:rsidRPr="00751DF6" w:rsidTr="0044153C">
        <w:trPr>
          <w:trHeight w:val="315"/>
          <w:jc w:val="center"/>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D43" w:rsidRPr="00751DF6" w:rsidRDefault="00941D43" w:rsidP="00846532">
            <w:pPr>
              <w:jc w:val="center"/>
              <w:rPr>
                <w:b/>
                <w:bCs/>
                <w:szCs w:val="26"/>
              </w:rPr>
            </w:pPr>
          </w:p>
        </w:tc>
        <w:tc>
          <w:tcPr>
            <w:tcW w:w="3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D43" w:rsidRPr="00751DF6" w:rsidRDefault="00941D43" w:rsidP="00846532">
            <w:pPr>
              <w:jc w:val="right"/>
              <w:rPr>
                <w:b/>
                <w:bCs/>
                <w:szCs w:val="26"/>
              </w:rPr>
            </w:pPr>
            <w:r w:rsidRPr="00751DF6">
              <w:rPr>
                <w:b/>
                <w:bCs/>
                <w:szCs w:val="26"/>
              </w:rPr>
              <w:t>Tổng cộng:</w:t>
            </w:r>
          </w:p>
        </w:tc>
        <w:tc>
          <w:tcPr>
            <w:tcW w:w="19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D43" w:rsidRPr="00751DF6" w:rsidRDefault="00941D43" w:rsidP="00846532">
            <w:pPr>
              <w:jc w:val="right"/>
              <w:rPr>
                <w:b/>
                <w:bCs/>
                <w:szCs w:val="26"/>
              </w:rPr>
            </w:pPr>
            <w:r w:rsidRPr="00751DF6">
              <w:rPr>
                <w:b/>
                <w:bCs/>
                <w:szCs w:val="26"/>
              </w:rPr>
              <w:t>7.200.000.000</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D43" w:rsidRPr="00751DF6" w:rsidRDefault="00941D43" w:rsidP="00846532">
            <w:pPr>
              <w:jc w:val="center"/>
              <w:rPr>
                <w:b/>
                <w:bCs/>
                <w:szCs w:val="26"/>
              </w:rPr>
            </w:pP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1D43" w:rsidRPr="00751DF6" w:rsidRDefault="00941D43" w:rsidP="00846532">
            <w:pPr>
              <w:jc w:val="center"/>
              <w:rPr>
                <w:b/>
                <w:bCs/>
                <w:szCs w:val="26"/>
              </w:rPr>
            </w:pPr>
          </w:p>
        </w:tc>
      </w:tr>
    </w:tbl>
    <w:p w:rsidR="006826D1" w:rsidRPr="00751DF6" w:rsidRDefault="006826D1" w:rsidP="00846532">
      <w:pPr>
        <w:spacing w:before="100"/>
        <w:jc w:val="both"/>
        <w:rPr>
          <w:bCs/>
          <w:sz w:val="28"/>
          <w:szCs w:val="28"/>
        </w:rPr>
      </w:pPr>
    </w:p>
    <w:p w:rsidR="006826D1" w:rsidRPr="00751DF6" w:rsidRDefault="006826D1" w:rsidP="00846532">
      <w:pPr>
        <w:spacing w:before="100"/>
        <w:ind w:firstLine="709"/>
        <w:jc w:val="both"/>
        <w:rPr>
          <w:bCs/>
          <w:sz w:val="28"/>
          <w:szCs w:val="28"/>
        </w:rPr>
      </w:pPr>
    </w:p>
    <w:p w:rsidR="006826D1" w:rsidRPr="00751DF6" w:rsidRDefault="006826D1" w:rsidP="00846532">
      <w:pPr>
        <w:spacing w:before="100"/>
        <w:ind w:firstLine="709"/>
        <w:jc w:val="both"/>
        <w:rPr>
          <w:bCs/>
          <w:sz w:val="28"/>
          <w:szCs w:val="28"/>
        </w:rPr>
      </w:pPr>
    </w:p>
    <w:p w:rsidR="006826D1" w:rsidRPr="00751DF6" w:rsidRDefault="006826D1" w:rsidP="00846532">
      <w:pPr>
        <w:spacing w:before="100"/>
        <w:ind w:firstLine="709"/>
        <w:jc w:val="both"/>
        <w:rPr>
          <w:bCs/>
          <w:sz w:val="28"/>
          <w:szCs w:val="28"/>
        </w:rPr>
      </w:pPr>
    </w:p>
    <w:p w:rsidR="006826D1" w:rsidRPr="00751DF6" w:rsidRDefault="006826D1" w:rsidP="00846532">
      <w:pPr>
        <w:spacing w:before="100"/>
        <w:ind w:firstLine="709"/>
        <w:jc w:val="both"/>
        <w:rPr>
          <w:bCs/>
          <w:sz w:val="28"/>
          <w:szCs w:val="28"/>
        </w:rPr>
      </w:pPr>
    </w:p>
    <w:p w:rsidR="006826D1" w:rsidRPr="00751DF6" w:rsidRDefault="006826D1" w:rsidP="00846532">
      <w:pPr>
        <w:spacing w:before="100"/>
        <w:ind w:firstLine="709"/>
        <w:jc w:val="both"/>
        <w:rPr>
          <w:bCs/>
          <w:sz w:val="28"/>
          <w:szCs w:val="28"/>
        </w:rPr>
      </w:pPr>
    </w:p>
    <w:p w:rsidR="006826D1" w:rsidRPr="00751DF6" w:rsidRDefault="006826D1" w:rsidP="00846532">
      <w:pPr>
        <w:spacing w:before="100"/>
        <w:ind w:firstLine="709"/>
        <w:jc w:val="both"/>
        <w:rPr>
          <w:bCs/>
          <w:sz w:val="28"/>
          <w:szCs w:val="28"/>
        </w:rPr>
      </w:pPr>
    </w:p>
    <w:p w:rsidR="006826D1" w:rsidRPr="00751DF6" w:rsidRDefault="006826D1" w:rsidP="00846532">
      <w:pPr>
        <w:spacing w:before="100"/>
        <w:ind w:firstLine="709"/>
        <w:jc w:val="both"/>
        <w:rPr>
          <w:bCs/>
          <w:sz w:val="28"/>
          <w:szCs w:val="28"/>
        </w:rPr>
      </w:pPr>
    </w:p>
    <w:p w:rsidR="006826D1" w:rsidRPr="00751DF6" w:rsidRDefault="006826D1" w:rsidP="00846532">
      <w:pPr>
        <w:spacing w:before="100"/>
        <w:ind w:firstLine="709"/>
        <w:jc w:val="both"/>
        <w:rPr>
          <w:bCs/>
          <w:sz w:val="28"/>
          <w:szCs w:val="28"/>
        </w:rPr>
      </w:pPr>
    </w:p>
    <w:p w:rsidR="00696EF0" w:rsidRPr="00751DF6" w:rsidRDefault="00696EF0" w:rsidP="00846532">
      <w:pPr>
        <w:spacing w:before="100"/>
        <w:ind w:firstLine="709"/>
        <w:jc w:val="both"/>
        <w:rPr>
          <w:bCs/>
          <w:sz w:val="28"/>
          <w:szCs w:val="28"/>
        </w:rPr>
      </w:pPr>
    </w:p>
    <w:p w:rsidR="008A7B33" w:rsidRPr="00751DF6" w:rsidRDefault="008A7B33" w:rsidP="00846532">
      <w:pPr>
        <w:spacing w:before="100"/>
        <w:ind w:firstLine="709"/>
        <w:jc w:val="both"/>
        <w:rPr>
          <w:bCs/>
          <w:sz w:val="28"/>
          <w:szCs w:val="28"/>
        </w:rPr>
        <w:sectPr w:rsidR="008A7B33" w:rsidRPr="00751DF6" w:rsidSect="00792312">
          <w:pgSz w:w="11907" w:h="16839" w:code="9"/>
          <w:pgMar w:top="1134" w:right="1134" w:bottom="1134" w:left="1701" w:header="720" w:footer="720" w:gutter="0"/>
          <w:pgNumType w:start="1"/>
          <w:cols w:space="720"/>
          <w:titlePg/>
          <w:docGrid w:linePitch="360"/>
        </w:sectPr>
      </w:pPr>
    </w:p>
    <w:p w:rsidR="00696EF0" w:rsidRPr="00751DF6" w:rsidRDefault="00696EF0" w:rsidP="00846532">
      <w:pPr>
        <w:jc w:val="center"/>
        <w:rPr>
          <w:b/>
          <w:sz w:val="28"/>
          <w:szCs w:val="28"/>
          <w:shd w:val="clear" w:color="auto" w:fill="FFFFFF"/>
        </w:rPr>
      </w:pPr>
      <w:r w:rsidRPr="00751DF6">
        <w:rPr>
          <w:b/>
          <w:sz w:val="28"/>
          <w:szCs w:val="28"/>
          <w:shd w:val="clear" w:color="auto" w:fill="FFFFFF"/>
        </w:rPr>
        <w:lastRenderedPageBreak/>
        <w:t>Phụ lục III</w:t>
      </w:r>
    </w:p>
    <w:p w:rsidR="00696EF0" w:rsidRPr="00751DF6" w:rsidRDefault="00696EF0" w:rsidP="00846532">
      <w:pPr>
        <w:jc w:val="center"/>
        <w:rPr>
          <w:b/>
          <w:i/>
          <w:sz w:val="28"/>
          <w:szCs w:val="28"/>
          <w:shd w:val="clear" w:color="auto" w:fill="FFFFFF"/>
        </w:rPr>
      </w:pPr>
      <w:r w:rsidRPr="00751DF6">
        <w:rPr>
          <w:b/>
          <w:sz w:val="28"/>
          <w:szCs w:val="28"/>
          <w:shd w:val="clear" w:color="auto" w:fill="FFFFFF"/>
        </w:rPr>
        <w:t>Tình hình bố trí kinh phí cho các nhiệm vụ, dự án về an toàn thông tin mạng</w:t>
      </w:r>
      <w:r w:rsidR="00BB07B1">
        <w:rPr>
          <w:b/>
          <w:sz w:val="28"/>
          <w:szCs w:val="28"/>
          <w:shd w:val="clear" w:color="auto" w:fill="FFFFFF"/>
        </w:rPr>
        <w:t xml:space="preserve"> </w:t>
      </w:r>
      <w:r w:rsidR="00792312" w:rsidRPr="00751DF6">
        <w:rPr>
          <w:b/>
          <w:sz w:val="28"/>
          <w:szCs w:val="28"/>
          <w:shd w:val="clear" w:color="auto" w:fill="FFFFFF"/>
        </w:rPr>
        <w:t xml:space="preserve">năm </w:t>
      </w:r>
      <w:r w:rsidRPr="00751DF6">
        <w:rPr>
          <w:b/>
          <w:sz w:val="28"/>
          <w:szCs w:val="28"/>
          <w:shd w:val="clear" w:color="auto" w:fill="FFFFFF"/>
        </w:rPr>
        <w:t xml:space="preserve"> 2021</w:t>
      </w:r>
    </w:p>
    <w:p w:rsidR="0044153C" w:rsidRPr="00751DF6" w:rsidRDefault="00696EF0" w:rsidP="00846532">
      <w:pPr>
        <w:ind w:firstLine="709"/>
        <w:jc w:val="center"/>
        <w:rPr>
          <w:i/>
          <w:sz w:val="28"/>
          <w:szCs w:val="28"/>
          <w:shd w:val="clear" w:color="auto" w:fill="FFFFFF"/>
        </w:rPr>
      </w:pPr>
      <w:r w:rsidRPr="00751DF6">
        <w:rPr>
          <w:i/>
          <w:sz w:val="28"/>
          <w:szCs w:val="28"/>
          <w:shd w:val="clear" w:color="auto" w:fill="FFFFFF"/>
        </w:rPr>
        <w:t>(Ban hành kèm theo Kế hoạch số      /KH-UBND ngày</w:t>
      </w:r>
      <w:r w:rsidR="0044153C" w:rsidRPr="00751DF6">
        <w:rPr>
          <w:i/>
          <w:sz w:val="28"/>
          <w:szCs w:val="28"/>
          <w:shd w:val="clear" w:color="auto" w:fill="FFFFFF"/>
        </w:rPr>
        <w:t xml:space="preserve"> 30</w:t>
      </w:r>
      <w:r w:rsidRPr="00751DF6">
        <w:rPr>
          <w:i/>
          <w:sz w:val="28"/>
          <w:szCs w:val="28"/>
          <w:shd w:val="clear" w:color="auto" w:fill="FFFFFF"/>
        </w:rPr>
        <w:t xml:space="preserve">  /</w:t>
      </w:r>
      <w:r w:rsidR="0044153C" w:rsidRPr="00751DF6">
        <w:rPr>
          <w:i/>
          <w:sz w:val="28"/>
          <w:szCs w:val="28"/>
          <w:shd w:val="clear" w:color="auto" w:fill="FFFFFF"/>
        </w:rPr>
        <w:t>11</w:t>
      </w:r>
      <w:r w:rsidRPr="00751DF6">
        <w:rPr>
          <w:i/>
          <w:sz w:val="28"/>
          <w:szCs w:val="28"/>
          <w:shd w:val="clear" w:color="auto" w:fill="FFFFFF"/>
        </w:rPr>
        <w:t xml:space="preserve"> /202</w:t>
      </w:r>
      <w:r w:rsidR="00282249" w:rsidRPr="00751DF6">
        <w:rPr>
          <w:i/>
          <w:sz w:val="28"/>
          <w:szCs w:val="28"/>
          <w:shd w:val="clear" w:color="auto" w:fill="FFFFFF"/>
        </w:rPr>
        <w:t>1</w:t>
      </w:r>
      <w:r w:rsidRPr="00751DF6">
        <w:rPr>
          <w:i/>
          <w:sz w:val="28"/>
          <w:szCs w:val="28"/>
          <w:shd w:val="clear" w:color="auto" w:fill="FFFFFF"/>
        </w:rPr>
        <w:t xml:space="preserve"> </w:t>
      </w:r>
    </w:p>
    <w:p w:rsidR="00696EF0" w:rsidRPr="00751DF6" w:rsidRDefault="00696EF0" w:rsidP="00846532">
      <w:pPr>
        <w:ind w:firstLine="709"/>
        <w:jc w:val="center"/>
        <w:rPr>
          <w:i/>
          <w:sz w:val="28"/>
          <w:szCs w:val="28"/>
          <w:shd w:val="clear" w:color="auto" w:fill="FFFFFF"/>
        </w:rPr>
      </w:pPr>
      <w:r w:rsidRPr="00751DF6">
        <w:rPr>
          <w:i/>
          <w:sz w:val="28"/>
          <w:szCs w:val="28"/>
          <w:shd w:val="clear" w:color="auto" w:fill="FFFFFF"/>
        </w:rPr>
        <w:t>của Ủy ban nhân dân tỉnh Ninh Thuận)</w:t>
      </w:r>
    </w:p>
    <w:p w:rsidR="00696EF0" w:rsidRPr="00751DF6" w:rsidRDefault="009575C4" w:rsidP="00846532">
      <w:pPr>
        <w:rPr>
          <w:sz w:val="28"/>
          <w:szCs w:val="28"/>
        </w:rPr>
      </w:pPr>
      <w:r w:rsidRPr="00751DF6">
        <w:rPr>
          <w:i/>
          <w:noProof/>
          <w:sz w:val="28"/>
          <w:szCs w:val="28"/>
        </w:rPr>
        <mc:AlternateContent>
          <mc:Choice Requires="wps">
            <w:drawing>
              <wp:anchor distT="0" distB="0" distL="114300" distR="114300" simplePos="0" relativeHeight="251669504" behindDoc="0" locked="0" layoutInCell="1" allowOverlap="1" wp14:anchorId="75F4B8F2" wp14:editId="486801F7">
                <wp:simplePos x="0" y="0"/>
                <wp:positionH relativeFrom="column">
                  <wp:posOffset>2198370</wp:posOffset>
                </wp:positionH>
                <wp:positionV relativeFrom="paragraph">
                  <wp:posOffset>76835</wp:posOffset>
                </wp:positionV>
                <wp:extent cx="1494790" cy="0"/>
                <wp:effectExtent l="11430" t="12065" r="8255" b="6985"/>
                <wp:wrapNone/>
                <wp:docPr id="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F3E6224"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1pt,6.05pt" to="290.8pt,6.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0ObWOgIAAHoEAAAOAAAAZHJzL2Uyb0RvYy54bWysVF1v2jAUfZ+0/2D5nSahKYWooZoS2Eu3 IrX7AcZ2iDV/yXYJaNp/37UDiG4v0zQejH19fXzuucd5eDwoifbceWF0jYubHCOuqWFC72r87XU9 mWPkA9GMSKN5jY/c48flxw8Pg6341PRGMu4QgGhfDbbGfQi2yjJPe66IvzGWa9jsjFMkwNLtMubI AOhKZtM8n2WDccw6Q7n3EG3HTbxM+F3HaXjuOs8DkjUGbiGNLo3bOGbLB1LtHLG9oCca5B9YKCI0 XHqBakkg6M2JP6CUoM5404UbalRmuk5QnmqAaor8t2peemJ5qgXE8fYik/9/sPTrfuOQYDWeYqSJ gha9BEfErg+oMVqDgMahedRpsL6C9EZvXKyUHvSLfTL0u0faND3RO574vh4tgBTxRPbuSFx4C7dt hy+GQQ55CyaJduicipAgBzqk3hwvveGHgCgEi3JR3i+ghfS8l5HqfNA6Hz5zo1Cc1FgKHWUjFdk/ +RCJkOqcEsParIWUqfVSo6HGs9u7PB3wRgoWN2NaMiFvpEN7AvYJhyLlyDcF/MdYkcff6CKIg9fG eArBrReIxOEduhIBnC+FqvH8CqXnhK00S+QCEXKcA5TUkRPIASWdZqPDfizyxWq+mpeTcjpbTcq8 bSef1k05ma2L+7v2tm2atvgZqRdl1QvGuI4Vnt1elH/nptO7G3168ftFyuw9eqoXyJ7/E+nkh2iB 0Uxbw44bd/YJGDwlnx5jfEHXa5hffzKWvwAAAP//AwBQSwMEFAAGAAgAAAAhAAvvMGzeAAAACQEA AA8AAABkcnMvZG93bnJldi54bWxMj8FKw0AQhu+C77CM4EXsJqkNJc2mSKAXD4KNFI/b7DQJzc6G 7LZJ394RD3qc+T/++SbfzrYXVxx950hBvIhAINXOdNQo+Kx2z2sQPmgyuneECm7oYVvc3+U6M26i D7zuQyO4hHymFbQhDJmUvm7Rar9wAxJnJzdaHXgcG2lGPXG57WUSRam0uiO+0OoByxbr8/5iFXw1 T8vdoaJqKsP7KW3n2+FtVSr1+DC/bkAEnMMfDD/6rA4FOx3dhYwXvYLlS5owykESg2BgtY5TEMff hSxy+f+D4hsAAP//AwBQSwECLQAUAAYACAAAACEAtoM4kv4AAADhAQAAEwAAAAAAAAAAAAAAAAAA AAAAW0NvbnRlbnRfVHlwZXNdLnhtbFBLAQItABQABgAIAAAAIQA4/SH/1gAAAJQBAAALAAAAAAAA AAAAAAAAAC8BAABfcmVscy8ucmVsc1BLAQItABQABgAIAAAAIQCv0ObWOgIAAHoEAAAOAAAAAAAA AAAAAAAAAC4CAABkcnMvZTJvRG9jLnhtbFBLAQItABQABgAIAAAAIQAL7zBs3gAAAAkBAAAPAAAA AAAAAAAAAAAAAJQEAABkcnMvZG93bnJldi54bWxQSwUGAAAAAAQABADzAAAAnwUAAAAA " strokecolor="black [3213]" strokeweight=".5pt">
                <v:stroke joinstyle="miter"/>
              </v:line>
            </w:pict>
          </mc:Fallback>
        </mc:AlternateContent>
      </w:r>
    </w:p>
    <w:p w:rsidR="00A8444F" w:rsidRPr="00751DF6" w:rsidRDefault="00A8444F" w:rsidP="00846532">
      <w:pPr>
        <w:jc w:val="right"/>
        <w:rPr>
          <w:i/>
          <w:sz w:val="28"/>
          <w:szCs w:val="28"/>
        </w:rPr>
      </w:pPr>
    </w:p>
    <w:p w:rsidR="00696EF0" w:rsidRPr="00751DF6" w:rsidRDefault="00696EF0" w:rsidP="00846532">
      <w:pPr>
        <w:jc w:val="right"/>
        <w:rPr>
          <w:i/>
          <w:sz w:val="28"/>
          <w:szCs w:val="28"/>
        </w:rPr>
      </w:pPr>
      <w:r w:rsidRPr="00751DF6">
        <w:rPr>
          <w:i/>
          <w:sz w:val="28"/>
          <w:szCs w:val="28"/>
        </w:rPr>
        <w:t>Đơn vị tính: đồng</w:t>
      </w:r>
    </w:p>
    <w:tbl>
      <w:tblPr>
        <w:tblW w:w="9833" w:type="dxa"/>
        <w:jc w:val="center"/>
        <w:tblLook w:val="04A0" w:firstRow="1" w:lastRow="0" w:firstColumn="1" w:lastColumn="0" w:noHBand="0" w:noVBand="1"/>
      </w:tblPr>
      <w:tblGrid>
        <w:gridCol w:w="670"/>
        <w:gridCol w:w="2841"/>
        <w:gridCol w:w="2020"/>
        <w:gridCol w:w="2459"/>
        <w:gridCol w:w="1843"/>
      </w:tblGrid>
      <w:tr w:rsidR="00751DF6" w:rsidRPr="00751DF6" w:rsidTr="0044153C">
        <w:trPr>
          <w:trHeight w:val="315"/>
          <w:jc w:val="center"/>
        </w:trPr>
        <w:tc>
          <w:tcPr>
            <w:tcW w:w="670" w:type="dxa"/>
            <w:shd w:val="clear" w:color="auto" w:fill="auto"/>
            <w:noWrap/>
            <w:vAlign w:val="center"/>
            <w:hideMark/>
          </w:tcPr>
          <w:p w:rsidR="00792312" w:rsidRPr="00751DF6" w:rsidRDefault="00792312" w:rsidP="00846532">
            <w:pPr>
              <w:jc w:val="center"/>
              <w:rPr>
                <w:b/>
                <w:bCs/>
                <w:sz w:val="24"/>
              </w:rPr>
            </w:pPr>
            <w:r w:rsidRPr="00751DF6">
              <w:rPr>
                <w:b/>
                <w:bCs/>
                <w:sz w:val="24"/>
              </w:rPr>
              <w:t>STT</w:t>
            </w:r>
          </w:p>
        </w:tc>
        <w:tc>
          <w:tcPr>
            <w:tcW w:w="2841" w:type="dxa"/>
            <w:shd w:val="clear" w:color="auto" w:fill="auto"/>
            <w:noWrap/>
            <w:vAlign w:val="center"/>
            <w:hideMark/>
          </w:tcPr>
          <w:p w:rsidR="00792312" w:rsidRPr="00751DF6" w:rsidRDefault="00792312" w:rsidP="00846532">
            <w:pPr>
              <w:jc w:val="center"/>
              <w:rPr>
                <w:b/>
                <w:bCs/>
                <w:sz w:val="24"/>
              </w:rPr>
            </w:pPr>
            <w:r w:rsidRPr="00751DF6">
              <w:rPr>
                <w:b/>
                <w:bCs/>
                <w:sz w:val="24"/>
              </w:rPr>
              <w:t>Tên nhiệm vụ, dự án</w:t>
            </w:r>
          </w:p>
        </w:tc>
        <w:tc>
          <w:tcPr>
            <w:tcW w:w="2020" w:type="dxa"/>
            <w:shd w:val="clear" w:color="auto" w:fill="auto"/>
            <w:noWrap/>
            <w:vAlign w:val="center"/>
            <w:hideMark/>
          </w:tcPr>
          <w:p w:rsidR="00792312" w:rsidRPr="00751DF6" w:rsidRDefault="00792312" w:rsidP="00846532">
            <w:pPr>
              <w:jc w:val="center"/>
              <w:rPr>
                <w:b/>
                <w:bCs/>
                <w:sz w:val="24"/>
              </w:rPr>
            </w:pPr>
            <w:r w:rsidRPr="00751DF6">
              <w:rPr>
                <w:b/>
                <w:bCs/>
                <w:sz w:val="24"/>
              </w:rPr>
              <w:t>Tổng mức đầu tư</w:t>
            </w:r>
          </w:p>
        </w:tc>
        <w:tc>
          <w:tcPr>
            <w:tcW w:w="2459" w:type="dxa"/>
            <w:shd w:val="clear" w:color="auto" w:fill="auto"/>
            <w:noWrap/>
            <w:vAlign w:val="center"/>
            <w:hideMark/>
          </w:tcPr>
          <w:p w:rsidR="00792312" w:rsidRPr="00751DF6" w:rsidRDefault="00792312" w:rsidP="00846532">
            <w:pPr>
              <w:jc w:val="center"/>
              <w:rPr>
                <w:b/>
                <w:bCs/>
                <w:sz w:val="24"/>
              </w:rPr>
            </w:pPr>
            <w:r w:rsidRPr="00751DF6">
              <w:rPr>
                <w:b/>
                <w:bCs/>
                <w:sz w:val="24"/>
              </w:rPr>
              <w:t>Nguồn vốn</w:t>
            </w:r>
          </w:p>
        </w:tc>
        <w:tc>
          <w:tcPr>
            <w:tcW w:w="1843" w:type="dxa"/>
            <w:shd w:val="clear" w:color="auto" w:fill="auto"/>
            <w:noWrap/>
            <w:vAlign w:val="center"/>
            <w:hideMark/>
          </w:tcPr>
          <w:p w:rsidR="00792312" w:rsidRPr="00751DF6" w:rsidRDefault="00792312" w:rsidP="00846532">
            <w:pPr>
              <w:jc w:val="center"/>
              <w:rPr>
                <w:b/>
                <w:bCs/>
                <w:sz w:val="24"/>
              </w:rPr>
            </w:pPr>
            <w:r w:rsidRPr="00751DF6">
              <w:rPr>
                <w:b/>
                <w:bCs/>
                <w:sz w:val="24"/>
              </w:rPr>
              <w:t>Hiện trạng</w:t>
            </w:r>
          </w:p>
        </w:tc>
      </w:tr>
      <w:tr w:rsidR="00751DF6" w:rsidRPr="00751DF6" w:rsidTr="0044153C">
        <w:trPr>
          <w:trHeight w:val="315"/>
          <w:jc w:val="center"/>
        </w:trPr>
        <w:tc>
          <w:tcPr>
            <w:tcW w:w="670" w:type="dxa"/>
            <w:shd w:val="clear" w:color="auto" w:fill="auto"/>
            <w:noWrap/>
            <w:vAlign w:val="center"/>
            <w:hideMark/>
          </w:tcPr>
          <w:p w:rsidR="00792312" w:rsidRPr="00751DF6" w:rsidRDefault="00792312" w:rsidP="00846532">
            <w:pPr>
              <w:jc w:val="center"/>
              <w:rPr>
                <w:szCs w:val="26"/>
              </w:rPr>
            </w:pPr>
            <w:r w:rsidRPr="00751DF6">
              <w:rPr>
                <w:szCs w:val="26"/>
              </w:rPr>
              <w:t>1</w:t>
            </w:r>
          </w:p>
        </w:tc>
        <w:tc>
          <w:tcPr>
            <w:tcW w:w="2841" w:type="dxa"/>
            <w:shd w:val="clear" w:color="auto" w:fill="auto"/>
            <w:noWrap/>
            <w:vAlign w:val="center"/>
            <w:hideMark/>
          </w:tcPr>
          <w:p w:rsidR="00792312" w:rsidRPr="00751DF6" w:rsidRDefault="00792312" w:rsidP="00846532">
            <w:pPr>
              <w:rPr>
                <w:szCs w:val="26"/>
              </w:rPr>
            </w:pPr>
            <w:r w:rsidRPr="00751DF6">
              <w:rPr>
                <w:szCs w:val="26"/>
              </w:rPr>
              <w:t>Thuê dịch vụ an toàn thông tin mạng</w:t>
            </w:r>
          </w:p>
        </w:tc>
        <w:tc>
          <w:tcPr>
            <w:tcW w:w="2020" w:type="dxa"/>
            <w:shd w:val="clear" w:color="auto" w:fill="auto"/>
            <w:noWrap/>
            <w:vAlign w:val="center"/>
            <w:hideMark/>
          </w:tcPr>
          <w:p w:rsidR="00792312" w:rsidRPr="00751DF6" w:rsidRDefault="00792312" w:rsidP="00846532">
            <w:pPr>
              <w:jc w:val="right"/>
              <w:rPr>
                <w:szCs w:val="26"/>
              </w:rPr>
            </w:pPr>
            <w:r w:rsidRPr="00751DF6">
              <w:rPr>
                <w:szCs w:val="26"/>
              </w:rPr>
              <w:t>1.000.000.000</w:t>
            </w:r>
          </w:p>
        </w:tc>
        <w:tc>
          <w:tcPr>
            <w:tcW w:w="2459" w:type="dxa"/>
            <w:shd w:val="clear" w:color="auto" w:fill="auto"/>
            <w:vAlign w:val="center"/>
            <w:hideMark/>
          </w:tcPr>
          <w:p w:rsidR="00792312" w:rsidRPr="00751DF6" w:rsidRDefault="00792312" w:rsidP="00846532">
            <w:pPr>
              <w:jc w:val="center"/>
              <w:rPr>
                <w:szCs w:val="26"/>
              </w:rPr>
            </w:pPr>
            <w:r w:rsidRPr="00751DF6">
              <w:rPr>
                <w:szCs w:val="26"/>
              </w:rPr>
              <w:t>Ứng dụng CNTT của tỉnh 2021</w:t>
            </w:r>
          </w:p>
        </w:tc>
        <w:tc>
          <w:tcPr>
            <w:tcW w:w="1843" w:type="dxa"/>
            <w:shd w:val="clear" w:color="auto" w:fill="auto"/>
            <w:noWrap/>
            <w:vAlign w:val="center"/>
            <w:hideMark/>
          </w:tcPr>
          <w:p w:rsidR="00792312" w:rsidRPr="00751DF6" w:rsidRDefault="00792312" w:rsidP="00846532">
            <w:pPr>
              <w:jc w:val="center"/>
              <w:rPr>
                <w:szCs w:val="26"/>
              </w:rPr>
            </w:pPr>
            <w:r w:rsidRPr="00751DF6">
              <w:rPr>
                <w:szCs w:val="26"/>
              </w:rPr>
              <w:t>Đã hoàn thành</w:t>
            </w:r>
          </w:p>
        </w:tc>
      </w:tr>
      <w:tr w:rsidR="00751DF6" w:rsidRPr="00751DF6" w:rsidTr="0044153C">
        <w:trPr>
          <w:trHeight w:val="315"/>
          <w:jc w:val="center"/>
        </w:trPr>
        <w:tc>
          <w:tcPr>
            <w:tcW w:w="670" w:type="dxa"/>
            <w:shd w:val="clear" w:color="auto" w:fill="auto"/>
            <w:noWrap/>
            <w:vAlign w:val="center"/>
            <w:hideMark/>
          </w:tcPr>
          <w:p w:rsidR="00792312" w:rsidRPr="00751DF6" w:rsidRDefault="00792312" w:rsidP="00846532">
            <w:pPr>
              <w:jc w:val="center"/>
              <w:rPr>
                <w:szCs w:val="26"/>
              </w:rPr>
            </w:pPr>
            <w:r w:rsidRPr="00751DF6">
              <w:rPr>
                <w:szCs w:val="26"/>
              </w:rPr>
              <w:t> </w:t>
            </w:r>
          </w:p>
        </w:tc>
        <w:tc>
          <w:tcPr>
            <w:tcW w:w="2841" w:type="dxa"/>
            <w:shd w:val="clear" w:color="auto" w:fill="auto"/>
            <w:noWrap/>
            <w:vAlign w:val="bottom"/>
            <w:hideMark/>
          </w:tcPr>
          <w:p w:rsidR="00792312" w:rsidRPr="00751DF6" w:rsidRDefault="00792312" w:rsidP="00846532">
            <w:pPr>
              <w:jc w:val="right"/>
              <w:rPr>
                <w:b/>
                <w:bCs/>
                <w:szCs w:val="26"/>
              </w:rPr>
            </w:pPr>
            <w:r w:rsidRPr="00751DF6">
              <w:rPr>
                <w:b/>
                <w:bCs/>
                <w:szCs w:val="26"/>
              </w:rPr>
              <w:t>Tổng cộng:</w:t>
            </w:r>
          </w:p>
        </w:tc>
        <w:tc>
          <w:tcPr>
            <w:tcW w:w="2020" w:type="dxa"/>
            <w:shd w:val="clear" w:color="auto" w:fill="auto"/>
            <w:noWrap/>
            <w:vAlign w:val="center"/>
            <w:hideMark/>
          </w:tcPr>
          <w:p w:rsidR="00792312" w:rsidRPr="00751DF6" w:rsidRDefault="00792312" w:rsidP="00846532">
            <w:pPr>
              <w:jc w:val="right"/>
              <w:rPr>
                <w:b/>
                <w:bCs/>
                <w:szCs w:val="26"/>
              </w:rPr>
            </w:pPr>
            <w:r w:rsidRPr="00751DF6">
              <w:rPr>
                <w:b/>
                <w:bCs/>
                <w:szCs w:val="26"/>
              </w:rPr>
              <w:t>1.000.000.000</w:t>
            </w:r>
          </w:p>
        </w:tc>
        <w:tc>
          <w:tcPr>
            <w:tcW w:w="2459" w:type="dxa"/>
            <w:shd w:val="clear" w:color="auto" w:fill="auto"/>
            <w:noWrap/>
            <w:vAlign w:val="center"/>
            <w:hideMark/>
          </w:tcPr>
          <w:p w:rsidR="00792312" w:rsidRPr="00751DF6" w:rsidRDefault="00792312" w:rsidP="00846532">
            <w:pPr>
              <w:jc w:val="center"/>
              <w:rPr>
                <w:szCs w:val="26"/>
              </w:rPr>
            </w:pPr>
          </w:p>
        </w:tc>
        <w:tc>
          <w:tcPr>
            <w:tcW w:w="1843" w:type="dxa"/>
            <w:shd w:val="clear" w:color="auto" w:fill="auto"/>
            <w:noWrap/>
            <w:vAlign w:val="center"/>
            <w:hideMark/>
          </w:tcPr>
          <w:p w:rsidR="00792312" w:rsidRPr="00751DF6" w:rsidRDefault="00792312" w:rsidP="00846532">
            <w:pPr>
              <w:jc w:val="center"/>
              <w:rPr>
                <w:szCs w:val="26"/>
              </w:rPr>
            </w:pPr>
          </w:p>
        </w:tc>
      </w:tr>
    </w:tbl>
    <w:p w:rsidR="0037437E" w:rsidRPr="00751DF6" w:rsidRDefault="0037437E" w:rsidP="00846532">
      <w:pPr>
        <w:rPr>
          <w:sz w:val="28"/>
          <w:szCs w:val="28"/>
        </w:rPr>
        <w:sectPr w:rsidR="0037437E" w:rsidRPr="00751DF6" w:rsidSect="00792312">
          <w:pgSz w:w="11907" w:h="16839" w:code="9"/>
          <w:pgMar w:top="1134" w:right="1134" w:bottom="1134" w:left="1701" w:header="720" w:footer="720" w:gutter="0"/>
          <w:pgNumType w:start="1"/>
          <w:cols w:space="720"/>
          <w:titlePg/>
          <w:docGrid w:linePitch="360"/>
        </w:sectPr>
      </w:pPr>
    </w:p>
    <w:p w:rsidR="00696EF0" w:rsidRPr="00751DF6" w:rsidRDefault="00696EF0" w:rsidP="00846532">
      <w:pPr>
        <w:jc w:val="center"/>
        <w:rPr>
          <w:b/>
          <w:sz w:val="28"/>
          <w:szCs w:val="28"/>
          <w:shd w:val="clear" w:color="auto" w:fill="FFFFFF"/>
        </w:rPr>
      </w:pPr>
      <w:r w:rsidRPr="00751DF6">
        <w:rPr>
          <w:b/>
          <w:sz w:val="28"/>
          <w:szCs w:val="28"/>
          <w:shd w:val="clear" w:color="auto" w:fill="FFFFFF"/>
        </w:rPr>
        <w:lastRenderedPageBreak/>
        <w:t>Phụ lục IV</w:t>
      </w:r>
    </w:p>
    <w:p w:rsidR="00696EF0" w:rsidRPr="00751DF6" w:rsidRDefault="00696EF0" w:rsidP="00846532">
      <w:pPr>
        <w:jc w:val="center"/>
        <w:rPr>
          <w:b/>
          <w:sz w:val="28"/>
          <w:szCs w:val="28"/>
        </w:rPr>
      </w:pPr>
      <w:r w:rsidRPr="00751DF6">
        <w:rPr>
          <w:b/>
          <w:sz w:val="28"/>
          <w:szCs w:val="28"/>
        </w:rPr>
        <w:t xml:space="preserve">Danh mục dự án, nhiệm vụ ứng dụng công nghệ thông tin </w:t>
      </w:r>
      <w:r w:rsidRPr="00751DF6">
        <w:rPr>
          <w:b/>
          <w:sz w:val="28"/>
          <w:szCs w:val="28"/>
          <w:lang w:val="vi-VN"/>
        </w:rPr>
        <w:t xml:space="preserve">của </w:t>
      </w:r>
      <w:r w:rsidRPr="00751DF6">
        <w:rPr>
          <w:b/>
          <w:sz w:val="28"/>
          <w:szCs w:val="28"/>
          <w:lang w:val="nb-NO"/>
        </w:rPr>
        <w:t xml:space="preserve">các cơ quan Nhà nước </w:t>
      </w:r>
      <w:r w:rsidR="00460252" w:rsidRPr="00751DF6">
        <w:rPr>
          <w:b/>
          <w:sz w:val="28"/>
          <w:szCs w:val="28"/>
          <w:lang w:val="nb-NO"/>
        </w:rPr>
        <w:t xml:space="preserve">năm </w:t>
      </w:r>
      <w:r w:rsidRPr="00751DF6">
        <w:rPr>
          <w:b/>
          <w:sz w:val="28"/>
          <w:szCs w:val="28"/>
        </w:rPr>
        <w:t>2022</w:t>
      </w:r>
    </w:p>
    <w:p w:rsidR="00696EF0" w:rsidRPr="00751DF6" w:rsidRDefault="00696EF0" w:rsidP="00846532">
      <w:pPr>
        <w:ind w:firstLine="709"/>
        <w:jc w:val="center"/>
        <w:rPr>
          <w:i/>
          <w:sz w:val="28"/>
          <w:szCs w:val="28"/>
          <w:shd w:val="clear" w:color="auto" w:fill="FFFFFF"/>
        </w:rPr>
      </w:pPr>
      <w:r w:rsidRPr="00751DF6">
        <w:rPr>
          <w:i/>
          <w:sz w:val="28"/>
          <w:szCs w:val="28"/>
          <w:shd w:val="clear" w:color="auto" w:fill="FFFFFF"/>
        </w:rPr>
        <w:t>(Ban hành kèm theo Kế hoạch số</w:t>
      </w:r>
      <w:r w:rsidR="004412C1" w:rsidRPr="00751DF6">
        <w:rPr>
          <w:i/>
          <w:sz w:val="28"/>
          <w:szCs w:val="28"/>
          <w:shd w:val="clear" w:color="auto" w:fill="FFFFFF"/>
        </w:rPr>
        <w:t xml:space="preserve">  </w:t>
      </w:r>
      <w:r w:rsidRPr="00751DF6">
        <w:rPr>
          <w:i/>
          <w:sz w:val="28"/>
          <w:szCs w:val="28"/>
          <w:shd w:val="clear" w:color="auto" w:fill="FFFFFF"/>
        </w:rPr>
        <w:t xml:space="preserve">      /KH-UBND ngày     /    /202</w:t>
      </w:r>
      <w:r w:rsidR="008A7B33" w:rsidRPr="00751DF6">
        <w:rPr>
          <w:i/>
          <w:sz w:val="28"/>
          <w:szCs w:val="28"/>
          <w:shd w:val="clear" w:color="auto" w:fill="FFFFFF"/>
        </w:rPr>
        <w:t>1</w:t>
      </w:r>
      <w:r w:rsidRPr="00751DF6">
        <w:rPr>
          <w:i/>
          <w:sz w:val="28"/>
          <w:szCs w:val="28"/>
          <w:shd w:val="clear" w:color="auto" w:fill="FFFFFF"/>
        </w:rPr>
        <w:t xml:space="preserve"> của Ủy ban nhân dân tỉnh Ninh Thuận)</w:t>
      </w:r>
    </w:p>
    <w:p w:rsidR="000C0600" w:rsidRPr="00751DF6" w:rsidRDefault="009575C4" w:rsidP="00846532">
      <w:pPr>
        <w:rPr>
          <w:sz w:val="28"/>
          <w:szCs w:val="28"/>
        </w:rPr>
      </w:pPr>
      <w:r w:rsidRPr="00751DF6">
        <w:rPr>
          <w:i/>
          <w:noProof/>
          <w:sz w:val="28"/>
          <w:szCs w:val="28"/>
        </w:rPr>
        <mc:AlternateContent>
          <mc:Choice Requires="wps">
            <w:drawing>
              <wp:anchor distT="0" distB="0" distL="114300" distR="114300" simplePos="0" relativeHeight="251671552" behindDoc="0" locked="0" layoutInCell="1" allowOverlap="1" wp14:anchorId="592049DB" wp14:editId="46BE2A54">
                <wp:simplePos x="0" y="0"/>
                <wp:positionH relativeFrom="column">
                  <wp:posOffset>3849370</wp:posOffset>
                </wp:positionH>
                <wp:positionV relativeFrom="paragraph">
                  <wp:posOffset>91440</wp:posOffset>
                </wp:positionV>
                <wp:extent cx="1494790" cy="0"/>
                <wp:effectExtent l="6985" t="5715" r="12700" b="13335"/>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8E10E89"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1pt,7.2pt" to="420.8pt,7.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4SNIaOgIAAHoEAAAOAAAAZHJzL2Uyb0RvYy54bWysVF1v2jAUfZ+0/2D5nSahKYWooZoS2Eu3 ItH9ANd2iDV/yTYENO2/79oB1G4v0zQejH19fXzuucd5eDwqiQ7ceWF0jYubHCOuqWFC72r87WU9 mWPkA9GMSKN5jU/c48flxw8Pg6341PRGMu4QgGhfDbbGfQi2yjJPe66IvzGWa9jsjFMkwNLtMubI AOhKZtM8n2WDccw6Q7n3EG3HTbxM+F3HaXjuOs8DkjUGbiGNLo2vccyWD6TaOWJ7Qc80yD+wUERo uPQK1ZJA0N6JP6CUoM5404UbalRmuk5QnmqAaor8t2q2PbE81QLieHuVyf8/WPr1sHFIMOgdRpoo aNE2OCJ2fUCN0RoENA4tok6D9RWkN3rjYqX0qLf2ydDvHmnT9ETveOL7crIAUsQT2bsjceEt3PY6 fDEMcsg+mCTasXMqQoIc6Jh6c7r2hh8DohAsykV5v4AW0steRqrLQet8+MyNQnFSYyl0lI1U5PDk QyRCqktKDGuzFlKm1kuNhhrPbu/ydMAbKVjcjGnJhLyRDh0I2Ccci5Qj9wr4j7Eij7/RRRAHr43x FIJbrxCJwzt0JQI4XwpV4/kblJ4TttIskQtEyHEOUFJHTiAHlHSejQ77scgXq/lqXk7K6Ww1KfO2 nXxaN+Vkti7u79rbtmna4mekXpRVLxjjOlZ4cXtR/p2bzu9u9OnV71cps/foqV4ge/lPpJMfogVG M70adtq4i0/A4Cn5/BjjC3q7hvnbT8byFwAAAP//AwBQSwMEFAAGAAgAAAAhAEGT5/DeAAAACQEA AA8AAABkcnMvZG93bnJldi54bWxMj8FKw0AQhu+C77CM4EXspjUuJWZTJNCLB8FGisdtdpoEs7Mh u23St3fEgz3O/B//fJNvZteLM46h86RhuUhAINXedtRo+Ky2j2sQIRqypveEGi4YYFPc3uQms36i DzzvYiO4hEJmNLQxDpmUoW7RmbDwAxJnRz86E3kcG2lHM3G56+UqSZR0piO+0JoByxbr793Jafhq Hp62+4qqqYzvR9XOl/3bc6n1/d38+gIi4hz/YfjVZ3Uo2OngT2SD6DWoRK0Y5SBNQTCwTpcKxOFv IYtcXn9Q/AAAAP//AwBQSwECLQAUAAYACAAAACEAtoM4kv4AAADhAQAAEwAAAAAAAAAAAAAAAAAA AAAAW0NvbnRlbnRfVHlwZXNdLnhtbFBLAQItABQABgAIAAAAIQA4/SH/1gAAAJQBAAALAAAAAAAA AAAAAAAAAC8BAABfcmVscy8ucmVsc1BLAQItABQABgAIAAAAIQC4SNIaOgIAAHoEAAAOAAAAAAAA AAAAAAAAAC4CAABkcnMvZTJvRG9jLnhtbFBLAQItABQABgAIAAAAIQBBk+fw3gAAAAkBAAAPAAAA AAAAAAAAAAAAAJQEAABkcnMvZG93bnJldi54bWxQSwUGAAAAAAQABADzAAAAnwUAAAAA " strokecolor="black [3213]" strokeweight=".5pt">
                <v:stroke joinstyle="miter"/>
              </v:line>
            </w:pict>
          </mc:Fallback>
        </mc:AlternateContent>
      </w:r>
    </w:p>
    <w:p w:rsidR="00254ABA" w:rsidRPr="00751DF6" w:rsidRDefault="00254ABA" w:rsidP="00846532">
      <w:pPr>
        <w:rPr>
          <w:sz w:val="28"/>
          <w:szCs w:val="28"/>
        </w:rPr>
      </w:pPr>
    </w:p>
    <w:p w:rsidR="000C0600" w:rsidRPr="00751DF6" w:rsidRDefault="000C0600" w:rsidP="00846532">
      <w:pPr>
        <w:jc w:val="right"/>
        <w:rPr>
          <w:i/>
          <w:sz w:val="28"/>
          <w:szCs w:val="28"/>
        </w:rPr>
      </w:pPr>
      <w:r w:rsidRPr="00751DF6">
        <w:rPr>
          <w:i/>
          <w:sz w:val="28"/>
          <w:szCs w:val="28"/>
        </w:rPr>
        <w:t>Đơn vị tính: triệu đồng</w:t>
      </w:r>
    </w:p>
    <w:tbl>
      <w:tblPr>
        <w:tblW w:w="14531" w:type="dxa"/>
        <w:jc w:val="center"/>
        <w:tblLook w:val="04A0" w:firstRow="1" w:lastRow="0" w:firstColumn="1" w:lastColumn="0" w:noHBand="0" w:noVBand="1"/>
      </w:tblPr>
      <w:tblGrid>
        <w:gridCol w:w="708"/>
        <w:gridCol w:w="5065"/>
        <w:gridCol w:w="2737"/>
        <w:gridCol w:w="1839"/>
        <w:gridCol w:w="1386"/>
        <w:gridCol w:w="1362"/>
        <w:gridCol w:w="1434"/>
      </w:tblGrid>
      <w:tr w:rsidR="00DA0A50" w:rsidRPr="00751DF6" w:rsidTr="00A05E31">
        <w:trPr>
          <w:trHeight w:val="20"/>
          <w:tblHeader/>
          <w:jc w:val="center"/>
        </w:trPr>
        <w:tc>
          <w:tcPr>
            <w:tcW w:w="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0A50" w:rsidRPr="00751DF6" w:rsidRDefault="00DA0A50" w:rsidP="00846532">
            <w:pPr>
              <w:jc w:val="center"/>
              <w:rPr>
                <w:b/>
                <w:bCs/>
                <w:szCs w:val="26"/>
              </w:rPr>
            </w:pPr>
            <w:r w:rsidRPr="00751DF6">
              <w:rPr>
                <w:b/>
                <w:bCs/>
                <w:szCs w:val="26"/>
              </w:rPr>
              <w:t>TT</w:t>
            </w:r>
          </w:p>
        </w:tc>
        <w:tc>
          <w:tcPr>
            <w:tcW w:w="51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0A50" w:rsidRPr="00751DF6" w:rsidRDefault="00DA0A50" w:rsidP="00846532">
            <w:pPr>
              <w:jc w:val="center"/>
              <w:rPr>
                <w:b/>
                <w:bCs/>
                <w:szCs w:val="26"/>
              </w:rPr>
            </w:pPr>
            <w:r w:rsidRPr="00751DF6">
              <w:rPr>
                <w:b/>
                <w:bCs/>
                <w:szCs w:val="26"/>
              </w:rPr>
              <w:t>Tên nhiệm vụ, dự án</w:t>
            </w:r>
          </w:p>
        </w:tc>
        <w:tc>
          <w:tcPr>
            <w:tcW w:w="27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0A50" w:rsidRPr="00751DF6" w:rsidRDefault="00DA0A50" w:rsidP="00846532">
            <w:pPr>
              <w:jc w:val="center"/>
              <w:rPr>
                <w:b/>
                <w:bCs/>
                <w:szCs w:val="26"/>
              </w:rPr>
            </w:pPr>
            <w:r w:rsidRPr="00751DF6">
              <w:rPr>
                <w:b/>
                <w:bCs/>
                <w:szCs w:val="26"/>
              </w:rPr>
              <w:t>Đơn vị chủ trì</w:t>
            </w:r>
          </w:p>
        </w:tc>
        <w:tc>
          <w:tcPr>
            <w:tcW w:w="18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0A50" w:rsidRPr="00751DF6" w:rsidRDefault="00DA0A50" w:rsidP="00846532">
            <w:pPr>
              <w:jc w:val="center"/>
              <w:rPr>
                <w:b/>
                <w:bCs/>
                <w:szCs w:val="26"/>
              </w:rPr>
            </w:pPr>
            <w:r w:rsidRPr="00751DF6">
              <w:rPr>
                <w:b/>
                <w:bCs/>
                <w:szCs w:val="26"/>
              </w:rPr>
              <w:t>Nhiệm vụ, dự án mới hay chuyển tiếp</w:t>
            </w:r>
          </w:p>
        </w:tc>
        <w:tc>
          <w:tcPr>
            <w:tcW w:w="13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0A50" w:rsidRPr="00751DF6" w:rsidRDefault="00DA0A50" w:rsidP="00846532">
            <w:pPr>
              <w:jc w:val="center"/>
              <w:rPr>
                <w:b/>
                <w:bCs/>
                <w:szCs w:val="26"/>
              </w:rPr>
            </w:pPr>
            <w:r w:rsidRPr="00751DF6">
              <w:rPr>
                <w:b/>
                <w:bCs/>
                <w:szCs w:val="26"/>
              </w:rPr>
              <w:t>Tổng kinh phí</w:t>
            </w:r>
          </w:p>
        </w:tc>
        <w:tc>
          <w:tcPr>
            <w:tcW w:w="2796" w:type="dxa"/>
            <w:gridSpan w:val="2"/>
            <w:tcBorders>
              <w:top w:val="single" w:sz="4" w:space="0" w:color="auto"/>
              <w:left w:val="nil"/>
              <w:bottom w:val="single" w:sz="4" w:space="0" w:color="auto"/>
              <w:right w:val="single" w:sz="4" w:space="0" w:color="000000"/>
            </w:tcBorders>
            <w:shd w:val="clear" w:color="auto" w:fill="auto"/>
            <w:vAlign w:val="center"/>
            <w:hideMark/>
          </w:tcPr>
          <w:p w:rsidR="00DA0A50" w:rsidRPr="00751DF6" w:rsidRDefault="00DA0A50" w:rsidP="00846532">
            <w:pPr>
              <w:jc w:val="center"/>
              <w:rPr>
                <w:b/>
                <w:bCs/>
                <w:szCs w:val="26"/>
              </w:rPr>
            </w:pPr>
            <w:r w:rsidRPr="00751DF6">
              <w:rPr>
                <w:b/>
                <w:bCs/>
                <w:szCs w:val="26"/>
              </w:rPr>
              <w:t>Kinh phí thực hiện</w:t>
            </w:r>
          </w:p>
        </w:tc>
      </w:tr>
      <w:tr w:rsidR="00DA0A50" w:rsidRPr="00751DF6" w:rsidTr="00A05E31">
        <w:trPr>
          <w:trHeight w:val="20"/>
          <w:tblHeader/>
          <w:jc w:val="center"/>
        </w:trPr>
        <w:tc>
          <w:tcPr>
            <w:tcW w:w="670" w:type="dxa"/>
            <w:vMerge/>
            <w:tcBorders>
              <w:top w:val="single" w:sz="4" w:space="0" w:color="auto"/>
              <w:left w:val="single" w:sz="4" w:space="0" w:color="auto"/>
              <w:bottom w:val="single" w:sz="4" w:space="0" w:color="000000"/>
              <w:right w:val="single" w:sz="4" w:space="0" w:color="auto"/>
            </w:tcBorders>
            <w:vAlign w:val="center"/>
            <w:hideMark/>
          </w:tcPr>
          <w:p w:rsidR="00DA0A50" w:rsidRPr="00751DF6" w:rsidRDefault="00DA0A50" w:rsidP="00846532">
            <w:pPr>
              <w:rPr>
                <w:b/>
                <w:bCs/>
                <w:szCs w:val="26"/>
              </w:rPr>
            </w:pPr>
          </w:p>
        </w:tc>
        <w:tc>
          <w:tcPr>
            <w:tcW w:w="5137" w:type="dxa"/>
            <w:vMerge/>
            <w:tcBorders>
              <w:top w:val="single" w:sz="4" w:space="0" w:color="auto"/>
              <w:left w:val="single" w:sz="4" w:space="0" w:color="auto"/>
              <w:bottom w:val="single" w:sz="4" w:space="0" w:color="000000"/>
              <w:right w:val="single" w:sz="4" w:space="0" w:color="auto"/>
            </w:tcBorders>
            <w:vAlign w:val="center"/>
            <w:hideMark/>
          </w:tcPr>
          <w:p w:rsidR="00DA0A50" w:rsidRPr="00751DF6" w:rsidRDefault="00DA0A50" w:rsidP="00846532">
            <w:pPr>
              <w:jc w:val="both"/>
              <w:rPr>
                <w:b/>
                <w:bCs/>
                <w:szCs w:val="26"/>
              </w:rPr>
            </w:pPr>
          </w:p>
        </w:tc>
        <w:tc>
          <w:tcPr>
            <w:tcW w:w="2772" w:type="dxa"/>
            <w:vMerge/>
            <w:tcBorders>
              <w:top w:val="single" w:sz="4" w:space="0" w:color="auto"/>
              <w:left w:val="single" w:sz="4" w:space="0" w:color="auto"/>
              <w:bottom w:val="single" w:sz="4" w:space="0" w:color="000000"/>
              <w:right w:val="single" w:sz="4" w:space="0" w:color="auto"/>
            </w:tcBorders>
            <w:vAlign w:val="center"/>
            <w:hideMark/>
          </w:tcPr>
          <w:p w:rsidR="00DA0A50" w:rsidRPr="00751DF6" w:rsidRDefault="00DA0A50" w:rsidP="00846532">
            <w:pPr>
              <w:jc w:val="center"/>
              <w:rPr>
                <w:b/>
                <w:bCs/>
                <w:szCs w:val="26"/>
              </w:rPr>
            </w:pPr>
          </w:p>
        </w:tc>
        <w:tc>
          <w:tcPr>
            <w:tcW w:w="1839" w:type="dxa"/>
            <w:vMerge/>
            <w:tcBorders>
              <w:top w:val="single" w:sz="4" w:space="0" w:color="auto"/>
              <w:left w:val="single" w:sz="4" w:space="0" w:color="auto"/>
              <w:bottom w:val="single" w:sz="4" w:space="0" w:color="000000"/>
              <w:right w:val="single" w:sz="4" w:space="0" w:color="auto"/>
            </w:tcBorders>
            <w:vAlign w:val="center"/>
            <w:hideMark/>
          </w:tcPr>
          <w:p w:rsidR="00DA0A50" w:rsidRPr="00751DF6" w:rsidRDefault="00DA0A50" w:rsidP="00846532">
            <w:pPr>
              <w:jc w:val="center"/>
              <w:rPr>
                <w:b/>
                <w:bCs/>
                <w:szCs w:val="26"/>
              </w:rPr>
            </w:pPr>
          </w:p>
        </w:tc>
        <w:tc>
          <w:tcPr>
            <w:tcW w:w="1317" w:type="dxa"/>
            <w:vMerge/>
            <w:tcBorders>
              <w:top w:val="single" w:sz="4" w:space="0" w:color="auto"/>
              <w:left w:val="single" w:sz="4" w:space="0" w:color="auto"/>
              <w:bottom w:val="single" w:sz="4" w:space="0" w:color="000000"/>
              <w:right w:val="single" w:sz="4" w:space="0" w:color="auto"/>
            </w:tcBorders>
            <w:vAlign w:val="center"/>
            <w:hideMark/>
          </w:tcPr>
          <w:p w:rsidR="00DA0A50" w:rsidRPr="00751DF6" w:rsidRDefault="00DA0A50" w:rsidP="00846532">
            <w:pPr>
              <w:rPr>
                <w:b/>
                <w:bCs/>
                <w:szCs w:val="26"/>
              </w:rPr>
            </w:pPr>
          </w:p>
        </w:tc>
        <w:tc>
          <w:tcPr>
            <w:tcW w:w="136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b/>
                <w:bCs/>
                <w:szCs w:val="26"/>
              </w:rPr>
            </w:pPr>
            <w:r w:rsidRPr="00751DF6">
              <w:rPr>
                <w:b/>
                <w:bCs/>
                <w:szCs w:val="26"/>
              </w:rPr>
              <w:t>Vốn ứng dụng CNTT năm 2022</w:t>
            </w:r>
          </w:p>
        </w:tc>
        <w:tc>
          <w:tcPr>
            <w:tcW w:w="1434"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b/>
                <w:bCs/>
                <w:szCs w:val="26"/>
              </w:rPr>
            </w:pPr>
            <w:r w:rsidRPr="00751DF6">
              <w:rPr>
                <w:b/>
                <w:bCs/>
                <w:szCs w:val="26"/>
              </w:rPr>
              <w:t>Vốn khác</w:t>
            </w:r>
          </w:p>
        </w:tc>
      </w:tr>
      <w:tr w:rsidR="00DA0A50"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A0A50" w:rsidRPr="00751DF6" w:rsidRDefault="00DA0A50" w:rsidP="00846532">
            <w:pPr>
              <w:jc w:val="center"/>
              <w:rPr>
                <w:b/>
                <w:bCs/>
                <w:szCs w:val="26"/>
              </w:rPr>
            </w:pPr>
            <w:r w:rsidRPr="00751DF6">
              <w:rPr>
                <w:b/>
                <w:bCs/>
                <w:szCs w:val="26"/>
              </w:rPr>
              <w:t>A</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b/>
                <w:bCs/>
                <w:szCs w:val="26"/>
              </w:rPr>
            </w:pPr>
            <w:r w:rsidRPr="00751DF6">
              <w:rPr>
                <w:b/>
                <w:bCs/>
                <w:szCs w:val="26"/>
              </w:rPr>
              <w:t>Nhiệm vụ theo Kế hoạch số 4125/KH-UBND ngày 16/11/2020 của Ủy ban nhân dân tỉnh</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b/>
                <w:bCs/>
                <w:szCs w:val="26"/>
              </w:rPr>
            </w:pPr>
          </w:p>
        </w:tc>
        <w:tc>
          <w:tcPr>
            <w:tcW w:w="1839"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b/>
                <w:bCs/>
                <w:szCs w:val="26"/>
              </w:rPr>
            </w:pP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b/>
                <w:bCs/>
                <w:szCs w:val="26"/>
              </w:rPr>
            </w:pPr>
            <w:r w:rsidRPr="00751DF6">
              <w:rPr>
                <w:b/>
                <w:bCs/>
                <w:szCs w:val="26"/>
              </w:rPr>
              <w:t>52.580</w:t>
            </w:r>
          </w:p>
        </w:tc>
        <w:tc>
          <w:tcPr>
            <w:tcW w:w="136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b/>
                <w:bCs/>
                <w:szCs w:val="26"/>
              </w:rPr>
            </w:pPr>
            <w:r w:rsidRPr="00751DF6">
              <w:rPr>
                <w:b/>
                <w:bCs/>
                <w:szCs w:val="26"/>
              </w:rPr>
              <w:t>4.334</w:t>
            </w:r>
          </w:p>
        </w:tc>
        <w:tc>
          <w:tcPr>
            <w:tcW w:w="1434"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b/>
                <w:bCs/>
                <w:szCs w:val="26"/>
              </w:rPr>
            </w:pPr>
            <w:r w:rsidRPr="00751DF6">
              <w:rPr>
                <w:b/>
                <w:bCs/>
                <w:szCs w:val="26"/>
              </w:rPr>
              <w:t>48.246</w:t>
            </w:r>
          </w:p>
        </w:tc>
      </w:tr>
      <w:tr w:rsidR="00DA0A50"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b/>
                <w:bCs/>
                <w:szCs w:val="26"/>
              </w:rPr>
            </w:pPr>
            <w:r w:rsidRPr="00751DF6">
              <w:rPr>
                <w:b/>
                <w:bCs/>
                <w:szCs w:val="26"/>
              </w:rPr>
              <w:t>I</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b/>
                <w:bCs/>
                <w:szCs w:val="26"/>
              </w:rPr>
            </w:pPr>
            <w:r w:rsidRPr="00751DF6">
              <w:rPr>
                <w:b/>
                <w:bCs/>
                <w:szCs w:val="26"/>
              </w:rPr>
              <w:t>Phát triển hạ tầng kỹ thuật</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b/>
                <w:bCs/>
                <w:szCs w:val="26"/>
              </w:rPr>
            </w:pP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b/>
                <w:bCs/>
                <w:szCs w:val="26"/>
              </w:rPr>
            </w:pP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b/>
                <w:bCs/>
                <w:szCs w:val="26"/>
              </w:rPr>
            </w:pPr>
            <w:r w:rsidRPr="00751DF6">
              <w:rPr>
                <w:b/>
                <w:bCs/>
                <w:szCs w:val="26"/>
              </w:rPr>
              <w:t>13.000</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b/>
                <w:bCs/>
                <w:szCs w:val="26"/>
              </w:rPr>
            </w:pPr>
            <w:r w:rsidRPr="00751DF6">
              <w:rPr>
                <w:b/>
                <w:bCs/>
                <w:szCs w:val="26"/>
              </w:rPr>
              <w:t>0</w:t>
            </w:r>
          </w:p>
        </w:tc>
        <w:tc>
          <w:tcPr>
            <w:tcW w:w="1434"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b/>
                <w:bCs/>
                <w:szCs w:val="26"/>
              </w:rPr>
            </w:pPr>
            <w:r w:rsidRPr="00751DF6">
              <w:rPr>
                <w:b/>
                <w:bCs/>
                <w:szCs w:val="26"/>
              </w:rPr>
              <w:t>13.000</w:t>
            </w:r>
          </w:p>
        </w:tc>
      </w:tr>
      <w:tr w:rsidR="00DA0A50"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1</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szCs w:val="26"/>
              </w:rPr>
            </w:pPr>
            <w:r w:rsidRPr="00751DF6">
              <w:rPr>
                <w:szCs w:val="26"/>
              </w:rPr>
              <w:t>Thiết lập nền tảng hạ tầng ICT và dữ liệu cho đô thị thông minh (điện toán đám mây, kho dữ liệu tập trung, an ninh bảo mật)</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r w:rsidRPr="00751DF6">
              <w:rPr>
                <w:szCs w:val="26"/>
              </w:rPr>
              <w:t>Sở Thông tin và Truyền thông</w:t>
            </w: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Dự án mới</w:t>
            </w: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10.000</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 </w:t>
            </w:r>
          </w:p>
        </w:tc>
        <w:tc>
          <w:tcPr>
            <w:tcW w:w="1434"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10.000</w:t>
            </w:r>
          </w:p>
        </w:tc>
      </w:tr>
      <w:tr w:rsidR="00DA0A50"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r w:rsidRPr="00751DF6">
              <w:rPr>
                <w:szCs w:val="26"/>
              </w:rPr>
              <w:t>2</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szCs w:val="26"/>
              </w:rPr>
            </w:pPr>
            <w:r w:rsidRPr="00751DF6">
              <w:rPr>
                <w:szCs w:val="26"/>
              </w:rPr>
              <w:t>Nâng cấp hoàn chỉnh hạ tầng dùng chung</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r w:rsidRPr="00751DF6">
              <w:rPr>
                <w:szCs w:val="26"/>
              </w:rPr>
              <w:t>Sở Thông tin và Truyền thông</w:t>
            </w:r>
          </w:p>
        </w:tc>
        <w:tc>
          <w:tcPr>
            <w:tcW w:w="1839"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r w:rsidRPr="00751DF6">
              <w:rPr>
                <w:szCs w:val="26"/>
              </w:rPr>
              <w:t>Dự án mới</w:t>
            </w: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3.000</w:t>
            </w:r>
          </w:p>
        </w:tc>
        <w:tc>
          <w:tcPr>
            <w:tcW w:w="136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 -</w:t>
            </w:r>
          </w:p>
        </w:tc>
        <w:tc>
          <w:tcPr>
            <w:tcW w:w="1434"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3.000</w:t>
            </w:r>
          </w:p>
        </w:tc>
      </w:tr>
      <w:tr w:rsidR="00DA0A50"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b/>
                <w:bCs/>
                <w:szCs w:val="26"/>
              </w:rPr>
            </w:pPr>
            <w:r w:rsidRPr="00751DF6">
              <w:rPr>
                <w:b/>
                <w:bCs/>
                <w:szCs w:val="26"/>
              </w:rPr>
              <w:t>II</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b/>
                <w:bCs/>
                <w:szCs w:val="26"/>
              </w:rPr>
            </w:pPr>
            <w:r w:rsidRPr="00751DF6">
              <w:rPr>
                <w:b/>
                <w:bCs/>
                <w:szCs w:val="26"/>
              </w:rPr>
              <w:t>Phát triển các hệ thống nền tảng</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b/>
                <w:bCs/>
                <w:szCs w:val="26"/>
              </w:rPr>
            </w:pPr>
            <w:r w:rsidRPr="00751DF6">
              <w:rPr>
                <w:b/>
                <w:bCs/>
                <w:szCs w:val="26"/>
              </w:rPr>
              <w:t>9.500</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b/>
                <w:bCs/>
                <w:szCs w:val="26"/>
              </w:rPr>
            </w:pPr>
            <w:r w:rsidRPr="00751DF6">
              <w:rPr>
                <w:b/>
                <w:bCs/>
                <w:szCs w:val="26"/>
              </w:rPr>
              <w:t>3.274</w:t>
            </w:r>
          </w:p>
        </w:tc>
        <w:tc>
          <w:tcPr>
            <w:tcW w:w="1434"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b/>
                <w:bCs/>
                <w:szCs w:val="26"/>
              </w:rPr>
            </w:pPr>
            <w:r w:rsidRPr="00751DF6">
              <w:rPr>
                <w:b/>
                <w:bCs/>
                <w:szCs w:val="26"/>
              </w:rPr>
              <w:t>6.226</w:t>
            </w:r>
          </w:p>
        </w:tc>
      </w:tr>
      <w:tr w:rsidR="00DA0A50"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3</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szCs w:val="26"/>
              </w:rPr>
            </w:pPr>
            <w:r w:rsidRPr="00751DF6">
              <w:rPr>
                <w:szCs w:val="26"/>
              </w:rPr>
              <w:t>Nền tảng tích hợp dữ liệu hình thành kho dữ liệu dùng chung</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r w:rsidRPr="00751DF6">
              <w:rPr>
                <w:szCs w:val="26"/>
              </w:rPr>
              <w:t>Sở Thông tin và Truyền thông</w:t>
            </w: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Dự án mới</w:t>
            </w: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9.500</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3.274</w:t>
            </w:r>
          </w:p>
        </w:tc>
        <w:tc>
          <w:tcPr>
            <w:tcW w:w="1434"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6.226</w:t>
            </w:r>
          </w:p>
        </w:tc>
      </w:tr>
      <w:tr w:rsidR="00DA0A50"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b/>
                <w:bCs/>
                <w:szCs w:val="26"/>
              </w:rPr>
            </w:pPr>
            <w:r w:rsidRPr="00751DF6">
              <w:rPr>
                <w:b/>
                <w:bCs/>
                <w:szCs w:val="26"/>
              </w:rPr>
              <w:t>III</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b/>
                <w:bCs/>
                <w:szCs w:val="26"/>
              </w:rPr>
            </w:pPr>
            <w:r w:rsidRPr="00751DF6">
              <w:rPr>
                <w:b/>
                <w:bCs/>
                <w:szCs w:val="26"/>
              </w:rPr>
              <w:t>Xây dựng cơ sở dữ liệu và hệ thống thông tin</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b/>
                <w:bCs/>
                <w:szCs w:val="26"/>
              </w:rPr>
            </w:pPr>
            <w:r w:rsidRPr="00751DF6">
              <w:rPr>
                <w:b/>
                <w:bCs/>
                <w:szCs w:val="26"/>
              </w:rPr>
              <w:t>7.000</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b/>
                <w:bCs/>
                <w:szCs w:val="26"/>
              </w:rPr>
            </w:pPr>
            <w:r w:rsidRPr="00751DF6">
              <w:rPr>
                <w:b/>
                <w:bCs/>
                <w:szCs w:val="26"/>
              </w:rPr>
              <w:t>0</w:t>
            </w:r>
          </w:p>
        </w:tc>
        <w:tc>
          <w:tcPr>
            <w:tcW w:w="1434"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b/>
                <w:bCs/>
                <w:szCs w:val="26"/>
              </w:rPr>
            </w:pPr>
            <w:r w:rsidRPr="00751DF6">
              <w:rPr>
                <w:b/>
                <w:bCs/>
                <w:szCs w:val="26"/>
              </w:rPr>
              <w:t>7.000</w:t>
            </w:r>
          </w:p>
        </w:tc>
      </w:tr>
      <w:tr w:rsidR="00A05E31"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4</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szCs w:val="26"/>
              </w:rPr>
            </w:pPr>
            <w:r w:rsidRPr="00751DF6">
              <w:rPr>
                <w:szCs w:val="26"/>
              </w:rPr>
              <w:t>Xây dựng cơ sở dữ liệu quản lý tập trung toàn ngành giáo dục</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r w:rsidRPr="00751DF6">
              <w:rPr>
                <w:szCs w:val="26"/>
              </w:rPr>
              <w:t>Sở Giáo dục và Đào tạo</w:t>
            </w: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Dự án mới</w:t>
            </w: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2.000</w:t>
            </w:r>
          </w:p>
        </w:tc>
        <w:tc>
          <w:tcPr>
            <w:tcW w:w="1362" w:type="dxa"/>
            <w:tcBorders>
              <w:top w:val="nil"/>
              <w:left w:val="nil"/>
              <w:bottom w:val="single" w:sz="4" w:space="0" w:color="auto"/>
              <w:right w:val="single" w:sz="4" w:space="0" w:color="auto"/>
            </w:tcBorders>
            <w:shd w:val="clear" w:color="auto" w:fill="auto"/>
            <w:noWrap/>
            <w:hideMark/>
          </w:tcPr>
          <w:p w:rsidR="00DA0A50" w:rsidRPr="00751DF6" w:rsidRDefault="00DA0A50" w:rsidP="00846532">
            <w:pPr>
              <w:jc w:val="right"/>
              <w:rPr>
                <w:szCs w:val="26"/>
              </w:rPr>
            </w:pPr>
            <w:r w:rsidRPr="00751DF6">
              <w:rPr>
                <w:szCs w:val="26"/>
              </w:rPr>
              <w:t> -</w:t>
            </w:r>
          </w:p>
        </w:tc>
        <w:tc>
          <w:tcPr>
            <w:tcW w:w="1434"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2.000</w:t>
            </w:r>
          </w:p>
        </w:tc>
      </w:tr>
      <w:tr w:rsidR="00A05E31"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5</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szCs w:val="26"/>
              </w:rPr>
            </w:pPr>
            <w:r w:rsidRPr="00751DF6">
              <w:rPr>
                <w:szCs w:val="26"/>
              </w:rPr>
              <w:t>Xây dựng cơ sở dữ liệu hạ tầng giao thông</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r w:rsidRPr="00751DF6">
              <w:rPr>
                <w:szCs w:val="26"/>
              </w:rPr>
              <w:t>Sở Giao thông Vận tải</w:t>
            </w: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Dự án mới</w:t>
            </w: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2.000</w:t>
            </w:r>
          </w:p>
        </w:tc>
        <w:tc>
          <w:tcPr>
            <w:tcW w:w="1362" w:type="dxa"/>
            <w:tcBorders>
              <w:top w:val="nil"/>
              <w:left w:val="nil"/>
              <w:bottom w:val="single" w:sz="4" w:space="0" w:color="auto"/>
              <w:right w:val="single" w:sz="4" w:space="0" w:color="auto"/>
            </w:tcBorders>
            <w:shd w:val="clear" w:color="auto" w:fill="auto"/>
            <w:noWrap/>
            <w:hideMark/>
          </w:tcPr>
          <w:p w:rsidR="00DA0A50" w:rsidRPr="00751DF6" w:rsidRDefault="00DA0A50" w:rsidP="00846532">
            <w:pPr>
              <w:jc w:val="right"/>
              <w:rPr>
                <w:szCs w:val="26"/>
              </w:rPr>
            </w:pPr>
            <w:r w:rsidRPr="00751DF6">
              <w:rPr>
                <w:szCs w:val="26"/>
              </w:rPr>
              <w:t> -</w:t>
            </w:r>
          </w:p>
        </w:tc>
        <w:tc>
          <w:tcPr>
            <w:tcW w:w="1434"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2.000</w:t>
            </w:r>
          </w:p>
        </w:tc>
      </w:tr>
      <w:tr w:rsidR="00A05E31"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6</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szCs w:val="26"/>
              </w:rPr>
            </w:pPr>
            <w:r w:rsidRPr="00751DF6">
              <w:rPr>
                <w:szCs w:val="26"/>
              </w:rPr>
              <w:t xml:space="preserve">Xây dựng hạ tầng dữ liệu không gian phục vụ </w:t>
            </w:r>
            <w:r w:rsidRPr="00751DF6">
              <w:rPr>
                <w:szCs w:val="26"/>
              </w:rPr>
              <w:lastRenderedPageBreak/>
              <w:t xml:space="preserve">quy hoạch và quản lý đô thị </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r w:rsidRPr="00751DF6">
              <w:rPr>
                <w:szCs w:val="26"/>
              </w:rPr>
              <w:lastRenderedPageBreak/>
              <w:t xml:space="preserve">Sở Thông tin và Truyền </w:t>
            </w:r>
            <w:r w:rsidRPr="00751DF6">
              <w:rPr>
                <w:szCs w:val="26"/>
              </w:rPr>
              <w:lastRenderedPageBreak/>
              <w:t>thông</w:t>
            </w: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lastRenderedPageBreak/>
              <w:t>Dự án mới</w:t>
            </w: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2.000</w:t>
            </w:r>
          </w:p>
        </w:tc>
        <w:tc>
          <w:tcPr>
            <w:tcW w:w="1362" w:type="dxa"/>
            <w:tcBorders>
              <w:top w:val="nil"/>
              <w:left w:val="nil"/>
              <w:bottom w:val="single" w:sz="4" w:space="0" w:color="auto"/>
              <w:right w:val="single" w:sz="4" w:space="0" w:color="auto"/>
            </w:tcBorders>
            <w:shd w:val="clear" w:color="auto" w:fill="auto"/>
            <w:noWrap/>
            <w:hideMark/>
          </w:tcPr>
          <w:p w:rsidR="00DA0A50" w:rsidRPr="00751DF6" w:rsidRDefault="00DA0A50" w:rsidP="00846532">
            <w:pPr>
              <w:jc w:val="right"/>
              <w:rPr>
                <w:szCs w:val="26"/>
              </w:rPr>
            </w:pPr>
            <w:r w:rsidRPr="00751DF6">
              <w:rPr>
                <w:szCs w:val="26"/>
              </w:rPr>
              <w:t> -</w:t>
            </w:r>
          </w:p>
        </w:tc>
        <w:tc>
          <w:tcPr>
            <w:tcW w:w="1434"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2.000</w:t>
            </w:r>
          </w:p>
        </w:tc>
      </w:tr>
      <w:tr w:rsidR="00A05E31"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lastRenderedPageBreak/>
              <w:t>7</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szCs w:val="26"/>
              </w:rPr>
            </w:pPr>
            <w:r w:rsidRPr="00751DF6">
              <w:rPr>
                <w:szCs w:val="26"/>
              </w:rPr>
              <w:t>Xây dựng CSDL ngành công thương</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r w:rsidRPr="00751DF6">
              <w:rPr>
                <w:szCs w:val="26"/>
              </w:rPr>
              <w:t>Sở Công thương</w:t>
            </w: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Dự án mới</w:t>
            </w: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500</w:t>
            </w:r>
          </w:p>
        </w:tc>
        <w:tc>
          <w:tcPr>
            <w:tcW w:w="1362" w:type="dxa"/>
            <w:tcBorders>
              <w:top w:val="nil"/>
              <w:left w:val="nil"/>
              <w:bottom w:val="single" w:sz="4" w:space="0" w:color="auto"/>
              <w:right w:val="single" w:sz="4" w:space="0" w:color="auto"/>
            </w:tcBorders>
            <w:shd w:val="clear" w:color="auto" w:fill="auto"/>
            <w:noWrap/>
            <w:hideMark/>
          </w:tcPr>
          <w:p w:rsidR="00DA0A50" w:rsidRPr="00751DF6" w:rsidRDefault="00DA0A50" w:rsidP="00846532">
            <w:pPr>
              <w:jc w:val="right"/>
              <w:rPr>
                <w:szCs w:val="26"/>
              </w:rPr>
            </w:pPr>
            <w:r w:rsidRPr="00751DF6">
              <w:rPr>
                <w:szCs w:val="26"/>
              </w:rPr>
              <w:t> -</w:t>
            </w:r>
          </w:p>
        </w:tc>
        <w:tc>
          <w:tcPr>
            <w:tcW w:w="1434"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500</w:t>
            </w:r>
          </w:p>
        </w:tc>
      </w:tr>
      <w:tr w:rsidR="00DA0A50"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8</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szCs w:val="26"/>
              </w:rPr>
            </w:pPr>
            <w:r w:rsidRPr="00751DF6">
              <w:rPr>
                <w:szCs w:val="26"/>
              </w:rPr>
              <w:t>Xây dựng hệ thống thông tin doanh nghiệp</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r w:rsidRPr="00751DF6">
              <w:rPr>
                <w:szCs w:val="26"/>
              </w:rPr>
              <w:t>Sở Kế hoạch và Đầu tư</w:t>
            </w: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Dự án mới</w:t>
            </w: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500</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 </w:t>
            </w:r>
          </w:p>
        </w:tc>
        <w:tc>
          <w:tcPr>
            <w:tcW w:w="1434"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500</w:t>
            </w:r>
          </w:p>
        </w:tc>
      </w:tr>
      <w:tr w:rsidR="00DA0A50"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b/>
                <w:bCs/>
                <w:szCs w:val="26"/>
              </w:rPr>
            </w:pPr>
            <w:r w:rsidRPr="00751DF6">
              <w:rPr>
                <w:b/>
                <w:bCs/>
                <w:szCs w:val="26"/>
              </w:rPr>
              <w:t>IV</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b/>
                <w:bCs/>
                <w:szCs w:val="26"/>
              </w:rPr>
            </w:pPr>
            <w:r w:rsidRPr="00751DF6">
              <w:rPr>
                <w:b/>
                <w:bCs/>
                <w:szCs w:val="26"/>
              </w:rPr>
              <w:t>Phát triển các ứng dụng, dịch vụ</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b/>
                <w:bCs/>
                <w:szCs w:val="26"/>
              </w:rPr>
            </w:pP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b/>
                <w:bCs/>
                <w:szCs w:val="26"/>
              </w:rPr>
            </w:pP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b/>
                <w:bCs/>
                <w:szCs w:val="26"/>
              </w:rPr>
            </w:pPr>
            <w:r w:rsidRPr="00751DF6">
              <w:rPr>
                <w:b/>
                <w:bCs/>
                <w:szCs w:val="26"/>
              </w:rPr>
              <w:t>3.830</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b/>
                <w:bCs/>
                <w:szCs w:val="26"/>
              </w:rPr>
            </w:pPr>
            <w:r w:rsidRPr="00751DF6">
              <w:rPr>
                <w:b/>
                <w:bCs/>
                <w:szCs w:val="26"/>
              </w:rPr>
              <w:t>0</w:t>
            </w:r>
          </w:p>
        </w:tc>
        <w:tc>
          <w:tcPr>
            <w:tcW w:w="1434"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b/>
                <w:bCs/>
                <w:szCs w:val="26"/>
              </w:rPr>
            </w:pPr>
            <w:r w:rsidRPr="00751DF6">
              <w:rPr>
                <w:b/>
                <w:bCs/>
                <w:szCs w:val="26"/>
              </w:rPr>
              <w:t>3.830</w:t>
            </w:r>
          </w:p>
        </w:tc>
      </w:tr>
      <w:tr w:rsidR="00DA0A50"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9</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szCs w:val="26"/>
              </w:rPr>
            </w:pPr>
            <w:r w:rsidRPr="00751DF6">
              <w:rPr>
                <w:szCs w:val="26"/>
              </w:rPr>
              <w:t>Thuê dịch vụ hội nghị truyền hình trực tuyến</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r w:rsidRPr="00751DF6">
              <w:rPr>
                <w:szCs w:val="26"/>
              </w:rPr>
              <w:t>Sở Thông tin và Truyền thông</w:t>
            </w: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Dự án mới</w:t>
            </w: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830</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 </w:t>
            </w:r>
          </w:p>
        </w:tc>
        <w:tc>
          <w:tcPr>
            <w:tcW w:w="1434"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830</w:t>
            </w:r>
          </w:p>
        </w:tc>
      </w:tr>
      <w:tr w:rsidR="00DA0A50"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10</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szCs w:val="26"/>
              </w:rPr>
            </w:pPr>
            <w:r w:rsidRPr="00751DF6">
              <w:rPr>
                <w:szCs w:val="26"/>
              </w:rPr>
              <w:t>Mở rộng phần mềm một cửa hiện đại, một cửa điện tử liên thông ở các Sở, Ban, ngành, Ủy ban nhân dân cấp huyện</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r w:rsidRPr="00751DF6">
              <w:rPr>
                <w:szCs w:val="26"/>
              </w:rPr>
              <w:t>Sở Thông tin và Truyền thông</w:t>
            </w: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Dự án mới</w:t>
            </w: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1.000</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 </w:t>
            </w:r>
          </w:p>
        </w:tc>
        <w:tc>
          <w:tcPr>
            <w:tcW w:w="1434"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1.000</w:t>
            </w:r>
          </w:p>
        </w:tc>
      </w:tr>
      <w:tr w:rsidR="00DA0A50"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11</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szCs w:val="26"/>
              </w:rPr>
            </w:pPr>
            <w:r w:rsidRPr="00751DF6">
              <w:rPr>
                <w:szCs w:val="26"/>
              </w:rPr>
              <w:t>Triển khai, mở rộng phần mềm một cửa điện tử, dịch vụ công trực tuyến mức 3, 4 cho Ủy ban nhân dân cấp xã</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r w:rsidRPr="00751DF6">
              <w:rPr>
                <w:szCs w:val="26"/>
              </w:rPr>
              <w:t>Sở Thông tin và Truyền thông</w:t>
            </w: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Dự án mới</w:t>
            </w: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2.000</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 </w:t>
            </w:r>
          </w:p>
        </w:tc>
        <w:tc>
          <w:tcPr>
            <w:tcW w:w="1434"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2.000</w:t>
            </w:r>
          </w:p>
        </w:tc>
      </w:tr>
      <w:tr w:rsidR="00DA0A50"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b/>
                <w:bCs/>
                <w:szCs w:val="26"/>
              </w:rPr>
            </w:pPr>
            <w:r w:rsidRPr="00751DF6">
              <w:rPr>
                <w:b/>
                <w:bCs/>
                <w:szCs w:val="26"/>
              </w:rPr>
              <w:t>V</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b/>
                <w:bCs/>
                <w:szCs w:val="26"/>
              </w:rPr>
            </w:pPr>
            <w:r w:rsidRPr="00751DF6">
              <w:rPr>
                <w:b/>
                <w:bCs/>
                <w:szCs w:val="26"/>
              </w:rPr>
              <w:t>An toàn thông tin</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b/>
                <w:bCs/>
                <w:szCs w:val="26"/>
              </w:rPr>
            </w:pPr>
            <w:r w:rsidRPr="00751DF6">
              <w:rPr>
                <w:b/>
                <w:bCs/>
                <w:szCs w:val="26"/>
              </w:rPr>
              <w:t>5.100</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b/>
                <w:bCs/>
                <w:szCs w:val="26"/>
              </w:rPr>
            </w:pPr>
            <w:r w:rsidRPr="00751DF6">
              <w:rPr>
                <w:b/>
                <w:bCs/>
                <w:szCs w:val="26"/>
              </w:rPr>
              <w:t>910</w:t>
            </w:r>
          </w:p>
        </w:tc>
        <w:tc>
          <w:tcPr>
            <w:tcW w:w="1434"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b/>
                <w:bCs/>
                <w:szCs w:val="26"/>
              </w:rPr>
            </w:pPr>
            <w:r w:rsidRPr="00751DF6">
              <w:rPr>
                <w:b/>
                <w:bCs/>
                <w:szCs w:val="26"/>
              </w:rPr>
              <w:t>4.190</w:t>
            </w:r>
          </w:p>
        </w:tc>
      </w:tr>
      <w:tr w:rsidR="00A05E31"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12</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szCs w:val="26"/>
              </w:rPr>
            </w:pPr>
            <w:r w:rsidRPr="00751DF6">
              <w:rPr>
                <w:szCs w:val="26"/>
              </w:rPr>
              <w:t>Triển khai hệ thống đảm bảo an toàn, an ninh thông tin tỉnh hạ tầng đô thị thông minh</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r w:rsidRPr="00751DF6">
              <w:rPr>
                <w:szCs w:val="26"/>
              </w:rPr>
              <w:t>Sở Thông tin và Truyền thông</w:t>
            </w: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Dự án mới</w:t>
            </w: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2.000</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 </w:t>
            </w:r>
          </w:p>
        </w:tc>
        <w:tc>
          <w:tcPr>
            <w:tcW w:w="1434"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2.000</w:t>
            </w:r>
          </w:p>
        </w:tc>
      </w:tr>
      <w:tr w:rsidR="00DA0A50"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13</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szCs w:val="26"/>
              </w:rPr>
            </w:pPr>
            <w:r w:rsidRPr="00751DF6">
              <w:rPr>
                <w:szCs w:val="26"/>
              </w:rPr>
              <w:t xml:space="preserve">Triển khai, nâng cấp và duy trì Trung tâm giám sát, điều hành an toàn, an ninh mạng (SOC); </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r w:rsidRPr="00751DF6">
              <w:rPr>
                <w:szCs w:val="26"/>
              </w:rPr>
              <w:t>Sở Thông tin và Truyền thông</w:t>
            </w: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Dự án mới</w:t>
            </w: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1.000</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 </w:t>
            </w:r>
          </w:p>
        </w:tc>
        <w:tc>
          <w:tcPr>
            <w:tcW w:w="1434"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1.000</w:t>
            </w:r>
          </w:p>
        </w:tc>
      </w:tr>
      <w:tr w:rsidR="00A05E31"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14</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szCs w:val="26"/>
              </w:rPr>
            </w:pPr>
            <w:r w:rsidRPr="00751DF6">
              <w:rPr>
                <w:szCs w:val="26"/>
              </w:rPr>
              <w:t>Thuê dịch vụ an toàn thông tin mạng</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r w:rsidRPr="00751DF6">
              <w:rPr>
                <w:szCs w:val="26"/>
              </w:rPr>
              <w:t>Sở Thông tin và Truyền thông</w:t>
            </w: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Dự án mới và dự án chuyển tiếp</w:t>
            </w: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2.000</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910</w:t>
            </w:r>
          </w:p>
        </w:tc>
        <w:tc>
          <w:tcPr>
            <w:tcW w:w="1434"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1.090</w:t>
            </w:r>
          </w:p>
        </w:tc>
      </w:tr>
      <w:tr w:rsidR="00DA0A50"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15</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szCs w:val="26"/>
              </w:rPr>
            </w:pPr>
            <w:r w:rsidRPr="00751DF6">
              <w:rPr>
                <w:szCs w:val="26"/>
              </w:rPr>
              <w:t>Diễn tập, tập huấn bảo đảm an toàn thông tin mạng</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r w:rsidRPr="00751DF6">
              <w:rPr>
                <w:szCs w:val="26"/>
              </w:rPr>
              <w:t>Sở Thông tin và Truyền thông</w:t>
            </w: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Dự án mới</w:t>
            </w: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100</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 </w:t>
            </w:r>
          </w:p>
        </w:tc>
        <w:tc>
          <w:tcPr>
            <w:tcW w:w="1434"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100</w:t>
            </w:r>
          </w:p>
        </w:tc>
      </w:tr>
      <w:tr w:rsidR="00DA0A50"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b/>
                <w:bCs/>
                <w:szCs w:val="26"/>
              </w:rPr>
            </w:pPr>
            <w:r w:rsidRPr="00751DF6">
              <w:rPr>
                <w:b/>
                <w:bCs/>
                <w:szCs w:val="26"/>
              </w:rPr>
              <w:t>VI</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b/>
                <w:bCs/>
                <w:szCs w:val="26"/>
              </w:rPr>
            </w:pPr>
            <w:r w:rsidRPr="00751DF6">
              <w:rPr>
                <w:b/>
                <w:bCs/>
                <w:szCs w:val="26"/>
              </w:rPr>
              <w:t xml:space="preserve">Thực hiện chuyển đổi số liên kết, liên thông </w:t>
            </w:r>
            <w:r w:rsidRPr="00751DF6">
              <w:rPr>
                <w:b/>
                <w:bCs/>
                <w:szCs w:val="26"/>
              </w:rPr>
              <w:lastRenderedPageBreak/>
              <w:t>các hệ thống thông tin</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b/>
                <w:bCs/>
                <w:szCs w:val="26"/>
              </w:rPr>
            </w:pP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b/>
                <w:bCs/>
                <w:szCs w:val="26"/>
              </w:rPr>
            </w:pP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b/>
                <w:bCs/>
                <w:szCs w:val="26"/>
              </w:rPr>
            </w:pPr>
            <w:r w:rsidRPr="00751DF6">
              <w:rPr>
                <w:b/>
                <w:bCs/>
                <w:szCs w:val="26"/>
              </w:rPr>
              <w:t>12.500</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b/>
                <w:bCs/>
                <w:szCs w:val="26"/>
              </w:rPr>
            </w:pPr>
            <w:r w:rsidRPr="00751DF6">
              <w:rPr>
                <w:b/>
                <w:bCs/>
                <w:szCs w:val="26"/>
              </w:rPr>
              <w:t>0</w:t>
            </w:r>
          </w:p>
        </w:tc>
        <w:tc>
          <w:tcPr>
            <w:tcW w:w="1434"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b/>
                <w:bCs/>
                <w:szCs w:val="26"/>
              </w:rPr>
            </w:pPr>
            <w:r w:rsidRPr="00751DF6">
              <w:rPr>
                <w:b/>
                <w:bCs/>
                <w:szCs w:val="26"/>
              </w:rPr>
              <w:t>12.500</w:t>
            </w:r>
          </w:p>
        </w:tc>
      </w:tr>
      <w:tr w:rsidR="00DA0A50"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lastRenderedPageBreak/>
              <w:t>16</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szCs w:val="26"/>
              </w:rPr>
            </w:pPr>
            <w:r w:rsidRPr="00751DF6">
              <w:rPr>
                <w:szCs w:val="26"/>
              </w:rPr>
              <w:t>Xây dựng ứng dụng số hóa dùng chung toàn tỉnh</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r w:rsidRPr="00751DF6">
              <w:rPr>
                <w:szCs w:val="26"/>
              </w:rPr>
              <w:t>Sở Thông tin và Truyền thông</w:t>
            </w: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Dự án mới</w:t>
            </w: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1.500</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 </w:t>
            </w:r>
          </w:p>
        </w:tc>
        <w:tc>
          <w:tcPr>
            <w:tcW w:w="1434"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1.500</w:t>
            </w:r>
          </w:p>
        </w:tc>
      </w:tr>
      <w:tr w:rsidR="00DA0A50"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17</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szCs w:val="26"/>
              </w:rPr>
            </w:pPr>
            <w:r w:rsidRPr="00751DF6">
              <w:rPr>
                <w:szCs w:val="26"/>
              </w:rPr>
              <w:t>Chuyển đổi, chuẩn hóa, tạo mới, kết nối cơ sở dữ liệu dùng chung</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r w:rsidRPr="00751DF6">
              <w:rPr>
                <w:szCs w:val="26"/>
              </w:rPr>
              <w:t>Sở Thông tin và Truyền thông</w:t>
            </w: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Dự án mới</w:t>
            </w: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6.000</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 </w:t>
            </w:r>
          </w:p>
        </w:tc>
        <w:tc>
          <w:tcPr>
            <w:tcW w:w="1434"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6.000</w:t>
            </w:r>
          </w:p>
        </w:tc>
      </w:tr>
      <w:tr w:rsidR="00DA0A50"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18</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szCs w:val="26"/>
              </w:rPr>
            </w:pPr>
            <w:r w:rsidRPr="00751DF6">
              <w:rPr>
                <w:szCs w:val="26"/>
              </w:rPr>
              <w:t>Chuyển đổi, chuẩn hóa, tạo mới, kết nối cơ sở dữ liệu chuyên ngành</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r w:rsidRPr="00751DF6">
              <w:rPr>
                <w:szCs w:val="26"/>
              </w:rPr>
              <w:t>Sở Thông tin và Truyền thông</w:t>
            </w: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Dự án mới</w:t>
            </w: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5.000</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 </w:t>
            </w:r>
          </w:p>
        </w:tc>
        <w:tc>
          <w:tcPr>
            <w:tcW w:w="1434"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5.000</w:t>
            </w:r>
          </w:p>
        </w:tc>
      </w:tr>
      <w:tr w:rsidR="00DA0A50"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b/>
                <w:bCs/>
                <w:szCs w:val="26"/>
              </w:rPr>
            </w:pPr>
            <w:r w:rsidRPr="00751DF6">
              <w:rPr>
                <w:b/>
                <w:bCs/>
                <w:szCs w:val="26"/>
              </w:rPr>
              <w:t>VII</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b/>
                <w:bCs/>
                <w:szCs w:val="26"/>
              </w:rPr>
            </w:pPr>
            <w:r w:rsidRPr="00751DF6">
              <w:rPr>
                <w:b/>
                <w:bCs/>
                <w:szCs w:val="26"/>
              </w:rPr>
              <w:t>Xây dựng đô thị thông minh</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b/>
                <w:bCs/>
                <w:szCs w:val="26"/>
              </w:rPr>
            </w:pPr>
            <w:r w:rsidRPr="00751DF6">
              <w:rPr>
                <w:b/>
                <w:bCs/>
                <w:szCs w:val="26"/>
              </w:rPr>
              <w:t>1.000</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b/>
                <w:bCs/>
                <w:szCs w:val="26"/>
              </w:rPr>
            </w:pPr>
            <w:r w:rsidRPr="00751DF6">
              <w:rPr>
                <w:b/>
                <w:bCs/>
                <w:szCs w:val="26"/>
              </w:rPr>
              <w:t>0</w:t>
            </w:r>
          </w:p>
        </w:tc>
        <w:tc>
          <w:tcPr>
            <w:tcW w:w="1434"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b/>
                <w:bCs/>
                <w:szCs w:val="26"/>
              </w:rPr>
            </w:pPr>
            <w:r w:rsidRPr="00751DF6">
              <w:rPr>
                <w:b/>
                <w:bCs/>
                <w:szCs w:val="26"/>
              </w:rPr>
              <w:t>1.000</w:t>
            </w:r>
          </w:p>
        </w:tc>
      </w:tr>
      <w:tr w:rsidR="00DA0A50"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19</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szCs w:val="26"/>
              </w:rPr>
            </w:pPr>
            <w:r w:rsidRPr="00751DF6">
              <w:rPr>
                <w:szCs w:val="26"/>
              </w:rPr>
              <w:t>Xây dựng triển khai Cổng thông tin dịch vụ đô thị thông minh</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r w:rsidRPr="00751DF6">
              <w:rPr>
                <w:szCs w:val="26"/>
              </w:rPr>
              <w:t>Sở Thông tin và Truyền thông</w:t>
            </w: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Dự án mới</w:t>
            </w: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1.000</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 </w:t>
            </w:r>
          </w:p>
        </w:tc>
        <w:tc>
          <w:tcPr>
            <w:tcW w:w="1434"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1.000</w:t>
            </w:r>
          </w:p>
        </w:tc>
      </w:tr>
      <w:tr w:rsidR="00DA0A50"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b/>
                <w:bCs/>
                <w:szCs w:val="26"/>
              </w:rPr>
            </w:pPr>
            <w:r w:rsidRPr="00751DF6">
              <w:rPr>
                <w:b/>
                <w:bCs/>
                <w:szCs w:val="26"/>
              </w:rPr>
              <w:t>VIII</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b/>
                <w:bCs/>
                <w:szCs w:val="26"/>
              </w:rPr>
            </w:pPr>
            <w:r w:rsidRPr="00751DF6">
              <w:rPr>
                <w:b/>
                <w:bCs/>
                <w:szCs w:val="26"/>
              </w:rPr>
              <w:t>Đào tạo nguồn nhân lực công nghệ thông tin</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b/>
                <w:bCs/>
                <w:szCs w:val="26"/>
              </w:rPr>
            </w:pPr>
            <w:r w:rsidRPr="00751DF6">
              <w:rPr>
                <w:b/>
                <w:bCs/>
                <w:szCs w:val="26"/>
              </w:rPr>
              <w:t>650</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b/>
                <w:bCs/>
                <w:szCs w:val="26"/>
              </w:rPr>
            </w:pPr>
            <w:r w:rsidRPr="00751DF6">
              <w:rPr>
                <w:b/>
                <w:bCs/>
                <w:szCs w:val="26"/>
              </w:rPr>
              <w:t>150</w:t>
            </w:r>
          </w:p>
        </w:tc>
        <w:tc>
          <w:tcPr>
            <w:tcW w:w="1434"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b/>
                <w:bCs/>
                <w:szCs w:val="26"/>
              </w:rPr>
            </w:pPr>
            <w:r w:rsidRPr="00751DF6">
              <w:rPr>
                <w:b/>
                <w:bCs/>
                <w:szCs w:val="26"/>
              </w:rPr>
              <w:t>500</w:t>
            </w:r>
          </w:p>
        </w:tc>
      </w:tr>
      <w:tr w:rsidR="00DA0A50"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20</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szCs w:val="26"/>
              </w:rPr>
            </w:pPr>
            <w:r w:rsidRPr="00751DF6">
              <w:rPr>
                <w:szCs w:val="26"/>
              </w:rPr>
              <w:t>Đào tạo cho người dân và doanh nghiệp khai thác các dịch vụ của tỉnh</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r w:rsidRPr="00751DF6">
              <w:rPr>
                <w:szCs w:val="26"/>
              </w:rPr>
              <w:t>Sở Thông tin và Truyền thông</w:t>
            </w: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Dự án mới</w:t>
            </w: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150</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150</w:t>
            </w:r>
          </w:p>
        </w:tc>
        <w:tc>
          <w:tcPr>
            <w:tcW w:w="1434"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 </w:t>
            </w:r>
          </w:p>
        </w:tc>
      </w:tr>
      <w:tr w:rsidR="00DA0A50"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21</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szCs w:val="26"/>
              </w:rPr>
            </w:pPr>
            <w:r w:rsidRPr="00751DF6">
              <w:rPr>
                <w:szCs w:val="26"/>
              </w:rPr>
              <w:t>Nâng cao năng lực đội ngũ an toàn thông tin</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r w:rsidRPr="00751DF6">
              <w:rPr>
                <w:szCs w:val="26"/>
              </w:rPr>
              <w:t>Sở Thông tin và Truyền thông</w:t>
            </w: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Dự án mới</w:t>
            </w: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500</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 </w:t>
            </w:r>
          </w:p>
        </w:tc>
        <w:tc>
          <w:tcPr>
            <w:tcW w:w="1434"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500</w:t>
            </w:r>
          </w:p>
        </w:tc>
      </w:tr>
      <w:tr w:rsidR="00A05E31"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b/>
                <w:bCs/>
                <w:szCs w:val="26"/>
              </w:rPr>
            </w:pPr>
            <w:r w:rsidRPr="00751DF6">
              <w:rPr>
                <w:b/>
                <w:bCs/>
                <w:szCs w:val="26"/>
              </w:rPr>
              <w:t>B</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b/>
                <w:bCs/>
                <w:szCs w:val="26"/>
              </w:rPr>
            </w:pPr>
            <w:r w:rsidRPr="00751DF6">
              <w:rPr>
                <w:b/>
                <w:bCs/>
                <w:szCs w:val="26"/>
              </w:rPr>
              <w:t>Nhiệm vụ phát triển Chính quyền số, an toàn thông tin theo Nghị quyết 34/NQ-HĐND ngày 17/5/2021 thuộc Đề án chuyển đổi số</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b/>
                <w:bCs/>
                <w:szCs w:val="26"/>
              </w:rPr>
            </w:pP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b/>
                <w:bCs/>
                <w:szCs w:val="26"/>
              </w:rPr>
            </w:pP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b/>
                <w:bCs/>
                <w:szCs w:val="26"/>
              </w:rPr>
            </w:pPr>
            <w:r w:rsidRPr="00751DF6">
              <w:rPr>
                <w:b/>
                <w:bCs/>
                <w:szCs w:val="26"/>
              </w:rPr>
              <w:t>6.600</w:t>
            </w:r>
          </w:p>
        </w:tc>
        <w:tc>
          <w:tcPr>
            <w:tcW w:w="136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b/>
                <w:bCs/>
                <w:szCs w:val="26"/>
              </w:rPr>
            </w:pPr>
            <w:r w:rsidRPr="00751DF6">
              <w:rPr>
                <w:b/>
                <w:bCs/>
                <w:szCs w:val="26"/>
              </w:rPr>
              <w:t>0</w:t>
            </w:r>
          </w:p>
        </w:tc>
        <w:tc>
          <w:tcPr>
            <w:tcW w:w="1434"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b/>
                <w:bCs/>
                <w:szCs w:val="26"/>
              </w:rPr>
            </w:pPr>
            <w:r w:rsidRPr="00751DF6">
              <w:rPr>
                <w:b/>
                <w:bCs/>
                <w:szCs w:val="26"/>
              </w:rPr>
              <w:t>6.600</w:t>
            </w:r>
          </w:p>
        </w:tc>
      </w:tr>
      <w:tr w:rsidR="00DA0A50"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b/>
                <w:bCs/>
                <w:szCs w:val="26"/>
              </w:rPr>
            </w:pPr>
            <w:r w:rsidRPr="00751DF6">
              <w:rPr>
                <w:b/>
                <w:bCs/>
                <w:szCs w:val="26"/>
              </w:rPr>
              <w:t>I</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b/>
                <w:bCs/>
                <w:szCs w:val="26"/>
              </w:rPr>
            </w:pPr>
            <w:r w:rsidRPr="00751DF6">
              <w:rPr>
                <w:b/>
                <w:bCs/>
                <w:szCs w:val="26"/>
              </w:rPr>
              <w:t>Đảm bảo an toàn thông tin</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b/>
                <w:bCs/>
                <w:szCs w:val="26"/>
              </w:rPr>
            </w:pP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b/>
                <w:bCs/>
                <w:szCs w:val="26"/>
              </w:rPr>
            </w:pP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b/>
                <w:bCs/>
                <w:szCs w:val="26"/>
              </w:rPr>
            </w:pPr>
            <w:r w:rsidRPr="00751DF6">
              <w:rPr>
                <w:b/>
                <w:bCs/>
                <w:szCs w:val="26"/>
              </w:rPr>
              <w:t>4.000</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b/>
                <w:bCs/>
                <w:szCs w:val="26"/>
              </w:rPr>
            </w:pPr>
            <w:r w:rsidRPr="00751DF6">
              <w:rPr>
                <w:b/>
                <w:bCs/>
                <w:szCs w:val="26"/>
              </w:rPr>
              <w:t>0</w:t>
            </w:r>
          </w:p>
        </w:tc>
        <w:tc>
          <w:tcPr>
            <w:tcW w:w="1434"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b/>
                <w:bCs/>
                <w:szCs w:val="26"/>
              </w:rPr>
            </w:pPr>
            <w:r w:rsidRPr="00751DF6">
              <w:rPr>
                <w:b/>
                <w:bCs/>
                <w:szCs w:val="26"/>
              </w:rPr>
              <w:t>4.000</w:t>
            </w:r>
          </w:p>
        </w:tc>
      </w:tr>
      <w:tr w:rsidR="00DA0A50"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1</w:t>
            </w:r>
          </w:p>
        </w:tc>
        <w:tc>
          <w:tcPr>
            <w:tcW w:w="5137" w:type="dxa"/>
            <w:tcBorders>
              <w:top w:val="nil"/>
              <w:left w:val="nil"/>
              <w:bottom w:val="single" w:sz="4" w:space="0" w:color="auto"/>
              <w:right w:val="nil"/>
            </w:tcBorders>
            <w:shd w:val="clear" w:color="auto" w:fill="auto"/>
            <w:vAlign w:val="center"/>
            <w:hideMark/>
          </w:tcPr>
          <w:p w:rsidR="00DA0A50" w:rsidRPr="00751DF6" w:rsidRDefault="00DA0A50" w:rsidP="00846532">
            <w:pPr>
              <w:jc w:val="both"/>
              <w:rPr>
                <w:szCs w:val="26"/>
              </w:rPr>
            </w:pPr>
            <w:r w:rsidRPr="00751DF6">
              <w:rPr>
                <w:szCs w:val="26"/>
              </w:rPr>
              <w:t>Xây dựng Trung tâm giám sát, điều hành an toàn thông tin (SOC)</w:t>
            </w:r>
          </w:p>
        </w:tc>
        <w:tc>
          <w:tcPr>
            <w:tcW w:w="2772" w:type="dxa"/>
            <w:tcBorders>
              <w:top w:val="nil"/>
              <w:left w:val="single" w:sz="4" w:space="0" w:color="auto"/>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r w:rsidRPr="00751DF6">
              <w:rPr>
                <w:szCs w:val="26"/>
              </w:rPr>
              <w:t>Sở Thông tin và Truyền thông</w:t>
            </w: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Dự án mới</w:t>
            </w: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1.000</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 </w:t>
            </w:r>
          </w:p>
        </w:tc>
        <w:tc>
          <w:tcPr>
            <w:tcW w:w="1434"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1.000</w:t>
            </w:r>
          </w:p>
        </w:tc>
      </w:tr>
      <w:tr w:rsidR="00DA0A50"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2</w:t>
            </w:r>
          </w:p>
        </w:tc>
        <w:tc>
          <w:tcPr>
            <w:tcW w:w="5137" w:type="dxa"/>
            <w:tcBorders>
              <w:top w:val="nil"/>
              <w:left w:val="nil"/>
              <w:bottom w:val="single" w:sz="4" w:space="0" w:color="auto"/>
              <w:right w:val="nil"/>
            </w:tcBorders>
            <w:shd w:val="clear" w:color="auto" w:fill="auto"/>
            <w:vAlign w:val="center"/>
            <w:hideMark/>
          </w:tcPr>
          <w:p w:rsidR="00DA0A50" w:rsidRPr="00751DF6" w:rsidRDefault="00DA0A50" w:rsidP="00846532">
            <w:pPr>
              <w:jc w:val="both"/>
              <w:rPr>
                <w:szCs w:val="26"/>
              </w:rPr>
            </w:pPr>
            <w:r w:rsidRPr="00751DF6">
              <w:rPr>
                <w:szCs w:val="26"/>
              </w:rPr>
              <w:t xml:space="preserve">Xây dựng nền tảng và hệ thống quy chuẩn </w:t>
            </w:r>
            <w:r w:rsidRPr="00751DF6">
              <w:rPr>
                <w:szCs w:val="26"/>
              </w:rPr>
              <w:lastRenderedPageBreak/>
              <w:t>đảm bảo an toàn thông tin phục vụ chuyển đổi số đến 2030</w:t>
            </w:r>
          </w:p>
        </w:tc>
        <w:tc>
          <w:tcPr>
            <w:tcW w:w="2772" w:type="dxa"/>
            <w:tcBorders>
              <w:top w:val="nil"/>
              <w:left w:val="single" w:sz="4" w:space="0" w:color="auto"/>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r w:rsidRPr="00751DF6">
              <w:rPr>
                <w:szCs w:val="26"/>
              </w:rPr>
              <w:lastRenderedPageBreak/>
              <w:t xml:space="preserve">Sở Thông tin và Truyền </w:t>
            </w:r>
            <w:r w:rsidRPr="00751DF6">
              <w:rPr>
                <w:szCs w:val="26"/>
              </w:rPr>
              <w:lastRenderedPageBreak/>
              <w:t>thông</w:t>
            </w: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lastRenderedPageBreak/>
              <w:t>Dự án mới</w:t>
            </w: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1.000</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 </w:t>
            </w:r>
          </w:p>
        </w:tc>
        <w:tc>
          <w:tcPr>
            <w:tcW w:w="1434"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1.000</w:t>
            </w:r>
          </w:p>
        </w:tc>
      </w:tr>
      <w:tr w:rsidR="00DA0A50"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lastRenderedPageBreak/>
              <w:t>3</w:t>
            </w:r>
          </w:p>
        </w:tc>
        <w:tc>
          <w:tcPr>
            <w:tcW w:w="5137" w:type="dxa"/>
            <w:tcBorders>
              <w:top w:val="nil"/>
              <w:left w:val="nil"/>
              <w:bottom w:val="single" w:sz="4" w:space="0" w:color="auto"/>
              <w:right w:val="nil"/>
            </w:tcBorders>
            <w:shd w:val="clear" w:color="auto" w:fill="auto"/>
            <w:vAlign w:val="center"/>
            <w:hideMark/>
          </w:tcPr>
          <w:p w:rsidR="00DA0A50" w:rsidRPr="00751DF6" w:rsidRDefault="00DA0A50" w:rsidP="00846532">
            <w:pPr>
              <w:jc w:val="both"/>
              <w:rPr>
                <w:szCs w:val="26"/>
              </w:rPr>
            </w:pPr>
            <w:r w:rsidRPr="00751DF6">
              <w:rPr>
                <w:szCs w:val="26"/>
              </w:rPr>
              <w:t>Triển khai hệ thống xác thực định danh trên nền tảng số</w:t>
            </w:r>
          </w:p>
        </w:tc>
        <w:tc>
          <w:tcPr>
            <w:tcW w:w="2772" w:type="dxa"/>
            <w:tcBorders>
              <w:top w:val="nil"/>
              <w:left w:val="single" w:sz="4" w:space="0" w:color="auto"/>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r w:rsidRPr="00751DF6">
              <w:rPr>
                <w:szCs w:val="26"/>
              </w:rPr>
              <w:t>Sở Thông tin và Truyền thông</w:t>
            </w: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Dự án mới</w:t>
            </w: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2.000</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 </w:t>
            </w:r>
          </w:p>
        </w:tc>
        <w:tc>
          <w:tcPr>
            <w:tcW w:w="1434"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2.000</w:t>
            </w:r>
          </w:p>
        </w:tc>
      </w:tr>
      <w:tr w:rsidR="00A05E31"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b/>
                <w:bCs/>
                <w:szCs w:val="26"/>
              </w:rPr>
            </w:pPr>
            <w:r w:rsidRPr="00751DF6">
              <w:rPr>
                <w:b/>
                <w:bCs/>
                <w:szCs w:val="26"/>
              </w:rPr>
              <w:t>II</w:t>
            </w:r>
          </w:p>
        </w:tc>
        <w:tc>
          <w:tcPr>
            <w:tcW w:w="5137" w:type="dxa"/>
            <w:tcBorders>
              <w:top w:val="nil"/>
              <w:left w:val="nil"/>
              <w:bottom w:val="single" w:sz="4" w:space="0" w:color="auto"/>
              <w:right w:val="single" w:sz="4" w:space="0" w:color="auto"/>
            </w:tcBorders>
            <w:shd w:val="clear" w:color="auto" w:fill="auto"/>
            <w:vAlign w:val="bottom"/>
            <w:hideMark/>
          </w:tcPr>
          <w:p w:rsidR="00DA0A50" w:rsidRPr="00751DF6" w:rsidRDefault="00DA0A50" w:rsidP="00846532">
            <w:pPr>
              <w:jc w:val="both"/>
              <w:rPr>
                <w:b/>
                <w:bCs/>
                <w:szCs w:val="26"/>
              </w:rPr>
            </w:pPr>
            <w:r w:rsidRPr="00751DF6">
              <w:rPr>
                <w:b/>
                <w:bCs/>
                <w:szCs w:val="26"/>
              </w:rPr>
              <w:t>Phát triển Chính quyền số</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b/>
                <w:bCs/>
                <w:szCs w:val="26"/>
              </w:rPr>
            </w:pP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b/>
                <w:bCs/>
                <w:szCs w:val="26"/>
              </w:rPr>
            </w:pP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b/>
                <w:bCs/>
                <w:szCs w:val="26"/>
              </w:rPr>
            </w:pPr>
            <w:r w:rsidRPr="00751DF6">
              <w:rPr>
                <w:b/>
                <w:bCs/>
                <w:szCs w:val="26"/>
              </w:rPr>
              <w:t>2.000</w:t>
            </w:r>
          </w:p>
        </w:tc>
        <w:tc>
          <w:tcPr>
            <w:tcW w:w="136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b/>
                <w:bCs/>
                <w:szCs w:val="26"/>
              </w:rPr>
            </w:pPr>
            <w:r w:rsidRPr="00751DF6">
              <w:rPr>
                <w:b/>
                <w:bCs/>
                <w:szCs w:val="26"/>
              </w:rPr>
              <w:t>0</w:t>
            </w:r>
          </w:p>
        </w:tc>
        <w:tc>
          <w:tcPr>
            <w:tcW w:w="1434"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b/>
                <w:bCs/>
                <w:szCs w:val="26"/>
              </w:rPr>
            </w:pPr>
            <w:r w:rsidRPr="00751DF6">
              <w:rPr>
                <w:b/>
                <w:bCs/>
                <w:szCs w:val="26"/>
              </w:rPr>
              <w:t>2000</w:t>
            </w:r>
          </w:p>
        </w:tc>
      </w:tr>
      <w:tr w:rsidR="00DA0A50"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4</w:t>
            </w:r>
          </w:p>
        </w:tc>
        <w:tc>
          <w:tcPr>
            <w:tcW w:w="5137" w:type="dxa"/>
            <w:tcBorders>
              <w:top w:val="nil"/>
              <w:left w:val="nil"/>
              <w:bottom w:val="single" w:sz="4" w:space="0" w:color="auto"/>
              <w:right w:val="nil"/>
            </w:tcBorders>
            <w:shd w:val="clear" w:color="auto" w:fill="auto"/>
            <w:vAlign w:val="center"/>
            <w:hideMark/>
          </w:tcPr>
          <w:p w:rsidR="00DA0A50" w:rsidRPr="00751DF6" w:rsidRDefault="00DA0A50" w:rsidP="00846532">
            <w:pPr>
              <w:jc w:val="both"/>
              <w:rPr>
                <w:szCs w:val="26"/>
              </w:rPr>
            </w:pPr>
            <w:r w:rsidRPr="00751DF6">
              <w:rPr>
                <w:szCs w:val="26"/>
              </w:rPr>
              <w:t>Nâng cấp hệ thống thông tin dịch vụ công theo yêu cầu thực tiễn mới và mô hình thí điểm phục vụ dịch vụ công mọi lúc mọi nơi</w:t>
            </w:r>
          </w:p>
        </w:tc>
        <w:tc>
          <w:tcPr>
            <w:tcW w:w="2772" w:type="dxa"/>
            <w:tcBorders>
              <w:top w:val="nil"/>
              <w:left w:val="single" w:sz="4" w:space="0" w:color="auto"/>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r w:rsidRPr="00751DF6">
              <w:rPr>
                <w:szCs w:val="26"/>
              </w:rPr>
              <w:t>Sở Thông tin và Truyền thông</w:t>
            </w: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Dự án mới</w:t>
            </w: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2.000</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 -</w:t>
            </w:r>
          </w:p>
        </w:tc>
        <w:tc>
          <w:tcPr>
            <w:tcW w:w="1434"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2000</w:t>
            </w:r>
          </w:p>
        </w:tc>
      </w:tr>
      <w:tr w:rsidR="00DA0A50"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b/>
                <w:bCs/>
                <w:szCs w:val="26"/>
              </w:rPr>
            </w:pPr>
            <w:r w:rsidRPr="00751DF6">
              <w:rPr>
                <w:b/>
                <w:bCs/>
                <w:szCs w:val="26"/>
              </w:rPr>
              <w:t>III</w:t>
            </w:r>
          </w:p>
        </w:tc>
        <w:tc>
          <w:tcPr>
            <w:tcW w:w="5137" w:type="dxa"/>
            <w:tcBorders>
              <w:top w:val="nil"/>
              <w:left w:val="nil"/>
              <w:bottom w:val="single" w:sz="4" w:space="0" w:color="auto"/>
              <w:right w:val="single" w:sz="4" w:space="0" w:color="auto"/>
            </w:tcBorders>
            <w:shd w:val="clear" w:color="auto" w:fill="auto"/>
            <w:vAlign w:val="bottom"/>
            <w:hideMark/>
          </w:tcPr>
          <w:p w:rsidR="00DA0A50" w:rsidRPr="00751DF6" w:rsidRDefault="00DA0A50" w:rsidP="00846532">
            <w:pPr>
              <w:jc w:val="both"/>
              <w:rPr>
                <w:b/>
                <w:bCs/>
                <w:szCs w:val="26"/>
              </w:rPr>
            </w:pPr>
            <w:r w:rsidRPr="00751DF6">
              <w:rPr>
                <w:b/>
                <w:bCs/>
                <w:szCs w:val="26"/>
              </w:rPr>
              <w:t>Phát triển nguồn nhân lực</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b/>
                <w:bCs/>
                <w:szCs w:val="26"/>
              </w:rPr>
            </w:pP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b/>
                <w:bCs/>
                <w:szCs w:val="26"/>
              </w:rPr>
            </w:pP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b/>
                <w:bCs/>
                <w:szCs w:val="26"/>
              </w:rPr>
            </w:pPr>
            <w:r w:rsidRPr="00751DF6">
              <w:rPr>
                <w:b/>
                <w:bCs/>
                <w:szCs w:val="26"/>
              </w:rPr>
              <w:t>600</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b/>
                <w:bCs/>
                <w:szCs w:val="26"/>
              </w:rPr>
            </w:pPr>
            <w:r w:rsidRPr="00751DF6">
              <w:rPr>
                <w:b/>
                <w:bCs/>
                <w:szCs w:val="26"/>
              </w:rPr>
              <w:t>0</w:t>
            </w:r>
          </w:p>
        </w:tc>
        <w:tc>
          <w:tcPr>
            <w:tcW w:w="1434"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b/>
                <w:bCs/>
                <w:szCs w:val="26"/>
              </w:rPr>
            </w:pPr>
            <w:r w:rsidRPr="00751DF6">
              <w:rPr>
                <w:b/>
                <w:bCs/>
                <w:szCs w:val="26"/>
              </w:rPr>
              <w:t>600</w:t>
            </w:r>
          </w:p>
        </w:tc>
      </w:tr>
      <w:tr w:rsidR="00A05E31"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5</w:t>
            </w:r>
          </w:p>
        </w:tc>
        <w:tc>
          <w:tcPr>
            <w:tcW w:w="5137" w:type="dxa"/>
            <w:tcBorders>
              <w:top w:val="nil"/>
              <w:left w:val="nil"/>
              <w:bottom w:val="single" w:sz="4" w:space="0" w:color="auto"/>
              <w:right w:val="nil"/>
            </w:tcBorders>
            <w:shd w:val="clear" w:color="auto" w:fill="auto"/>
            <w:vAlign w:val="center"/>
            <w:hideMark/>
          </w:tcPr>
          <w:p w:rsidR="00DA0A50" w:rsidRPr="00751DF6" w:rsidRDefault="00DA0A50" w:rsidP="00846532">
            <w:pPr>
              <w:jc w:val="both"/>
              <w:rPr>
                <w:szCs w:val="26"/>
              </w:rPr>
            </w:pPr>
            <w:r w:rsidRPr="00751DF6">
              <w:rPr>
                <w:szCs w:val="26"/>
              </w:rPr>
              <w:t>Tổ chức đào tạo chuyên sâu về các công nghệ mới cho cán bộ chuyên trách Công nghệ thông tin</w:t>
            </w:r>
          </w:p>
        </w:tc>
        <w:tc>
          <w:tcPr>
            <w:tcW w:w="2772" w:type="dxa"/>
            <w:tcBorders>
              <w:top w:val="nil"/>
              <w:left w:val="single" w:sz="4" w:space="0" w:color="auto"/>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r w:rsidRPr="00751DF6">
              <w:rPr>
                <w:szCs w:val="26"/>
              </w:rPr>
              <w:t>Sở Thông tin và Truyền thông</w:t>
            </w: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Dự án mới</w:t>
            </w: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200</w:t>
            </w:r>
          </w:p>
        </w:tc>
        <w:tc>
          <w:tcPr>
            <w:tcW w:w="136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 </w:t>
            </w:r>
          </w:p>
        </w:tc>
        <w:tc>
          <w:tcPr>
            <w:tcW w:w="1434"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200</w:t>
            </w:r>
          </w:p>
        </w:tc>
      </w:tr>
      <w:tr w:rsidR="00A05E31"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6</w:t>
            </w:r>
          </w:p>
        </w:tc>
        <w:tc>
          <w:tcPr>
            <w:tcW w:w="5137" w:type="dxa"/>
            <w:tcBorders>
              <w:top w:val="nil"/>
              <w:left w:val="nil"/>
              <w:bottom w:val="single" w:sz="4" w:space="0" w:color="auto"/>
              <w:right w:val="nil"/>
            </w:tcBorders>
            <w:shd w:val="clear" w:color="auto" w:fill="auto"/>
            <w:vAlign w:val="center"/>
            <w:hideMark/>
          </w:tcPr>
          <w:p w:rsidR="00DA0A50" w:rsidRPr="00751DF6" w:rsidRDefault="00DA0A50" w:rsidP="00846532">
            <w:pPr>
              <w:jc w:val="both"/>
              <w:rPr>
                <w:szCs w:val="26"/>
              </w:rPr>
            </w:pPr>
            <w:r w:rsidRPr="00751DF6">
              <w:rPr>
                <w:szCs w:val="26"/>
              </w:rPr>
              <w:t>Tổ chức tập huấn, bồi dưỡng kỹ năng sử dụng, khai thác các hệ thống thông tin của tỉnh cho cán bộ, công chức, viên chức</w:t>
            </w:r>
          </w:p>
        </w:tc>
        <w:tc>
          <w:tcPr>
            <w:tcW w:w="2772" w:type="dxa"/>
            <w:tcBorders>
              <w:top w:val="nil"/>
              <w:left w:val="single" w:sz="4" w:space="0" w:color="auto"/>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r w:rsidRPr="00751DF6">
              <w:rPr>
                <w:szCs w:val="26"/>
              </w:rPr>
              <w:t>Sở Thông tin và Truyền thông</w:t>
            </w: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Dự án mới</w:t>
            </w: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200</w:t>
            </w:r>
          </w:p>
        </w:tc>
        <w:tc>
          <w:tcPr>
            <w:tcW w:w="136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 </w:t>
            </w:r>
          </w:p>
        </w:tc>
        <w:tc>
          <w:tcPr>
            <w:tcW w:w="1434"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200</w:t>
            </w:r>
          </w:p>
        </w:tc>
      </w:tr>
      <w:tr w:rsidR="00A05E31"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7</w:t>
            </w:r>
          </w:p>
        </w:tc>
        <w:tc>
          <w:tcPr>
            <w:tcW w:w="5137" w:type="dxa"/>
            <w:tcBorders>
              <w:top w:val="nil"/>
              <w:left w:val="nil"/>
              <w:bottom w:val="single" w:sz="4" w:space="0" w:color="auto"/>
              <w:right w:val="nil"/>
            </w:tcBorders>
            <w:shd w:val="clear" w:color="auto" w:fill="auto"/>
            <w:vAlign w:val="center"/>
            <w:hideMark/>
          </w:tcPr>
          <w:p w:rsidR="00DA0A50" w:rsidRPr="00751DF6" w:rsidRDefault="00DA0A50" w:rsidP="00846532">
            <w:pPr>
              <w:jc w:val="both"/>
              <w:rPr>
                <w:szCs w:val="26"/>
              </w:rPr>
            </w:pPr>
            <w:r w:rsidRPr="00751DF6">
              <w:rPr>
                <w:szCs w:val="26"/>
              </w:rPr>
              <w:t>Tổ chức tập huấn, bồi dưỡng kỹ năng phân tích và xử lý dữ liệu của tỉnh cho cán bộ, công chức, viên chức</w:t>
            </w:r>
          </w:p>
        </w:tc>
        <w:tc>
          <w:tcPr>
            <w:tcW w:w="2772" w:type="dxa"/>
            <w:tcBorders>
              <w:top w:val="nil"/>
              <w:left w:val="single" w:sz="4" w:space="0" w:color="auto"/>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r w:rsidRPr="00751DF6">
              <w:rPr>
                <w:szCs w:val="26"/>
              </w:rPr>
              <w:t>Sở Thông tin và Truyền thông</w:t>
            </w: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Dự án mới</w:t>
            </w: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200</w:t>
            </w:r>
          </w:p>
        </w:tc>
        <w:tc>
          <w:tcPr>
            <w:tcW w:w="136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 </w:t>
            </w:r>
          </w:p>
        </w:tc>
        <w:tc>
          <w:tcPr>
            <w:tcW w:w="1434"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200</w:t>
            </w:r>
          </w:p>
        </w:tc>
      </w:tr>
      <w:tr w:rsidR="00DA0A50"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b/>
                <w:bCs/>
                <w:szCs w:val="26"/>
              </w:rPr>
            </w:pPr>
            <w:r w:rsidRPr="00751DF6">
              <w:rPr>
                <w:b/>
                <w:bCs/>
                <w:szCs w:val="26"/>
              </w:rPr>
              <w:t>B</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b/>
                <w:bCs/>
                <w:szCs w:val="26"/>
              </w:rPr>
            </w:pPr>
            <w:r w:rsidRPr="00751DF6">
              <w:rPr>
                <w:b/>
                <w:bCs/>
                <w:szCs w:val="26"/>
              </w:rPr>
              <w:t xml:space="preserve">Nhiệm vụ bổ sung </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b/>
                <w:bCs/>
                <w:szCs w:val="26"/>
              </w:rPr>
            </w:pP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b/>
                <w:bCs/>
                <w:szCs w:val="26"/>
              </w:rPr>
            </w:pPr>
          </w:p>
        </w:tc>
        <w:tc>
          <w:tcPr>
            <w:tcW w:w="1317"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b/>
                <w:bCs/>
                <w:szCs w:val="26"/>
              </w:rPr>
            </w:pPr>
            <w:r w:rsidRPr="00751DF6">
              <w:rPr>
                <w:b/>
                <w:bCs/>
                <w:szCs w:val="26"/>
              </w:rPr>
              <w:t>7.455,141</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b/>
                <w:bCs/>
                <w:szCs w:val="26"/>
              </w:rPr>
            </w:pPr>
            <w:r w:rsidRPr="00751DF6">
              <w:rPr>
                <w:b/>
                <w:bCs/>
                <w:szCs w:val="26"/>
              </w:rPr>
              <w:t>1.686,000</w:t>
            </w:r>
          </w:p>
        </w:tc>
        <w:tc>
          <w:tcPr>
            <w:tcW w:w="1434"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b/>
                <w:bCs/>
                <w:szCs w:val="26"/>
              </w:rPr>
            </w:pPr>
            <w:r w:rsidRPr="00751DF6">
              <w:rPr>
                <w:b/>
                <w:bCs/>
                <w:szCs w:val="26"/>
              </w:rPr>
              <w:t>5.769,141</w:t>
            </w:r>
          </w:p>
        </w:tc>
      </w:tr>
      <w:tr w:rsidR="00DA0A50"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1</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szCs w:val="26"/>
              </w:rPr>
            </w:pPr>
            <w:r w:rsidRPr="00751DF6">
              <w:rPr>
                <w:szCs w:val="26"/>
              </w:rPr>
              <w:t>Xây dựng, triển khai hệ thống thông tin phục vụ họp và xử lý công việc của tỉnh</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r w:rsidRPr="00751DF6">
              <w:rPr>
                <w:szCs w:val="26"/>
              </w:rPr>
              <w:t>Sở Thông tin và Truyền thông</w:t>
            </w: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Dự án mới</w:t>
            </w: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3.161</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1.546,916</w:t>
            </w:r>
          </w:p>
        </w:tc>
        <w:tc>
          <w:tcPr>
            <w:tcW w:w="1434"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1.614,525</w:t>
            </w:r>
          </w:p>
        </w:tc>
      </w:tr>
      <w:tr w:rsidR="00DA0A50"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2</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szCs w:val="26"/>
              </w:rPr>
            </w:pPr>
            <w:r w:rsidRPr="00751DF6">
              <w:rPr>
                <w:szCs w:val="26"/>
              </w:rPr>
              <w:t>Thiết lập mạng truyền số liệu chuyên dùng tại các cơ quan nhà nước các cấp tỉnh Ninh Thuận</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r w:rsidRPr="00751DF6">
              <w:rPr>
                <w:szCs w:val="26"/>
              </w:rPr>
              <w:t>Sở Thông tin và Truyền thông</w:t>
            </w: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Dự án mới</w:t>
            </w: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1.494</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139,084</w:t>
            </w:r>
          </w:p>
        </w:tc>
        <w:tc>
          <w:tcPr>
            <w:tcW w:w="1434"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1.354,616</w:t>
            </w:r>
          </w:p>
        </w:tc>
      </w:tr>
      <w:tr w:rsidR="00A05E31"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lastRenderedPageBreak/>
              <w:t>3</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szCs w:val="26"/>
              </w:rPr>
            </w:pPr>
            <w:r w:rsidRPr="00751DF6">
              <w:rPr>
                <w:szCs w:val="26"/>
              </w:rPr>
              <w:t>Xây dựng hệ thống CSDL dùng chung của tỉnh, tích hợp và đồng bộ dữ liệu từ các hệ thống thông tin, CSDL trong tỉnh, CSDL quốc gia để phục vụ quản lý và khai thác.</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r w:rsidRPr="00751DF6">
              <w:rPr>
                <w:szCs w:val="26"/>
              </w:rPr>
              <w:t>Sở Thông tin và Truyền thông</w:t>
            </w: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Dự án mới</w:t>
            </w: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1.000</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 -</w:t>
            </w:r>
          </w:p>
        </w:tc>
        <w:tc>
          <w:tcPr>
            <w:tcW w:w="1434"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1.000</w:t>
            </w:r>
          </w:p>
        </w:tc>
      </w:tr>
      <w:tr w:rsidR="00A05E31"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4</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szCs w:val="26"/>
              </w:rPr>
            </w:pPr>
            <w:r w:rsidRPr="00751DF6">
              <w:rPr>
                <w:szCs w:val="26"/>
              </w:rPr>
              <w:t>Xây dựng cổng dữ liệu khai thác CSDL dùng chung cho CBCCVC của tỉnh và cổng dữ liệu mở cho doanh nghiệp, công dân khai thác</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r w:rsidRPr="00751DF6">
              <w:rPr>
                <w:szCs w:val="26"/>
              </w:rPr>
              <w:t>Sở Thông tin và Truyền thông</w:t>
            </w: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Dự án mới</w:t>
            </w: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1.800</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 </w:t>
            </w:r>
          </w:p>
        </w:tc>
        <w:tc>
          <w:tcPr>
            <w:tcW w:w="1434"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1.800</w:t>
            </w:r>
          </w:p>
        </w:tc>
      </w:tr>
      <w:tr w:rsidR="00A05E31"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b/>
                <w:bCs/>
                <w:szCs w:val="26"/>
              </w:rPr>
            </w:pPr>
            <w:r w:rsidRPr="00751DF6">
              <w:rPr>
                <w:b/>
                <w:bCs/>
                <w:szCs w:val="26"/>
              </w:rPr>
              <w:t>C</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b/>
                <w:bCs/>
                <w:szCs w:val="26"/>
              </w:rPr>
            </w:pPr>
            <w:r w:rsidRPr="00751DF6">
              <w:rPr>
                <w:b/>
                <w:bCs/>
                <w:szCs w:val="26"/>
              </w:rPr>
              <w:t>Các nhiệm vụ thường xuyên</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b/>
                <w:bCs/>
                <w:szCs w:val="26"/>
              </w:rPr>
            </w:pP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b/>
                <w:bCs/>
                <w:szCs w:val="26"/>
              </w:rPr>
            </w:pP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b/>
                <w:bCs/>
                <w:szCs w:val="26"/>
              </w:rPr>
            </w:pPr>
            <w:r w:rsidRPr="00751DF6">
              <w:rPr>
                <w:b/>
                <w:bCs/>
                <w:szCs w:val="26"/>
              </w:rPr>
              <w:t>1.380</w:t>
            </w:r>
          </w:p>
        </w:tc>
        <w:tc>
          <w:tcPr>
            <w:tcW w:w="136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b/>
                <w:bCs/>
                <w:szCs w:val="26"/>
              </w:rPr>
            </w:pPr>
            <w:r w:rsidRPr="00751DF6">
              <w:rPr>
                <w:b/>
                <w:bCs/>
                <w:szCs w:val="26"/>
              </w:rPr>
              <w:t>1.380</w:t>
            </w:r>
          </w:p>
        </w:tc>
        <w:tc>
          <w:tcPr>
            <w:tcW w:w="1434"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b/>
                <w:bCs/>
                <w:szCs w:val="26"/>
              </w:rPr>
            </w:pPr>
            <w:r w:rsidRPr="00751DF6">
              <w:rPr>
                <w:b/>
                <w:bCs/>
                <w:szCs w:val="26"/>
              </w:rPr>
              <w:t>0</w:t>
            </w:r>
          </w:p>
        </w:tc>
      </w:tr>
      <w:tr w:rsidR="00A05E31"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1</w:t>
            </w:r>
          </w:p>
        </w:tc>
        <w:tc>
          <w:tcPr>
            <w:tcW w:w="513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both"/>
              <w:rPr>
                <w:szCs w:val="26"/>
              </w:rPr>
            </w:pPr>
            <w:r w:rsidRPr="00751DF6">
              <w:rPr>
                <w:szCs w:val="26"/>
              </w:rPr>
              <w:t>Thuê dịch vụ hội nghị truyền hình trực tuyến</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r w:rsidRPr="00751DF6">
              <w:rPr>
                <w:szCs w:val="26"/>
              </w:rPr>
              <w:t>Sở Thông tin và Truyền thông</w:t>
            </w: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880</w:t>
            </w:r>
          </w:p>
        </w:tc>
        <w:tc>
          <w:tcPr>
            <w:tcW w:w="136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880</w:t>
            </w:r>
          </w:p>
        </w:tc>
        <w:tc>
          <w:tcPr>
            <w:tcW w:w="1434"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 -</w:t>
            </w:r>
          </w:p>
        </w:tc>
      </w:tr>
      <w:tr w:rsidR="00A05E31"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2</w:t>
            </w:r>
          </w:p>
        </w:tc>
        <w:tc>
          <w:tcPr>
            <w:tcW w:w="5137" w:type="dxa"/>
            <w:tcBorders>
              <w:top w:val="nil"/>
              <w:left w:val="nil"/>
              <w:bottom w:val="single" w:sz="4" w:space="0" w:color="auto"/>
              <w:right w:val="single" w:sz="4" w:space="0" w:color="auto"/>
            </w:tcBorders>
            <w:shd w:val="clear" w:color="000000" w:fill="FFFFFF"/>
            <w:vAlign w:val="center"/>
            <w:hideMark/>
          </w:tcPr>
          <w:p w:rsidR="00DA0A50" w:rsidRPr="00751DF6" w:rsidRDefault="00DA0A50" w:rsidP="00846532">
            <w:pPr>
              <w:jc w:val="both"/>
              <w:rPr>
                <w:szCs w:val="26"/>
              </w:rPr>
            </w:pPr>
            <w:r w:rsidRPr="00751DF6">
              <w:rPr>
                <w:szCs w:val="26"/>
              </w:rPr>
              <w:t>Tổ chức Hội thi tin học trẻ tỉnh Ninh Thuận năm 2022</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r w:rsidRPr="00751DF6">
              <w:rPr>
                <w:szCs w:val="26"/>
              </w:rPr>
              <w:t>Sở Thông tin và Truyền thông</w:t>
            </w: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50</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50</w:t>
            </w:r>
          </w:p>
        </w:tc>
        <w:tc>
          <w:tcPr>
            <w:tcW w:w="1434"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 </w:t>
            </w:r>
          </w:p>
        </w:tc>
      </w:tr>
      <w:tr w:rsidR="00A05E31"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3</w:t>
            </w:r>
          </w:p>
        </w:tc>
        <w:tc>
          <w:tcPr>
            <w:tcW w:w="5137" w:type="dxa"/>
            <w:tcBorders>
              <w:top w:val="nil"/>
              <w:left w:val="nil"/>
              <w:bottom w:val="single" w:sz="4" w:space="0" w:color="auto"/>
              <w:right w:val="single" w:sz="4" w:space="0" w:color="auto"/>
            </w:tcBorders>
            <w:shd w:val="clear" w:color="000000" w:fill="FFFFFF"/>
            <w:vAlign w:val="center"/>
            <w:hideMark/>
          </w:tcPr>
          <w:p w:rsidR="00DA0A50" w:rsidRPr="00751DF6" w:rsidRDefault="00DA0A50" w:rsidP="00846532">
            <w:pPr>
              <w:jc w:val="both"/>
              <w:rPr>
                <w:szCs w:val="26"/>
              </w:rPr>
            </w:pPr>
            <w:r w:rsidRPr="00751DF6">
              <w:rPr>
                <w:szCs w:val="26"/>
              </w:rPr>
              <w:t>Chi phí tiền điện, tiền dầu, bảo dưỡng cho Trung tâm tích hợp dữ liệu, Trung tâm giám sát an toàn, an ninh, thông tin mạng và điều hành đô thị thông minh tỉnh Ninh Thuận</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r w:rsidRPr="00751DF6">
              <w:rPr>
                <w:szCs w:val="26"/>
              </w:rPr>
              <w:t>Sở Thông tin và Truyền thông</w:t>
            </w: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400</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400</w:t>
            </w:r>
          </w:p>
        </w:tc>
        <w:tc>
          <w:tcPr>
            <w:tcW w:w="1434"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 </w:t>
            </w:r>
          </w:p>
        </w:tc>
      </w:tr>
      <w:tr w:rsidR="00A05E31"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r w:rsidRPr="00751DF6">
              <w:rPr>
                <w:szCs w:val="26"/>
              </w:rPr>
              <w:t>4</w:t>
            </w:r>
          </w:p>
        </w:tc>
        <w:tc>
          <w:tcPr>
            <w:tcW w:w="5137" w:type="dxa"/>
            <w:tcBorders>
              <w:top w:val="nil"/>
              <w:left w:val="nil"/>
              <w:bottom w:val="single" w:sz="4" w:space="0" w:color="auto"/>
              <w:right w:val="single" w:sz="4" w:space="0" w:color="auto"/>
            </w:tcBorders>
            <w:shd w:val="clear" w:color="000000" w:fill="FFFFFF"/>
            <w:vAlign w:val="center"/>
            <w:hideMark/>
          </w:tcPr>
          <w:p w:rsidR="00DA0A50" w:rsidRPr="00751DF6" w:rsidRDefault="00DA0A50" w:rsidP="00846532">
            <w:pPr>
              <w:jc w:val="both"/>
              <w:rPr>
                <w:szCs w:val="26"/>
              </w:rPr>
            </w:pPr>
            <w:r w:rsidRPr="00751DF6">
              <w:rPr>
                <w:szCs w:val="26"/>
              </w:rPr>
              <w:t>Kinh phí hoạt động Ban chỉ đạo chuyển đổi số</w:t>
            </w:r>
          </w:p>
        </w:tc>
        <w:tc>
          <w:tcPr>
            <w:tcW w:w="2772"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center"/>
              <w:rPr>
                <w:szCs w:val="26"/>
              </w:rPr>
            </w:pPr>
            <w:r w:rsidRPr="00751DF6">
              <w:rPr>
                <w:szCs w:val="26"/>
              </w:rPr>
              <w:t>Sở Thông tin và Truyền thông</w:t>
            </w:r>
          </w:p>
        </w:tc>
        <w:tc>
          <w:tcPr>
            <w:tcW w:w="1839"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center"/>
              <w:rPr>
                <w:szCs w:val="26"/>
              </w:rPr>
            </w:pPr>
          </w:p>
        </w:tc>
        <w:tc>
          <w:tcPr>
            <w:tcW w:w="1317"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50</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szCs w:val="26"/>
              </w:rPr>
            </w:pPr>
            <w:r w:rsidRPr="00751DF6">
              <w:rPr>
                <w:szCs w:val="26"/>
              </w:rPr>
              <w:t>50</w:t>
            </w:r>
          </w:p>
        </w:tc>
        <w:tc>
          <w:tcPr>
            <w:tcW w:w="1434" w:type="dxa"/>
            <w:tcBorders>
              <w:top w:val="nil"/>
              <w:left w:val="nil"/>
              <w:bottom w:val="single" w:sz="4" w:space="0" w:color="auto"/>
              <w:right w:val="single" w:sz="4" w:space="0" w:color="auto"/>
            </w:tcBorders>
            <w:shd w:val="clear" w:color="auto" w:fill="auto"/>
            <w:vAlign w:val="center"/>
            <w:hideMark/>
          </w:tcPr>
          <w:p w:rsidR="00DA0A50" w:rsidRPr="00751DF6" w:rsidRDefault="00DA0A50" w:rsidP="00846532">
            <w:pPr>
              <w:jc w:val="right"/>
              <w:rPr>
                <w:szCs w:val="26"/>
              </w:rPr>
            </w:pPr>
            <w:r w:rsidRPr="00751DF6">
              <w:rPr>
                <w:szCs w:val="26"/>
              </w:rPr>
              <w:t>- </w:t>
            </w:r>
          </w:p>
        </w:tc>
      </w:tr>
      <w:tr w:rsidR="00342692" w:rsidRPr="00751DF6" w:rsidTr="00A05E31">
        <w:trPr>
          <w:trHeight w:val="20"/>
          <w:jc w:val="center"/>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b/>
                <w:bCs/>
                <w:szCs w:val="26"/>
              </w:rPr>
            </w:pPr>
            <w:r w:rsidRPr="00751DF6">
              <w:rPr>
                <w:b/>
                <w:bCs/>
                <w:szCs w:val="26"/>
              </w:rPr>
              <w:t> </w:t>
            </w:r>
          </w:p>
        </w:tc>
        <w:tc>
          <w:tcPr>
            <w:tcW w:w="5137" w:type="dxa"/>
            <w:tcBorders>
              <w:top w:val="single" w:sz="4" w:space="0" w:color="auto"/>
              <w:left w:val="nil"/>
              <w:bottom w:val="single" w:sz="4" w:space="0" w:color="auto"/>
            </w:tcBorders>
            <w:shd w:val="clear" w:color="auto" w:fill="auto"/>
            <w:vAlign w:val="center"/>
            <w:hideMark/>
          </w:tcPr>
          <w:p w:rsidR="00DA0A50" w:rsidRPr="00751DF6" w:rsidRDefault="00DA0A50" w:rsidP="00846532">
            <w:pPr>
              <w:jc w:val="both"/>
              <w:rPr>
                <w:b/>
                <w:bCs/>
                <w:szCs w:val="26"/>
              </w:rPr>
            </w:pPr>
            <w:r w:rsidRPr="00751DF6">
              <w:rPr>
                <w:b/>
                <w:bCs/>
                <w:szCs w:val="26"/>
              </w:rPr>
              <w:t>Tổng cộng:</w:t>
            </w:r>
          </w:p>
        </w:tc>
        <w:tc>
          <w:tcPr>
            <w:tcW w:w="2772" w:type="dxa"/>
            <w:tcBorders>
              <w:top w:val="single" w:sz="4" w:space="0" w:color="auto"/>
              <w:bottom w:val="single" w:sz="4" w:space="0" w:color="auto"/>
            </w:tcBorders>
            <w:shd w:val="clear" w:color="auto" w:fill="auto"/>
            <w:vAlign w:val="center"/>
            <w:hideMark/>
          </w:tcPr>
          <w:p w:rsidR="00DA0A50" w:rsidRPr="00751DF6" w:rsidRDefault="00DA0A50" w:rsidP="00846532">
            <w:pPr>
              <w:jc w:val="center"/>
              <w:rPr>
                <w:b/>
                <w:bCs/>
                <w:szCs w:val="26"/>
              </w:rPr>
            </w:pPr>
          </w:p>
        </w:tc>
        <w:tc>
          <w:tcPr>
            <w:tcW w:w="1839" w:type="dxa"/>
            <w:tcBorders>
              <w:top w:val="single" w:sz="4" w:space="0" w:color="auto"/>
              <w:bottom w:val="single" w:sz="4" w:space="0" w:color="auto"/>
              <w:right w:val="single" w:sz="4" w:space="0" w:color="auto"/>
            </w:tcBorders>
            <w:shd w:val="clear" w:color="auto" w:fill="auto"/>
            <w:noWrap/>
            <w:vAlign w:val="center"/>
            <w:hideMark/>
          </w:tcPr>
          <w:p w:rsidR="00DA0A50" w:rsidRPr="00751DF6" w:rsidRDefault="00DA0A50" w:rsidP="00846532">
            <w:pPr>
              <w:jc w:val="center"/>
              <w:rPr>
                <w:b/>
                <w:bCs/>
                <w:szCs w:val="26"/>
              </w:rPr>
            </w:pPr>
          </w:p>
        </w:tc>
        <w:tc>
          <w:tcPr>
            <w:tcW w:w="1317"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b/>
                <w:bCs/>
                <w:szCs w:val="26"/>
              </w:rPr>
            </w:pPr>
            <w:r w:rsidRPr="00751DF6">
              <w:rPr>
                <w:b/>
                <w:bCs/>
                <w:szCs w:val="26"/>
              </w:rPr>
              <w:t>68.015,141</w:t>
            </w:r>
          </w:p>
        </w:tc>
        <w:tc>
          <w:tcPr>
            <w:tcW w:w="1362"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b/>
                <w:bCs/>
                <w:szCs w:val="26"/>
              </w:rPr>
            </w:pPr>
            <w:r w:rsidRPr="00751DF6">
              <w:rPr>
                <w:b/>
                <w:bCs/>
                <w:szCs w:val="26"/>
              </w:rPr>
              <w:t>7.400</w:t>
            </w:r>
          </w:p>
        </w:tc>
        <w:tc>
          <w:tcPr>
            <w:tcW w:w="1434" w:type="dxa"/>
            <w:tcBorders>
              <w:top w:val="nil"/>
              <w:left w:val="nil"/>
              <w:bottom w:val="single" w:sz="4" w:space="0" w:color="auto"/>
              <w:right w:val="single" w:sz="4" w:space="0" w:color="auto"/>
            </w:tcBorders>
            <w:shd w:val="clear" w:color="auto" w:fill="auto"/>
            <w:noWrap/>
            <w:vAlign w:val="center"/>
            <w:hideMark/>
          </w:tcPr>
          <w:p w:rsidR="00DA0A50" w:rsidRPr="00751DF6" w:rsidRDefault="00DA0A50" w:rsidP="00846532">
            <w:pPr>
              <w:jc w:val="right"/>
              <w:rPr>
                <w:b/>
                <w:bCs/>
                <w:szCs w:val="26"/>
              </w:rPr>
            </w:pPr>
            <w:r w:rsidRPr="00751DF6">
              <w:rPr>
                <w:b/>
                <w:bCs/>
                <w:szCs w:val="26"/>
              </w:rPr>
              <w:t>60.615,141</w:t>
            </w:r>
          </w:p>
        </w:tc>
      </w:tr>
    </w:tbl>
    <w:p w:rsidR="00696EF0" w:rsidRPr="00751DF6" w:rsidRDefault="00696EF0" w:rsidP="00846532">
      <w:pPr>
        <w:spacing w:before="100"/>
        <w:jc w:val="both"/>
        <w:rPr>
          <w:bCs/>
          <w:sz w:val="28"/>
          <w:szCs w:val="28"/>
        </w:rPr>
      </w:pPr>
    </w:p>
    <w:sectPr w:rsidR="00696EF0" w:rsidRPr="00751DF6" w:rsidSect="0037437E">
      <w:pgSz w:w="16839" w:h="11907" w:orient="landscape" w:code="9"/>
      <w:pgMar w:top="1134" w:right="1134" w:bottom="1701" w:left="1134" w:header="51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402" w:rsidRDefault="00ED3402" w:rsidP="00E23807">
      <w:r>
        <w:separator/>
      </w:r>
    </w:p>
  </w:endnote>
  <w:endnote w:type="continuationSeparator" w:id="0">
    <w:p w:rsidR="00ED3402" w:rsidRDefault="00ED3402" w:rsidP="00E2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VnTime">
    <w:altName w:val="Calibri"/>
    <w:charset w:val="00"/>
    <w:family w:val="swiss"/>
    <w:pitch w:val="variable"/>
    <w:sig w:usb0="20000007" w:usb1="0000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44677533"/>
      <w:docPartObj>
        <w:docPartGallery w:val="Page Numbers (Bottom of Page)"/>
        <w:docPartUnique/>
      </w:docPartObj>
    </w:sdtPr>
    <w:sdtContent>
      <w:p w:rsidR="00E91094" w:rsidRDefault="00E91094" w:rsidP="00155D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91094" w:rsidRDefault="00E91094" w:rsidP="00E238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94" w:rsidRDefault="00E91094">
    <w:pPr>
      <w:pStyle w:val="Footer"/>
      <w:jc w:val="center"/>
    </w:pPr>
  </w:p>
  <w:p w:rsidR="00E91094" w:rsidRDefault="00E91094" w:rsidP="00E238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94" w:rsidRDefault="00E91094">
    <w:pPr>
      <w:pStyle w:val="Footer"/>
      <w:jc w:val="center"/>
    </w:pPr>
  </w:p>
  <w:p w:rsidR="00E91094" w:rsidRDefault="00E91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402" w:rsidRDefault="00ED3402" w:rsidP="00E23807">
      <w:r>
        <w:separator/>
      </w:r>
    </w:p>
  </w:footnote>
  <w:footnote w:type="continuationSeparator" w:id="0">
    <w:p w:rsidR="00ED3402" w:rsidRDefault="00ED3402" w:rsidP="00E23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55723783"/>
      <w:docPartObj>
        <w:docPartGallery w:val="Page Numbers (Top of Page)"/>
        <w:docPartUnique/>
      </w:docPartObj>
    </w:sdtPr>
    <w:sdtContent>
      <w:p w:rsidR="00E91094" w:rsidRDefault="00E91094" w:rsidP="00155DA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91094" w:rsidRDefault="00E910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936869"/>
      <w:docPartObj>
        <w:docPartGallery w:val="Page Numbers (Top of Page)"/>
        <w:docPartUnique/>
      </w:docPartObj>
    </w:sdtPr>
    <w:sdtEndPr>
      <w:rPr>
        <w:noProof/>
      </w:rPr>
    </w:sdtEndPr>
    <w:sdtContent>
      <w:p w:rsidR="00E91094" w:rsidRDefault="00E91094">
        <w:pPr>
          <w:pStyle w:val="Header"/>
          <w:jc w:val="center"/>
        </w:pPr>
        <w:r>
          <w:fldChar w:fldCharType="begin"/>
        </w:r>
        <w:r>
          <w:instrText xml:space="preserve"> PAGE   \* MERGEFORMAT </w:instrText>
        </w:r>
        <w:r>
          <w:fldChar w:fldCharType="separate"/>
        </w:r>
        <w:r w:rsidR="00A22A4C">
          <w:rPr>
            <w:noProof/>
          </w:rPr>
          <w:t>5</w:t>
        </w:r>
        <w:r>
          <w:rPr>
            <w:noProof/>
          </w:rPr>
          <w:fldChar w:fldCharType="end"/>
        </w:r>
      </w:p>
    </w:sdtContent>
  </w:sdt>
  <w:p w:rsidR="00E91094" w:rsidRDefault="00E910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94" w:rsidRDefault="00E91094">
    <w:pPr>
      <w:pStyle w:val="Header"/>
      <w:jc w:val="center"/>
    </w:pPr>
  </w:p>
  <w:p w:rsidR="00E91094" w:rsidRDefault="00E910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07FA9"/>
    <w:multiLevelType w:val="hybridMultilevel"/>
    <w:tmpl w:val="7968FE72"/>
    <w:lvl w:ilvl="0" w:tplc="BFFEFA5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B4852"/>
    <w:multiLevelType w:val="hybridMultilevel"/>
    <w:tmpl w:val="5F025438"/>
    <w:lvl w:ilvl="0" w:tplc="C130E576">
      <w:start w:val="7"/>
      <w:numFmt w:val="bullet"/>
      <w:suff w:val="space"/>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2C7B352F"/>
    <w:multiLevelType w:val="hybridMultilevel"/>
    <w:tmpl w:val="7A5E08C2"/>
    <w:lvl w:ilvl="0" w:tplc="8012C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895"/>
    <w:rsid w:val="000016CD"/>
    <w:rsid w:val="0001094B"/>
    <w:rsid w:val="000113CC"/>
    <w:rsid w:val="000150EF"/>
    <w:rsid w:val="0002339F"/>
    <w:rsid w:val="000261B4"/>
    <w:rsid w:val="00027D3F"/>
    <w:rsid w:val="00043BEC"/>
    <w:rsid w:val="000447F3"/>
    <w:rsid w:val="00054333"/>
    <w:rsid w:val="00057598"/>
    <w:rsid w:val="000634CA"/>
    <w:rsid w:val="0007103B"/>
    <w:rsid w:val="0007231C"/>
    <w:rsid w:val="00072AA3"/>
    <w:rsid w:val="000A3EF9"/>
    <w:rsid w:val="000A6194"/>
    <w:rsid w:val="000B2CB6"/>
    <w:rsid w:val="000C0600"/>
    <w:rsid w:val="000F071D"/>
    <w:rsid w:val="000F2F2C"/>
    <w:rsid w:val="00100D1D"/>
    <w:rsid w:val="0010482C"/>
    <w:rsid w:val="0010543B"/>
    <w:rsid w:val="00112C9B"/>
    <w:rsid w:val="00143284"/>
    <w:rsid w:val="001441DD"/>
    <w:rsid w:val="00155DA3"/>
    <w:rsid w:val="001612CD"/>
    <w:rsid w:val="00161696"/>
    <w:rsid w:val="001728BE"/>
    <w:rsid w:val="00176A86"/>
    <w:rsid w:val="00184657"/>
    <w:rsid w:val="001A68AD"/>
    <w:rsid w:val="001C086D"/>
    <w:rsid w:val="001C2182"/>
    <w:rsid w:val="001C4BBF"/>
    <w:rsid w:val="001D01F4"/>
    <w:rsid w:val="001D32E9"/>
    <w:rsid w:val="001E323B"/>
    <w:rsid w:val="001E634D"/>
    <w:rsid w:val="002202A9"/>
    <w:rsid w:val="00224090"/>
    <w:rsid w:val="00254ABA"/>
    <w:rsid w:val="00255BB5"/>
    <w:rsid w:val="00256BD6"/>
    <w:rsid w:val="002608D6"/>
    <w:rsid w:val="0026319C"/>
    <w:rsid w:val="00264EF3"/>
    <w:rsid w:val="00274B2F"/>
    <w:rsid w:val="00275E92"/>
    <w:rsid w:val="00277E71"/>
    <w:rsid w:val="00280A46"/>
    <w:rsid w:val="0028191B"/>
    <w:rsid w:val="00282249"/>
    <w:rsid w:val="00294CF6"/>
    <w:rsid w:val="002C06C2"/>
    <w:rsid w:val="002C06CE"/>
    <w:rsid w:val="002D1FE1"/>
    <w:rsid w:val="002E280B"/>
    <w:rsid w:val="002E5CCB"/>
    <w:rsid w:val="002F17A0"/>
    <w:rsid w:val="00325109"/>
    <w:rsid w:val="00333A1F"/>
    <w:rsid w:val="00341D61"/>
    <w:rsid w:val="00342692"/>
    <w:rsid w:val="003427FD"/>
    <w:rsid w:val="0036174A"/>
    <w:rsid w:val="003712AC"/>
    <w:rsid w:val="0037437E"/>
    <w:rsid w:val="00375C76"/>
    <w:rsid w:val="00382B14"/>
    <w:rsid w:val="003902CE"/>
    <w:rsid w:val="0039207E"/>
    <w:rsid w:val="003921FD"/>
    <w:rsid w:val="003B0F9D"/>
    <w:rsid w:val="003B64C4"/>
    <w:rsid w:val="003C203D"/>
    <w:rsid w:val="003C795C"/>
    <w:rsid w:val="003D17F5"/>
    <w:rsid w:val="003D203E"/>
    <w:rsid w:val="003D40E3"/>
    <w:rsid w:val="003D481F"/>
    <w:rsid w:val="00405E59"/>
    <w:rsid w:val="00416543"/>
    <w:rsid w:val="00424533"/>
    <w:rsid w:val="004412C1"/>
    <w:rsid w:val="0044153C"/>
    <w:rsid w:val="00460252"/>
    <w:rsid w:val="00465D27"/>
    <w:rsid w:val="00472B2C"/>
    <w:rsid w:val="00485487"/>
    <w:rsid w:val="004978B5"/>
    <w:rsid w:val="004A04DC"/>
    <w:rsid w:val="004A6469"/>
    <w:rsid w:val="004B5FBE"/>
    <w:rsid w:val="004C601B"/>
    <w:rsid w:val="004D30AB"/>
    <w:rsid w:val="004D60DE"/>
    <w:rsid w:val="004F23B6"/>
    <w:rsid w:val="00523A2B"/>
    <w:rsid w:val="0052427C"/>
    <w:rsid w:val="00552687"/>
    <w:rsid w:val="00564094"/>
    <w:rsid w:val="00567B06"/>
    <w:rsid w:val="00580E85"/>
    <w:rsid w:val="0058209F"/>
    <w:rsid w:val="00593396"/>
    <w:rsid w:val="00593E01"/>
    <w:rsid w:val="005B1864"/>
    <w:rsid w:val="005C071F"/>
    <w:rsid w:val="005C4307"/>
    <w:rsid w:val="005C5021"/>
    <w:rsid w:val="005D14B5"/>
    <w:rsid w:val="005E5D28"/>
    <w:rsid w:val="005F3B4C"/>
    <w:rsid w:val="00607B1D"/>
    <w:rsid w:val="00613B03"/>
    <w:rsid w:val="00613DB9"/>
    <w:rsid w:val="00634E2F"/>
    <w:rsid w:val="0063663C"/>
    <w:rsid w:val="006404D8"/>
    <w:rsid w:val="00641E99"/>
    <w:rsid w:val="00645C0B"/>
    <w:rsid w:val="006537DF"/>
    <w:rsid w:val="006554CA"/>
    <w:rsid w:val="006617BB"/>
    <w:rsid w:val="00670B3D"/>
    <w:rsid w:val="006756C6"/>
    <w:rsid w:val="006826D1"/>
    <w:rsid w:val="006875B7"/>
    <w:rsid w:val="00690F88"/>
    <w:rsid w:val="0069431B"/>
    <w:rsid w:val="00696486"/>
    <w:rsid w:val="00696EF0"/>
    <w:rsid w:val="006A2A1A"/>
    <w:rsid w:val="006A3B0F"/>
    <w:rsid w:val="006C1B9B"/>
    <w:rsid w:val="006C23B7"/>
    <w:rsid w:val="006C36DD"/>
    <w:rsid w:val="006C58B6"/>
    <w:rsid w:val="006C6864"/>
    <w:rsid w:val="006D5B3E"/>
    <w:rsid w:val="006F3A80"/>
    <w:rsid w:val="0070344F"/>
    <w:rsid w:val="00712C43"/>
    <w:rsid w:val="0072070C"/>
    <w:rsid w:val="007223C7"/>
    <w:rsid w:val="00722737"/>
    <w:rsid w:val="00735980"/>
    <w:rsid w:val="00744E59"/>
    <w:rsid w:val="00751DF6"/>
    <w:rsid w:val="00753137"/>
    <w:rsid w:val="00753C10"/>
    <w:rsid w:val="007723F2"/>
    <w:rsid w:val="007848CF"/>
    <w:rsid w:val="00792312"/>
    <w:rsid w:val="007A43F5"/>
    <w:rsid w:val="007A6DBE"/>
    <w:rsid w:val="007B570C"/>
    <w:rsid w:val="007D0AAF"/>
    <w:rsid w:val="007D6D91"/>
    <w:rsid w:val="007E00F2"/>
    <w:rsid w:val="0081582D"/>
    <w:rsid w:val="00815C92"/>
    <w:rsid w:val="008245EE"/>
    <w:rsid w:val="00825425"/>
    <w:rsid w:val="00825634"/>
    <w:rsid w:val="00826358"/>
    <w:rsid w:val="00835A04"/>
    <w:rsid w:val="0083663B"/>
    <w:rsid w:val="0084580A"/>
    <w:rsid w:val="00846532"/>
    <w:rsid w:val="00872328"/>
    <w:rsid w:val="00876881"/>
    <w:rsid w:val="00876E3B"/>
    <w:rsid w:val="00883577"/>
    <w:rsid w:val="00894036"/>
    <w:rsid w:val="00894BC6"/>
    <w:rsid w:val="008A6259"/>
    <w:rsid w:val="008A7B33"/>
    <w:rsid w:val="008B0BE7"/>
    <w:rsid w:val="008B50D5"/>
    <w:rsid w:val="008B764F"/>
    <w:rsid w:val="008C03A3"/>
    <w:rsid w:val="008C497B"/>
    <w:rsid w:val="008C4A7A"/>
    <w:rsid w:val="008C5DD5"/>
    <w:rsid w:val="008C76C9"/>
    <w:rsid w:val="008F1506"/>
    <w:rsid w:val="008F2C6C"/>
    <w:rsid w:val="008F51AE"/>
    <w:rsid w:val="00900230"/>
    <w:rsid w:val="00906B4E"/>
    <w:rsid w:val="00913E01"/>
    <w:rsid w:val="00916E4D"/>
    <w:rsid w:val="00941D43"/>
    <w:rsid w:val="00947895"/>
    <w:rsid w:val="009575C4"/>
    <w:rsid w:val="009602FD"/>
    <w:rsid w:val="0098462C"/>
    <w:rsid w:val="00987F13"/>
    <w:rsid w:val="00990F12"/>
    <w:rsid w:val="009A07FF"/>
    <w:rsid w:val="009A4418"/>
    <w:rsid w:val="009A6197"/>
    <w:rsid w:val="009C475A"/>
    <w:rsid w:val="009D501A"/>
    <w:rsid w:val="00A014EE"/>
    <w:rsid w:val="00A0181A"/>
    <w:rsid w:val="00A05E31"/>
    <w:rsid w:val="00A108F2"/>
    <w:rsid w:val="00A10DE1"/>
    <w:rsid w:val="00A12275"/>
    <w:rsid w:val="00A22A4C"/>
    <w:rsid w:val="00A30AD9"/>
    <w:rsid w:val="00A41F87"/>
    <w:rsid w:val="00A44B5C"/>
    <w:rsid w:val="00A53767"/>
    <w:rsid w:val="00A53829"/>
    <w:rsid w:val="00A60915"/>
    <w:rsid w:val="00A70A64"/>
    <w:rsid w:val="00A73B2C"/>
    <w:rsid w:val="00A81C4B"/>
    <w:rsid w:val="00A8444F"/>
    <w:rsid w:val="00AA4487"/>
    <w:rsid w:val="00AA52CE"/>
    <w:rsid w:val="00AA6F80"/>
    <w:rsid w:val="00AA7174"/>
    <w:rsid w:val="00AB035F"/>
    <w:rsid w:val="00AB31DA"/>
    <w:rsid w:val="00AC052D"/>
    <w:rsid w:val="00AC13B5"/>
    <w:rsid w:val="00AC3F52"/>
    <w:rsid w:val="00AC47EE"/>
    <w:rsid w:val="00AC4A56"/>
    <w:rsid w:val="00AD6DE3"/>
    <w:rsid w:val="00AE3C81"/>
    <w:rsid w:val="00AE71B5"/>
    <w:rsid w:val="00AF3461"/>
    <w:rsid w:val="00B04FBC"/>
    <w:rsid w:val="00B11C50"/>
    <w:rsid w:val="00B2047C"/>
    <w:rsid w:val="00B262CA"/>
    <w:rsid w:val="00B27B25"/>
    <w:rsid w:val="00B31C01"/>
    <w:rsid w:val="00B33205"/>
    <w:rsid w:val="00B3727E"/>
    <w:rsid w:val="00B37F9C"/>
    <w:rsid w:val="00B4115D"/>
    <w:rsid w:val="00B4571D"/>
    <w:rsid w:val="00B50AB8"/>
    <w:rsid w:val="00B51DB1"/>
    <w:rsid w:val="00B51E5E"/>
    <w:rsid w:val="00B548C0"/>
    <w:rsid w:val="00B54CD5"/>
    <w:rsid w:val="00B74FB6"/>
    <w:rsid w:val="00B7581A"/>
    <w:rsid w:val="00B76E50"/>
    <w:rsid w:val="00B94F93"/>
    <w:rsid w:val="00BA49DF"/>
    <w:rsid w:val="00BA5640"/>
    <w:rsid w:val="00BB06AE"/>
    <w:rsid w:val="00BB07B1"/>
    <w:rsid w:val="00BB677A"/>
    <w:rsid w:val="00BC2F2A"/>
    <w:rsid w:val="00BD626B"/>
    <w:rsid w:val="00BD6A84"/>
    <w:rsid w:val="00BD70B6"/>
    <w:rsid w:val="00BE02C3"/>
    <w:rsid w:val="00BE0919"/>
    <w:rsid w:val="00BE2253"/>
    <w:rsid w:val="00BE24DE"/>
    <w:rsid w:val="00BF7128"/>
    <w:rsid w:val="00C226B1"/>
    <w:rsid w:val="00C22EA6"/>
    <w:rsid w:val="00C2587D"/>
    <w:rsid w:val="00C305B3"/>
    <w:rsid w:val="00C33644"/>
    <w:rsid w:val="00C35606"/>
    <w:rsid w:val="00C574A3"/>
    <w:rsid w:val="00C61EE1"/>
    <w:rsid w:val="00C66488"/>
    <w:rsid w:val="00C7051D"/>
    <w:rsid w:val="00C719AF"/>
    <w:rsid w:val="00C72E72"/>
    <w:rsid w:val="00C77262"/>
    <w:rsid w:val="00C848C9"/>
    <w:rsid w:val="00C86138"/>
    <w:rsid w:val="00C94482"/>
    <w:rsid w:val="00C94DCD"/>
    <w:rsid w:val="00C96035"/>
    <w:rsid w:val="00CA79C4"/>
    <w:rsid w:val="00CB66AD"/>
    <w:rsid w:val="00CB7662"/>
    <w:rsid w:val="00CC0DCD"/>
    <w:rsid w:val="00CC399A"/>
    <w:rsid w:val="00CC7519"/>
    <w:rsid w:val="00CC7659"/>
    <w:rsid w:val="00CC7C1B"/>
    <w:rsid w:val="00CD73CE"/>
    <w:rsid w:val="00CE0D4C"/>
    <w:rsid w:val="00CE3B62"/>
    <w:rsid w:val="00CE61E2"/>
    <w:rsid w:val="00CF1517"/>
    <w:rsid w:val="00CF2290"/>
    <w:rsid w:val="00D05AB9"/>
    <w:rsid w:val="00D147AF"/>
    <w:rsid w:val="00D16E1A"/>
    <w:rsid w:val="00D217B2"/>
    <w:rsid w:val="00D27CF6"/>
    <w:rsid w:val="00D3262C"/>
    <w:rsid w:val="00D50C17"/>
    <w:rsid w:val="00D6270C"/>
    <w:rsid w:val="00D738C0"/>
    <w:rsid w:val="00D80BE1"/>
    <w:rsid w:val="00D8530B"/>
    <w:rsid w:val="00DA0A50"/>
    <w:rsid w:val="00DA4AC1"/>
    <w:rsid w:val="00DA75F2"/>
    <w:rsid w:val="00DA7B69"/>
    <w:rsid w:val="00DB3DCF"/>
    <w:rsid w:val="00DB710D"/>
    <w:rsid w:val="00DD4BD1"/>
    <w:rsid w:val="00DD78B2"/>
    <w:rsid w:val="00DE01D2"/>
    <w:rsid w:val="00DE302F"/>
    <w:rsid w:val="00DE434C"/>
    <w:rsid w:val="00DE789D"/>
    <w:rsid w:val="00DF1257"/>
    <w:rsid w:val="00E02F31"/>
    <w:rsid w:val="00E059EA"/>
    <w:rsid w:val="00E060FA"/>
    <w:rsid w:val="00E16E4C"/>
    <w:rsid w:val="00E20857"/>
    <w:rsid w:val="00E23807"/>
    <w:rsid w:val="00E24CD1"/>
    <w:rsid w:val="00E3488C"/>
    <w:rsid w:val="00E35B5D"/>
    <w:rsid w:val="00E43A1A"/>
    <w:rsid w:val="00E56081"/>
    <w:rsid w:val="00E60C4B"/>
    <w:rsid w:val="00E634D7"/>
    <w:rsid w:val="00E66D8D"/>
    <w:rsid w:val="00E67037"/>
    <w:rsid w:val="00E82CD0"/>
    <w:rsid w:val="00E91094"/>
    <w:rsid w:val="00E94DA3"/>
    <w:rsid w:val="00EB10BC"/>
    <w:rsid w:val="00EB68A2"/>
    <w:rsid w:val="00EC1A31"/>
    <w:rsid w:val="00ED0BD6"/>
    <w:rsid w:val="00ED3402"/>
    <w:rsid w:val="00ED3547"/>
    <w:rsid w:val="00ED7710"/>
    <w:rsid w:val="00EE1984"/>
    <w:rsid w:val="00EE5DD9"/>
    <w:rsid w:val="00F13843"/>
    <w:rsid w:val="00F1621F"/>
    <w:rsid w:val="00F1770B"/>
    <w:rsid w:val="00F22671"/>
    <w:rsid w:val="00F33AFF"/>
    <w:rsid w:val="00F44570"/>
    <w:rsid w:val="00F52148"/>
    <w:rsid w:val="00F5272C"/>
    <w:rsid w:val="00F53CFC"/>
    <w:rsid w:val="00F571D0"/>
    <w:rsid w:val="00F63930"/>
    <w:rsid w:val="00F71F97"/>
    <w:rsid w:val="00F7200F"/>
    <w:rsid w:val="00F905DE"/>
    <w:rsid w:val="00F93B50"/>
    <w:rsid w:val="00F93F38"/>
    <w:rsid w:val="00FA5319"/>
    <w:rsid w:val="00FA57F3"/>
    <w:rsid w:val="00FB7183"/>
    <w:rsid w:val="00FB7321"/>
    <w:rsid w:val="00FC1E58"/>
    <w:rsid w:val="00FC797F"/>
    <w:rsid w:val="00FE17EF"/>
    <w:rsid w:val="00FE76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895"/>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BE2253"/>
    <w:pPr>
      <w:keepNext/>
      <w:autoSpaceDE w:val="0"/>
      <w:autoSpaceDN w:val="0"/>
      <w:jc w:val="center"/>
      <w:outlineLvl w:val="0"/>
    </w:pPr>
    <w:rPr>
      <w:rFonts w:ascii="UVnTime" w:hAnsi="UVnTime" w:cs="UVnTime"/>
      <w:b/>
      <w:bCs/>
      <w:szCs w:val="26"/>
    </w:rPr>
  </w:style>
  <w:style w:type="paragraph" w:styleId="Heading2">
    <w:name w:val="heading 2"/>
    <w:basedOn w:val="Normal"/>
    <w:next w:val="Normal"/>
    <w:link w:val="Heading2Char"/>
    <w:qFormat/>
    <w:rsid w:val="00BE2253"/>
    <w:pPr>
      <w:keepNext/>
      <w:autoSpaceDE w:val="0"/>
      <w:autoSpaceDN w:val="0"/>
      <w:jc w:val="center"/>
      <w:outlineLvl w:val="1"/>
    </w:pPr>
    <w:rPr>
      <w:rFonts w:ascii="UVnTime" w:hAnsi="UVnTime" w:cs="UVnTime"/>
      <w:b/>
      <w:bCs/>
      <w:szCs w:val="26"/>
    </w:rPr>
  </w:style>
  <w:style w:type="paragraph" w:styleId="Heading3">
    <w:name w:val="heading 3"/>
    <w:basedOn w:val="Normal"/>
    <w:next w:val="Normal"/>
    <w:link w:val="Heading3Char"/>
    <w:qFormat/>
    <w:rsid w:val="00BE2253"/>
    <w:pPr>
      <w:keepNext/>
      <w:autoSpaceDE w:val="0"/>
      <w:autoSpaceDN w:val="0"/>
      <w:jc w:val="center"/>
      <w:outlineLvl w:val="2"/>
    </w:pPr>
    <w:rPr>
      <w:rFonts w:ascii="UVnTime" w:hAnsi="UVnTime" w:cs="UVnTime"/>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895"/>
    <w:pPr>
      <w:ind w:left="720"/>
      <w:contextualSpacing/>
    </w:pPr>
  </w:style>
  <w:style w:type="paragraph" w:styleId="Footer">
    <w:name w:val="footer"/>
    <w:basedOn w:val="Normal"/>
    <w:link w:val="FooterChar"/>
    <w:uiPriority w:val="99"/>
    <w:unhideWhenUsed/>
    <w:rsid w:val="00E23807"/>
    <w:pPr>
      <w:tabs>
        <w:tab w:val="center" w:pos="4680"/>
        <w:tab w:val="right" w:pos="9360"/>
      </w:tabs>
    </w:pPr>
  </w:style>
  <w:style w:type="character" w:customStyle="1" w:styleId="FooterChar">
    <w:name w:val="Footer Char"/>
    <w:basedOn w:val="DefaultParagraphFont"/>
    <w:link w:val="Footer"/>
    <w:uiPriority w:val="99"/>
    <w:rsid w:val="00E23807"/>
    <w:rPr>
      <w:rFonts w:ascii="Times New Roman" w:eastAsia="Times New Roman" w:hAnsi="Times New Roman" w:cs="Times New Roman"/>
      <w:sz w:val="26"/>
      <w:szCs w:val="24"/>
    </w:rPr>
  </w:style>
  <w:style w:type="character" w:styleId="PageNumber">
    <w:name w:val="page number"/>
    <w:basedOn w:val="DefaultParagraphFont"/>
    <w:uiPriority w:val="99"/>
    <w:semiHidden/>
    <w:unhideWhenUsed/>
    <w:rsid w:val="00E23807"/>
  </w:style>
  <w:style w:type="paragraph" w:styleId="Header">
    <w:name w:val="header"/>
    <w:basedOn w:val="Normal"/>
    <w:link w:val="HeaderChar"/>
    <w:uiPriority w:val="99"/>
    <w:unhideWhenUsed/>
    <w:rsid w:val="00E23807"/>
    <w:pPr>
      <w:tabs>
        <w:tab w:val="center" w:pos="4680"/>
        <w:tab w:val="right" w:pos="9360"/>
      </w:tabs>
    </w:pPr>
  </w:style>
  <w:style w:type="character" w:customStyle="1" w:styleId="HeaderChar">
    <w:name w:val="Header Char"/>
    <w:basedOn w:val="DefaultParagraphFont"/>
    <w:link w:val="Header"/>
    <w:uiPriority w:val="99"/>
    <w:rsid w:val="00E23807"/>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B758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1A"/>
    <w:rPr>
      <w:rFonts w:ascii="Segoe UI" w:eastAsia="Times New Roman" w:hAnsi="Segoe UI" w:cs="Segoe UI"/>
      <w:sz w:val="18"/>
      <w:szCs w:val="18"/>
    </w:rPr>
  </w:style>
  <w:style w:type="paragraph" w:styleId="Revision">
    <w:name w:val="Revision"/>
    <w:hidden/>
    <w:uiPriority w:val="99"/>
    <w:semiHidden/>
    <w:rsid w:val="00CB66AD"/>
    <w:pPr>
      <w:spacing w:after="0" w:line="240" w:lineRule="auto"/>
    </w:pPr>
    <w:rPr>
      <w:rFonts w:ascii="Times New Roman" w:eastAsia="Times New Roman" w:hAnsi="Times New Roman" w:cs="Times New Roman"/>
      <w:sz w:val="26"/>
      <w:szCs w:val="24"/>
    </w:rPr>
  </w:style>
  <w:style w:type="character" w:customStyle="1" w:styleId="Heading1Char">
    <w:name w:val="Heading 1 Char"/>
    <w:basedOn w:val="DefaultParagraphFont"/>
    <w:link w:val="Heading1"/>
    <w:rsid w:val="00BE2253"/>
    <w:rPr>
      <w:rFonts w:ascii="UVnTime" w:eastAsia="Times New Roman" w:hAnsi="UVnTime" w:cs="UVnTime"/>
      <w:b/>
      <w:bCs/>
      <w:sz w:val="26"/>
      <w:szCs w:val="26"/>
    </w:rPr>
  </w:style>
  <w:style w:type="character" w:customStyle="1" w:styleId="Heading2Char">
    <w:name w:val="Heading 2 Char"/>
    <w:basedOn w:val="DefaultParagraphFont"/>
    <w:link w:val="Heading2"/>
    <w:rsid w:val="00BE2253"/>
    <w:rPr>
      <w:rFonts w:ascii="UVnTime" w:eastAsia="Times New Roman" w:hAnsi="UVnTime" w:cs="UVnTime"/>
      <w:b/>
      <w:bCs/>
      <w:sz w:val="26"/>
      <w:szCs w:val="26"/>
    </w:rPr>
  </w:style>
  <w:style w:type="character" w:customStyle="1" w:styleId="Heading3Char">
    <w:name w:val="Heading 3 Char"/>
    <w:basedOn w:val="DefaultParagraphFont"/>
    <w:link w:val="Heading3"/>
    <w:rsid w:val="00BE2253"/>
    <w:rPr>
      <w:rFonts w:ascii="UVnTime" w:eastAsia="Times New Roman" w:hAnsi="UVnTime" w:cs="UVnTime"/>
      <w:i/>
      <w:iCs/>
      <w:sz w:val="26"/>
      <w:szCs w:val="26"/>
    </w:rPr>
  </w:style>
  <w:style w:type="paragraph" w:styleId="NormalWeb">
    <w:name w:val="Normal (Web)"/>
    <w:basedOn w:val="Normal"/>
    <w:rsid w:val="00BE2253"/>
    <w:pPr>
      <w:spacing w:before="100" w:beforeAutospacing="1" w:after="100" w:afterAutospacing="1"/>
    </w:pPr>
    <w:rPr>
      <w:rFonts w:eastAsia="Calibri"/>
      <w:sz w:val="24"/>
    </w:rPr>
  </w:style>
  <w:style w:type="paragraph" w:customStyle="1" w:styleId="TableParagraph">
    <w:name w:val="Table Paragraph"/>
    <w:basedOn w:val="Normal"/>
    <w:uiPriority w:val="1"/>
    <w:qFormat/>
    <w:rsid w:val="000F2F2C"/>
    <w:pPr>
      <w:widowControl w:val="0"/>
      <w:autoSpaceDE w:val="0"/>
      <w:autoSpaceDN w:val="0"/>
    </w:pPr>
    <w:rPr>
      <w:sz w:val="22"/>
      <w:szCs w:val="22"/>
      <w:lang w:val="vi"/>
    </w:rPr>
  </w:style>
  <w:style w:type="character" w:customStyle="1" w:styleId="fontstyle01">
    <w:name w:val="fontstyle01"/>
    <w:basedOn w:val="DefaultParagraphFont"/>
    <w:rsid w:val="009A6197"/>
    <w:rPr>
      <w:rFonts w:ascii="Times New Roman" w:hAnsi="Times New Roman" w:cs="Times New Roman" w:hint="default"/>
      <w:b w:val="0"/>
      <w:bCs w:val="0"/>
      <w:i w:val="0"/>
      <w:iCs w:val="0"/>
      <w:color w:val="000000"/>
      <w:sz w:val="28"/>
      <w:szCs w:val="28"/>
    </w:rPr>
  </w:style>
  <w:style w:type="character" w:customStyle="1" w:styleId="BodyTextChar1">
    <w:name w:val="Body Text Char1"/>
    <w:basedOn w:val="DefaultParagraphFont"/>
    <w:link w:val="BodyText"/>
    <w:uiPriority w:val="99"/>
    <w:locked/>
    <w:rsid w:val="00F52148"/>
    <w:rPr>
      <w:rFonts w:ascii="Times New Roman" w:hAnsi="Times New Roman" w:cs="Times New Roman"/>
      <w:spacing w:val="7"/>
      <w:sz w:val="23"/>
      <w:szCs w:val="23"/>
      <w:shd w:val="clear" w:color="auto" w:fill="FFFFFF"/>
    </w:rPr>
  </w:style>
  <w:style w:type="paragraph" w:styleId="BodyText">
    <w:name w:val="Body Text"/>
    <w:basedOn w:val="Normal"/>
    <w:link w:val="BodyTextChar1"/>
    <w:uiPriority w:val="99"/>
    <w:rsid w:val="00F52148"/>
    <w:pPr>
      <w:widowControl w:val="0"/>
      <w:shd w:val="clear" w:color="auto" w:fill="FFFFFF"/>
      <w:spacing w:line="322" w:lineRule="exact"/>
      <w:jc w:val="center"/>
    </w:pPr>
    <w:rPr>
      <w:rFonts w:eastAsiaTheme="minorHAnsi"/>
      <w:spacing w:val="7"/>
      <w:sz w:val="23"/>
      <w:szCs w:val="23"/>
    </w:rPr>
  </w:style>
  <w:style w:type="character" w:customStyle="1" w:styleId="BodyTextChar">
    <w:name w:val="Body Text Char"/>
    <w:basedOn w:val="DefaultParagraphFont"/>
    <w:uiPriority w:val="99"/>
    <w:semiHidden/>
    <w:rsid w:val="00F52148"/>
    <w:rPr>
      <w:rFonts w:ascii="Times New Roman" w:eastAsia="Times New Roman" w:hAnsi="Times New Roman" w:cs="Times New Roman"/>
      <w:sz w:val="26"/>
      <w:szCs w:val="24"/>
    </w:rPr>
  </w:style>
  <w:style w:type="character" w:customStyle="1" w:styleId="BodytextItalic">
    <w:name w:val="Body text + Italic"/>
    <w:aliases w:val="Spacing 0 pt5"/>
    <w:basedOn w:val="BodyTextChar1"/>
    <w:uiPriority w:val="99"/>
    <w:rsid w:val="00F52148"/>
    <w:rPr>
      <w:rFonts w:ascii="Times New Roman" w:hAnsi="Times New Roman" w:cs="Times New Roman"/>
      <w:i/>
      <w:iCs/>
      <w:spacing w:val="0"/>
      <w:sz w:val="23"/>
      <w:szCs w:val="23"/>
      <w:u w:val="none"/>
      <w:shd w:val="clear" w:color="auto" w:fill="FFFFFF"/>
    </w:rPr>
  </w:style>
  <w:style w:type="character" w:customStyle="1" w:styleId="Bodytext7">
    <w:name w:val="Body text (7)_"/>
    <w:basedOn w:val="DefaultParagraphFont"/>
    <w:link w:val="Bodytext70"/>
    <w:uiPriority w:val="99"/>
    <w:locked/>
    <w:rsid w:val="00F52148"/>
    <w:rPr>
      <w:rFonts w:ascii="Times New Roman" w:hAnsi="Times New Roman" w:cs="Times New Roman"/>
      <w:i/>
      <w:iCs/>
      <w:sz w:val="23"/>
      <w:szCs w:val="23"/>
      <w:shd w:val="clear" w:color="auto" w:fill="FFFFFF"/>
    </w:rPr>
  </w:style>
  <w:style w:type="paragraph" w:customStyle="1" w:styleId="Bodytext70">
    <w:name w:val="Body text (7)"/>
    <w:basedOn w:val="Normal"/>
    <w:link w:val="Bodytext7"/>
    <w:uiPriority w:val="99"/>
    <w:rsid w:val="00F52148"/>
    <w:pPr>
      <w:widowControl w:val="0"/>
      <w:shd w:val="clear" w:color="auto" w:fill="FFFFFF"/>
      <w:spacing w:before="300" w:line="240" w:lineRule="atLeast"/>
    </w:pPr>
    <w:rPr>
      <w:rFonts w:eastAsiaTheme="minorHAnsi"/>
      <w:i/>
      <w:i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895"/>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BE2253"/>
    <w:pPr>
      <w:keepNext/>
      <w:autoSpaceDE w:val="0"/>
      <w:autoSpaceDN w:val="0"/>
      <w:jc w:val="center"/>
      <w:outlineLvl w:val="0"/>
    </w:pPr>
    <w:rPr>
      <w:rFonts w:ascii="UVnTime" w:hAnsi="UVnTime" w:cs="UVnTime"/>
      <w:b/>
      <w:bCs/>
      <w:szCs w:val="26"/>
    </w:rPr>
  </w:style>
  <w:style w:type="paragraph" w:styleId="Heading2">
    <w:name w:val="heading 2"/>
    <w:basedOn w:val="Normal"/>
    <w:next w:val="Normal"/>
    <w:link w:val="Heading2Char"/>
    <w:qFormat/>
    <w:rsid w:val="00BE2253"/>
    <w:pPr>
      <w:keepNext/>
      <w:autoSpaceDE w:val="0"/>
      <w:autoSpaceDN w:val="0"/>
      <w:jc w:val="center"/>
      <w:outlineLvl w:val="1"/>
    </w:pPr>
    <w:rPr>
      <w:rFonts w:ascii="UVnTime" w:hAnsi="UVnTime" w:cs="UVnTime"/>
      <w:b/>
      <w:bCs/>
      <w:szCs w:val="26"/>
    </w:rPr>
  </w:style>
  <w:style w:type="paragraph" w:styleId="Heading3">
    <w:name w:val="heading 3"/>
    <w:basedOn w:val="Normal"/>
    <w:next w:val="Normal"/>
    <w:link w:val="Heading3Char"/>
    <w:qFormat/>
    <w:rsid w:val="00BE2253"/>
    <w:pPr>
      <w:keepNext/>
      <w:autoSpaceDE w:val="0"/>
      <w:autoSpaceDN w:val="0"/>
      <w:jc w:val="center"/>
      <w:outlineLvl w:val="2"/>
    </w:pPr>
    <w:rPr>
      <w:rFonts w:ascii="UVnTime" w:hAnsi="UVnTime" w:cs="UVnTime"/>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895"/>
    <w:pPr>
      <w:ind w:left="720"/>
      <w:contextualSpacing/>
    </w:pPr>
  </w:style>
  <w:style w:type="paragraph" w:styleId="Footer">
    <w:name w:val="footer"/>
    <w:basedOn w:val="Normal"/>
    <w:link w:val="FooterChar"/>
    <w:uiPriority w:val="99"/>
    <w:unhideWhenUsed/>
    <w:rsid w:val="00E23807"/>
    <w:pPr>
      <w:tabs>
        <w:tab w:val="center" w:pos="4680"/>
        <w:tab w:val="right" w:pos="9360"/>
      </w:tabs>
    </w:pPr>
  </w:style>
  <w:style w:type="character" w:customStyle="1" w:styleId="FooterChar">
    <w:name w:val="Footer Char"/>
    <w:basedOn w:val="DefaultParagraphFont"/>
    <w:link w:val="Footer"/>
    <w:uiPriority w:val="99"/>
    <w:rsid w:val="00E23807"/>
    <w:rPr>
      <w:rFonts w:ascii="Times New Roman" w:eastAsia="Times New Roman" w:hAnsi="Times New Roman" w:cs="Times New Roman"/>
      <w:sz w:val="26"/>
      <w:szCs w:val="24"/>
    </w:rPr>
  </w:style>
  <w:style w:type="character" w:styleId="PageNumber">
    <w:name w:val="page number"/>
    <w:basedOn w:val="DefaultParagraphFont"/>
    <w:uiPriority w:val="99"/>
    <w:semiHidden/>
    <w:unhideWhenUsed/>
    <w:rsid w:val="00E23807"/>
  </w:style>
  <w:style w:type="paragraph" w:styleId="Header">
    <w:name w:val="header"/>
    <w:basedOn w:val="Normal"/>
    <w:link w:val="HeaderChar"/>
    <w:uiPriority w:val="99"/>
    <w:unhideWhenUsed/>
    <w:rsid w:val="00E23807"/>
    <w:pPr>
      <w:tabs>
        <w:tab w:val="center" w:pos="4680"/>
        <w:tab w:val="right" w:pos="9360"/>
      </w:tabs>
    </w:pPr>
  </w:style>
  <w:style w:type="character" w:customStyle="1" w:styleId="HeaderChar">
    <w:name w:val="Header Char"/>
    <w:basedOn w:val="DefaultParagraphFont"/>
    <w:link w:val="Header"/>
    <w:uiPriority w:val="99"/>
    <w:rsid w:val="00E23807"/>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B758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1A"/>
    <w:rPr>
      <w:rFonts w:ascii="Segoe UI" w:eastAsia="Times New Roman" w:hAnsi="Segoe UI" w:cs="Segoe UI"/>
      <w:sz w:val="18"/>
      <w:szCs w:val="18"/>
    </w:rPr>
  </w:style>
  <w:style w:type="paragraph" w:styleId="Revision">
    <w:name w:val="Revision"/>
    <w:hidden/>
    <w:uiPriority w:val="99"/>
    <w:semiHidden/>
    <w:rsid w:val="00CB66AD"/>
    <w:pPr>
      <w:spacing w:after="0" w:line="240" w:lineRule="auto"/>
    </w:pPr>
    <w:rPr>
      <w:rFonts w:ascii="Times New Roman" w:eastAsia="Times New Roman" w:hAnsi="Times New Roman" w:cs="Times New Roman"/>
      <w:sz w:val="26"/>
      <w:szCs w:val="24"/>
    </w:rPr>
  </w:style>
  <w:style w:type="character" w:customStyle="1" w:styleId="Heading1Char">
    <w:name w:val="Heading 1 Char"/>
    <w:basedOn w:val="DefaultParagraphFont"/>
    <w:link w:val="Heading1"/>
    <w:rsid w:val="00BE2253"/>
    <w:rPr>
      <w:rFonts w:ascii="UVnTime" w:eastAsia="Times New Roman" w:hAnsi="UVnTime" w:cs="UVnTime"/>
      <w:b/>
      <w:bCs/>
      <w:sz w:val="26"/>
      <w:szCs w:val="26"/>
    </w:rPr>
  </w:style>
  <w:style w:type="character" w:customStyle="1" w:styleId="Heading2Char">
    <w:name w:val="Heading 2 Char"/>
    <w:basedOn w:val="DefaultParagraphFont"/>
    <w:link w:val="Heading2"/>
    <w:rsid w:val="00BE2253"/>
    <w:rPr>
      <w:rFonts w:ascii="UVnTime" w:eastAsia="Times New Roman" w:hAnsi="UVnTime" w:cs="UVnTime"/>
      <w:b/>
      <w:bCs/>
      <w:sz w:val="26"/>
      <w:szCs w:val="26"/>
    </w:rPr>
  </w:style>
  <w:style w:type="character" w:customStyle="1" w:styleId="Heading3Char">
    <w:name w:val="Heading 3 Char"/>
    <w:basedOn w:val="DefaultParagraphFont"/>
    <w:link w:val="Heading3"/>
    <w:rsid w:val="00BE2253"/>
    <w:rPr>
      <w:rFonts w:ascii="UVnTime" w:eastAsia="Times New Roman" w:hAnsi="UVnTime" w:cs="UVnTime"/>
      <w:i/>
      <w:iCs/>
      <w:sz w:val="26"/>
      <w:szCs w:val="26"/>
    </w:rPr>
  </w:style>
  <w:style w:type="paragraph" w:styleId="NormalWeb">
    <w:name w:val="Normal (Web)"/>
    <w:basedOn w:val="Normal"/>
    <w:rsid w:val="00BE2253"/>
    <w:pPr>
      <w:spacing w:before="100" w:beforeAutospacing="1" w:after="100" w:afterAutospacing="1"/>
    </w:pPr>
    <w:rPr>
      <w:rFonts w:eastAsia="Calibri"/>
      <w:sz w:val="24"/>
    </w:rPr>
  </w:style>
  <w:style w:type="paragraph" w:customStyle="1" w:styleId="TableParagraph">
    <w:name w:val="Table Paragraph"/>
    <w:basedOn w:val="Normal"/>
    <w:uiPriority w:val="1"/>
    <w:qFormat/>
    <w:rsid w:val="000F2F2C"/>
    <w:pPr>
      <w:widowControl w:val="0"/>
      <w:autoSpaceDE w:val="0"/>
      <w:autoSpaceDN w:val="0"/>
    </w:pPr>
    <w:rPr>
      <w:sz w:val="22"/>
      <w:szCs w:val="22"/>
      <w:lang w:val="vi"/>
    </w:rPr>
  </w:style>
  <w:style w:type="character" w:customStyle="1" w:styleId="fontstyle01">
    <w:name w:val="fontstyle01"/>
    <w:basedOn w:val="DefaultParagraphFont"/>
    <w:rsid w:val="009A6197"/>
    <w:rPr>
      <w:rFonts w:ascii="Times New Roman" w:hAnsi="Times New Roman" w:cs="Times New Roman" w:hint="default"/>
      <w:b w:val="0"/>
      <w:bCs w:val="0"/>
      <w:i w:val="0"/>
      <w:iCs w:val="0"/>
      <w:color w:val="000000"/>
      <w:sz w:val="28"/>
      <w:szCs w:val="28"/>
    </w:rPr>
  </w:style>
  <w:style w:type="character" w:customStyle="1" w:styleId="BodyTextChar1">
    <w:name w:val="Body Text Char1"/>
    <w:basedOn w:val="DefaultParagraphFont"/>
    <w:link w:val="BodyText"/>
    <w:uiPriority w:val="99"/>
    <w:locked/>
    <w:rsid w:val="00F52148"/>
    <w:rPr>
      <w:rFonts w:ascii="Times New Roman" w:hAnsi="Times New Roman" w:cs="Times New Roman"/>
      <w:spacing w:val="7"/>
      <w:sz w:val="23"/>
      <w:szCs w:val="23"/>
      <w:shd w:val="clear" w:color="auto" w:fill="FFFFFF"/>
    </w:rPr>
  </w:style>
  <w:style w:type="paragraph" w:styleId="BodyText">
    <w:name w:val="Body Text"/>
    <w:basedOn w:val="Normal"/>
    <w:link w:val="BodyTextChar1"/>
    <w:uiPriority w:val="99"/>
    <w:rsid w:val="00F52148"/>
    <w:pPr>
      <w:widowControl w:val="0"/>
      <w:shd w:val="clear" w:color="auto" w:fill="FFFFFF"/>
      <w:spacing w:line="322" w:lineRule="exact"/>
      <w:jc w:val="center"/>
    </w:pPr>
    <w:rPr>
      <w:rFonts w:eastAsiaTheme="minorHAnsi"/>
      <w:spacing w:val="7"/>
      <w:sz w:val="23"/>
      <w:szCs w:val="23"/>
    </w:rPr>
  </w:style>
  <w:style w:type="character" w:customStyle="1" w:styleId="BodyTextChar">
    <w:name w:val="Body Text Char"/>
    <w:basedOn w:val="DefaultParagraphFont"/>
    <w:uiPriority w:val="99"/>
    <w:semiHidden/>
    <w:rsid w:val="00F52148"/>
    <w:rPr>
      <w:rFonts w:ascii="Times New Roman" w:eastAsia="Times New Roman" w:hAnsi="Times New Roman" w:cs="Times New Roman"/>
      <w:sz w:val="26"/>
      <w:szCs w:val="24"/>
    </w:rPr>
  </w:style>
  <w:style w:type="character" w:customStyle="1" w:styleId="BodytextItalic">
    <w:name w:val="Body text + Italic"/>
    <w:aliases w:val="Spacing 0 pt5"/>
    <w:basedOn w:val="BodyTextChar1"/>
    <w:uiPriority w:val="99"/>
    <w:rsid w:val="00F52148"/>
    <w:rPr>
      <w:rFonts w:ascii="Times New Roman" w:hAnsi="Times New Roman" w:cs="Times New Roman"/>
      <w:i/>
      <w:iCs/>
      <w:spacing w:val="0"/>
      <w:sz w:val="23"/>
      <w:szCs w:val="23"/>
      <w:u w:val="none"/>
      <w:shd w:val="clear" w:color="auto" w:fill="FFFFFF"/>
    </w:rPr>
  </w:style>
  <w:style w:type="character" w:customStyle="1" w:styleId="Bodytext7">
    <w:name w:val="Body text (7)_"/>
    <w:basedOn w:val="DefaultParagraphFont"/>
    <w:link w:val="Bodytext70"/>
    <w:uiPriority w:val="99"/>
    <w:locked/>
    <w:rsid w:val="00F52148"/>
    <w:rPr>
      <w:rFonts w:ascii="Times New Roman" w:hAnsi="Times New Roman" w:cs="Times New Roman"/>
      <w:i/>
      <w:iCs/>
      <w:sz w:val="23"/>
      <w:szCs w:val="23"/>
      <w:shd w:val="clear" w:color="auto" w:fill="FFFFFF"/>
    </w:rPr>
  </w:style>
  <w:style w:type="paragraph" w:customStyle="1" w:styleId="Bodytext70">
    <w:name w:val="Body text (7)"/>
    <w:basedOn w:val="Normal"/>
    <w:link w:val="Bodytext7"/>
    <w:uiPriority w:val="99"/>
    <w:rsid w:val="00F52148"/>
    <w:pPr>
      <w:widowControl w:val="0"/>
      <w:shd w:val="clear" w:color="auto" w:fill="FFFFFF"/>
      <w:spacing w:before="300" w:line="240" w:lineRule="atLeast"/>
    </w:pPr>
    <w:rPr>
      <w:rFonts w:eastAsiaTheme="minorHAnsi"/>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441742">
      <w:bodyDiv w:val="1"/>
      <w:marLeft w:val="0"/>
      <w:marRight w:val="0"/>
      <w:marTop w:val="0"/>
      <w:marBottom w:val="0"/>
      <w:divBdr>
        <w:top w:val="none" w:sz="0" w:space="0" w:color="auto"/>
        <w:left w:val="none" w:sz="0" w:space="0" w:color="auto"/>
        <w:bottom w:val="none" w:sz="0" w:space="0" w:color="auto"/>
        <w:right w:val="none" w:sz="0" w:space="0" w:color="auto"/>
      </w:divBdr>
    </w:div>
    <w:div w:id="1027215471">
      <w:bodyDiv w:val="1"/>
      <w:marLeft w:val="0"/>
      <w:marRight w:val="0"/>
      <w:marTop w:val="0"/>
      <w:marBottom w:val="0"/>
      <w:divBdr>
        <w:top w:val="none" w:sz="0" w:space="0" w:color="auto"/>
        <w:left w:val="none" w:sz="0" w:space="0" w:color="auto"/>
        <w:bottom w:val="none" w:sz="0" w:space="0" w:color="auto"/>
        <w:right w:val="none" w:sz="0" w:space="0" w:color="auto"/>
      </w:divBdr>
    </w:div>
    <w:div w:id="1356418645">
      <w:bodyDiv w:val="1"/>
      <w:marLeft w:val="0"/>
      <w:marRight w:val="0"/>
      <w:marTop w:val="0"/>
      <w:marBottom w:val="0"/>
      <w:divBdr>
        <w:top w:val="none" w:sz="0" w:space="0" w:color="auto"/>
        <w:left w:val="none" w:sz="0" w:space="0" w:color="auto"/>
        <w:bottom w:val="none" w:sz="0" w:space="0" w:color="auto"/>
        <w:right w:val="none" w:sz="0" w:space="0" w:color="auto"/>
      </w:divBdr>
    </w:div>
    <w:div w:id="153684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42B0B-47D1-440F-8BC0-FF3678E4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10982</Words>
  <Characters>62603</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
  <LinksUpToDate>false</LinksUpToDate>
  <CharactersWithSpaces>73439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THẢO Nguyễn Thanh</dc:creator>
  <cp:lastModifiedBy>Admin</cp:lastModifiedBy>
  <cp:revision>37</cp:revision>
  <cp:lastPrinted>2020-07-09T02:17:00Z</cp:lastPrinted>
  <dcterms:created xsi:type="dcterms:W3CDTF">2021-12-11T04:54:00Z</dcterms:created>
  <dcterms:modified xsi:type="dcterms:W3CDTF">2021-12-11T13:28:00Z</dcterms:modified>
</cp:coreProperties>
</file>