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2869"/>
        <w:gridCol w:w="6487"/>
      </w:tblGrid>
      <w:tr w:rsidR="00A23DCB" w:rsidTr="009E69C2">
        <w:trPr>
          <w:trHeight w:val="993"/>
        </w:trPr>
        <w:tc>
          <w:tcPr>
            <w:tcW w:w="2869" w:type="dxa"/>
            <w:shd w:val="clear" w:color="auto" w:fill="auto"/>
          </w:tcPr>
          <w:p w:rsidR="00A23DCB" w:rsidRDefault="00525B67">
            <w:pPr>
              <w:jc w:val="center"/>
              <w:rPr>
                <w:rFonts w:ascii="Times New Roman" w:hAnsi="Times New Roman"/>
                <w:b/>
                <w:szCs w:val="26"/>
              </w:rPr>
            </w:pPr>
            <w:r>
              <w:rPr>
                <w:rFonts w:ascii="Times New Roman" w:hAnsi="Times New Roman"/>
                <w:b/>
                <w:szCs w:val="26"/>
              </w:rPr>
              <w:t>ỦY BAN NHÂN DÂN</w:t>
            </w:r>
          </w:p>
          <w:p w:rsidR="00A23DCB" w:rsidRDefault="00525B67">
            <w:pPr>
              <w:jc w:val="center"/>
              <w:rPr>
                <w:rFonts w:ascii="Times New Roman" w:hAnsi="Times New Roman"/>
                <w:b/>
                <w:szCs w:val="26"/>
              </w:rPr>
            </w:pPr>
            <w:r>
              <w:rPr>
                <w:rFonts w:ascii="Times New Roman" w:hAnsi="Times New Roman"/>
                <w:b/>
                <w:szCs w:val="26"/>
              </w:rPr>
              <w:t xml:space="preserve"> TỈNH NINH THUẬN                                    </w:t>
            </w:r>
          </w:p>
          <w:p w:rsidR="00A23DCB" w:rsidRDefault="00525B67">
            <w:pPr>
              <w:jc w:val="center"/>
              <w:rPr>
                <w:rFonts w:ascii="Times New Roman" w:hAnsi="Times New Roman"/>
                <w:szCs w:val="26"/>
              </w:rPr>
            </w:pPr>
            <w:r>
              <w:rPr>
                <w:rFonts w:ascii="Times New Roman" w:hAnsi="Times New Roman"/>
                <w:noProof/>
                <w:szCs w:val="26"/>
              </w:rPr>
              <mc:AlternateContent>
                <mc:Choice Requires="wps">
                  <w:drawing>
                    <wp:anchor distT="0" distB="0" distL="114300" distR="114300" simplePos="0" relativeHeight="251657216" behindDoc="0" locked="0" layoutInCell="1" allowOverlap="1" wp14:anchorId="160F3B99" wp14:editId="616E1873">
                      <wp:simplePos x="0" y="0"/>
                      <wp:positionH relativeFrom="column">
                        <wp:posOffset>588010</wp:posOffset>
                      </wp:positionH>
                      <wp:positionV relativeFrom="paragraph">
                        <wp:posOffset>37465</wp:posOffset>
                      </wp:positionV>
                      <wp:extent cx="533400" cy="0"/>
                      <wp:effectExtent l="0" t="0" r="19050" b="19050"/>
                      <wp:wrapNone/>
                      <wp:docPr id="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Line 3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2.95pt" to="88.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" strokeweight="0"/>
                  </w:pict>
                </mc:Fallback>
              </mc:AlternateContent>
            </w:r>
          </w:p>
          <w:p w:rsidR="00A23DCB" w:rsidRDefault="00525B67">
            <w:pPr>
              <w:jc w:val="center"/>
              <w:rPr>
                <w:rFonts w:ascii="Times New Roman" w:hAnsi="Times New Roman"/>
                <w:szCs w:val="26"/>
              </w:rPr>
            </w:pPr>
            <w:r>
              <w:rPr>
                <w:rFonts w:ascii="Times New Roman" w:hAnsi="Times New Roman"/>
                <w:szCs w:val="26"/>
              </w:rPr>
              <w:t>Số:            /KH-UBND</w:t>
            </w:r>
          </w:p>
        </w:tc>
        <w:tc>
          <w:tcPr>
            <w:tcW w:w="6487" w:type="dxa"/>
            <w:shd w:val="clear" w:color="auto" w:fill="auto"/>
          </w:tcPr>
          <w:p w:rsidR="00A23DCB" w:rsidRDefault="00525B67">
            <w:pPr>
              <w:jc w:val="center"/>
              <w:rPr>
                <w:rFonts w:ascii="Times New Roman" w:hAnsi="Times New Roman"/>
                <w:b/>
                <w:bCs/>
                <w:szCs w:val="26"/>
              </w:rPr>
            </w:pPr>
            <w:r>
              <w:rPr>
                <w:rFonts w:ascii="Times New Roman" w:hAnsi="Times New Roman"/>
                <w:b/>
                <w:bCs/>
                <w:szCs w:val="26"/>
              </w:rPr>
              <w:t xml:space="preserve">CỘNG HÒA XÃ HỘI CHỦ NGHĨA VIỆT </w:t>
            </w:r>
            <w:smartTag w:uri="urn:schemas-microsoft-com:office:smarttags" w:element="place">
              <w:smartTag w:uri="urn:schemas-microsoft-com:office:smarttags" w:element="country-region">
                <w:r>
                  <w:rPr>
                    <w:rFonts w:ascii="Times New Roman" w:hAnsi="Times New Roman"/>
                    <w:b/>
                    <w:bCs/>
                    <w:szCs w:val="26"/>
                  </w:rPr>
                  <w:t>NAM</w:t>
                </w:r>
              </w:smartTag>
            </w:smartTag>
          </w:p>
          <w:p w:rsidR="00A23DCB" w:rsidRDefault="00525B67">
            <w:pPr>
              <w:jc w:val="center"/>
              <w:rPr>
                <w:rFonts w:ascii="Times New Roman" w:hAnsi="Times New Roman"/>
                <w:b/>
                <w:bCs/>
                <w:szCs w:val="26"/>
              </w:rPr>
            </w:pPr>
            <w:r>
              <w:rPr>
                <w:rFonts w:ascii="Times New Roman" w:hAnsi="Times New Roman"/>
                <w:b/>
                <w:bCs/>
                <w:szCs w:val="26"/>
              </w:rPr>
              <w:t>Độc lập - Tự do - Hạnh phúc</w:t>
            </w:r>
          </w:p>
          <w:p w:rsidR="00A23DCB" w:rsidRDefault="00525B67">
            <w:pPr>
              <w:jc w:val="center"/>
              <w:rPr>
                <w:rFonts w:ascii="Times New Roman" w:hAnsi="Times New Roman"/>
                <w:b/>
                <w:bCs/>
                <w:szCs w:val="26"/>
              </w:rPr>
            </w:pPr>
            <w:r>
              <w:rPr>
                <w:rFonts w:ascii="Times New Roman" w:hAnsi="Times New Roman"/>
                <w:b/>
                <w:bCs/>
                <w:noProof/>
                <w:szCs w:val="26"/>
              </w:rPr>
              <mc:AlternateContent>
                <mc:Choice Requires="wps">
                  <w:drawing>
                    <wp:anchor distT="0" distB="0" distL="114300" distR="114300" simplePos="0" relativeHeight="251658240" behindDoc="0" locked="0" layoutInCell="1" allowOverlap="1" wp14:anchorId="68D7C8E3" wp14:editId="394289E7">
                      <wp:simplePos x="0" y="0"/>
                      <wp:positionH relativeFrom="column">
                        <wp:posOffset>979170</wp:posOffset>
                      </wp:positionH>
                      <wp:positionV relativeFrom="paragraph">
                        <wp:posOffset>36195</wp:posOffset>
                      </wp:positionV>
                      <wp:extent cx="1988185" cy="0"/>
                      <wp:effectExtent l="0" t="0" r="12065" b="19050"/>
                      <wp:wrapNone/>
                      <wp:docPr id="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18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Line 10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pt,2.85pt" to="233.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" strokeweight="0"/>
                  </w:pict>
                </mc:Fallback>
              </mc:AlternateContent>
            </w:r>
          </w:p>
          <w:p w:rsidR="00A23DCB" w:rsidRDefault="00525B67">
            <w:pPr>
              <w:jc w:val="center"/>
              <w:rPr>
                <w:rFonts w:ascii="Times New Roman" w:hAnsi="Times New Roman"/>
                <w:b/>
                <w:bCs/>
                <w:szCs w:val="26"/>
              </w:rPr>
            </w:pPr>
            <w:r>
              <w:rPr>
                <w:rFonts w:ascii="Times New Roman" w:hAnsi="Times New Roman"/>
                <w:i/>
                <w:szCs w:val="26"/>
              </w:rPr>
              <w:t>Ninh Thuận, ngày         tháng  9  năm 2024</w:t>
            </w:r>
          </w:p>
        </w:tc>
      </w:tr>
    </w:tbl>
    <w:p w:rsidR="00A23DCB" w:rsidRDefault="009E69C2">
      <w:pPr>
        <w:jc w:val="center"/>
        <w:rPr>
          <w:rFonts w:ascii="Times New Roman" w:hAnsi="Times New Roman"/>
          <w:b/>
          <w:sz w:val="44"/>
        </w:rPr>
      </w:pPr>
      <w:r>
        <w:rPr>
          <w:rFonts w:ascii="Times New Roman" w:hAnsi="Times New Roman"/>
          <w:b/>
          <w:noProof/>
          <w:sz w:val="44"/>
        </w:rPr>
        <mc:AlternateContent>
          <mc:Choice Requires="wps">
            <w:drawing>
              <wp:anchor distT="0" distB="0" distL="114300" distR="114300" simplePos="0" relativeHeight="251671552" behindDoc="0" locked="0" layoutInCell="1" allowOverlap="1" wp14:anchorId="5D73893F" wp14:editId="34650EAE">
                <wp:simplePos x="0" y="0"/>
                <wp:positionH relativeFrom="column">
                  <wp:posOffset>270841</wp:posOffset>
                </wp:positionH>
                <wp:positionV relativeFrom="paragraph">
                  <wp:posOffset>20320</wp:posOffset>
                </wp:positionV>
                <wp:extent cx="1224280" cy="333375"/>
                <wp:effectExtent l="0" t="0" r="13970" b="28575"/>
                <wp:wrapNone/>
                <wp:docPr id="4" name="Rectangle 4"/>
                <wp:cNvGraphicFramePr/>
                <a:graphic xmlns:a="http://schemas.openxmlformats.org/drawingml/2006/main">
                  <a:graphicData uri="http://schemas.microsoft.com/office/word/2010/wordprocessingShape">
                    <wps:wsp>
                      <wps:cNvSpPr/>
                      <wps:spPr>
                        <a:xfrm>
                          <a:off x="0" y="0"/>
                          <a:ext cx="1224280" cy="33337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A23DCB" w:rsidRDefault="00A23DCB">
                            <w:pPr>
                              <w:jc w:val="center"/>
                              <w:rPr>
                                <w:rFonts w:ascii="Times New Roman" w:hAnsi="Times New Roman"/>
                                <w:b/>
                                <w:sz w:val="4"/>
                              </w:rPr>
                            </w:pPr>
                          </w:p>
                          <w:p w:rsidR="00A23DCB" w:rsidRDefault="00525B67">
                            <w:pPr>
                              <w:jc w:val="center"/>
                              <w:rPr>
                                <w:rFonts w:ascii="Times New Roman" w:hAnsi="Times New Roman"/>
                                <w:b/>
                              </w:rPr>
                            </w:pPr>
                            <w:r>
                              <w:rPr>
                                <w:rFonts w:ascii="Times New Roman" w:hAnsi="Times New Roman"/>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6" style="position:absolute;left:0;text-align:left;margin-left:21.35pt;margin-top:1.6pt;width:96.4pt;height:26.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" fillcolor="white [3201]" strokecolor="black [3200]" strokeweight=".25pt">
                <v:textbox>
                  <w:txbxContent>
                    <w:p w:rsidR="00A23DCB" w:rsidRDefault="00A23DCB">
                      <w:pPr>
                        <w:jc w:val="center"/>
                        <w:rPr>
                          <w:rFonts w:ascii="Times New Roman" w:hAnsi="Times New Roman"/>
                          <w:b/>
                          <w:sz w:val="4"/>
                        </w:rPr>
                      </w:pPr>
                    </w:p>
                    <w:p w:rsidR="00A23DCB" w:rsidRDefault="00525B67">
                      <w:pPr>
                        <w:jc w:val="center"/>
                        <w:rPr>
                          <w:rFonts w:ascii="Times New Roman" w:hAnsi="Times New Roman"/>
                          <w:b/>
                        </w:rPr>
                      </w:pPr>
                      <w:r>
                        <w:rPr>
                          <w:rFonts w:ascii="Times New Roman" w:hAnsi="Times New Roman"/>
                          <w:b/>
                        </w:rPr>
                        <w:t>DỰ THẢO</w:t>
                      </w:r>
                    </w:p>
                  </w:txbxContent>
                </v:textbox>
              </v:rect>
            </w:pict>
          </mc:Fallback>
        </mc:AlternateContent>
      </w:r>
    </w:p>
    <w:p w:rsidR="00A23DCB" w:rsidRDefault="00525B67">
      <w:pPr>
        <w:jc w:val="center"/>
        <w:rPr>
          <w:rFonts w:ascii="Times New Roman" w:hAnsi="Times New Roman"/>
          <w:b/>
          <w:sz w:val="28"/>
        </w:rPr>
      </w:pPr>
      <w:r>
        <w:rPr>
          <w:rFonts w:ascii="Times New Roman" w:hAnsi="Times New Roman"/>
          <w:b/>
          <w:sz w:val="28"/>
        </w:rPr>
        <w:t>KẾ HOẠCH</w:t>
      </w:r>
    </w:p>
    <w:p w:rsidR="009E69C2" w:rsidRDefault="00525B67">
      <w:pPr>
        <w:jc w:val="center"/>
        <w:rPr>
          <w:rFonts w:ascii="Times New Roman" w:hAnsi="Times New Roman"/>
          <w:b/>
          <w:szCs w:val="26"/>
        </w:rPr>
      </w:pPr>
      <w:r>
        <w:rPr>
          <w:rFonts w:ascii="Times New Roman" w:hAnsi="Times New Roman"/>
          <w:b/>
        </w:rPr>
        <w:t xml:space="preserve">Về </w:t>
      </w:r>
      <w:r>
        <w:rPr>
          <w:rFonts w:ascii="Times New Roman" w:hAnsi="Times New Roman"/>
          <w:b/>
          <w:szCs w:val="26"/>
        </w:rPr>
        <w:t>việc tổng kết 10 năm thực hiện Nghị định số 98/2014/NĐ-CP</w:t>
      </w:r>
      <w:r w:rsidR="009E69C2">
        <w:rPr>
          <w:rFonts w:ascii="Times New Roman" w:hAnsi="Times New Roman"/>
          <w:b/>
          <w:szCs w:val="26"/>
        </w:rPr>
        <w:t xml:space="preserve"> </w:t>
      </w:r>
      <w:r>
        <w:rPr>
          <w:rFonts w:ascii="Times New Roman" w:hAnsi="Times New Roman"/>
          <w:b/>
          <w:szCs w:val="26"/>
        </w:rPr>
        <w:t>ngày 24/10/2014</w:t>
      </w:r>
    </w:p>
    <w:p w:rsidR="00A23DCB" w:rsidRDefault="00525B67">
      <w:pPr>
        <w:jc w:val="center"/>
        <w:rPr>
          <w:rFonts w:ascii="Times New Roman" w:hAnsi="Times New Roman"/>
          <w:b/>
          <w:szCs w:val="26"/>
        </w:rPr>
      </w:pPr>
      <w:r>
        <w:rPr>
          <w:rFonts w:ascii="Times New Roman" w:hAnsi="Times New Roman"/>
          <w:b/>
          <w:szCs w:val="26"/>
        </w:rPr>
        <w:t>của Chính phủ quy định việc thành lập tổ chức chính trị, các tổ chức chính trị - xã hội tại doanh nghiệp thuộc mọi thành phần kinh tế</w:t>
      </w:r>
    </w:p>
    <w:p w:rsidR="009E69C2" w:rsidRPr="009E69C2" w:rsidRDefault="009E69C2" w:rsidP="009E69C2">
      <w:pPr>
        <w:pStyle w:val="BodyTextIndent"/>
        <w:spacing w:before="100"/>
        <w:ind w:firstLine="567"/>
        <w:jc w:val="center"/>
        <w:rPr>
          <w:sz w:val="16"/>
          <w:szCs w:val="16"/>
        </w:rPr>
      </w:pPr>
      <w:r>
        <w:rPr>
          <w:b/>
          <w:noProof/>
          <w:sz w:val="32"/>
          <w:szCs w:val="28"/>
        </w:rPr>
        <mc:AlternateContent>
          <mc:Choice Requires="wps">
            <w:drawing>
              <wp:anchor distT="0" distB="0" distL="114300" distR="114300" simplePos="0" relativeHeight="251670528" behindDoc="0" locked="0" layoutInCell="1" allowOverlap="1" wp14:anchorId="77DE15E7" wp14:editId="1DFB480A">
                <wp:simplePos x="0" y="0"/>
                <wp:positionH relativeFrom="column">
                  <wp:posOffset>2395855</wp:posOffset>
                </wp:positionH>
                <wp:positionV relativeFrom="paragraph">
                  <wp:posOffset>81280</wp:posOffset>
                </wp:positionV>
                <wp:extent cx="1227455" cy="0"/>
                <wp:effectExtent l="0" t="0" r="10795" b="19050"/>
                <wp:wrapNone/>
                <wp:docPr id="3" name="Straight Connector 3"/>
                <wp:cNvGraphicFramePr/>
                <a:graphic xmlns:a="http://schemas.openxmlformats.org/drawingml/2006/main">
                  <a:graphicData uri="http://schemas.microsoft.com/office/word/2010/wordprocessingShape">
                    <wps:wsp>
                      <wps:cNvCnPr/>
                      <wps:spPr>
                        <a:xfrm>
                          <a:off x="0" y="0"/>
                          <a:ext cx="1227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8.65pt,6.4pt" to="285.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" strokecolor="black [3040]"/>
            </w:pict>
          </mc:Fallback>
        </mc:AlternateContent>
      </w:r>
    </w:p>
    <w:p w:rsidR="00A23DCB" w:rsidRDefault="00A23DCB">
      <w:pPr>
        <w:pStyle w:val="BodyTextIndent"/>
        <w:spacing w:before="100"/>
        <w:ind w:firstLine="567"/>
        <w:rPr>
          <w:szCs w:val="28"/>
        </w:rPr>
      </w:pPr>
    </w:p>
    <w:p w:rsidR="00A23DCB" w:rsidRDefault="00525B67" w:rsidP="009E69C2">
      <w:pPr>
        <w:pStyle w:val="BodyTextIndent"/>
        <w:spacing w:before="120" w:after="120"/>
        <w:ind w:firstLine="567"/>
        <w:rPr>
          <w:szCs w:val="28"/>
        </w:rPr>
      </w:pPr>
      <w:r>
        <w:rPr>
          <w:szCs w:val="28"/>
        </w:rPr>
        <w:t xml:space="preserve">Thực hiện </w:t>
      </w:r>
      <w:r>
        <w:rPr>
          <w:bCs/>
          <w:szCs w:val="28"/>
        </w:rPr>
        <w:t>Công văn số 4536/BNV-CTTN ngày 01/8/2024 của Bộ Nội vụ về hướng dẫn tổng kết 10 năm thực hiện Nghị định số 98/2014/NĐ-CP ngày 24/10/2014 của Chính phủ</w:t>
      </w:r>
      <w:r>
        <w:rPr>
          <w:szCs w:val="28"/>
        </w:rPr>
        <w:t xml:space="preserve"> quy định việc thành lập tổ chức chính trị, các tổ chức chính trị - xã hội tại doanh nghiệp thuộc mọi thành phần kinh tế;</w:t>
      </w:r>
    </w:p>
    <w:p w:rsidR="00A23DCB" w:rsidRDefault="00525B67" w:rsidP="009E69C2">
      <w:pPr>
        <w:pStyle w:val="BodyTextIndent"/>
        <w:spacing w:before="120" w:after="120"/>
        <w:ind w:firstLine="567"/>
        <w:rPr>
          <w:szCs w:val="28"/>
        </w:rPr>
      </w:pPr>
      <w:r>
        <w:rPr>
          <w:szCs w:val="28"/>
        </w:rPr>
        <w:t xml:space="preserve">Ủy ban nhân dân tỉnh ban hành Kế hoạch tổng kết 10 năm thực hiện Nghị định số 98/2014/NĐ-CP ngày 24/10/2014 của Chính phủ quy định việc thành lập tổ chức chính trị, các tổ chức chính trị - xã hội tại doanh nghiệp thuộc mọi thành phần kinh tế </w:t>
      </w:r>
      <w:r>
        <w:rPr>
          <w:i/>
          <w:szCs w:val="28"/>
        </w:rPr>
        <w:t>(sau đây gọi tắt là Nghị định số 98/2014/NĐ-CP của Chính phủ)</w:t>
      </w:r>
      <w:r>
        <w:rPr>
          <w:szCs w:val="28"/>
        </w:rPr>
        <w:t>, cụ thể như sau:</w:t>
      </w:r>
    </w:p>
    <w:p w:rsidR="00A23DCB" w:rsidRDefault="009E69C2" w:rsidP="009E69C2">
      <w:pPr>
        <w:pStyle w:val="BodyTextIndent"/>
        <w:spacing w:before="240" w:after="120"/>
        <w:ind w:firstLine="567"/>
        <w:rPr>
          <w:b/>
          <w:szCs w:val="28"/>
        </w:rPr>
      </w:pPr>
      <w:r>
        <w:rPr>
          <w:b/>
          <w:szCs w:val="28"/>
        </w:rPr>
        <w:t>I. MỤC ĐÍCH, YÊU CẦU:</w:t>
      </w:r>
    </w:p>
    <w:p w:rsidR="00A23DCB" w:rsidRDefault="00525B67" w:rsidP="009E69C2">
      <w:pPr>
        <w:pStyle w:val="BodyTextIndent"/>
        <w:spacing w:before="120" w:after="120"/>
        <w:ind w:firstLine="567"/>
        <w:rPr>
          <w:b/>
          <w:szCs w:val="28"/>
        </w:rPr>
      </w:pPr>
      <w:r>
        <w:rPr>
          <w:b/>
          <w:szCs w:val="28"/>
        </w:rPr>
        <w:t>1. Mục đích:</w:t>
      </w:r>
    </w:p>
    <w:p w:rsidR="00A23DCB" w:rsidRDefault="00525B67" w:rsidP="009E69C2">
      <w:pPr>
        <w:pStyle w:val="BodyTextIndent"/>
        <w:spacing w:before="120" w:after="120"/>
        <w:ind w:firstLine="567"/>
        <w:rPr>
          <w:szCs w:val="28"/>
        </w:rPr>
      </w:pPr>
      <w:r>
        <w:rPr>
          <w:szCs w:val="28"/>
        </w:rPr>
        <w:t>- Tổng kết, đánh giá kết quả 10 năm thực hiện Nghị định số 98/2014/NĐ-CP của Chính phủ tại cơ quan, đơn vị, địa phương và các doanh nghiệp thuộc mọi thành phần kinh tế; từ đó, làm rõ nguyên nhân, tìm ra giải pháp để tháo gỡ những khó khăn, vướng mắc, bất cập và kiến nghị các giải pháp phù hợp.</w:t>
      </w:r>
    </w:p>
    <w:p w:rsidR="00A23DCB" w:rsidRDefault="00525B67" w:rsidP="009E69C2">
      <w:pPr>
        <w:pStyle w:val="BodyTextIndent"/>
        <w:spacing w:before="120" w:after="120"/>
        <w:ind w:firstLine="567"/>
        <w:rPr>
          <w:szCs w:val="28"/>
        </w:rPr>
      </w:pPr>
      <w:r>
        <w:rPr>
          <w:szCs w:val="28"/>
        </w:rPr>
        <w:t>- Tăng cường trách nhiệm của các cơ quan quản lý nhà nước, trách nhiệm của tổ chức Đảng, các tổ chức chính trị - xã hội trong việc hướng dẫn, giúp đỡ và tạo điều kiện cho doanh nghiệp thuộc mọi thành phần kinh tế thành lập tổ chức Đảng, các tổ chức chính trị - xã hội khi đủ điều kiện theo quy định của pháp luật và Điều lệ tổ chức đó để doanh nghiệp hoạt động ổn định và phát triển; đồng thời đảm bảo quyền và lợi ích hợp pháp chính đáng cho người lao động tại các doanh nghiệp.</w:t>
      </w:r>
    </w:p>
    <w:p w:rsidR="00A23DCB" w:rsidRDefault="00525B67" w:rsidP="009E69C2">
      <w:pPr>
        <w:pStyle w:val="BodyTextIndent"/>
        <w:spacing w:before="120" w:after="120"/>
        <w:ind w:firstLine="567"/>
        <w:rPr>
          <w:b/>
          <w:szCs w:val="28"/>
        </w:rPr>
      </w:pPr>
      <w:r>
        <w:rPr>
          <w:b/>
          <w:szCs w:val="28"/>
        </w:rPr>
        <w:t>2. Yêu cầu:</w:t>
      </w:r>
    </w:p>
    <w:p w:rsidR="00A23DCB" w:rsidRPr="007F06B7" w:rsidRDefault="00525B67" w:rsidP="009E69C2">
      <w:pPr>
        <w:pStyle w:val="BodyTextIndent"/>
        <w:spacing w:before="120" w:after="120"/>
        <w:ind w:firstLine="567"/>
        <w:rPr>
          <w:szCs w:val="28"/>
        </w:rPr>
      </w:pPr>
      <w:r w:rsidRPr="007F06B7">
        <w:rPr>
          <w:szCs w:val="28"/>
        </w:rPr>
        <w:t>- Tổng kết, đánh giá kết quả 10 năm thực hiện Nghị định số 98/2014/NĐ-CP của Chính phủ tiến hành với hình thức phù hợp với tình hình thực tiễn tại địa phương, đảm bảo thiết thực, hiệu quả.</w:t>
      </w:r>
    </w:p>
    <w:p w:rsidR="00A23DCB" w:rsidRPr="00F80D8B" w:rsidRDefault="00525B67" w:rsidP="009E69C2">
      <w:pPr>
        <w:pStyle w:val="BodyTextIndent"/>
        <w:spacing w:before="120" w:after="120"/>
        <w:ind w:firstLine="567"/>
        <w:rPr>
          <w:spacing w:val="-4"/>
          <w:szCs w:val="28"/>
        </w:rPr>
      </w:pPr>
      <w:r w:rsidRPr="007F06B7">
        <w:rPr>
          <w:spacing w:val="-4"/>
          <w:szCs w:val="28"/>
        </w:rPr>
        <w:t>- Bảo đảm đánh giá đầy đủ, khách quan, toàn diện tình hình thực hiện Nghị định số 98/2014/NĐ-CP của Chính phủ, tập trung làm</w:t>
      </w:r>
      <w:r w:rsidR="002D1D20" w:rsidRPr="007F06B7">
        <w:rPr>
          <w:spacing w:val="-4"/>
          <w:szCs w:val="28"/>
        </w:rPr>
        <w:t xml:space="preserve"> rõ bất cập, hạn chế, vướng mắc,</w:t>
      </w:r>
      <w:r w:rsidRPr="007F06B7">
        <w:rPr>
          <w:spacing w:val="-4"/>
          <w:szCs w:val="28"/>
        </w:rPr>
        <w:t xml:space="preserve"> đề xuất các giải pháp nhằm tiếp tục thực hiện có hiệu quả trong </w:t>
      </w:r>
      <w:r w:rsidRPr="00F80D8B">
        <w:rPr>
          <w:spacing w:val="-4"/>
          <w:szCs w:val="28"/>
        </w:rPr>
        <w:t>thời gian tới.</w:t>
      </w:r>
    </w:p>
    <w:p w:rsidR="00A23DCB" w:rsidRDefault="009E69C2" w:rsidP="009E69C2">
      <w:pPr>
        <w:pStyle w:val="BodyTextIndent"/>
        <w:spacing w:before="240" w:after="120"/>
        <w:ind w:firstLine="567"/>
        <w:rPr>
          <w:b/>
          <w:szCs w:val="28"/>
        </w:rPr>
      </w:pPr>
      <w:r>
        <w:rPr>
          <w:b/>
          <w:szCs w:val="28"/>
        </w:rPr>
        <w:t>II. NỘI DUNG TỔNG KẾT:</w:t>
      </w:r>
    </w:p>
    <w:p w:rsidR="00A23DCB" w:rsidRDefault="00525B67" w:rsidP="009E69C2">
      <w:pPr>
        <w:pStyle w:val="BodyTextIndent"/>
        <w:spacing w:before="120" w:after="120"/>
        <w:ind w:firstLine="567"/>
        <w:rPr>
          <w:szCs w:val="28"/>
        </w:rPr>
      </w:pPr>
      <w:r>
        <w:rPr>
          <w:szCs w:val="28"/>
        </w:rPr>
        <w:t>Đánh giá 10 năm kết quả việc thực hiện Nghị định số 98/2014/NĐ-CP của Chính phủ, bao gồm:</w:t>
      </w:r>
    </w:p>
    <w:p w:rsidR="00A23DCB" w:rsidRPr="007F06B7" w:rsidRDefault="00525B67" w:rsidP="009E69C2">
      <w:pPr>
        <w:pStyle w:val="BodyTextIndent"/>
        <w:spacing w:before="120" w:after="120"/>
        <w:ind w:firstLine="567"/>
        <w:rPr>
          <w:szCs w:val="28"/>
        </w:rPr>
      </w:pPr>
      <w:r w:rsidRPr="007F06B7">
        <w:rPr>
          <w:szCs w:val="28"/>
        </w:rPr>
        <w:lastRenderedPageBreak/>
        <w:t>1. Tình hình thực hiện Nghị định số 98/2014/NĐ-CP của Chính phủ</w:t>
      </w:r>
      <w:r w:rsidR="00A20BEA" w:rsidRPr="007F06B7">
        <w:rPr>
          <w:szCs w:val="28"/>
        </w:rPr>
        <w:t xml:space="preserve"> trên địa bàn tỉnh</w:t>
      </w:r>
      <w:r w:rsidRPr="007F06B7">
        <w:rPr>
          <w:szCs w:val="28"/>
        </w:rPr>
        <w:t>:</w:t>
      </w:r>
    </w:p>
    <w:p w:rsidR="00A23DCB" w:rsidRPr="007F06B7" w:rsidRDefault="00525B67" w:rsidP="009E69C2">
      <w:pPr>
        <w:pStyle w:val="BodyTextIndent"/>
        <w:spacing w:before="120" w:after="120"/>
        <w:ind w:firstLine="567"/>
        <w:rPr>
          <w:szCs w:val="28"/>
        </w:rPr>
      </w:pPr>
      <w:r w:rsidRPr="007F06B7">
        <w:rPr>
          <w:szCs w:val="28"/>
        </w:rPr>
        <w:t>- Công tác lãnh đạo, chỉ đạo; ban hành các văn bản có liên quan.</w:t>
      </w:r>
    </w:p>
    <w:p w:rsidR="00A23DCB" w:rsidRPr="007F06B7" w:rsidRDefault="00525B67" w:rsidP="009E69C2">
      <w:pPr>
        <w:pStyle w:val="BodyTextIndent"/>
        <w:spacing w:before="120" w:after="120"/>
        <w:ind w:firstLine="567"/>
        <w:rPr>
          <w:szCs w:val="28"/>
        </w:rPr>
      </w:pPr>
      <w:r w:rsidRPr="007F06B7">
        <w:rPr>
          <w:szCs w:val="28"/>
        </w:rPr>
        <w:t>- Công tác tuyên truyền, phổ biến.</w:t>
      </w:r>
    </w:p>
    <w:p w:rsidR="00A23DCB" w:rsidRPr="007F06B7" w:rsidRDefault="00525B67" w:rsidP="009E69C2">
      <w:pPr>
        <w:pStyle w:val="BodyTextIndent"/>
        <w:spacing w:before="120" w:after="120"/>
        <w:ind w:firstLine="567"/>
        <w:rPr>
          <w:szCs w:val="28"/>
        </w:rPr>
      </w:pPr>
      <w:r w:rsidRPr="007F06B7">
        <w:rPr>
          <w:szCs w:val="28"/>
        </w:rPr>
        <w:t>- Kết quả 10 năm triển khai tại các cơ quan, đơn vị, địa phương về trách nhiệm trong việc hướng dẫn, tạo điều kiện cho doanh nghiệp thuộc mọi thành phần kinh tế thành lập tổ chức Đảng, các tổ chức chính trị - xã hội theo Nghị định số 98/2014/NĐ-CP của Chính phủ.</w:t>
      </w:r>
    </w:p>
    <w:p w:rsidR="00855D7E" w:rsidRPr="007F06B7" w:rsidRDefault="00525B67" w:rsidP="009E69C2">
      <w:pPr>
        <w:pStyle w:val="BodyTextIndent"/>
        <w:spacing w:before="120" w:after="120"/>
        <w:ind w:firstLine="567"/>
        <w:rPr>
          <w:szCs w:val="28"/>
        </w:rPr>
      </w:pPr>
      <w:r w:rsidRPr="007F06B7">
        <w:rPr>
          <w:szCs w:val="28"/>
        </w:rPr>
        <w:t>2.</w:t>
      </w:r>
      <w:r w:rsidR="00A20BEA" w:rsidRPr="007F06B7">
        <w:rPr>
          <w:szCs w:val="28"/>
        </w:rPr>
        <w:t xml:space="preserve"> Tình hình thực hiện</w:t>
      </w:r>
      <w:r w:rsidR="00A20BEA" w:rsidRPr="007F06B7">
        <w:t xml:space="preserve"> </w:t>
      </w:r>
      <w:r w:rsidR="00A20BEA" w:rsidRPr="007F06B7">
        <w:rPr>
          <w:szCs w:val="28"/>
        </w:rPr>
        <w:t xml:space="preserve">Nghị </w:t>
      </w:r>
      <w:r w:rsidR="00A20BEA" w:rsidRPr="007F06B7">
        <w:rPr>
          <w:rFonts w:hint="eastAsia"/>
          <w:szCs w:val="28"/>
        </w:rPr>
        <w:t>đ</w:t>
      </w:r>
      <w:r w:rsidR="00A20BEA" w:rsidRPr="007F06B7">
        <w:rPr>
          <w:szCs w:val="28"/>
        </w:rPr>
        <w:t>ịnh số 98/2014/N</w:t>
      </w:r>
      <w:r w:rsidR="00A20BEA" w:rsidRPr="007F06B7">
        <w:rPr>
          <w:rFonts w:hint="eastAsia"/>
          <w:szCs w:val="28"/>
        </w:rPr>
        <w:t>Đ</w:t>
      </w:r>
      <w:r w:rsidR="00A20BEA" w:rsidRPr="007F06B7">
        <w:rPr>
          <w:szCs w:val="28"/>
        </w:rPr>
        <w:t>-CP của Chính phủ trong doanh nghiệp thuộc mọi thành phần kinh tế</w:t>
      </w:r>
      <w:r w:rsidR="00855D7E" w:rsidRPr="007F06B7">
        <w:rPr>
          <w:szCs w:val="28"/>
        </w:rPr>
        <w:t>:</w:t>
      </w:r>
    </w:p>
    <w:p w:rsidR="00855D7E" w:rsidRPr="007F06B7" w:rsidRDefault="00855D7E" w:rsidP="009E69C2">
      <w:pPr>
        <w:pStyle w:val="BodyTextIndent"/>
        <w:spacing w:before="120" w:after="120"/>
        <w:ind w:firstLine="567"/>
        <w:rPr>
          <w:szCs w:val="28"/>
        </w:rPr>
      </w:pPr>
      <w:r w:rsidRPr="007F06B7">
        <w:rPr>
          <w:szCs w:val="28"/>
        </w:rPr>
        <w:t>- Th</w:t>
      </w:r>
      <w:r w:rsidR="00A20BEA" w:rsidRPr="007F06B7">
        <w:rPr>
          <w:szCs w:val="28"/>
        </w:rPr>
        <w:t xml:space="preserve">ành lập </w:t>
      </w:r>
      <w:r w:rsidRPr="007F06B7">
        <w:rPr>
          <w:szCs w:val="28"/>
        </w:rPr>
        <w:t>tổ chức Đảng (</w:t>
      </w:r>
      <w:r w:rsidR="00A20BEA" w:rsidRPr="007F06B7">
        <w:rPr>
          <w:szCs w:val="28"/>
        </w:rPr>
        <w:t>Đảng bộ, chi bộ</w:t>
      </w:r>
      <w:r w:rsidRPr="007F06B7">
        <w:rPr>
          <w:szCs w:val="28"/>
        </w:rPr>
        <w:t>);</w:t>
      </w:r>
    </w:p>
    <w:p w:rsidR="00855D7E" w:rsidRPr="00855D7E" w:rsidRDefault="00855D7E" w:rsidP="009E69C2">
      <w:pPr>
        <w:pStyle w:val="BodyTextIndent"/>
        <w:spacing w:before="120" w:after="120"/>
        <w:ind w:firstLine="567"/>
        <w:rPr>
          <w:szCs w:val="28"/>
        </w:rPr>
      </w:pPr>
      <w:r w:rsidRPr="00855D7E">
        <w:rPr>
          <w:szCs w:val="28"/>
        </w:rPr>
        <w:t>- T</w:t>
      </w:r>
      <w:r w:rsidR="00A20BEA" w:rsidRPr="00855D7E">
        <w:rPr>
          <w:szCs w:val="28"/>
        </w:rPr>
        <w:t xml:space="preserve">hành lập tổ chức Công đoàn, Đoàn thanh niên; Cựu chiến binh; thành lập các tổ chức khác </w:t>
      </w:r>
      <w:r w:rsidRPr="00855D7E">
        <w:rPr>
          <w:szCs w:val="28"/>
        </w:rPr>
        <w:t>l</w:t>
      </w:r>
      <w:r w:rsidR="00A20BEA" w:rsidRPr="00855D7E">
        <w:rPr>
          <w:szCs w:val="28"/>
        </w:rPr>
        <w:t>iên quan</w:t>
      </w:r>
      <w:r w:rsidRPr="00855D7E">
        <w:rPr>
          <w:szCs w:val="28"/>
        </w:rPr>
        <w:t>;</w:t>
      </w:r>
    </w:p>
    <w:p w:rsidR="00A20BEA" w:rsidRPr="00855D7E" w:rsidRDefault="00855D7E" w:rsidP="009E69C2">
      <w:pPr>
        <w:pStyle w:val="BodyTextIndent"/>
        <w:spacing w:before="120" w:after="120"/>
        <w:ind w:firstLine="567"/>
        <w:rPr>
          <w:szCs w:val="28"/>
        </w:rPr>
      </w:pPr>
      <w:r w:rsidRPr="00855D7E">
        <w:rPr>
          <w:szCs w:val="28"/>
        </w:rPr>
        <w:t>- Công tác chi hỗ trợ của doanh nghiệp cho tổ chức Đảng, tổ chức chính trị - xã hội hoạt động;</w:t>
      </w:r>
    </w:p>
    <w:p w:rsidR="00A20BEA" w:rsidRDefault="00A20BEA" w:rsidP="009E69C2">
      <w:pPr>
        <w:pStyle w:val="BodyTextIndent"/>
        <w:spacing w:before="120" w:after="120"/>
        <w:ind w:firstLine="567"/>
        <w:rPr>
          <w:szCs w:val="28"/>
        </w:rPr>
      </w:pPr>
      <w:r w:rsidRPr="00855D7E">
        <w:rPr>
          <w:szCs w:val="28"/>
        </w:rPr>
        <w:t xml:space="preserve">- </w:t>
      </w:r>
      <w:r w:rsidR="00855D7E" w:rsidRPr="00855D7E">
        <w:rPr>
          <w:szCs w:val="28"/>
        </w:rPr>
        <w:t xml:space="preserve">Việc giải quyết khó khăn, vướng mắc trong thành lập tổ chức Đảng, tổ chức chính trị - xã hội </w:t>
      </w:r>
      <w:r w:rsidR="00770C3D">
        <w:rPr>
          <w:szCs w:val="28"/>
        </w:rPr>
        <w:t>đối với doanh nghiệp tư nhân,</w:t>
      </w:r>
      <w:r w:rsidR="00423A90" w:rsidRPr="00855D7E">
        <w:rPr>
          <w:szCs w:val="28"/>
        </w:rPr>
        <w:t xml:space="preserve"> </w:t>
      </w:r>
      <w:r w:rsidR="00423A90">
        <w:rPr>
          <w:szCs w:val="28"/>
        </w:rPr>
        <w:t xml:space="preserve">doanh nghiệp có vốn đầu tư của nhà đầu tư nước ngoài </w:t>
      </w:r>
      <w:r w:rsidR="00855D7E" w:rsidRPr="00855D7E">
        <w:rPr>
          <w:szCs w:val="28"/>
        </w:rPr>
        <w:t>thời gian qua.</w:t>
      </w:r>
    </w:p>
    <w:p w:rsidR="00855D7E" w:rsidRPr="00855D7E" w:rsidRDefault="00855D7E" w:rsidP="009E69C2">
      <w:pPr>
        <w:pStyle w:val="BodyTextIndent"/>
        <w:spacing w:before="120" w:after="120"/>
        <w:ind w:firstLine="567"/>
        <w:rPr>
          <w:rStyle w:val="markedcontent"/>
          <w:szCs w:val="28"/>
        </w:rPr>
      </w:pPr>
      <w:r>
        <w:rPr>
          <w:rStyle w:val="markedcontent"/>
          <w:szCs w:val="28"/>
        </w:rPr>
        <w:t>3. Đánh giá k</w:t>
      </w:r>
      <w:r w:rsidRPr="00855D7E">
        <w:rPr>
          <w:rStyle w:val="markedcontent"/>
          <w:szCs w:val="28"/>
        </w:rPr>
        <w:t xml:space="preserve">ết quả thực hiện Nghị </w:t>
      </w:r>
      <w:r w:rsidRPr="00855D7E">
        <w:rPr>
          <w:rStyle w:val="markedcontent"/>
          <w:rFonts w:hint="eastAsia"/>
          <w:szCs w:val="28"/>
        </w:rPr>
        <w:t>đ</w:t>
      </w:r>
      <w:r w:rsidRPr="00855D7E">
        <w:rPr>
          <w:rStyle w:val="markedcontent"/>
          <w:szCs w:val="28"/>
        </w:rPr>
        <w:t>ịnh số 98/2014/N</w:t>
      </w:r>
      <w:r w:rsidRPr="00855D7E">
        <w:rPr>
          <w:rStyle w:val="markedcontent"/>
          <w:rFonts w:hint="eastAsia"/>
          <w:szCs w:val="28"/>
        </w:rPr>
        <w:t>Đ</w:t>
      </w:r>
      <w:r w:rsidRPr="00855D7E">
        <w:rPr>
          <w:rStyle w:val="markedcontent"/>
          <w:szCs w:val="28"/>
        </w:rPr>
        <w:t>-CP của Chính phủ</w:t>
      </w:r>
      <w:r w:rsidR="009E69C2">
        <w:rPr>
          <w:rStyle w:val="markedcontent"/>
          <w:szCs w:val="28"/>
        </w:rPr>
        <w:t>:</w:t>
      </w:r>
    </w:p>
    <w:p w:rsidR="009E69C2" w:rsidRDefault="009E69C2" w:rsidP="009E69C2">
      <w:pPr>
        <w:pStyle w:val="BodyTextIndent"/>
        <w:spacing w:before="120" w:after="120"/>
        <w:ind w:firstLine="567"/>
        <w:rPr>
          <w:rStyle w:val="markedcontent"/>
          <w:szCs w:val="28"/>
          <w:lang w:val="nl-NL"/>
        </w:rPr>
      </w:pPr>
      <w:r>
        <w:rPr>
          <w:rStyle w:val="markedcontent"/>
          <w:szCs w:val="28"/>
          <w:lang w:val="nl-NL"/>
        </w:rPr>
        <w:t xml:space="preserve">Đánh giá chung kết quả đạt được; nêu rõ ưu điểm nổi bậc; hạn chế, khó khăn, vướng mắc và nguyên nhân khách quan, chủ quan của những </w:t>
      </w:r>
      <w:r w:rsidRPr="009E69C2">
        <w:rPr>
          <w:rStyle w:val="markedcontent"/>
          <w:szCs w:val="28"/>
          <w:lang w:val="nl-NL"/>
        </w:rPr>
        <w:t>hạn chế, khó kh</w:t>
      </w:r>
      <w:r w:rsidRPr="009E69C2">
        <w:rPr>
          <w:rStyle w:val="markedcontent"/>
          <w:rFonts w:hint="eastAsia"/>
          <w:szCs w:val="28"/>
          <w:lang w:val="nl-NL"/>
        </w:rPr>
        <w:t>ă</w:t>
      </w:r>
      <w:r w:rsidRPr="009E69C2">
        <w:rPr>
          <w:rStyle w:val="markedcontent"/>
          <w:szCs w:val="28"/>
          <w:lang w:val="nl-NL"/>
        </w:rPr>
        <w:t>n, v</w:t>
      </w:r>
      <w:r w:rsidRPr="009E69C2">
        <w:rPr>
          <w:rStyle w:val="markedcontent"/>
          <w:rFonts w:hint="eastAsia"/>
          <w:szCs w:val="28"/>
          <w:lang w:val="nl-NL"/>
        </w:rPr>
        <w:t>ư</w:t>
      </w:r>
      <w:r w:rsidRPr="009E69C2">
        <w:rPr>
          <w:rStyle w:val="markedcontent"/>
          <w:szCs w:val="28"/>
          <w:lang w:val="nl-NL"/>
        </w:rPr>
        <w:t>ớng mắc</w:t>
      </w:r>
      <w:r>
        <w:rPr>
          <w:rStyle w:val="markedcontent"/>
          <w:szCs w:val="28"/>
          <w:lang w:val="nl-NL"/>
        </w:rPr>
        <w:t>; bài học kinh nghiệm.</w:t>
      </w:r>
    </w:p>
    <w:p w:rsidR="00A23DCB" w:rsidRDefault="00525B67" w:rsidP="009E69C2">
      <w:pPr>
        <w:spacing w:before="120" w:after="120"/>
        <w:ind w:firstLine="567"/>
        <w:rPr>
          <w:rStyle w:val="markedcontent"/>
          <w:rFonts w:ascii="Times New Roman" w:hAnsi="Times New Roman"/>
          <w:sz w:val="28"/>
          <w:szCs w:val="28"/>
          <w:lang w:val="nl-NL"/>
        </w:rPr>
      </w:pPr>
      <w:r>
        <w:rPr>
          <w:rStyle w:val="markedcontent"/>
          <w:rFonts w:ascii="Times New Roman" w:hAnsi="Times New Roman"/>
          <w:sz w:val="28"/>
          <w:szCs w:val="28"/>
          <w:lang w:val="nl-NL"/>
        </w:rPr>
        <w:t>4. Phương hướng, nhiệm vụ.</w:t>
      </w:r>
    </w:p>
    <w:p w:rsidR="00A23DCB" w:rsidRDefault="00525B67" w:rsidP="009E69C2">
      <w:pPr>
        <w:pStyle w:val="NormalWeb"/>
        <w:spacing w:before="120" w:beforeAutospacing="0" w:after="120" w:afterAutospacing="0"/>
        <w:ind w:firstLine="567"/>
        <w:jc w:val="both"/>
        <w:rPr>
          <w:rFonts w:ascii="Times New Roman" w:hAnsi="Times New Roman"/>
          <w:sz w:val="28"/>
          <w:szCs w:val="28"/>
        </w:rPr>
      </w:pPr>
      <w:r>
        <w:rPr>
          <w:rStyle w:val="markedcontent"/>
          <w:rFonts w:ascii="Times New Roman" w:hAnsi="Times New Roman"/>
          <w:sz w:val="28"/>
          <w:szCs w:val="28"/>
          <w:lang w:val="nl-NL"/>
        </w:rPr>
        <w:t>5. Đề xuất, kiến nghị nhằm tháo gỡ những khó khăn, vướng mắc</w:t>
      </w:r>
      <w:r>
        <w:rPr>
          <w:rFonts w:ascii="Times New Roman" w:hAnsi="Times New Roman"/>
          <w:sz w:val="28"/>
          <w:szCs w:val="28"/>
        </w:rPr>
        <w:t>; Về các giải pháp thực hiện hiệu quả việc thành lập tổ chức Đảng, các tổ chức chính trị - xã hội trong doanh nghiệp</w:t>
      </w:r>
      <w:r w:rsidR="009E69C2">
        <w:rPr>
          <w:rFonts w:ascii="Times New Roman" w:hAnsi="Times New Roman"/>
          <w:sz w:val="28"/>
          <w:szCs w:val="28"/>
        </w:rPr>
        <w:t>.</w:t>
      </w:r>
    </w:p>
    <w:p w:rsidR="00A23DCB" w:rsidRDefault="00525B67" w:rsidP="009E69C2">
      <w:pPr>
        <w:pStyle w:val="NormalWeb"/>
        <w:spacing w:before="120" w:beforeAutospacing="0" w:after="120" w:afterAutospacing="0"/>
        <w:ind w:firstLine="567"/>
        <w:jc w:val="both"/>
        <w:rPr>
          <w:rFonts w:ascii="Times New Roman" w:hAnsi="Times New Roman"/>
          <w:i/>
          <w:sz w:val="28"/>
          <w:szCs w:val="28"/>
        </w:rPr>
      </w:pPr>
      <w:r>
        <w:rPr>
          <w:rFonts w:ascii="Times New Roman" w:hAnsi="Times New Roman"/>
          <w:i/>
          <w:sz w:val="28"/>
          <w:szCs w:val="28"/>
        </w:rPr>
        <w:t xml:space="preserve">                 (Kèm theo Đề cương báo cáo tổng kết).</w:t>
      </w:r>
    </w:p>
    <w:p w:rsidR="00A23DCB" w:rsidRDefault="009E69C2" w:rsidP="009E69C2">
      <w:pPr>
        <w:pStyle w:val="BodyTextIndent"/>
        <w:spacing w:before="240" w:after="120"/>
        <w:ind w:firstLine="567"/>
        <w:rPr>
          <w:b/>
          <w:szCs w:val="28"/>
        </w:rPr>
      </w:pPr>
      <w:r>
        <w:rPr>
          <w:b/>
          <w:szCs w:val="28"/>
        </w:rPr>
        <w:t>III. TỔ CHỨC THỰC HIỆN</w:t>
      </w:r>
    </w:p>
    <w:p w:rsidR="00A23DCB" w:rsidRDefault="00525B67" w:rsidP="009E69C2">
      <w:pPr>
        <w:spacing w:before="120" w:after="120"/>
        <w:ind w:firstLine="567"/>
        <w:jc w:val="both"/>
        <w:rPr>
          <w:rFonts w:ascii="Times New Roman" w:hAnsi="Times New Roman"/>
          <w:bCs/>
          <w:iCs/>
          <w:sz w:val="28"/>
          <w:szCs w:val="28"/>
          <w:lang w:val="nl-NL" w:eastAsia="vi-VN"/>
        </w:rPr>
      </w:pPr>
      <w:r>
        <w:rPr>
          <w:rFonts w:ascii="Times New Roman" w:hAnsi="Times New Roman"/>
          <w:bCs/>
          <w:iCs/>
          <w:sz w:val="28"/>
          <w:szCs w:val="28"/>
          <w:lang w:val="nl-NL" w:eastAsia="vi-VN"/>
        </w:rPr>
        <w:t>1. Các cơ quan, đơn vị và địa phương:</w:t>
      </w:r>
    </w:p>
    <w:p w:rsidR="00A23DCB" w:rsidRDefault="00525B67" w:rsidP="009E69C2">
      <w:pPr>
        <w:spacing w:before="120" w:after="120"/>
        <w:ind w:firstLine="567"/>
        <w:jc w:val="both"/>
        <w:rPr>
          <w:rFonts w:ascii="Times New Roman" w:hAnsi="Times New Roman"/>
          <w:sz w:val="28"/>
          <w:szCs w:val="28"/>
        </w:rPr>
      </w:pPr>
      <w:r>
        <w:rPr>
          <w:rFonts w:ascii="Times New Roman" w:hAnsi="Times New Roman"/>
          <w:sz w:val="28"/>
          <w:szCs w:val="28"/>
        </w:rPr>
        <w:t xml:space="preserve">Đề nghị Đảng ủy Khối Cơ quan - Doanh nghiệp tỉnh; Hội Cựu Chiến binh tỉnh;  Liên đoàn Lao động tỉnh; Hội Liên hiệp Phụ nữ tỉnh; Ban Thường vụ Tỉnh Đoàn; Sở Lao động - Thương binh và Xã hội; Sở Kế hoạch và Đầu tư; Ban Quản lý các Khu công nghiệp tỉnh; Ủy ban nhân dân các huyện, thành phố </w:t>
      </w:r>
      <w:r>
        <w:rPr>
          <w:rFonts w:ascii="Times New Roman" w:hAnsi="Times New Roman"/>
          <w:sz w:val="28"/>
          <w:szCs w:val="28"/>
          <w:lang w:val="nl-NL"/>
        </w:rPr>
        <w:t>thực hiện đánh giá tổng kết 10 năm thực hiện</w:t>
      </w:r>
      <w:r>
        <w:rPr>
          <w:rFonts w:ascii="Times New Roman" w:hAnsi="Times New Roman"/>
          <w:sz w:val="28"/>
          <w:szCs w:val="28"/>
        </w:rPr>
        <w:t xml:space="preserve"> Nghị định số 98/2014/NĐ-CP của Chính phủ với hình thức phù hợp  điều kiện, tình hình thực tiễn cơ quan, đơn vị, địa phương. G</w:t>
      </w:r>
      <w:r>
        <w:rPr>
          <w:rFonts w:ascii="Times New Roman" w:hAnsi="Times New Roman"/>
          <w:sz w:val="28"/>
          <w:szCs w:val="28"/>
          <w:lang w:val="nl-NL"/>
        </w:rPr>
        <w:t xml:space="preserve">ửi báo cáo về Ủy ban nhân dân tỉnh thông qua Sở Nội vụ </w:t>
      </w:r>
      <w:r>
        <w:rPr>
          <w:rFonts w:ascii="Times New Roman" w:hAnsi="Times New Roman"/>
          <w:b/>
          <w:sz w:val="28"/>
          <w:szCs w:val="28"/>
          <w:lang w:val="nl-NL"/>
        </w:rPr>
        <w:t>trước ngày 30/10/2024</w:t>
      </w:r>
      <w:r>
        <w:rPr>
          <w:rFonts w:ascii="Times New Roman" w:hAnsi="Times New Roman"/>
          <w:sz w:val="28"/>
          <w:szCs w:val="28"/>
          <w:lang w:val="nl-NL"/>
        </w:rPr>
        <w:t>.</w:t>
      </w:r>
    </w:p>
    <w:p w:rsidR="00A23DCB" w:rsidRDefault="00525B67" w:rsidP="009E69C2">
      <w:pPr>
        <w:spacing w:before="120" w:after="120"/>
        <w:ind w:firstLine="567"/>
        <w:jc w:val="both"/>
        <w:rPr>
          <w:rFonts w:ascii="Times New Roman" w:hAnsi="Times New Roman"/>
          <w:sz w:val="28"/>
          <w:szCs w:val="28"/>
        </w:rPr>
      </w:pPr>
      <w:r>
        <w:rPr>
          <w:rFonts w:ascii="Times New Roman" w:hAnsi="Times New Roman"/>
          <w:sz w:val="28"/>
          <w:szCs w:val="28"/>
        </w:rPr>
        <w:t xml:space="preserve">2. Giao Sở Nội vụ </w:t>
      </w:r>
      <w:r>
        <w:rPr>
          <w:rFonts w:ascii="Times New Roman" w:hAnsi="Times New Roman"/>
          <w:bCs/>
          <w:iCs/>
          <w:sz w:val="28"/>
          <w:szCs w:val="28"/>
          <w:lang w:val="vi-VN" w:eastAsia="vi-VN"/>
        </w:rPr>
        <w:t>tổng hợp,</w:t>
      </w:r>
      <w:r>
        <w:rPr>
          <w:rFonts w:ascii="Times New Roman" w:hAnsi="Times New Roman"/>
          <w:bCs/>
          <w:iCs/>
          <w:sz w:val="28"/>
          <w:szCs w:val="28"/>
          <w:lang w:val="nl-NL" w:eastAsia="vi-VN"/>
        </w:rPr>
        <w:t xml:space="preserve"> xây dựng Báo cáo tổng kết </w:t>
      </w:r>
      <w:r>
        <w:rPr>
          <w:rFonts w:ascii="Times New Roman" w:hAnsi="Times New Roman"/>
          <w:sz w:val="28"/>
          <w:szCs w:val="28"/>
          <w:lang w:val="nl-NL"/>
        </w:rPr>
        <w:t xml:space="preserve">10 năm thực hiện </w:t>
      </w:r>
      <w:r>
        <w:rPr>
          <w:rFonts w:ascii="Times New Roman" w:hAnsi="Times New Roman"/>
          <w:sz w:val="28"/>
          <w:szCs w:val="28"/>
        </w:rPr>
        <w:t>Nghị định số 98/2014/NĐ-CP</w:t>
      </w:r>
      <w:r>
        <w:rPr>
          <w:rFonts w:ascii="Times New Roman" w:hAnsi="Times New Roman"/>
          <w:sz w:val="28"/>
          <w:szCs w:val="28"/>
          <w:lang w:val="nl-NL"/>
        </w:rPr>
        <w:t xml:space="preserve"> </w:t>
      </w:r>
      <w:r>
        <w:rPr>
          <w:rFonts w:ascii="Times New Roman" w:hAnsi="Times New Roman"/>
          <w:bCs/>
          <w:iCs/>
          <w:sz w:val="28"/>
          <w:szCs w:val="28"/>
          <w:lang w:val="nl-NL" w:eastAsia="vi-VN"/>
        </w:rPr>
        <w:t xml:space="preserve">trên cơ sở tổng hợp kết quả báo cáo của các cơ quan, đơn vị, địa phương; trình Ủy ban nhân dân tỉnh trước </w:t>
      </w:r>
      <w:r>
        <w:rPr>
          <w:rFonts w:ascii="Times New Roman" w:hAnsi="Times New Roman"/>
          <w:b/>
          <w:bCs/>
          <w:iCs/>
          <w:sz w:val="28"/>
          <w:szCs w:val="28"/>
          <w:lang w:val="nl-NL" w:eastAsia="vi-VN"/>
        </w:rPr>
        <w:t>ngày 15/11/2024</w:t>
      </w:r>
      <w:r>
        <w:rPr>
          <w:rFonts w:ascii="Times New Roman" w:hAnsi="Times New Roman"/>
          <w:bCs/>
          <w:iCs/>
          <w:sz w:val="28"/>
          <w:szCs w:val="28"/>
          <w:lang w:val="nl-NL" w:eastAsia="vi-VN"/>
        </w:rPr>
        <w:t>.</w:t>
      </w:r>
    </w:p>
    <w:p w:rsidR="00A23DCB" w:rsidRDefault="00525B67" w:rsidP="009E69C2">
      <w:pPr>
        <w:spacing w:before="120" w:after="120"/>
        <w:ind w:firstLine="567"/>
        <w:jc w:val="both"/>
        <w:rPr>
          <w:rFonts w:ascii="Times New Roman" w:hAnsi="Times New Roman"/>
          <w:bCs/>
          <w:iCs/>
          <w:sz w:val="28"/>
          <w:szCs w:val="28"/>
          <w:lang w:val="nl-NL" w:eastAsia="vi-VN"/>
        </w:rPr>
      </w:pPr>
      <w:r>
        <w:rPr>
          <w:rFonts w:ascii="Times New Roman" w:hAnsi="Times New Roman"/>
          <w:bCs/>
          <w:iCs/>
          <w:sz w:val="28"/>
          <w:szCs w:val="28"/>
          <w:lang w:val="nl-NL" w:eastAsia="vi-VN"/>
        </w:rPr>
        <w:t xml:space="preserve">Các cơ quan, đơn vị, </w:t>
      </w:r>
      <w:r>
        <w:rPr>
          <w:rFonts w:ascii="Times New Roman" w:hAnsi="Times New Roman"/>
          <w:sz w:val="28"/>
          <w:szCs w:val="28"/>
          <w:lang w:val="nl-NL"/>
        </w:rPr>
        <w:t>Ủy ban nhân dân</w:t>
      </w:r>
      <w:r>
        <w:rPr>
          <w:rFonts w:ascii="Times New Roman" w:hAnsi="Times New Roman"/>
          <w:bCs/>
          <w:iCs/>
          <w:sz w:val="28"/>
          <w:szCs w:val="28"/>
          <w:lang w:val="nl-NL" w:eastAsia="vi-VN"/>
        </w:rPr>
        <w:t xml:space="preserve"> các huyện, thành phố có trách nhiệm phối hợp, triển khai thực hiện Kế hoạch này./.</w:t>
      </w:r>
    </w:p>
    <w:p w:rsidR="00A23DCB" w:rsidRDefault="00A23DCB" w:rsidP="009E69C2">
      <w:pPr>
        <w:pStyle w:val="BodyTextIndent"/>
        <w:spacing w:before="120"/>
        <w:ind w:firstLine="0"/>
        <w:rPr>
          <w:szCs w:val="28"/>
        </w:rPr>
      </w:pPr>
    </w:p>
    <w:tbl>
      <w:tblPr>
        <w:tblW w:w="9498" w:type="dxa"/>
        <w:tblInd w:w="108" w:type="dxa"/>
        <w:tblLook w:val="01E0" w:firstRow="1" w:lastRow="1" w:firstColumn="1" w:lastColumn="1" w:noHBand="0" w:noVBand="0"/>
      </w:tblPr>
      <w:tblGrid>
        <w:gridCol w:w="4395"/>
        <w:gridCol w:w="5103"/>
      </w:tblGrid>
      <w:tr w:rsidR="00A23DCB" w:rsidTr="00F80D8B">
        <w:tc>
          <w:tcPr>
            <w:tcW w:w="4395" w:type="dxa"/>
          </w:tcPr>
          <w:p w:rsidR="00A23DCB" w:rsidRDefault="00525B67">
            <w:pPr>
              <w:ind w:right="-392"/>
              <w:jc w:val="both"/>
              <w:rPr>
                <w:rFonts w:ascii="Times New Roman" w:hAnsi="Times New Roman"/>
                <w:b/>
                <w:i/>
                <w:sz w:val="24"/>
              </w:rPr>
            </w:pPr>
            <w:r>
              <w:rPr>
                <w:rFonts w:ascii="Times New Roman" w:hAnsi="Times New Roman"/>
                <w:b/>
                <w:i/>
                <w:sz w:val="24"/>
              </w:rPr>
              <w:t>Nơi nhận:</w:t>
            </w:r>
          </w:p>
          <w:p w:rsidR="00A23DCB" w:rsidRDefault="00525B67">
            <w:pPr>
              <w:jc w:val="both"/>
              <w:rPr>
                <w:rFonts w:ascii="Times New Roman" w:hAnsi="Times New Roman"/>
                <w:sz w:val="22"/>
                <w:szCs w:val="22"/>
                <w:lang w:val="vi-VN"/>
              </w:rPr>
            </w:pPr>
            <w:r>
              <w:rPr>
                <w:rFonts w:ascii="Times New Roman" w:hAnsi="Times New Roman"/>
                <w:sz w:val="22"/>
                <w:szCs w:val="22"/>
                <w:lang w:val="vi-VN"/>
              </w:rPr>
              <w:t xml:space="preserve">- </w:t>
            </w:r>
            <w:r>
              <w:rPr>
                <w:rFonts w:ascii="Times New Roman" w:hAnsi="Times New Roman"/>
                <w:sz w:val="22"/>
                <w:szCs w:val="22"/>
              </w:rPr>
              <w:t>Bộ Nội vụ;</w:t>
            </w:r>
            <w:r>
              <w:rPr>
                <w:rFonts w:ascii="Times New Roman" w:hAnsi="Times New Roman"/>
                <w:sz w:val="22"/>
                <w:szCs w:val="22"/>
                <w:lang w:val="vi-VN"/>
              </w:rPr>
              <w:t xml:space="preserve">   </w:t>
            </w:r>
          </w:p>
          <w:p w:rsidR="00A23DCB" w:rsidRDefault="00525B67">
            <w:pPr>
              <w:jc w:val="both"/>
              <w:rPr>
                <w:rFonts w:ascii="Times New Roman" w:hAnsi="Times New Roman"/>
                <w:sz w:val="22"/>
                <w:szCs w:val="22"/>
              </w:rPr>
            </w:pPr>
            <w:r>
              <w:rPr>
                <w:rFonts w:ascii="Times New Roman" w:hAnsi="Times New Roman"/>
                <w:sz w:val="22"/>
                <w:szCs w:val="22"/>
              </w:rPr>
              <w:t>- TT Tỉnh ủy, TT HĐND tỉnh;</w:t>
            </w:r>
          </w:p>
          <w:p w:rsidR="00A23DCB" w:rsidRDefault="00525B67">
            <w:pPr>
              <w:jc w:val="both"/>
              <w:rPr>
                <w:rFonts w:ascii="Times New Roman" w:hAnsi="Times New Roman"/>
                <w:sz w:val="22"/>
                <w:szCs w:val="22"/>
              </w:rPr>
            </w:pPr>
            <w:r>
              <w:rPr>
                <w:rFonts w:ascii="Times New Roman" w:hAnsi="Times New Roman"/>
                <w:sz w:val="22"/>
                <w:szCs w:val="22"/>
              </w:rPr>
              <w:t>- CT và các PCT UBND tỉnh;</w:t>
            </w:r>
          </w:p>
          <w:p w:rsidR="00A23DCB" w:rsidRDefault="00525B67">
            <w:pPr>
              <w:jc w:val="both"/>
              <w:rPr>
                <w:rFonts w:ascii="Times New Roman" w:hAnsi="Times New Roman"/>
                <w:sz w:val="22"/>
                <w:szCs w:val="22"/>
              </w:rPr>
            </w:pPr>
            <w:r>
              <w:rPr>
                <w:rFonts w:ascii="Times New Roman" w:hAnsi="Times New Roman"/>
                <w:sz w:val="22"/>
                <w:szCs w:val="22"/>
              </w:rPr>
              <w:t>- Đảng ủy khối CQ-DN tỉnh; Liên đoàn Lao động tỉnh; Hội Liên hiệp Phụ nữ tỉnh; Tỉnh Đoàn; Hội Cựu Chiến binh tỉnh;</w:t>
            </w:r>
          </w:p>
          <w:p w:rsidR="00A23DCB" w:rsidRDefault="00525B67">
            <w:pPr>
              <w:jc w:val="both"/>
              <w:rPr>
                <w:rFonts w:ascii="Times New Roman" w:hAnsi="Times New Roman"/>
                <w:sz w:val="22"/>
                <w:szCs w:val="22"/>
              </w:rPr>
            </w:pPr>
            <w:r>
              <w:rPr>
                <w:rFonts w:ascii="Times New Roman" w:hAnsi="Times New Roman"/>
                <w:sz w:val="22"/>
                <w:szCs w:val="22"/>
              </w:rPr>
              <w:t>- Các Sở, ban, ngành;</w:t>
            </w:r>
          </w:p>
          <w:p w:rsidR="00A23DCB" w:rsidRDefault="00525B67">
            <w:pPr>
              <w:jc w:val="both"/>
              <w:rPr>
                <w:rFonts w:ascii="Times New Roman" w:hAnsi="Times New Roman"/>
                <w:sz w:val="22"/>
                <w:szCs w:val="22"/>
              </w:rPr>
            </w:pPr>
            <w:r>
              <w:rPr>
                <w:rFonts w:ascii="Times New Roman" w:hAnsi="Times New Roman"/>
                <w:sz w:val="22"/>
                <w:szCs w:val="22"/>
              </w:rPr>
              <w:t>- UBND các huyện, thành phố.</w:t>
            </w:r>
          </w:p>
          <w:p w:rsidR="00A23DCB" w:rsidRDefault="00525B67">
            <w:pPr>
              <w:jc w:val="both"/>
              <w:rPr>
                <w:rFonts w:ascii="Times New Roman" w:hAnsi="Times New Roman"/>
                <w:sz w:val="22"/>
                <w:szCs w:val="22"/>
                <w:lang w:val="vi-VN"/>
              </w:rPr>
            </w:pPr>
            <w:r>
              <w:rPr>
                <w:rFonts w:ascii="Times New Roman" w:hAnsi="Times New Roman"/>
                <w:sz w:val="22"/>
                <w:szCs w:val="22"/>
              </w:rPr>
              <w:t>- Trang tin điện tử UBND tỉnh;</w:t>
            </w:r>
          </w:p>
          <w:p w:rsidR="00A23DCB" w:rsidRDefault="00525B67">
            <w:pPr>
              <w:jc w:val="both"/>
              <w:rPr>
                <w:rFonts w:ascii="Times New Roman" w:hAnsi="Times New Roman"/>
                <w:sz w:val="22"/>
                <w:szCs w:val="22"/>
                <w:lang w:val="vi-VN"/>
              </w:rPr>
            </w:pPr>
            <w:r>
              <w:rPr>
                <w:rFonts w:ascii="Times New Roman" w:hAnsi="Times New Roman"/>
                <w:sz w:val="22"/>
                <w:szCs w:val="22"/>
                <w:lang w:val="vi-VN"/>
              </w:rPr>
              <w:t xml:space="preserve">- Lưu: VT, </w:t>
            </w:r>
            <w:r>
              <w:rPr>
                <w:rFonts w:ascii="Times New Roman" w:hAnsi="Times New Roman"/>
                <w:sz w:val="22"/>
                <w:szCs w:val="22"/>
              </w:rPr>
              <w:t>VXNV</w:t>
            </w:r>
            <w:r>
              <w:rPr>
                <w:rFonts w:ascii="Times New Roman" w:hAnsi="Times New Roman"/>
                <w:b/>
                <w:sz w:val="22"/>
                <w:szCs w:val="22"/>
                <w:lang w:val="vi-VN"/>
              </w:rPr>
              <w:t xml:space="preserve">.                                                                                            </w:t>
            </w:r>
          </w:p>
        </w:tc>
        <w:tc>
          <w:tcPr>
            <w:tcW w:w="5103" w:type="dxa"/>
          </w:tcPr>
          <w:p w:rsidR="00A23DCB" w:rsidRDefault="00525B67">
            <w:pPr>
              <w:jc w:val="center"/>
              <w:rPr>
                <w:rFonts w:ascii="Times New Roman" w:hAnsi="Times New Roman"/>
                <w:b/>
                <w:sz w:val="28"/>
                <w:szCs w:val="28"/>
              </w:rPr>
            </w:pPr>
            <w:r>
              <w:rPr>
                <w:rFonts w:ascii="Times New Roman" w:hAnsi="Times New Roman"/>
                <w:b/>
                <w:sz w:val="28"/>
                <w:szCs w:val="28"/>
              </w:rPr>
              <w:t>T/M. ỦY BAN NHÂN DÂN</w:t>
            </w:r>
          </w:p>
          <w:p w:rsidR="00A23DCB" w:rsidRDefault="00525B67">
            <w:pPr>
              <w:jc w:val="center"/>
              <w:rPr>
                <w:rFonts w:ascii="Times New Roman" w:hAnsi="Times New Roman"/>
                <w:b/>
                <w:sz w:val="28"/>
                <w:szCs w:val="28"/>
              </w:rPr>
            </w:pPr>
            <w:r>
              <w:rPr>
                <w:rFonts w:ascii="Times New Roman" w:hAnsi="Times New Roman"/>
                <w:b/>
                <w:sz w:val="28"/>
                <w:szCs w:val="28"/>
              </w:rPr>
              <w:t>KT.CHỦ TỊCH</w:t>
            </w:r>
          </w:p>
          <w:p w:rsidR="00A23DCB" w:rsidRDefault="00525B67">
            <w:pPr>
              <w:jc w:val="center"/>
              <w:rPr>
                <w:rFonts w:ascii="Times New Roman" w:hAnsi="Times New Roman"/>
                <w:b/>
                <w:sz w:val="28"/>
                <w:szCs w:val="28"/>
              </w:rPr>
            </w:pPr>
            <w:r>
              <w:rPr>
                <w:rFonts w:ascii="Times New Roman" w:hAnsi="Times New Roman"/>
                <w:b/>
                <w:sz w:val="28"/>
                <w:szCs w:val="28"/>
              </w:rPr>
              <w:t>PHÓ CHỦ TỊCH</w:t>
            </w:r>
          </w:p>
          <w:p w:rsidR="00A23DCB" w:rsidRDefault="00A23DCB">
            <w:pPr>
              <w:jc w:val="center"/>
              <w:rPr>
                <w:rFonts w:ascii="Times New Roman" w:hAnsi="Times New Roman"/>
                <w:b/>
                <w:sz w:val="28"/>
                <w:szCs w:val="28"/>
              </w:rPr>
            </w:pPr>
          </w:p>
          <w:p w:rsidR="00A23DCB" w:rsidRDefault="00A23DCB">
            <w:pPr>
              <w:jc w:val="center"/>
              <w:rPr>
                <w:rFonts w:ascii="Times New Roman" w:hAnsi="Times New Roman"/>
                <w:b/>
                <w:sz w:val="28"/>
                <w:szCs w:val="28"/>
              </w:rPr>
            </w:pPr>
          </w:p>
          <w:p w:rsidR="00A23DCB" w:rsidRDefault="00A23DCB">
            <w:pPr>
              <w:jc w:val="center"/>
              <w:rPr>
                <w:rFonts w:ascii="Times New Roman" w:hAnsi="Times New Roman"/>
                <w:b/>
                <w:sz w:val="28"/>
                <w:szCs w:val="28"/>
              </w:rPr>
            </w:pPr>
          </w:p>
          <w:p w:rsidR="00A23DCB" w:rsidRDefault="00A23DCB">
            <w:pPr>
              <w:jc w:val="center"/>
              <w:rPr>
                <w:rFonts w:ascii="Times New Roman" w:hAnsi="Times New Roman"/>
                <w:b/>
                <w:sz w:val="28"/>
                <w:szCs w:val="28"/>
              </w:rPr>
            </w:pPr>
          </w:p>
          <w:p w:rsidR="00A23DCB" w:rsidRDefault="00A23DCB">
            <w:pPr>
              <w:jc w:val="center"/>
              <w:rPr>
                <w:rFonts w:ascii="Times New Roman" w:hAnsi="Times New Roman"/>
                <w:b/>
                <w:sz w:val="28"/>
                <w:szCs w:val="28"/>
              </w:rPr>
            </w:pPr>
          </w:p>
          <w:p w:rsidR="00A23DCB" w:rsidRDefault="00525B67">
            <w:pPr>
              <w:jc w:val="center"/>
              <w:rPr>
                <w:rFonts w:ascii="Times New Roman" w:hAnsi="Times New Roman"/>
                <w:sz w:val="28"/>
                <w:szCs w:val="28"/>
              </w:rPr>
            </w:pPr>
            <w:r>
              <w:rPr>
                <w:rFonts w:ascii="Times New Roman" w:hAnsi="Times New Roman"/>
                <w:b/>
                <w:sz w:val="28"/>
                <w:szCs w:val="28"/>
              </w:rPr>
              <w:t>Trịnh Minh Hoàng</w:t>
            </w:r>
          </w:p>
        </w:tc>
      </w:tr>
    </w:tbl>
    <w:p w:rsidR="00A23DCB" w:rsidRDefault="00A23DCB">
      <w:pPr>
        <w:jc w:val="center"/>
        <w:rPr>
          <w:rFonts w:ascii="Times New Roman" w:hAnsi="Times New Roman"/>
          <w:b/>
          <w:sz w:val="28"/>
          <w:szCs w:val="26"/>
          <w:lang w:val="sv-SE"/>
        </w:rPr>
      </w:pPr>
    </w:p>
    <w:p w:rsidR="00A23DCB" w:rsidRDefault="00A23DCB">
      <w:pPr>
        <w:jc w:val="center"/>
        <w:rPr>
          <w:rFonts w:ascii="Times New Roman" w:hAnsi="Times New Roman"/>
          <w:b/>
          <w:sz w:val="28"/>
          <w:szCs w:val="26"/>
          <w:lang w:val="sv-SE"/>
        </w:rPr>
      </w:pPr>
    </w:p>
    <w:p w:rsidR="00A23DCB" w:rsidRDefault="00A23DCB">
      <w:pPr>
        <w:jc w:val="center"/>
        <w:rPr>
          <w:rFonts w:ascii="Times New Roman" w:hAnsi="Times New Roman"/>
          <w:b/>
          <w:sz w:val="28"/>
          <w:szCs w:val="26"/>
          <w:lang w:val="sv-SE"/>
        </w:rPr>
        <w:sectPr w:rsidR="00A23DCB" w:rsidSect="009E69C2">
          <w:headerReference w:type="default" r:id="rId9"/>
          <w:footerReference w:type="default" r:id="rId10"/>
          <w:pgSz w:w="11907" w:h="16840" w:code="9"/>
          <w:pgMar w:top="1134" w:right="851" w:bottom="851" w:left="1588" w:header="397" w:footer="340" w:gutter="0"/>
          <w:cols w:space="720"/>
          <w:titlePg/>
          <w:docGrid w:linePitch="354"/>
        </w:sectPr>
      </w:pPr>
    </w:p>
    <w:p w:rsidR="00A23DCB" w:rsidRDefault="00525B67">
      <w:pPr>
        <w:jc w:val="center"/>
        <w:rPr>
          <w:rFonts w:ascii="Times New Roman" w:hAnsi="Times New Roman"/>
          <w:b/>
          <w:sz w:val="28"/>
          <w:szCs w:val="26"/>
          <w:lang w:val="sv-SE"/>
        </w:rPr>
      </w:pPr>
      <w:r>
        <w:rPr>
          <w:rFonts w:ascii="Times New Roman" w:hAnsi="Times New Roman"/>
          <w:b/>
          <w:sz w:val="28"/>
          <w:szCs w:val="26"/>
          <w:lang w:val="sv-SE"/>
        </w:rPr>
        <w:t>ĐỀ CƯƠNG</w:t>
      </w:r>
    </w:p>
    <w:p w:rsidR="00A23DCB" w:rsidRDefault="00525B67">
      <w:pPr>
        <w:jc w:val="center"/>
        <w:rPr>
          <w:rFonts w:ascii="Times New Roman" w:hAnsi="Times New Roman"/>
          <w:b/>
          <w:sz w:val="28"/>
          <w:szCs w:val="26"/>
          <w:lang w:val="sv-SE"/>
        </w:rPr>
      </w:pPr>
      <w:r>
        <w:rPr>
          <w:rFonts w:ascii="Times New Roman" w:hAnsi="Times New Roman"/>
          <w:b/>
          <w:sz w:val="28"/>
          <w:szCs w:val="26"/>
          <w:lang w:val="sv-SE"/>
        </w:rPr>
        <w:t>Báo cáo kết quả 10 năm thực hiện Nghị định số 98/2014/NĐ-CP</w:t>
      </w:r>
    </w:p>
    <w:p w:rsidR="00A23DCB" w:rsidRDefault="00525B67">
      <w:pPr>
        <w:jc w:val="center"/>
        <w:rPr>
          <w:rFonts w:ascii="Times New Roman" w:hAnsi="Times New Roman"/>
          <w:b/>
          <w:sz w:val="28"/>
          <w:szCs w:val="26"/>
        </w:rPr>
      </w:pPr>
      <w:r>
        <w:rPr>
          <w:rFonts w:ascii="Times New Roman" w:hAnsi="Times New Roman"/>
          <w:b/>
          <w:sz w:val="28"/>
          <w:szCs w:val="26"/>
          <w:lang w:val="sv-SE"/>
        </w:rPr>
        <w:t xml:space="preserve"> ngày 24/10/2014 </w:t>
      </w:r>
      <w:bookmarkStart w:id="0" w:name="_Hlk175054698"/>
      <w:r>
        <w:rPr>
          <w:rFonts w:ascii="Times New Roman" w:hAnsi="Times New Roman"/>
          <w:b/>
          <w:sz w:val="28"/>
          <w:szCs w:val="26"/>
          <w:lang w:val="sv-SE"/>
        </w:rPr>
        <w:t>của Chính phủ</w:t>
      </w:r>
      <w:r>
        <w:rPr>
          <w:rFonts w:ascii="Times New Roman" w:hAnsi="Times New Roman"/>
          <w:b/>
          <w:sz w:val="28"/>
          <w:szCs w:val="26"/>
        </w:rPr>
        <w:t xml:space="preserve"> </w:t>
      </w:r>
      <w:bookmarkEnd w:id="0"/>
      <w:r>
        <w:rPr>
          <w:rFonts w:ascii="Times New Roman" w:hAnsi="Times New Roman"/>
          <w:b/>
          <w:sz w:val="28"/>
          <w:szCs w:val="26"/>
        </w:rPr>
        <w:t>về quy định việc thành lập tổ chức</w:t>
      </w:r>
    </w:p>
    <w:p w:rsidR="00A23DCB" w:rsidRDefault="00525B67">
      <w:pPr>
        <w:jc w:val="center"/>
        <w:rPr>
          <w:rFonts w:ascii="Times New Roman" w:hAnsi="Times New Roman"/>
          <w:b/>
          <w:sz w:val="28"/>
          <w:szCs w:val="26"/>
        </w:rPr>
      </w:pPr>
      <w:r>
        <w:rPr>
          <w:rFonts w:ascii="Times New Roman" w:hAnsi="Times New Roman"/>
          <w:b/>
          <w:sz w:val="28"/>
          <w:szCs w:val="26"/>
        </w:rPr>
        <w:t xml:space="preserve"> chính trị, các tổ chức chính trị - xã hội tại doanh nghiệp </w:t>
      </w:r>
    </w:p>
    <w:p w:rsidR="00A23DCB" w:rsidRDefault="00525B67">
      <w:pPr>
        <w:jc w:val="center"/>
        <w:rPr>
          <w:rFonts w:ascii="Times New Roman" w:hAnsi="Times New Roman"/>
          <w:b/>
          <w:sz w:val="28"/>
          <w:szCs w:val="26"/>
          <w:lang w:val="sv-SE"/>
        </w:rPr>
      </w:pPr>
      <w:r>
        <w:rPr>
          <w:rFonts w:ascii="Times New Roman" w:hAnsi="Times New Roman"/>
          <w:b/>
          <w:sz w:val="28"/>
          <w:szCs w:val="26"/>
        </w:rPr>
        <w:t>thuộc mọi thành phần kinh tế</w:t>
      </w:r>
    </w:p>
    <w:p w:rsidR="00A23DCB" w:rsidRDefault="00525B67">
      <w:pPr>
        <w:jc w:val="center"/>
        <w:rPr>
          <w:rFonts w:ascii="Times New Roman" w:hAnsi="Times New Roman"/>
          <w:i/>
          <w:szCs w:val="26"/>
          <w:lang w:val="sv-SE"/>
        </w:rPr>
      </w:pPr>
      <w:r>
        <w:rPr>
          <w:rFonts w:ascii="Times New Roman" w:hAnsi="Times New Roman"/>
          <w:i/>
          <w:szCs w:val="26"/>
          <w:lang w:val="sv-SE"/>
        </w:rPr>
        <w:t>(Ban hành kèm theo Kế hoạch số ....../KH-UBND ngày ....../8/2024 của UBND tỉnh)</w:t>
      </w:r>
    </w:p>
    <w:p w:rsidR="00A23DCB" w:rsidRDefault="00525B67">
      <w:pPr>
        <w:rPr>
          <w:rFonts w:ascii="Times New Roman" w:hAnsi="Times New Roman"/>
          <w:sz w:val="28"/>
          <w:szCs w:val="26"/>
          <w:lang w:val="sv-SE"/>
        </w:rPr>
      </w:pPr>
      <w:r>
        <w:rPr>
          <w:rFonts w:ascii="Times New Roman" w:hAnsi="Times New Roman"/>
          <w:b/>
          <w:noProof/>
          <w:sz w:val="28"/>
          <w:szCs w:val="26"/>
        </w:rPr>
        <mc:AlternateContent>
          <mc:Choice Requires="wps">
            <w:drawing>
              <wp:anchor distT="0" distB="0" distL="114300" distR="114300" simplePos="0" relativeHeight="251668480" behindDoc="0" locked="0" layoutInCell="1" allowOverlap="1">
                <wp:simplePos x="0" y="0"/>
                <wp:positionH relativeFrom="column">
                  <wp:posOffset>2298700</wp:posOffset>
                </wp:positionH>
                <wp:positionV relativeFrom="paragraph">
                  <wp:posOffset>92075</wp:posOffset>
                </wp:positionV>
                <wp:extent cx="1287145" cy="0"/>
                <wp:effectExtent l="0" t="0" r="27305" b="19050"/>
                <wp:wrapNone/>
                <wp:docPr id="9" name="Straight Connector 9"/>
                <wp:cNvGraphicFramePr/>
                <a:graphic xmlns:a="http://schemas.openxmlformats.org/drawingml/2006/main">
                  <a:graphicData uri="http://schemas.microsoft.com/office/word/2010/wordprocessingShape">
                    <wps:wsp>
                      <wps:cNvCnPr/>
                      <wps:spPr>
                        <a:xfrm>
                          <a:off x="0" y="0"/>
                          <a:ext cx="1287145" cy="0"/>
                        </a:xfrm>
                        <a:prstGeom prst="line">
                          <a:avLst/>
                        </a:prstGeom>
                        <a:ln w="0"/>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1pt,7.25pt" to="282.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" strokecolor="black [3040]" strokeweight="0"/>
            </w:pict>
          </mc:Fallback>
        </mc:AlternateContent>
      </w:r>
    </w:p>
    <w:p w:rsidR="00A23DCB" w:rsidRDefault="00A23DCB">
      <w:pPr>
        <w:spacing w:before="60" w:line="264" w:lineRule="auto"/>
        <w:ind w:firstLine="567"/>
        <w:jc w:val="both"/>
        <w:rPr>
          <w:rFonts w:ascii="Times New Roman" w:hAnsi="Times New Roman"/>
          <w:b/>
          <w:sz w:val="28"/>
          <w:szCs w:val="28"/>
        </w:rPr>
      </w:pPr>
    </w:p>
    <w:p w:rsidR="00A23DCB" w:rsidRDefault="00525B67">
      <w:pPr>
        <w:spacing w:before="100" w:line="264" w:lineRule="auto"/>
        <w:ind w:firstLine="567"/>
        <w:jc w:val="both"/>
        <w:rPr>
          <w:rFonts w:ascii="Times New Roman" w:hAnsi="Times New Roman"/>
          <w:b/>
          <w:sz w:val="28"/>
          <w:szCs w:val="28"/>
        </w:rPr>
      </w:pPr>
      <w:r>
        <w:rPr>
          <w:rFonts w:ascii="Times New Roman" w:hAnsi="Times New Roman"/>
          <w:b/>
          <w:sz w:val="28"/>
          <w:szCs w:val="28"/>
        </w:rPr>
        <w:t xml:space="preserve">1. Đặc đểm tình hình </w:t>
      </w:r>
    </w:p>
    <w:p w:rsidR="00A23DCB" w:rsidRDefault="00525B67">
      <w:pPr>
        <w:spacing w:before="100" w:line="264" w:lineRule="auto"/>
        <w:ind w:firstLine="567"/>
        <w:jc w:val="both"/>
        <w:rPr>
          <w:rFonts w:ascii="Times New Roman" w:hAnsi="Times New Roman"/>
          <w:b/>
          <w:sz w:val="28"/>
          <w:szCs w:val="28"/>
        </w:rPr>
      </w:pPr>
      <w:r>
        <w:rPr>
          <w:rFonts w:ascii="Times New Roman" w:hAnsi="Times New Roman"/>
          <w:b/>
          <w:sz w:val="28"/>
          <w:szCs w:val="28"/>
        </w:rPr>
        <w:t>2. Tình hình thực hiện Nghị định số 98/2014/NĐ-CP của Chính phủ tại các cơ quan, đơn vị, đoàn thể và địa phương</w:t>
      </w:r>
    </w:p>
    <w:p w:rsidR="00A23DCB" w:rsidRDefault="00525B67">
      <w:pPr>
        <w:spacing w:before="100" w:line="264" w:lineRule="auto"/>
        <w:ind w:firstLine="567"/>
        <w:jc w:val="both"/>
        <w:rPr>
          <w:rFonts w:ascii="Times New Roman" w:hAnsi="Times New Roman"/>
          <w:sz w:val="28"/>
          <w:szCs w:val="28"/>
        </w:rPr>
      </w:pPr>
      <w:r>
        <w:rPr>
          <w:rFonts w:ascii="Times New Roman" w:hAnsi="Times New Roman"/>
          <w:sz w:val="28"/>
          <w:szCs w:val="28"/>
        </w:rPr>
        <w:t>a) Công tác lãnh đạo, chỉ đạo và ban hành các văn bản hướng dẫn thực hiện;</w:t>
      </w:r>
    </w:p>
    <w:p w:rsidR="00A23DCB" w:rsidRDefault="00525B67">
      <w:pPr>
        <w:spacing w:before="100" w:line="264" w:lineRule="auto"/>
        <w:ind w:firstLine="567"/>
        <w:jc w:val="both"/>
        <w:rPr>
          <w:rFonts w:ascii="Times New Roman" w:hAnsi="Times New Roman"/>
          <w:sz w:val="28"/>
          <w:szCs w:val="28"/>
        </w:rPr>
      </w:pPr>
      <w:r>
        <w:rPr>
          <w:rFonts w:ascii="Times New Roman" w:hAnsi="Times New Roman"/>
          <w:sz w:val="28"/>
          <w:szCs w:val="28"/>
        </w:rPr>
        <w:t>b) Công tác quán triệt, tuyên truyền, phổ biến cho tổ chức, cá nhân;</w:t>
      </w:r>
    </w:p>
    <w:p w:rsidR="00A23DCB" w:rsidRDefault="00525B67">
      <w:pPr>
        <w:spacing w:before="100" w:line="264" w:lineRule="auto"/>
        <w:ind w:firstLine="567"/>
        <w:jc w:val="both"/>
        <w:rPr>
          <w:rFonts w:ascii="Times New Roman" w:hAnsi="Times New Roman"/>
          <w:sz w:val="28"/>
          <w:szCs w:val="28"/>
        </w:rPr>
      </w:pPr>
      <w:r>
        <w:rPr>
          <w:rFonts w:ascii="Times New Roman" w:hAnsi="Times New Roman"/>
          <w:sz w:val="28"/>
          <w:szCs w:val="28"/>
        </w:rPr>
        <w:t>c) Tình hình thực hiện tại các địa phương: Trách nhiệm của Ủy ban nhân dân các cấp, của tổ chức Đảng, đoàn thể trong việc theo dõi, đôn đốc và hướng dẫn tạo điều kiện cho doanh nghiệp thuộc mọi thành phần kinh tế thành lập tổ chức Đảng, đoàn thể tại doanh nghiệp.</w:t>
      </w:r>
    </w:p>
    <w:p w:rsidR="00A23DCB" w:rsidRDefault="00525B67">
      <w:pPr>
        <w:spacing w:before="100" w:line="264" w:lineRule="auto"/>
        <w:ind w:firstLine="567"/>
        <w:jc w:val="both"/>
        <w:rPr>
          <w:rFonts w:ascii="Times New Roman" w:hAnsi="Times New Roman"/>
          <w:b/>
          <w:sz w:val="28"/>
          <w:szCs w:val="28"/>
        </w:rPr>
      </w:pPr>
      <w:r>
        <w:rPr>
          <w:rFonts w:ascii="Times New Roman" w:hAnsi="Times New Roman"/>
          <w:b/>
          <w:sz w:val="28"/>
          <w:szCs w:val="28"/>
        </w:rPr>
        <w:t xml:space="preserve">3. Tình hình thực hiện Nghị định số 98/2014/NĐ-CP của Chính phủ trong doanh nghiệp thuộc mọi thành phần kinh tế </w:t>
      </w:r>
    </w:p>
    <w:p w:rsidR="00A23DCB" w:rsidRDefault="00525B67">
      <w:pPr>
        <w:spacing w:before="100" w:line="264" w:lineRule="auto"/>
        <w:ind w:firstLine="567"/>
        <w:jc w:val="both"/>
        <w:rPr>
          <w:rFonts w:ascii="Times New Roman" w:hAnsi="Times New Roman"/>
          <w:sz w:val="28"/>
          <w:szCs w:val="28"/>
        </w:rPr>
      </w:pPr>
      <w:r>
        <w:rPr>
          <w:rFonts w:ascii="Times New Roman" w:hAnsi="Times New Roman"/>
          <w:sz w:val="28"/>
          <w:szCs w:val="28"/>
        </w:rPr>
        <w:t>Tình hình thực hiện Nghị định số 98/2014/NĐ-CP của Chính phủ tại doanh nghiệp về thành lập tổ chức Đảng, đoàn thể tại doanh nghiệp thuộc mọi thành phần kinh tế. Kết quả cụ thể:</w:t>
      </w:r>
    </w:p>
    <w:p w:rsidR="00A23DCB" w:rsidRPr="007F06B7" w:rsidRDefault="00525B67">
      <w:pPr>
        <w:spacing w:before="100" w:line="264" w:lineRule="auto"/>
        <w:ind w:firstLine="567"/>
        <w:jc w:val="both"/>
        <w:rPr>
          <w:rFonts w:ascii="Times New Roman" w:hAnsi="Times New Roman"/>
          <w:sz w:val="28"/>
          <w:szCs w:val="28"/>
        </w:rPr>
      </w:pPr>
      <w:bookmarkStart w:id="1" w:name="_GoBack"/>
      <w:r w:rsidRPr="007F06B7">
        <w:rPr>
          <w:rFonts w:ascii="Times New Roman" w:hAnsi="Times New Roman"/>
          <w:sz w:val="28"/>
          <w:szCs w:val="28"/>
        </w:rPr>
        <w:t>a) Tình hình đăng ký doanh nghiệp, hợp tác xã.</w:t>
      </w:r>
    </w:p>
    <w:p w:rsidR="00A23DCB" w:rsidRPr="007F06B7" w:rsidRDefault="00525B67">
      <w:pPr>
        <w:spacing w:before="100" w:line="264" w:lineRule="auto"/>
        <w:ind w:firstLine="567"/>
        <w:jc w:val="both"/>
        <w:rPr>
          <w:rFonts w:ascii="Times New Roman" w:hAnsi="Times New Roman"/>
          <w:sz w:val="28"/>
          <w:szCs w:val="28"/>
        </w:rPr>
      </w:pPr>
      <w:r w:rsidRPr="007F06B7">
        <w:rPr>
          <w:rFonts w:ascii="Times New Roman" w:hAnsi="Times New Roman"/>
          <w:sz w:val="28"/>
          <w:szCs w:val="28"/>
        </w:rPr>
        <w:t>b) Thành lập tổ chức Đảng (đảng bộ, chi bộ).</w:t>
      </w:r>
    </w:p>
    <w:bookmarkEnd w:id="1"/>
    <w:p w:rsidR="00A23DCB" w:rsidRDefault="00525B67">
      <w:pPr>
        <w:spacing w:before="100" w:line="264" w:lineRule="auto"/>
        <w:ind w:firstLine="567"/>
        <w:jc w:val="both"/>
        <w:rPr>
          <w:rFonts w:ascii="Times New Roman" w:hAnsi="Times New Roman"/>
          <w:sz w:val="28"/>
          <w:szCs w:val="28"/>
        </w:rPr>
      </w:pPr>
      <w:r>
        <w:rPr>
          <w:rFonts w:ascii="Times New Roman" w:hAnsi="Times New Roman"/>
          <w:sz w:val="28"/>
          <w:szCs w:val="28"/>
        </w:rPr>
        <w:t>c) Thành lập tổ chức Công đoàn; Đoàn thanh niên; Cựu chiến binh.</w:t>
      </w:r>
    </w:p>
    <w:p w:rsidR="00A23DCB" w:rsidRDefault="00525B67">
      <w:pPr>
        <w:spacing w:before="100" w:line="264" w:lineRule="auto"/>
        <w:ind w:firstLine="567"/>
        <w:jc w:val="both"/>
        <w:rPr>
          <w:rFonts w:ascii="Times New Roman" w:hAnsi="Times New Roman"/>
          <w:sz w:val="28"/>
          <w:szCs w:val="28"/>
        </w:rPr>
      </w:pPr>
      <w:r>
        <w:rPr>
          <w:rFonts w:ascii="Times New Roman" w:hAnsi="Times New Roman"/>
          <w:sz w:val="28"/>
          <w:szCs w:val="28"/>
        </w:rPr>
        <w:t>d) Kết quả thành lập tổ chức khác (nếu có).</w:t>
      </w:r>
    </w:p>
    <w:p w:rsidR="00A23DCB" w:rsidRDefault="00525B67">
      <w:pPr>
        <w:spacing w:before="100" w:line="264" w:lineRule="auto"/>
        <w:ind w:firstLine="567"/>
        <w:jc w:val="both"/>
        <w:rPr>
          <w:rFonts w:ascii="Times New Roman" w:hAnsi="Times New Roman"/>
          <w:color w:val="000000"/>
          <w:sz w:val="28"/>
          <w:szCs w:val="28"/>
          <w:shd w:val="clear" w:color="auto" w:fill="FFFFFF"/>
        </w:rPr>
      </w:pPr>
      <w:r>
        <w:rPr>
          <w:rFonts w:ascii="Times New Roman" w:hAnsi="Times New Roman"/>
          <w:sz w:val="28"/>
          <w:szCs w:val="28"/>
        </w:rPr>
        <w:t xml:space="preserve">đ) </w:t>
      </w:r>
      <w:r>
        <w:rPr>
          <w:rFonts w:ascii="Times New Roman" w:hAnsi="Times New Roman"/>
          <w:color w:val="000000"/>
          <w:sz w:val="28"/>
          <w:szCs w:val="28"/>
          <w:shd w:val="clear" w:color="auto" w:fill="FFFFFF"/>
        </w:rPr>
        <w:t>Các khoản chi hỗ trợ của doanh nghiệp cho tổ chức Đảng, các tổ chức chính trị - xã hội để phục vụ hoạt động được tính là khoản chi được trừ khi xác định thu nhập chịu thuế thu nhập doanh nghiệp theo quy định của pháp luật tại đơn vị.</w:t>
      </w:r>
    </w:p>
    <w:p w:rsidR="00A23DCB" w:rsidRDefault="00525B67">
      <w:pPr>
        <w:spacing w:before="100" w:line="264" w:lineRule="auto"/>
        <w:ind w:firstLine="567"/>
        <w:jc w:val="both"/>
        <w:rPr>
          <w:rFonts w:ascii="Times New Roman" w:hAnsi="Times New Roman"/>
          <w:color w:val="000000"/>
          <w:sz w:val="28"/>
          <w:szCs w:val="28"/>
          <w:shd w:val="clear" w:color="auto" w:fill="FFFFFF"/>
        </w:rPr>
      </w:pPr>
      <w:r>
        <w:rPr>
          <w:rFonts w:ascii="Times New Roman" w:hAnsi="Times New Roman"/>
          <w:sz w:val="28"/>
          <w:szCs w:val="28"/>
        </w:rPr>
        <w:t xml:space="preserve">e) </w:t>
      </w:r>
      <w:bookmarkStart w:id="2" w:name="khoan_2_9"/>
      <w:r>
        <w:rPr>
          <w:rFonts w:ascii="Times New Roman" w:hAnsi="Times New Roman"/>
          <w:color w:val="000000"/>
          <w:sz w:val="28"/>
          <w:szCs w:val="28"/>
          <w:shd w:val="clear" w:color="auto" w:fill="FFFFFF"/>
        </w:rPr>
        <w:t>Đối với doanh nghiệp tư nhân, doanh nghiệp có vốn đầu tư của nhà đầu tư nước ngoài còn gặp khó khăn trong việc thành lập tổ chức Đảng, các tổ chức chính trị - xã hội tại doanh nghiệp trong thời gian qua đã và đang xử lý, giải quyết như thế nào</w:t>
      </w:r>
      <w:bookmarkEnd w:id="2"/>
      <w:r>
        <w:rPr>
          <w:rFonts w:ascii="Times New Roman" w:hAnsi="Times New Roman"/>
          <w:color w:val="000000"/>
          <w:sz w:val="28"/>
          <w:szCs w:val="28"/>
          <w:shd w:val="clear" w:color="auto" w:fill="FFFFFF"/>
        </w:rPr>
        <w:t xml:space="preserve">, thống kê, đánh giá cụ thể. </w:t>
      </w:r>
    </w:p>
    <w:p w:rsidR="00A23DCB" w:rsidRDefault="00525B67">
      <w:pPr>
        <w:spacing w:before="100" w:line="264" w:lineRule="auto"/>
        <w:ind w:firstLine="567"/>
        <w:jc w:val="both"/>
        <w:rPr>
          <w:rFonts w:ascii="Times New Roman" w:hAnsi="Times New Roman"/>
          <w:b/>
          <w:sz w:val="28"/>
          <w:szCs w:val="28"/>
        </w:rPr>
      </w:pPr>
      <w:r>
        <w:rPr>
          <w:rFonts w:ascii="Times New Roman" w:hAnsi="Times New Roman"/>
          <w:b/>
          <w:sz w:val="28"/>
          <w:szCs w:val="28"/>
        </w:rPr>
        <w:t xml:space="preserve">4. Kết quả thực hiện Nghị định số 98/2014/NĐ-CP của Chính phủ </w:t>
      </w:r>
    </w:p>
    <w:p w:rsidR="00770C3D" w:rsidRDefault="00525B67">
      <w:pPr>
        <w:spacing w:before="100" w:line="264" w:lineRule="auto"/>
        <w:ind w:firstLine="567"/>
        <w:jc w:val="both"/>
        <w:rPr>
          <w:rFonts w:ascii="Times New Roman" w:hAnsi="Times New Roman"/>
          <w:sz w:val="28"/>
          <w:szCs w:val="28"/>
        </w:rPr>
      </w:pPr>
      <w:r>
        <w:rPr>
          <w:rFonts w:ascii="Times New Roman" w:hAnsi="Times New Roman"/>
          <w:sz w:val="28"/>
          <w:szCs w:val="28"/>
        </w:rPr>
        <w:t xml:space="preserve">a) </w:t>
      </w:r>
      <w:r w:rsidR="00770C3D" w:rsidRPr="00770C3D">
        <w:rPr>
          <w:rFonts w:ascii="Times New Roman" w:hAnsi="Times New Roman" w:hint="eastAsia"/>
          <w:sz w:val="28"/>
          <w:szCs w:val="28"/>
        </w:rPr>
        <w:t>Đá</w:t>
      </w:r>
      <w:r w:rsidR="00770C3D" w:rsidRPr="00770C3D">
        <w:rPr>
          <w:rFonts w:ascii="Times New Roman" w:hAnsi="Times New Roman"/>
          <w:sz w:val="28"/>
          <w:szCs w:val="28"/>
        </w:rPr>
        <w:t xml:space="preserve">nh giá chung kết quả </w:t>
      </w:r>
      <w:r w:rsidR="00770C3D" w:rsidRPr="00770C3D">
        <w:rPr>
          <w:rFonts w:ascii="Times New Roman" w:hAnsi="Times New Roman" w:hint="eastAsia"/>
          <w:sz w:val="28"/>
          <w:szCs w:val="28"/>
        </w:rPr>
        <w:t>đ</w:t>
      </w:r>
      <w:r w:rsidR="00770C3D" w:rsidRPr="00770C3D">
        <w:rPr>
          <w:rFonts w:ascii="Times New Roman" w:hAnsi="Times New Roman"/>
          <w:sz w:val="28"/>
          <w:szCs w:val="28"/>
        </w:rPr>
        <w:t xml:space="preserve">ạt </w:t>
      </w:r>
      <w:r w:rsidR="00770C3D" w:rsidRPr="00770C3D">
        <w:rPr>
          <w:rFonts w:ascii="Times New Roman" w:hAnsi="Times New Roman" w:hint="eastAsia"/>
          <w:sz w:val="28"/>
          <w:szCs w:val="28"/>
        </w:rPr>
        <w:t>đư</w:t>
      </w:r>
      <w:r w:rsidR="00770C3D" w:rsidRPr="00770C3D">
        <w:rPr>
          <w:rFonts w:ascii="Times New Roman" w:hAnsi="Times New Roman"/>
          <w:sz w:val="28"/>
          <w:szCs w:val="28"/>
        </w:rPr>
        <w:t xml:space="preserve">ợc; nêu rõ </w:t>
      </w:r>
      <w:r w:rsidR="00770C3D" w:rsidRPr="00770C3D">
        <w:rPr>
          <w:rFonts w:ascii="Times New Roman" w:hAnsi="Times New Roman" w:hint="eastAsia"/>
          <w:sz w:val="28"/>
          <w:szCs w:val="28"/>
        </w:rPr>
        <w:t>ư</w:t>
      </w:r>
      <w:r w:rsidR="00770C3D" w:rsidRPr="00770C3D">
        <w:rPr>
          <w:rFonts w:ascii="Times New Roman" w:hAnsi="Times New Roman"/>
          <w:sz w:val="28"/>
          <w:szCs w:val="28"/>
        </w:rPr>
        <w:t xml:space="preserve">u </w:t>
      </w:r>
      <w:r w:rsidR="00770C3D" w:rsidRPr="00770C3D">
        <w:rPr>
          <w:rFonts w:ascii="Times New Roman" w:hAnsi="Times New Roman" w:hint="eastAsia"/>
          <w:sz w:val="28"/>
          <w:szCs w:val="28"/>
        </w:rPr>
        <w:t>đ</w:t>
      </w:r>
      <w:r w:rsidR="00770C3D" w:rsidRPr="00770C3D">
        <w:rPr>
          <w:rFonts w:ascii="Times New Roman" w:hAnsi="Times New Roman"/>
          <w:sz w:val="28"/>
          <w:szCs w:val="28"/>
        </w:rPr>
        <w:t>iểm nổi bậc;</w:t>
      </w:r>
    </w:p>
    <w:p w:rsidR="00770C3D" w:rsidRDefault="00770C3D">
      <w:pPr>
        <w:spacing w:before="100" w:line="264" w:lineRule="auto"/>
        <w:ind w:firstLine="567"/>
        <w:jc w:val="both"/>
        <w:rPr>
          <w:rFonts w:ascii="Times New Roman" w:hAnsi="Times New Roman"/>
          <w:sz w:val="28"/>
          <w:szCs w:val="28"/>
        </w:rPr>
      </w:pPr>
      <w:r>
        <w:rPr>
          <w:rFonts w:ascii="Times New Roman" w:hAnsi="Times New Roman"/>
          <w:sz w:val="28"/>
          <w:szCs w:val="28"/>
        </w:rPr>
        <w:t>b) H</w:t>
      </w:r>
      <w:r w:rsidRPr="00770C3D">
        <w:rPr>
          <w:rFonts w:ascii="Times New Roman" w:hAnsi="Times New Roman"/>
          <w:sz w:val="28"/>
          <w:szCs w:val="28"/>
        </w:rPr>
        <w:t>ạn chế, khó kh</w:t>
      </w:r>
      <w:r w:rsidRPr="00770C3D">
        <w:rPr>
          <w:rFonts w:ascii="Times New Roman" w:hAnsi="Times New Roman" w:hint="eastAsia"/>
          <w:sz w:val="28"/>
          <w:szCs w:val="28"/>
        </w:rPr>
        <w:t>ă</w:t>
      </w:r>
      <w:r w:rsidRPr="00770C3D">
        <w:rPr>
          <w:rFonts w:ascii="Times New Roman" w:hAnsi="Times New Roman"/>
          <w:sz w:val="28"/>
          <w:szCs w:val="28"/>
        </w:rPr>
        <w:t>n, v</w:t>
      </w:r>
      <w:r w:rsidRPr="00770C3D">
        <w:rPr>
          <w:rFonts w:ascii="Times New Roman" w:hAnsi="Times New Roman" w:hint="eastAsia"/>
          <w:sz w:val="28"/>
          <w:szCs w:val="28"/>
        </w:rPr>
        <w:t>ư</w:t>
      </w:r>
      <w:r w:rsidRPr="00770C3D">
        <w:rPr>
          <w:rFonts w:ascii="Times New Roman" w:hAnsi="Times New Roman"/>
          <w:sz w:val="28"/>
          <w:szCs w:val="28"/>
        </w:rPr>
        <w:t>ớng mắc</w:t>
      </w:r>
      <w:r>
        <w:rPr>
          <w:rFonts w:ascii="Times New Roman" w:hAnsi="Times New Roman"/>
          <w:sz w:val="28"/>
          <w:szCs w:val="28"/>
        </w:rPr>
        <w:t>;</w:t>
      </w:r>
    </w:p>
    <w:p w:rsidR="00A23DCB" w:rsidRDefault="00525B67">
      <w:pPr>
        <w:spacing w:before="100" w:line="264" w:lineRule="auto"/>
        <w:ind w:firstLine="567"/>
        <w:jc w:val="both"/>
        <w:rPr>
          <w:rFonts w:ascii="Times New Roman" w:hAnsi="Times New Roman"/>
          <w:sz w:val="28"/>
          <w:szCs w:val="28"/>
        </w:rPr>
      </w:pPr>
      <w:r>
        <w:rPr>
          <w:rFonts w:ascii="Times New Roman" w:hAnsi="Times New Roman"/>
          <w:sz w:val="28"/>
          <w:szCs w:val="28"/>
        </w:rPr>
        <w:t>c) Phân tích nguyên nhân chủ quan, khách quan của những hạn chế, khó khăn, vướng mắc;</w:t>
      </w:r>
    </w:p>
    <w:p w:rsidR="00A23DCB" w:rsidRDefault="00525B67">
      <w:pPr>
        <w:spacing w:before="100" w:line="264" w:lineRule="auto"/>
        <w:ind w:firstLine="567"/>
        <w:jc w:val="both"/>
        <w:rPr>
          <w:rFonts w:ascii="Times New Roman" w:hAnsi="Times New Roman"/>
          <w:sz w:val="28"/>
          <w:szCs w:val="28"/>
        </w:rPr>
      </w:pPr>
      <w:r>
        <w:rPr>
          <w:rFonts w:ascii="Times New Roman" w:hAnsi="Times New Roman"/>
          <w:sz w:val="28"/>
          <w:szCs w:val="28"/>
        </w:rPr>
        <w:t>d) Bài học kinh nghiệm.</w:t>
      </w:r>
    </w:p>
    <w:p w:rsidR="00A23DCB" w:rsidRDefault="00525B67">
      <w:pPr>
        <w:spacing w:before="100" w:line="264" w:lineRule="auto"/>
        <w:ind w:firstLine="567"/>
        <w:jc w:val="both"/>
        <w:rPr>
          <w:rFonts w:ascii="Times New Roman" w:hAnsi="Times New Roman"/>
          <w:i/>
          <w:iCs/>
          <w:sz w:val="28"/>
          <w:szCs w:val="28"/>
        </w:rPr>
      </w:pPr>
      <w:r>
        <w:rPr>
          <w:rFonts w:ascii="Times New Roman" w:hAnsi="Times New Roman"/>
          <w:i/>
          <w:iCs/>
          <w:sz w:val="28"/>
          <w:szCs w:val="28"/>
        </w:rPr>
        <w:t xml:space="preserve">Riêng đối với </w:t>
      </w:r>
      <w:r>
        <w:rPr>
          <w:rFonts w:ascii="Times New Roman" w:hAnsi="Times New Roman" w:hint="eastAsia"/>
          <w:i/>
          <w:iCs/>
          <w:sz w:val="28"/>
          <w:szCs w:val="28"/>
        </w:rPr>
        <w:t>Đ</w:t>
      </w:r>
      <w:r>
        <w:rPr>
          <w:rFonts w:ascii="Times New Roman" w:hAnsi="Times New Roman"/>
          <w:i/>
          <w:iCs/>
          <w:sz w:val="28"/>
          <w:szCs w:val="28"/>
        </w:rPr>
        <w:t>ảng ủy Khối C</w:t>
      </w:r>
      <w:r>
        <w:rPr>
          <w:rFonts w:ascii="Times New Roman" w:hAnsi="Times New Roman" w:hint="eastAsia"/>
          <w:i/>
          <w:iCs/>
          <w:sz w:val="28"/>
          <w:szCs w:val="28"/>
        </w:rPr>
        <w:t>ơ</w:t>
      </w:r>
      <w:r>
        <w:rPr>
          <w:rFonts w:ascii="Times New Roman" w:hAnsi="Times New Roman"/>
          <w:i/>
          <w:iCs/>
          <w:sz w:val="28"/>
          <w:szCs w:val="28"/>
        </w:rPr>
        <w:t xml:space="preserve"> quan - Doanh nghiệp tỉnh, Hội Cựu Chiến binh tỉnh, Liên </w:t>
      </w:r>
      <w:r>
        <w:rPr>
          <w:rFonts w:ascii="Times New Roman" w:hAnsi="Times New Roman" w:hint="eastAsia"/>
          <w:i/>
          <w:iCs/>
          <w:sz w:val="28"/>
          <w:szCs w:val="28"/>
        </w:rPr>
        <w:t>đ</w:t>
      </w:r>
      <w:r>
        <w:rPr>
          <w:rFonts w:ascii="Times New Roman" w:hAnsi="Times New Roman"/>
          <w:i/>
          <w:iCs/>
          <w:sz w:val="28"/>
          <w:szCs w:val="28"/>
        </w:rPr>
        <w:t xml:space="preserve">oàn Lao </w:t>
      </w:r>
      <w:r>
        <w:rPr>
          <w:rFonts w:ascii="Times New Roman" w:hAnsi="Times New Roman" w:hint="eastAsia"/>
          <w:i/>
          <w:iCs/>
          <w:sz w:val="28"/>
          <w:szCs w:val="28"/>
        </w:rPr>
        <w:t>đ</w:t>
      </w:r>
      <w:r>
        <w:rPr>
          <w:rFonts w:ascii="Times New Roman" w:hAnsi="Times New Roman"/>
          <w:i/>
          <w:iCs/>
          <w:sz w:val="28"/>
          <w:szCs w:val="28"/>
        </w:rPr>
        <w:t>ộng tỉnh, Ban Th</w:t>
      </w:r>
      <w:r>
        <w:rPr>
          <w:rFonts w:ascii="Times New Roman" w:hAnsi="Times New Roman" w:hint="eastAsia"/>
          <w:i/>
          <w:iCs/>
          <w:sz w:val="28"/>
          <w:szCs w:val="28"/>
        </w:rPr>
        <w:t>ư</w:t>
      </w:r>
      <w:r>
        <w:rPr>
          <w:rFonts w:ascii="Times New Roman" w:hAnsi="Times New Roman"/>
          <w:i/>
          <w:iCs/>
          <w:sz w:val="28"/>
          <w:szCs w:val="28"/>
        </w:rPr>
        <w:t xml:space="preserve">ờng vụ Tỉnh </w:t>
      </w:r>
      <w:r>
        <w:rPr>
          <w:rFonts w:ascii="Times New Roman" w:hAnsi="Times New Roman" w:hint="eastAsia"/>
          <w:i/>
          <w:iCs/>
          <w:sz w:val="28"/>
          <w:szCs w:val="28"/>
        </w:rPr>
        <w:t>Đ</w:t>
      </w:r>
      <w:r>
        <w:rPr>
          <w:rFonts w:ascii="Times New Roman" w:hAnsi="Times New Roman"/>
          <w:i/>
          <w:iCs/>
          <w:sz w:val="28"/>
          <w:szCs w:val="28"/>
        </w:rPr>
        <w:t xml:space="preserve">oàn; ngoài báo cáo, đánh giá kết quả thực hiện Nghị </w:t>
      </w:r>
      <w:r>
        <w:rPr>
          <w:rFonts w:ascii="Times New Roman" w:hAnsi="Times New Roman" w:hint="eastAsia"/>
          <w:i/>
          <w:iCs/>
          <w:sz w:val="28"/>
          <w:szCs w:val="28"/>
        </w:rPr>
        <w:t>đ</w:t>
      </w:r>
      <w:r>
        <w:rPr>
          <w:rFonts w:ascii="Times New Roman" w:hAnsi="Times New Roman"/>
          <w:i/>
          <w:iCs/>
          <w:sz w:val="28"/>
          <w:szCs w:val="28"/>
        </w:rPr>
        <w:t>ịnh số 98/2014/N</w:t>
      </w:r>
      <w:r>
        <w:rPr>
          <w:rFonts w:ascii="Times New Roman" w:hAnsi="Times New Roman" w:hint="eastAsia"/>
          <w:i/>
          <w:iCs/>
          <w:sz w:val="28"/>
          <w:szCs w:val="28"/>
        </w:rPr>
        <w:t>Đ</w:t>
      </w:r>
      <w:r>
        <w:rPr>
          <w:rFonts w:ascii="Times New Roman" w:hAnsi="Times New Roman"/>
          <w:i/>
          <w:iCs/>
          <w:sz w:val="28"/>
          <w:szCs w:val="28"/>
        </w:rPr>
        <w:t>-CP của Chính phủ; đề nghị báo cáo thống kế số liệu Tổ chức Đảng, Đoàn thể trong doanh nghiệp thuộc mọi thành phần kinh tế (</w:t>
      </w:r>
      <w:r w:rsidRPr="00770C3D">
        <w:rPr>
          <w:rFonts w:ascii="Times New Roman" w:hAnsi="Times New Roman"/>
          <w:b/>
          <w:i/>
          <w:iCs/>
          <w:sz w:val="28"/>
          <w:szCs w:val="28"/>
        </w:rPr>
        <w:t>theo Phụ lục h</w:t>
      </w:r>
      <w:r w:rsidRPr="00770C3D">
        <w:rPr>
          <w:rFonts w:ascii="Times New Roman" w:hAnsi="Times New Roman" w:hint="eastAsia"/>
          <w:b/>
          <w:i/>
          <w:iCs/>
          <w:sz w:val="28"/>
          <w:szCs w:val="28"/>
        </w:rPr>
        <w:t>ư</w:t>
      </w:r>
      <w:r w:rsidRPr="00770C3D">
        <w:rPr>
          <w:rFonts w:ascii="Times New Roman" w:hAnsi="Times New Roman"/>
          <w:b/>
          <w:i/>
          <w:iCs/>
          <w:sz w:val="28"/>
          <w:szCs w:val="28"/>
        </w:rPr>
        <w:t>ớng dẫn gửi kèm</w:t>
      </w:r>
      <w:r>
        <w:rPr>
          <w:rFonts w:ascii="Times New Roman" w:hAnsi="Times New Roman"/>
          <w:i/>
          <w:iCs/>
          <w:sz w:val="28"/>
          <w:szCs w:val="28"/>
        </w:rPr>
        <w:t>)</w:t>
      </w:r>
    </w:p>
    <w:p w:rsidR="00A23DCB" w:rsidRDefault="00525B67">
      <w:pPr>
        <w:spacing w:before="100"/>
        <w:ind w:firstLine="567"/>
        <w:rPr>
          <w:rStyle w:val="markedcontent"/>
          <w:rFonts w:ascii="Times New Roman" w:hAnsi="Times New Roman"/>
          <w:b/>
          <w:sz w:val="28"/>
          <w:szCs w:val="28"/>
          <w:lang w:val="nl-NL"/>
        </w:rPr>
      </w:pPr>
      <w:r>
        <w:rPr>
          <w:rStyle w:val="markedcontent"/>
          <w:rFonts w:ascii="Times New Roman" w:hAnsi="Times New Roman"/>
          <w:b/>
          <w:sz w:val="28"/>
          <w:szCs w:val="28"/>
          <w:lang w:val="nl-NL"/>
        </w:rPr>
        <w:t>5. Phương hướng, nhiệm vụ, giải pháp.</w:t>
      </w:r>
    </w:p>
    <w:p w:rsidR="00A23DCB" w:rsidRDefault="00525B67">
      <w:pPr>
        <w:spacing w:before="100" w:line="264" w:lineRule="auto"/>
        <w:ind w:firstLine="567"/>
        <w:jc w:val="both"/>
        <w:rPr>
          <w:rFonts w:ascii="Times New Roman" w:hAnsi="Times New Roman"/>
          <w:b/>
          <w:sz w:val="28"/>
          <w:szCs w:val="28"/>
        </w:rPr>
      </w:pPr>
      <w:r>
        <w:rPr>
          <w:rFonts w:ascii="Times New Roman" w:hAnsi="Times New Roman"/>
          <w:b/>
          <w:sz w:val="28"/>
          <w:szCs w:val="28"/>
        </w:rPr>
        <w:t>6. Đề xuất, kiến nghị (nếu có)</w:t>
      </w:r>
    </w:p>
    <w:p w:rsidR="00A23DCB" w:rsidRDefault="00525B67">
      <w:pPr>
        <w:spacing w:before="100" w:line="264" w:lineRule="auto"/>
        <w:ind w:firstLine="567"/>
        <w:jc w:val="both"/>
        <w:rPr>
          <w:rFonts w:ascii="Times New Roman" w:hAnsi="Times New Roman"/>
          <w:sz w:val="28"/>
          <w:szCs w:val="28"/>
        </w:rPr>
      </w:pPr>
      <w:r>
        <w:rPr>
          <w:rFonts w:ascii="Times New Roman" w:hAnsi="Times New Roman"/>
          <w:sz w:val="28"/>
          <w:szCs w:val="28"/>
        </w:rPr>
        <w:t>Trên cơ sở tổng kết, đánh giá kết quả thực hiện Nghị định số 98/2014/NĐ-CP của Chính phủ; đề xuất, kiến nghị với cấp có thẩm quyền về việc sửa đổi, bổ sung và hoàn thiện pháp luật quy định việc thành lập và hoạt động của tổ chức Đảng, đoàn thể trong doanh nghiệp thuộc mọi thành phần kinh tế; các giải pháp thực hiện hiệu quả việc thành lập và hoạt động của tổ chức Đảng, đoàn thể trong doanh nghiệp.</w:t>
      </w:r>
    </w:p>
    <w:p w:rsidR="00A23DCB" w:rsidRDefault="00770C3D">
      <w:pPr>
        <w:spacing w:before="100" w:line="264" w:lineRule="auto"/>
        <w:ind w:firstLine="567"/>
        <w:jc w:val="both"/>
        <w:rPr>
          <w:rFonts w:ascii="Times New Roman" w:hAnsi="Times New Roman"/>
          <w:sz w:val="28"/>
          <w:szCs w:val="28"/>
        </w:rPr>
      </w:pPr>
      <w:r>
        <w:rPr>
          <w:rFonts w:ascii="Times New Roman" w:hAnsi="Times New Roman"/>
          <w:sz w:val="28"/>
          <w:szCs w:val="28"/>
        </w:rPr>
        <w:t>a) Kiến nghị Chính phủ:</w:t>
      </w:r>
    </w:p>
    <w:p w:rsidR="00A23DCB" w:rsidRDefault="00525B67">
      <w:pPr>
        <w:spacing w:before="100" w:line="264" w:lineRule="auto"/>
        <w:ind w:firstLine="567"/>
        <w:jc w:val="both"/>
        <w:rPr>
          <w:rFonts w:ascii="Times New Roman" w:hAnsi="Times New Roman"/>
          <w:sz w:val="28"/>
          <w:szCs w:val="28"/>
        </w:rPr>
      </w:pPr>
      <w:r>
        <w:rPr>
          <w:rFonts w:ascii="Times New Roman" w:hAnsi="Times New Roman"/>
          <w:sz w:val="28"/>
          <w:szCs w:val="28"/>
        </w:rPr>
        <w:t>b) Kiến nghị Bộ Nội vụ:</w:t>
      </w:r>
    </w:p>
    <w:p w:rsidR="00770C3D" w:rsidRDefault="00770C3D">
      <w:pPr>
        <w:spacing w:before="100" w:line="264" w:lineRule="auto"/>
        <w:ind w:firstLine="567"/>
        <w:jc w:val="both"/>
        <w:rPr>
          <w:rFonts w:ascii="Times New Roman" w:hAnsi="Times New Roman"/>
          <w:sz w:val="28"/>
          <w:szCs w:val="28"/>
        </w:rPr>
      </w:pPr>
      <w:r>
        <w:rPr>
          <w:rFonts w:ascii="Times New Roman" w:hAnsi="Times New Roman"/>
          <w:sz w:val="28"/>
          <w:szCs w:val="28"/>
        </w:rPr>
        <w:t>c) Kiến nghị UBND tỉnh và cấp có thẩm quyền tại địa phương./.</w:t>
      </w:r>
    </w:p>
    <w:p w:rsidR="00A23DCB" w:rsidRDefault="00A23DCB">
      <w:pPr>
        <w:tabs>
          <w:tab w:val="left" w:pos="2638"/>
        </w:tabs>
        <w:spacing w:before="120" w:after="120"/>
        <w:ind w:firstLine="567"/>
        <w:jc w:val="both"/>
        <w:rPr>
          <w:rFonts w:ascii="Times New Roman" w:hAnsi="Times New Roman"/>
          <w:sz w:val="28"/>
          <w:szCs w:val="28"/>
          <w:lang w:val="sv-SE"/>
        </w:rPr>
      </w:pPr>
    </w:p>
    <w:p w:rsidR="00A23DCB" w:rsidRDefault="00A23DCB">
      <w:pPr>
        <w:tabs>
          <w:tab w:val="left" w:pos="2638"/>
        </w:tabs>
        <w:spacing w:before="120" w:after="120"/>
        <w:ind w:firstLine="709"/>
        <w:jc w:val="both"/>
        <w:rPr>
          <w:rFonts w:ascii="Times New Roman" w:hAnsi="Times New Roman"/>
          <w:sz w:val="28"/>
          <w:szCs w:val="28"/>
          <w:lang w:val="sv-SE"/>
        </w:rPr>
      </w:pPr>
    </w:p>
    <w:p w:rsidR="00A23DCB" w:rsidRDefault="00A23DCB">
      <w:pPr>
        <w:tabs>
          <w:tab w:val="left" w:pos="2638"/>
        </w:tabs>
        <w:spacing w:before="120" w:after="120"/>
        <w:ind w:firstLine="709"/>
        <w:jc w:val="both"/>
        <w:rPr>
          <w:rFonts w:ascii="Times New Roman" w:hAnsi="Times New Roman"/>
          <w:sz w:val="28"/>
          <w:szCs w:val="28"/>
          <w:lang w:val="sv-SE"/>
        </w:rPr>
      </w:pPr>
    </w:p>
    <w:p w:rsidR="00A23DCB" w:rsidRDefault="00A23DCB">
      <w:pPr>
        <w:tabs>
          <w:tab w:val="left" w:pos="2638"/>
        </w:tabs>
        <w:spacing w:before="120" w:after="120"/>
        <w:ind w:firstLine="709"/>
        <w:jc w:val="both"/>
        <w:rPr>
          <w:rFonts w:ascii="Times New Roman" w:hAnsi="Times New Roman"/>
          <w:sz w:val="28"/>
          <w:szCs w:val="28"/>
          <w:lang w:val="sv-SE"/>
        </w:rPr>
      </w:pPr>
    </w:p>
    <w:p w:rsidR="00A23DCB" w:rsidRDefault="00A23DCB">
      <w:pPr>
        <w:tabs>
          <w:tab w:val="left" w:pos="2638"/>
        </w:tabs>
        <w:spacing w:before="120" w:after="120"/>
        <w:ind w:firstLine="709"/>
        <w:jc w:val="both"/>
        <w:rPr>
          <w:rFonts w:ascii="Times New Roman" w:hAnsi="Times New Roman"/>
          <w:sz w:val="28"/>
          <w:szCs w:val="28"/>
          <w:lang w:val="sv-SE"/>
        </w:rPr>
      </w:pPr>
    </w:p>
    <w:p w:rsidR="00A23DCB" w:rsidRDefault="00A23DCB">
      <w:pPr>
        <w:tabs>
          <w:tab w:val="left" w:pos="2638"/>
        </w:tabs>
        <w:spacing w:before="120" w:after="120"/>
        <w:ind w:firstLine="709"/>
        <w:jc w:val="both"/>
        <w:rPr>
          <w:rFonts w:ascii="Times New Roman" w:hAnsi="Times New Roman"/>
          <w:sz w:val="28"/>
          <w:szCs w:val="28"/>
          <w:lang w:val="sv-SE"/>
        </w:rPr>
      </w:pPr>
    </w:p>
    <w:sectPr w:rsidR="00A23DCB">
      <w:pgSz w:w="11907" w:h="16840" w:code="9"/>
      <w:pgMar w:top="1134" w:right="851" w:bottom="851" w:left="1588" w:header="397" w:footer="340" w:gutter="0"/>
      <w:pgNumType w:start="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552" w:rsidRDefault="00CB0552">
      <w:r>
        <w:separator/>
      </w:r>
    </w:p>
  </w:endnote>
  <w:endnote w:type="continuationSeparator" w:id="0">
    <w:p w:rsidR="00CB0552" w:rsidRDefault="00CB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charset w:val="00"/>
    <w:family w:val="swiss"/>
    <w:pitch w:val="variable"/>
    <w:sig w:usb0="00000003" w:usb1="00000000" w:usb2="0000004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DCB" w:rsidRDefault="00A23DCB">
    <w:pPr>
      <w:pStyle w:val="Footer"/>
      <w:jc w:val="right"/>
      <w:rPr>
        <w:rFonts w:ascii="Times New Roman" w:hAnsi="Times New Roman"/>
        <w:sz w:val="24"/>
      </w:rPr>
    </w:pPr>
  </w:p>
  <w:p w:rsidR="00A23DCB" w:rsidRDefault="00A23D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552" w:rsidRDefault="00CB0552">
      <w:r>
        <w:separator/>
      </w:r>
    </w:p>
  </w:footnote>
  <w:footnote w:type="continuationSeparator" w:id="0">
    <w:p w:rsidR="00CB0552" w:rsidRDefault="00CB0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272998"/>
      <w:docPartObj>
        <w:docPartGallery w:val="Page Numbers (Top of Page)"/>
        <w:docPartUnique/>
      </w:docPartObj>
    </w:sdtPr>
    <w:sdtEndPr>
      <w:rPr>
        <w:rFonts w:ascii="Times New Roman" w:hAnsi="Times New Roman"/>
        <w:noProof/>
        <w:sz w:val="24"/>
      </w:rPr>
    </w:sdtEndPr>
    <w:sdtContent>
      <w:p w:rsidR="00A23DCB" w:rsidRDefault="00525B67">
        <w:pPr>
          <w:pStyle w:val="Header"/>
          <w:jc w:val="center"/>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 MERGEFORMAT </w:instrText>
        </w:r>
        <w:r>
          <w:rPr>
            <w:rFonts w:ascii="Times New Roman" w:hAnsi="Times New Roman"/>
            <w:sz w:val="24"/>
          </w:rPr>
          <w:fldChar w:fldCharType="separate"/>
        </w:r>
        <w:r w:rsidR="007F06B7">
          <w:rPr>
            <w:rFonts w:ascii="Times New Roman" w:hAnsi="Times New Roman"/>
            <w:noProof/>
            <w:sz w:val="24"/>
          </w:rPr>
          <w:t>2</w:t>
        </w:r>
        <w:r>
          <w:rPr>
            <w:rFonts w:ascii="Times New Roman" w:hAnsi="Times New Roman"/>
            <w:noProof/>
            <w:sz w:val="24"/>
          </w:rPr>
          <w:fldChar w:fldCharType="end"/>
        </w:r>
      </w:p>
    </w:sdtContent>
  </w:sdt>
  <w:p w:rsidR="00A23DCB" w:rsidRDefault="00A23D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C0460"/>
    <w:multiLevelType w:val="hybridMultilevel"/>
    <w:tmpl w:val="C7D2371A"/>
    <w:lvl w:ilvl="0" w:tplc="839457AC">
      <w:start w:val="1"/>
      <w:numFmt w:val="bullet"/>
      <w:lvlText w:val="-"/>
      <w:lvlJc w:val="left"/>
      <w:pPr>
        <w:tabs>
          <w:tab w:val="num" w:pos="1302"/>
        </w:tabs>
        <w:ind w:left="1302" w:hanging="735"/>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
    <w:nsid w:val="188851CB"/>
    <w:multiLevelType w:val="hybridMultilevel"/>
    <w:tmpl w:val="52C00660"/>
    <w:lvl w:ilvl="0" w:tplc="4536BA5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
    <w:nsid w:val="1E154B2E"/>
    <w:multiLevelType w:val="hybridMultilevel"/>
    <w:tmpl w:val="F5DA5F7E"/>
    <w:lvl w:ilvl="0" w:tplc="1B18B316">
      <w:start w:val="2"/>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
    <w:nsid w:val="20DE265A"/>
    <w:multiLevelType w:val="hybridMultilevel"/>
    <w:tmpl w:val="43466964"/>
    <w:lvl w:ilvl="0" w:tplc="FE8CC968">
      <w:numFmt w:val="bullet"/>
      <w:lvlText w:val="-"/>
      <w:lvlJc w:val="left"/>
      <w:pPr>
        <w:tabs>
          <w:tab w:val="num" w:pos="1002"/>
        </w:tabs>
        <w:ind w:left="1002" w:hanging="360"/>
      </w:pPr>
      <w:rPr>
        <w:rFonts w:ascii="Times New Roman" w:eastAsia="Times New Roman" w:hAnsi="Times New Roman" w:cs="Times New Roman" w:hint="default"/>
      </w:rPr>
    </w:lvl>
    <w:lvl w:ilvl="1" w:tplc="04090003" w:tentative="1">
      <w:start w:val="1"/>
      <w:numFmt w:val="bullet"/>
      <w:lvlText w:val="o"/>
      <w:lvlJc w:val="left"/>
      <w:pPr>
        <w:tabs>
          <w:tab w:val="num" w:pos="1722"/>
        </w:tabs>
        <w:ind w:left="1722" w:hanging="360"/>
      </w:pPr>
      <w:rPr>
        <w:rFonts w:ascii="Courier New" w:hAnsi="Courier New" w:cs="Courier New" w:hint="default"/>
      </w:rPr>
    </w:lvl>
    <w:lvl w:ilvl="2" w:tplc="04090005" w:tentative="1">
      <w:start w:val="1"/>
      <w:numFmt w:val="bullet"/>
      <w:lvlText w:val=""/>
      <w:lvlJc w:val="left"/>
      <w:pPr>
        <w:tabs>
          <w:tab w:val="num" w:pos="2442"/>
        </w:tabs>
        <w:ind w:left="2442" w:hanging="360"/>
      </w:pPr>
      <w:rPr>
        <w:rFonts w:ascii="Wingdings" w:hAnsi="Wingdings" w:hint="default"/>
      </w:rPr>
    </w:lvl>
    <w:lvl w:ilvl="3" w:tplc="04090001" w:tentative="1">
      <w:start w:val="1"/>
      <w:numFmt w:val="bullet"/>
      <w:lvlText w:val=""/>
      <w:lvlJc w:val="left"/>
      <w:pPr>
        <w:tabs>
          <w:tab w:val="num" w:pos="3162"/>
        </w:tabs>
        <w:ind w:left="3162" w:hanging="360"/>
      </w:pPr>
      <w:rPr>
        <w:rFonts w:ascii="Symbol" w:hAnsi="Symbol" w:hint="default"/>
      </w:rPr>
    </w:lvl>
    <w:lvl w:ilvl="4" w:tplc="04090003" w:tentative="1">
      <w:start w:val="1"/>
      <w:numFmt w:val="bullet"/>
      <w:lvlText w:val="o"/>
      <w:lvlJc w:val="left"/>
      <w:pPr>
        <w:tabs>
          <w:tab w:val="num" w:pos="3882"/>
        </w:tabs>
        <w:ind w:left="3882" w:hanging="360"/>
      </w:pPr>
      <w:rPr>
        <w:rFonts w:ascii="Courier New" w:hAnsi="Courier New" w:cs="Courier New" w:hint="default"/>
      </w:rPr>
    </w:lvl>
    <w:lvl w:ilvl="5" w:tplc="04090005" w:tentative="1">
      <w:start w:val="1"/>
      <w:numFmt w:val="bullet"/>
      <w:lvlText w:val=""/>
      <w:lvlJc w:val="left"/>
      <w:pPr>
        <w:tabs>
          <w:tab w:val="num" w:pos="4602"/>
        </w:tabs>
        <w:ind w:left="4602" w:hanging="360"/>
      </w:pPr>
      <w:rPr>
        <w:rFonts w:ascii="Wingdings" w:hAnsi="Wingdings" w:hint="default"/>
      </w:rPr>
    </w:lvl>
    <w:lvl w:ilvl="6" w:tplc="04090001" w:tentative="1">
      <w:start w:val="1"/>
      <w:numFmt w:val="bullet"/>
      <w:lvlText w:val=""/>
      <w:lvlJc w:val="left"/>
      <w:pPr>
        <w:tabs>
          <w:tab w:val="num" w:pos="5322"/>
        </w:tabs>
        <w:ind w:left="5322" w:hanging="360"/>
      </w:pPr>
      <w:rPr>
        <w:rFonts w:ascii="Symbol" w:hAnsi="Symbol" w:hint="default"/>
      </w:rPr>
    </w:lvl>
    <w:lvl w:ilvl="7" w:tplc="04090003" w:tentative="1">
      <w:start w:val="1"/>
      <w:numFmt w:val="bullet"/>
      <w:lvlText w:val="o"/>
      <w:lvlJc w:val="left"/>
      <w:pPr>
        <w:tabs>
          <w:tab w:val="num" w:pos="6042"/>
        </w:tabs>
        <w:ind w:left="6042" w:hanging="360"/>
      </w:pPr>
      <w:rPr>
        <w:rFonts w:ascii="Courier New" w:hAnsi="Courier New" w:cs="Courier New" w:hint="default"/>
      </w:rPr>
    </w:lvl>
    <w:lvl w:ilvl="8" w:tplc="04090005" w:tentative="1">
      <w:start w:val="1"/>
      <w:numFmt w:val="bullet"/>
      <w:lvlText w:val=""/>
      <w:lvlJc w:val="left"/>
      <w:pPr>
        <w:tabs>
          <w:tab w:val="num" w:pos="6762"/>
        </w:tabs>
        <w:ind w:left="6762" w:hanging="360"/>
      </w:pPr>
      <w:rPr>
        <w:rFonts w:ascii="Wingdings" w:hAnsi="Wingdings" w:hint="default"/>
      </w:rPr>
    </w:lvl>
  </w:abstractNum>
  <w:abstractNum w:abstractNumId="4">
    <w:nsid w:val="2231591A"/>
    <w:multiLevelType w:val="hybridMultilevel"/>
    <w:tmpl w:val="F5C8A040"/>
    <w:lvl w:ilvl="0" w:tplc="BF768D4A">
      <w:numFmt w:val="bullet"/>
      <w:lvlText w:val="-"/>
      <w:lvlJc w:val="left"/>
      <w:pPr>
        <w:ind w:left="1635" w:hanging="360"/>
      </w:pPr>
      <w:rPr>
        <w:rFonts w:ascii="Times New Roman" w:eastAsia="Times New Roman" w:hAnsi="Times New Roman" w:cs="Times New Roman" w:hint="default"/>
        <w:b w:val="0"/>
      </w:rPr>
    </w:lvl>
    <w:lvl w:ilvl="1" w:tplc="04090003" w:tentative="1">
      <w:start w:val="1"/>
      <w:numFmt w:val="bullet"/>
      <w:lvlText w:val="o"/>
      <w:lvlJc w:val="left"/>
      <w:pPr>
        <w:ind w:left="2355" w:hanging="360"/>
      </w:pPr>
      <w:rPr>
        <w:rFonts w:ascii="Courier New" w:hAnsi="Courier New" w:cs="Courier New" w:hint="default"/>
      </w:rPr>
    </w:lvl>
    <w:lvl w:ilvl="2" w:tplc="04090005" w:tentative="1">
      <w:start w:val="1"/>
      <w:numFmt w:val="bullet"/>
      <w:lvlText w:val=""/>
      <w:lvlJc w:val="left"/>
      <w:pPr>
        <w:ind w:left="3075" w:hanging="360"/>
      </w:pPr>
      <w:rPr>
        <w:rFonts w:ascii="Wingdings" w:hAnsi="Wingdings" w:hint="default"/>
      </w:rPr>
    </w:lvl>
    <w:lvl w:ilvl="3" w:tplc="04090001" w:tentative="1">
      <w:start w:val="1"/>
      <w:numFmt w:val="bullet"/>
      <w:lvlText w:val=""/>
      <w:lvlJc w:val="left"/>
      <w:pPr>
        <w:ind w:left="3795" w:hanging="360"/>
      </w:pPr>
      <w:rPr>
        <w:rFonts w:ascii="Symbol" w:hAnsi="Symbol" w:hint="default"/>
      </w:rPr>
    </w:lvl>
    <w:lvl w:ilvl="4" w:tplc="04090003" w:tentative="1">
      <w:start w:val="1"/>
      <w:numFmt w:val="bullet"/>
      <w:lvlText w:val="o"/>
      <w:lvlJc w:val="left"/>
      <w:pPr>
        <w:ind w:left="4515" w:hanging="360"/>
      </w:pPr>
      <w:rPr>
        <w:rFonts w:ascii="Courier New" w:hAnsi="Courier New" w:cs="Courier New" w:hint="default"/>
      </w:rPr>
    </w:lvl>
    <w:lvl w:ilvl="5" w:tplc="04090005" w:tentative="1">
      <w:start w:val="1"/>
      <w:numFmt w:val="bullet"/>
      <w:lvlText w:val=""/>
      <w:lvlJc w:val="left"/>
      <w:pPr>
        <w:ind w:left="5235" w:hanging="360"/>
      </w:pPr>
      <w:rPr>
        <w:rFonts w:ascii="Wingdings" w:hAnsi="Wingdings" w:hint="default"/>
      </w:rPr>
    </w:lvl>
    <w:lvl w:ilvl="6" w:tplc="04090001" w:tentative="1">
      <w:start w:val="1"/>
      <w:numFmt w:val="bullet"/>
      <w:lvlText w:val=""/>
      <w:lvlJc w:val="left"/>
      <w:pPr>
        <w:ind w:left="5955" w:hanging="360"/>
      </w:pPr>
      <w:rPr>
        <w:rFonts w:ascii="Symbol" w:hAnsi="Symbol" w:hint="default"/>
      </w:rPr>
    </w:lvl>
    <w:lvl w:ilvl="7" w:tplc="04090003" w:tentative="1">
      <w:start w:val="1"/>
      <w:numFmt w:val="bullet"/>
      <w:lvlText w:val="o"/>
      <w:lvlJc w:val="left"/>
      <w:pPr>
        <w:ind w:left="6675" w:hanging="360"/>
      </w:pPr>
      <w:rPr>
        <w:rFonts w:ascii="Courier New" w:hAnsi="Courier New" w:cs="Courier New" w:hint="default"/>
      </w:rPr>
    </w:lvl>
    <w:lvl w:ilvl="8" w:tplc="04090005" w:tentative="1">
      <w:start w:val="1"/>
      <w:numFmt w:val="bullet"/>
      <w:lvlText w:val=""/>
      <w:lvlJc w:val="left"/>
      <w:pPr>
        <w:ind w:left="7395" w:hanging="360"/>
      </w:pPr>
      <w:rPr>
        <w:rFonts w:ascii="Wingdings" w:hAnsi="Wingdings" w:hint="default"/>
      </w:rPr>
    </w:lvl>
  </w:abstractNum>
  <w:abstractNum w:abstractNumId="5">
    <w:nsid w:val="2E8E3A9A"/>
    <w:multiLevelType w:val="hybridMultilevel"/>
    <w:tmpl w:val="DDEC2198"/>
    <w:lvl w:ilvl="0" w:tplc="4286A3E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2ECC7B45"/>
    <w:multiLevelType w:val="hybridMultilevel"/>
    <w:tmpl w:val="355C5568"/>
    <w:lvl w:ilvl="0" w:tplc="ED0EBB52">
      <w:start w:val="1"/>
      <w:numFmt w:val="decimal"/>
      <w:lvlText w:val="%1."/>
      <w:lvlJc w:val="left"/>
      <w:pPr>
        <w:tabs>
          <w:tab w:val="num" w:pos="1452"/>
        </w:tabs>
        <w:ind w:left="1452" w:hanging="885"/>
      </w:pPr>
      <w:rPr>
        <w:rFonts w:ascii="Times New Roman" w:eastAsia="Times New Roman" w:hAnsi="Times New Roman" w:cs="Times New Roman"/>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nsid w:val="49643F06"/>
    <w:multiLevelType w:val="hybridMultilevel"/>
    <w:tmpl w:val="C65E83D2"/>
    <w:lvl w:ilvl="0" w:tplc="3AD688F0">
      <w:numFmt w:val="bullet"/>
      <w:lvlText w:val="-"/>
      <w:lvlJc w:val="left"/>
      <w:pPr>
        <w:tabs>
          <w:tab w:val="num" w:pos="1407"/>
        </w:tabs>
        <w:ind w:left="1407" w:hanging="765"/>
      </w:pPr>
      <w:rPr>
        <w:rFonts w:ascii="Times New Roman" w:eastAsia="Times New Roman" w:hAnsi="Times New Roman" w:cs="Times New Roman" w:hint="default"/>
      </w:rPr>
    </w:lvl>
    <w:lvl w:ilvl="1" w:tplc="04090003" w:tentative="1">
      <w:start w:val="1"/>
      <w:numFmt w:val="bullet"/>
      <w:lvlText w:val="o"/>
      <w:lvlJc w:val="left"/>
      <w:pPr>
        <w:tabs>
          <w:tab w:val="num" w:pos="1722"/>
        </w:tabs>
        <w:ind w:left="1722" w:hanging="360"/>
      </w:pPr>
      <w:rPr>
        <w:rFonts w:ascii="Courier New" w:hAnsi="Courier New" w:cs="Courier New" w:hint="default"/>
      </w:rPr>
    </w:lvl>
    <w:lvl w:ilvl="2" w:tplc="04090005" w:tentative="1">
      <w:start w:val="1"/>
      <w:numFmt w:val="bullet"/>
      <w:lvlText w:val=""/>
      <w:lvlJc w:val="left"/>
      <w:pPr>
        <w:tabs>
          <w:tab w:val="num" w:pos="2442"/>
        </w:tabs>
        <w:ind w:left="2442" w:hanging="360"/>
      </w:pPr>
      <w:rPr>
        <w:rFonts w:ascii="Wingdings" w:hAnsi="Wingdings" w:hint="default"/>
      </w:rPr>
    </w:lvl>
    <w:lvl w:ilvl="3" w:tplc="04090001" w:tentative="1">
      <w:start w:val="1"/>
      <w:numFmt w:val="bullet"/>
      <w:lvlText w:val=""/>
      <w:lvlJc w:val="left"/>
      <w:pPr>
        <w:tabs>
          <w:tab w:val="num" w:pos="3162"/>
        </w:tabs>
        <w:ind w:left="3162" w:hanging="360"/>
      </w:pPr>
      <w:rPr>
        <w:rFonts w:ascii="Symbol" w:hAnsi="Symbol" w:hint="default"/>
      </w:rPr>
    </w:lvl>
    <w:lvl w:ilvl="4" w:tplc="04090003" w:tentative="1">
      <w:start w:val="1"/>
      <w:numFmt w:val="bullet"/>
      <w:lvlText w:val="o"/>
      <w:lvlJc w:val="left"/>
      <w:pPr>
        <w:tabs>
          <w:tab w:val="num" w:pos="3882"/>
        </w:tabs>
        <w:ind w:left="3882" w:hanging="360"/>
      </w:pPr>
      <w:rPr>
        <w:rFonts w:ascii="Courier New" w:hAnsi="Courier New" w:cs="Courier New" w:hint="default"/>
      </w:rPr>
    </w:lvl>
    <w:lvl w:ilvl="5" w:tplc="04090005" w:tentative="1">
      <w:start w:val="1"/>
      <w:numFmt w:val="bullet"/>
      <w:lvlText w:val=""/>
      <w:lvlJc w:val="left"/>
      <w:pPr>
        <w:tabs>
          <w:tab w:val="num" w:pos="4602"/>
        </w:tabs>
        <w:ind w:left="4602" w:hanging="360"/>
      </w:pPr>
      <w:rPr>
        <w:rFonts w:ascii="Wingdings" w:hAnsi="Wingdings" w:hint="default"/>
      </w:rPr>
    </w:lvl>
    <w:lvl w:ilvl="6" w:tplc="04090001" w:tentative="1">
      <w:start w:val="1"/>
      <w:numFmt w:val="bullet"/>
      <w:lvlText w:val=""/>
      <w:lvlJc w:val="left"/>
      <w:pPr>
        <w:tabs>
          <w:tab w:val="num" w:pos="5322"/>
        </w:tabs>
        <w:ind w:left="5322" w:hanging="360"/>
      </w:pPr>
      <w:rPr>
        <w:rFonts w:ascii="Symbol" w:hAnsi="Symbol" w:hint="default"/>
      </w:rPr>
    </w:lvl>
    <w:lvl w:ilvl="7" w:tplc="04090003" w:tentative="1">
      <w:start w:val="1"/>
      <w:numFmt w:val="bullet"/>
      <w:lvlText w:val="o"/>
      <w:lvlJc w:val="left"/>
      <w:pPr>
        <w:tabs>
          <w:tab w:val="num" w:pos="6042"/>
        </w:tabs>
        <w:ind w:left="6042" w:hanging="360"/>
      </w:pPr>
      <w:rPr>
        <w:rFonts w:ascii="Courier New" w:hAnsi="Courier New" w:cs="Courier New" w:hint="default"/>
      </w:rPr>
    </w:lvl>
    <w:lvl w:ilvl="8" w:tplc="04090005" w:tentative="1">
      <w:start w:val="1"/>
      <w:numFmt w:val="bullet"/>
      <w:lvlText w:val=""/>
      <w:lvlJc w:val="left"/>
      <w:pPr>
        <w:tabs>
          <w:tab w:val="num" w:pos="6762"/>
        </w:tabs>
        <w:ind w:left="6762" w:hanging="360"/>
      </w:pPr>
      <w:rPr>
        <w:rFonts w:ascii="Wingdings" w:hAnsi="Wingdings" w:hint="default"/>
      </w:rPr>
    </w:lvl>
  </w:abstractNum>
  <w:abstractNum w:abstractNumId="8">
    <w:nsid w:val="4D0A46A6"/>
    <w:multiLevelType w:val="hybridMultilevel"/>
    <w:tmpl w:val="73D4E76E"/>
    <w:lvl w:ilvl="0" w:tplc="5CB86C5C">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4DFA3AA2"/>
    <w:multiLevelType w:val="hybridMultilevel"/>
    <w:tmpl w:val="BB1490EC"/>
    <w:lvl w:ilvl="0" w:tplc="49F0028A">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5DC768EF"/>
    <w:multiLevelType w:val="hybridMultilevel"/>
    <w:tmpl w:val="C5C6D346"/>
    <w:lvl w:ilvl="0" w:tplc="C5D61AC8">
      <w:start w:val="3"/>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nsid w:val="62F81DD6"/>
    <w:multiLevelType w:val="hybridMultilevel"/>
    <w:tmpl w:val="4E00D8C0"/>
    <w:lvl w:ilvl="0" w:tplc="4BEAD5D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2">
    <w:nsid w:val="66B56B65"/>
    <w:multiLevelType w:val="hybridMultilevel"/>
    <w:tmpl w:val="6A36F1A4"/>
    <w:lvl w:ilvl="0" w:tplc="8F4AAC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ED113B"/>
    <w:multiLevelType w:val="hybridMultilevel"/>
    <w:tmpl w:val="7082C2F2"/>
    <w:lvl w:ilvl="0" w:tplc="B8AAFB54">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9700E4E"/>
    <w:multiLevelType w:val="hybridMultilevel"/>
    <w:tmpl w:val="7CE4BD1A"/>
    <w:lvl w:ilvl="0" w:tplc="B418A6C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num w:numId="1">
    <w:abstractNumId w:val="11"/>
  </w:num>
  <w:num w:numId="2">
    <w:abstractNumId w:val="2"/>
  </w:num>
  <w:num w:numId="3">
    <w:abstractNumId w:val="14"/>
  </w:num>
  <w:num w:numId="4">
    <w:abstractNumId w:val="3"/>
  </w:num>
  <w:num w:numId="5">
    <w:abstractNumId w:val="6"/>
  </w:num>
  <w:num w:numId="6">
    <w:abstractNumId w:val="7"/>
  </w:num>
  <w:num w:numId="7">
    <w:abstractNumId w:val="1"/>
  </w:num>
  <w:num w:numId="8">
    <w:abstractNumId w:val="10"/>
  </w:num>
  <w:num w:numId="9">
    <w:abstractNumId w:val="0"/>
  </w:num>
  <w:num w:numId="10">
    <w:abstractNumId w:val="8"/>
  </w:num>
  <w:num w:numId="11">
    <w:abstractNumId w:val="4"/>
  </w:num>
  <w:num w:numId="12">
    <w:abstractNumId w:val="13"/>
  </w:num>
  <w:num w:numId="13">
    <w:abstractNumId w:val="5"/>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DCB"/>
    <w:rsid w:val="002D1D20"/>
    <w:rsid w:val="00423A90"/>
    <w:rsid w:val="00525B67"/>
    <w:rsid w:val="00770C3D"/>
    <w:rsid w:val="007F06B7"/>
    <w:rsid w:val="00855D7E"/>
    <w:rsid w:val="009E69C2"/>
    <w:rsid w:val="00A20BEA"/>
    <w:rsid w:val="00A23DCB"/>
    <w:rsid w:val="00CB0552"/>
    <w:rsid w:val="00CC20D7"/>
    <w:rsid w:val="00F80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UVnTime" w:hAnsi="UVnTime"/>
      <w:sz w:val="26"/>
      <w:szCs w:val="24"/>
    </w:rPr>
  </w:style>
  <w:style w:type="paragraph" w:styleId="Heading1">
    <w:name w:val="heading 1"/>
    <w:basedOn w:val="Normal"/>
    <w:next w:val="Normal"/>
    <w:qFormat/>
    <w:pPr>
      <w:keepNext/>
      <w:jc w:val="both"/>
      <w:outlineLvl w:val="0"/>
    </w:pPr>
    <w:rPr>
      <w:rFonts w:ascii="Times New Roman" w:eastAsia="SimSun" w:hAnsi="Times New Roman"/>
      <w:b/>
      <w:szCs w:val="20"/>
      <w:lang w:eastAsia="zh-CN"/>
    </w:rPr>
  </w:style>
  <w:style w:type="paragraph" w:styleId="Heading2">
    <w:name w:val="heading 2"/>
    <w:basedOn w:val="Normal"/>
    <w:next w:val="Normal"/>
    <w:qFormat/>
    <w:pPr>
      <w:keepNext/>
      <w:jc w:val="center"/>
      <w:outlineLvl w:val="1"/>
    </w:pPr>
    <w:rPr>
      <w:rFonts w:ascii="Times New Roman" w:hAnsi="Times New Roman"/>
      <w:b/>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firstLine="720"/>
      <w:jc w:val="both"/>
    </w:pPr>
    <w:rPr>
      <w:rFonts w:ascii="Times New Roman" w:hAnsi="Times New Roman"/>
      <w:sz w:val="28"/>
      <w:szCs w:val="20"/>
    </w:rPr>
  </w:style>
  <w:style w:type="paragraph" w:styleId="BodyTextIndent2">
    <w:name w:val="Body Text Indent 2"/>
    <w:basedOn w:val="Normal"/>
    <w:pPr>
      <w:ind w:firstLine="720"/>
    </w:pPr>
    <w:rPr>
      <w:rFonts w:ascii="Times New Roman" w:hAnsi="Times New Roman"/>
      <w:b/>
      <w:bCs/>
    </w:rPr>
  </w:style>
  <w:style w:type="paragraph" w:styleId="BodyTextIndent3">
    <w:name w:val="Body Text Indent 3"/>
    <w:basedOn w:val="Normal"/>
    <w:pPr>
      <w:ind w:firstLine="720"/>
    </w:pPr>
    <w:rPr>
      <w:rFonts w:ascii="Times New Roman" w:hAnsi="Times New Roman"/>
      <w:sz w:val="28"/>
    </w:rPr>
  </w:style>
  <w:style w:type="paragraph" w:styleId="BodyText3">
    <w:name w:val="Body Text 3"/>
    <w:basedOn w:val="Normal"/>
    <w:pPr>
      <w:jc w:val="both"/>
    </w:pPr>
    <w:rPr>
      <w:b/>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VnTime" w:hAnsi=".VnTime"/>
      <w:sz w:val="28"/>
      <w:szCs w:val="20"/>
    </w:rPr>
  </w:style>
  <w:style w:type="paragraph" w:styleId="Title">
    <w:name w:val="Title"/>
    <w:basedOn w:val="Normal"/>
    <w:qFormat/>
    <w:pPr>
      <w:jc w:val="center"/>
    </w:pPr>
    <w:rPr>
      <w:rFonts w:ascii="Times New Roman" w:hAnsi="Times New Roman"/>
      <w:b/>
      <w:sz w:val="28"/>
      <w:szCs w:val="20"/>
    </w:rPr>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uiPriority w:val="99"/>
    <w:pPr>
      <w:spacing w:before="100" w:beforeAutospacing="1" w:after="100" w:afterAutospacing="1"/>
    </w:pPr>
    <w:rPr>
      <w:rFonts w:ascii="Verdana" w:hAnsi="Verdana"/>
      <w:sz w:val="24"/>
    </w:rPr>
  </w:style>
  <w:style w:type="paragraph" w:customStyle="1" w:styleId="Normal1">
    <w:name w:val="Normal1"/>
    <w:basedOn w:val="Normal"/>
    <w:next w:val="Normal"/>
    <w:autoRedefine/>
    <w:semiHidden/>
    <w:pPr>
      <w:spacing w:after="160" w:line="240" w:lineRule="exact"/>
    </w:pPr>
    <w:rPr>
      <w:rFonts w:ascii="Times New Roman" w:hAnsi="Times New Roman"/>
      <w:sz w:val="28"/>
      <w:szCs w:val="22"/>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UVnTime" w:hAnsi="U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UVnTime" w:hAnsi="UVnTime"/>
      <w:b/>
      <w:bC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BodyTextIndentChar">
    <w:name w:val="Body Text Indent Char"/>
    <w:link w:val="BodyTextIndent"/>
    <w:rPr>
      <w:sz w:val="28"/>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UVnTime" w:hAnsi="UVnTime"/>
      <w:sz w:val="26"/>
      <w:szCs w:val="24"/>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Pr>
      <w:rFonts w:ascii="UVnTime" w:hAnsi="UVnTime"/>
      <w:sz w:val="26"/>
      <w:szCs w:val="24"/>
    </w:rPr>
  </w:style>
  <w:style w:type="character" w:styleId="Hyperlink">
    <w:name w:val="Hyperlink"/>
    <w:basedOn w:val="DefaultParagraphFont"/>
    <w:unhideWhenUsed/>
    <w:rPr>
      <w:color w:val="0000FF" w:themeColor="hyperlink"/>
      <w:u w:val="single"/>
    </w:rPr>
  </w:style>
  <w:style w:type="character" w:customStyle="1" w:styleId="HeaderChar">
    <w:name w:val="Header Char"/>
    <w:basedOn w:val="DefaultParagraphFont"/>
    <w:link w:val="Header"/>
    <w:uiPriority w:val="99"/>
    <w:rPr>
      <w:rFonts w:ascii="UVnTime" w:hAnsi="UVnTime"/>
      <w:sz w:val="26"/>
      <w:szCs w:val="24"/>
    </w:rPr>
  </w:style>
  <w:style w:type="character" w:customStyle="1" w:styleId="markedcontent">
    <w:name w:val="markedconte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UVnTime" w:hAnsi="UVnTime"/>
      <w:sz w:val="26"/>
      <w:szCs w:val="24"/>
    </w:rPr>
  </w:style>
  <w:style w:type="paragraph" w:styleId="Heading1">
    <w:name w:val="heading 1"/>
    <w:basedOn w:val="Normal"/>
    <w:next w:val="Normal"/>
    <w:qFormat/>
    <w:pPr>
      <w:keepNext/>
      <w:jc w:val="both"/>
      <w:outlineLvl w:val="0"/>
    </w:pPr>
    <w:rPr>
      <w:rFonts w:ascii="Times New Roman" w:eastAsia="SimSun" w:hAnsi="Times New Roman"/>
      <w:b/>
      <w:szCs w:val="20"/>
      <w:lang w:eastAsia="zh-CN"/>
    </w:rPr>
  </w:style>
  <w:style w:type="paragraph" w:styleId="Heading2">
    <w:name w:val="heading 2"/>
    <w:basedOn w:val="Normal"/>
    <w:next w:val="Normal"/>
    <w:qFormat/>
    <w:pPr>
      <w:keepNext/>
      <w:jc w:val="center"/>
      <w:outlineLvl w:val="1"/>
    </w:pPr>
    <w:rPr>
      <w:rFonts w:ascii="Times New Roman" w:hAnsi="Times New Roman"/>
      <w:b/>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ind w:firstLine="720"/>
      <w:jc w:val="both"/>
    </w:pPr>
    <w:rPr>
      <w:rFonts w:ascii="Times New Roman" w:hAnsi="Times New Roman"/>
      <w:sz w:val="28"/>
      <w:szCs w:val="20"/>
    </w:rPr>
  </w:style>
  <w:style w:type="paragraph" w:styleId="BodyTextIndent2">
    <w:name w:val="Body Text Indent 2"/>
    <w:basedOn w:val="Normal"/>
    <w:pPr>
      <w:ind w:firstLine="720"/>
    </w:pPr>
    <w:rPr>
      <w:rFonts w:ascii="Times New Roman" w:hAnsi="Times New Roman"/>
      <w:b/>
      <w:bCs/>
    </w:rPr>
  </w:style>
  <w:style w:type="paragraph" w:styleId="BodyTextIndent3">
    <w:name w:val="Body Text Indent 3"/>
    <w:basedOn w:val="Normal"/>
    <w:pPr>
      <w:ind w:firstLine="720"/>
    </w:pPr>
    <w:rPr>
      <w:rFonts w:ascii="Times New Roman" w:hAnsi="Times New Roman"/>
      <w:sz w:val="28"/>
    </w:rPr>
  </w:style>
  <w:style w:type="paragraph" w:styleId="BodyText3">
    <w:name w:val="Body Text 3"/>
    <w:basedOn w:val="Normal"/>
    <w:pPr>
      <w:jc w:val="both"/>
    </w:pPr>
    <w:rPr>
      <w:b/>
      <w:szCs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VnTime" w:hAnsi=".VnTime"/>
      <w:sz w:val="28"/>
      <w:szCs w:val="20"/>
    </w:rPr>
  </w:style>
  <w:style w:type="paragraph" w:styleId="Title">
    <w:name w:val="Title"/>
    <w:basedOn w:val="Normal"/>
    <w:qFormat/>
    <w:pPr>
      <w:jc w:val="center"/>
    </w:pPr>
    <w:rPr>
      <w:rFonts w:ascii="Times New Roman" w:hAnsi="Times New Roman"/>
      <w:b/>
      <w:sz w:val="28"/>
      <w:szCs w:val="20"/>
    </w:rPr>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uiPriority w:val="99"/>
    <w:pPr>
      <w:spacing w:before="100" w:beforeAutospacing="1" w:after="100" w:afterAutospacing="1"/>
    </w:pPr>
    <w:rPr>
      <w:rFonts w:ascii="Verdana" w:hAnsi="Verdana"/>
      <w:sz w:val="24"/>
    </w:rPr>
  </w:style>
  <w:style w:type="paragraph" w:customStyle="1" w:styleId="Normal1">
    <w:name w:val="Normal1"/>
    <w:basedOn w:val="Normal"/>
    <w:next w:val="Normal"/>
    <w:autoRedefine/>
    <w:semiHidden/>
    <w:pPr>
      <w:spacing w:after="160" w:line="240" w:lineRule="exact"/>
    </w:pPr>
    <w:rPr>
      <w:rFonts w:ascii="Times New Roman" w:hAnsi="Times New Roman"/>
      <w:sz w:val="28"/>
      <w:szCs w:val="22"/>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rFonts w:ascii="UVnTime" w:hAnsi="UVnTime"/>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UVnTime" w:hAnsi="UVnTime"/>
      <w:b/>
      <w:bC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link w:val="BalloonText"/>
    <w:rPr>
      <w:rFonts w:ascii="Segoe UI" w:hAnsi="Segoe UI" w:cs="Segoe UI"/>
      <w:sz w:val="18"/>
      <w:szCs w:val="18"/>
    </w:rPr>
  </w:style>
  <w:style w:type="character" w:customStyle="1" w:styleId="Heading3Char">
    <w:name w:val="Heading 3 Char"/>
    <w:link w:val="Heading3"/>
    <w:rPr>
      <w:rFonts w:ascii="Calibri Light" w:eastAsia="Times New Roman" w:hAnsi="Calibri Light" w:cs="Times New Roman"/>
      <w:b/>
      <w:bCs/>
      <w:sz w:val="26"/>
      <w:szCs w:val="26"/>
    </w:rPr>
  </w:style>
  <w:style w:type="character" w:customStyle="1" w:styleId="BodyTextIndentChar">
    <w:name w:val="Body Text Indent Char"/>
    <w:link w:val="BodyTextIndent"/>
    <w:rPr>
      <w:sz w:val="28"/>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UVnTime" w:hAnsi="UVnTime"/>
      <w:sz w:val="26"/>
      <w:szCs w:val="24"/>
    </w:r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Pr>
      <w:rFonts w:ascii="UVnTime" w:hAnsi="UVnTime"/>
      <w:sz w:val="26"/>
      <w:szCs w:val="24"/>
    </w:rPr>
  </w:style>
  <w:style w:type="character" w:styleId="Hyperlink">
    <w:name w:val="Hyperlink"/>
    <w:basedOn w:val="DefaultParagraphFont"/>
    <w:unhideWhenUsed/>
    <w:rPr>
      <w:color w:val="0000FF" w:themeColor="hyperlink"/>
      <w:u w:val="single"/>
    </w:rPr>
  </w:style>
  <w:style w:type="character" w:customStyle="1" w:styleId="HeaderChar">
    <w:name w:val="Header Char"/>
    <w:basedOn w:val="DefaultParagraphFont"/>
    <w:link w:val="Header"/>
    <w:uiPriority w:val="99"/>
    <w:rPr>
      <w:rFonts w:ascii="UVnTime" w:hAnsi="UVnTime"/>
      <w:sz w:val="26"/>
      <w:szCs w:val="24"/>
    </w:rPr>
  </w:style>
  <w:style w:type="character" w:customStyle="1" w:styleId="markedcontent">
    <w:name w:val="markedconte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4088">
      <w:bodyDiv w:val="1"/>
      <w:marLeft w:val="0"/>
      <w:marRight w:val="0"/>
      <w:marTop w:val="0"/>
      <w:marBottom w:val="0"/>
      <w:divBdr>
        <w:top w:val="none" w:sz="0" w:space="0" w:color="auto"/>
        <w:left w:val="none" w:sz="0" w:space="0" w:color="auto"/>
        <w:bottom w:val="none" w:sz="0" w:space="0" w:color="auto"/>
        <w:right w:val="none" w:sz="0" w:space="0" w:color="auto"/>
      </w:divBdr>
    </w:div>
    <w:div w:id="18360444">
      <w:bodyDiv w:val="1"/>
      <w:marLeft w:val="0"/>
      <w:marRight w:val="0"/>
      <w:marTop w:val="0"/>
      <w:marBottom w:val="0"/>
      <w:divBdr>
        <w:top w:val="none" w:sz="0" w:space="0" w:color="auto"/>
        <w:left w:val="none" w:sz="0" w:space="0" w:color="auto"/>
        <w:bottom w:val="none" w:sz="0" w:space="0" w:color="auto"/>
        <w:right w:val="none" w:sz="0" w:space="0" w:color="auto"/>
      </w:divBdr>
    </w:div>
    <w:div w:id="50464098">
      <w:bodyDiv w:val="1"/>
      <w:marLeft w:val="0"/>
      <w:marRight w:val="0"/>
      <w:marTop w:val="0"/>
      <w:marBottom w:val="0"/>
      <w:divBdr>
        <w:top w:val="none" w:sz="0" w:space="0" w:color="auto"/>
        <w:left w:val="none" w:sz="0" w:space="0" w:color="auto"/>
        <w:bottom w:val="none" w:sz="0" w:space="0" w:color="auto"/>
        <w:right w:val="none" w:sz="0" w:space="0" w:color="auto"/>
      </w:divBdr>
    </w:div>
    <w:div w:id="52853766">
      <w:bodyDiv w:val="1"/>
      <w:marLeft w:val="0"/>
      <w:marRight w:val="0"/>
      <w:marTop w:val="0"/>
      <w:marBottom w:val="0"/>
      <w:divBdr>
        <w:top w:val="none" w:sz="0" w:space="0" w:color="auto"/>
        <w:left w:val="none" w:sz="0" w:space="0" w:color="auto"/>
        <w:bottom w:val="none" w:sz="0" w:space="0" w:color="auto"/>
        <w:right w:val="none" w:sz="0" w:space="0" w:color="auto"/>
      </w:divBdr>
    </w:div>
    <w:div w:id="210194659">
      <w:bodyDiv w:val="1"/>
      <w:marLeft w:val="0"/>
      <w:marRight w:val="0"/>
      <w:marTop w:val="0"/>
      <w:marBottom w:val="0"/>
      <w:divBdr>
        <w:top w:val="none" w:sz="0" w:space="0" w:color="auto"/>
        <w:left w:val="none" w:sz="0" w:space="0" w:color="auto"/>
        <w:bottom w:val="none" w:sz="0" w:space="0" w:color="auto"/>
        <w:right w:val="none" w:sz="0" w:space="0" w:color="auto"/>
      </w:divBdr>
    </w:div>
    <w:div w:id="337852925">
      <w:bodyDiv w:val="1"/>
      <w:marLeft w:val="0"/>
      <w:marRight w:val="0"/>
      <w:marTop w:val="0"/>
      <w:marBottom w:val="0"/>
      <w:divBdr>
        <w:top w:val="none" w:sz="0" w:space="0" w:color="auto"/>
        <w:left w:val="none" w:sz="0" w:space="0" w:color="auto"/>
        <w:bottom w:val="none" w:sz="0" w:space="0" w:color="auto"/>
        <w:right w:val="none" w:sz="0" w:space="0" w:color="auto"/>
      </w:divBdr>
    </w:div>
    <w:div w:id="456261905">
      <w:bodyDiv w:val="1"/>
      <w:marLeft w:val="0"/>
      <w:marRight w:val="0"/>
      <w:marTop w:val="0"/>
      <w:marBottom w:val="0"/>
      <w:divBdr>
        <w:top w:val="none" w:sz="0" w:space="0" w:color="auto"/>
        <w:left w:val="none" w:sz="0" w:space="0" w:color="auto"/>
        <w:bottom w:val="none" w:sz="0" w:space="0" w:color="auto"/>
        <w:right w:val="none" w:sz="0" w:space="0" w:color="auto"/>
      </w:divBdr>
    </w:div>
    <w:div w:id="495415620">
      <w:bodyDiv w:val="1"/>
      <w:marLeft w:val="0"/>
      <w:marRight w:val="0"/>
      <w:marTop w:val="0"/>
      <w:marBottom w:val="0"/>
      <w:divBdr>
        <w:top w:val="none" w:sz="0" w:space="0" w:color="auto"/>
        <w:left w:val="none" w:sz="0" w:space="0" w:color="auto"/>
        <w:bottom w:val="none" w:sz="0" w:space="0" w:color="auto"/>
        <w:right w:val="none" w:sz="0" w:space="0" w:color="auto"/>
      </w:divBdr>
    </w:div>
    <w:div w:id="527570380">
      <w:bodyDiv w:val="1"/>
      <w:marLeft w:val="0"/>
      <w:marRight w:val="0"/>
      <w:marTop w:val="0"/>
      <w:marBottom w:val="0"/>
      <w:divBdr>
        <w:top w:val="none" w:sz="0" w:space="0" w:color="auto"/>
        <w:left w:val="none" w:sz="0" w:space="0" w:color="auto"/>
        <w:bottom w:val="none" w:sz="0" w:space="0" w:color="auto"/>
        <w:right w:val="none" w:sz="0" w:space="0" w:color="auto"/>
      </w:divBdr>
    </w:div>
    <w:div w:id="639457654">
      <w:bodyDiv w:val="1"/>
      <w:marLeft w:val="0"/>
      <w:marRight w:val="0"/>
      <w:marTop w:val="0"/>
      <w:marBottom w:val="0"/>
      <w:divBdr>
        <w:top w:val="none" w:sz="0" w:space="0" w:color="auto"/>
        <w:left w:val="none" w:sz="0" w:space="0" w:color="auto"/>
        <w:bottom w:val="none" w:sz="0" w:space="0" w:color="auto"/>
        <w:right w:val="none" w:sz="0" w:space="0" w:color="auto"/>
      </w:divBdr>
    </w:div>
    <w:div w:id="661468711">
      <w:bodyDiv w:val="1"/>
      <w:marLeft w:val="0"/>
      <w:marRight w:val="0"/>
      <w:marTop w:val="0"/>
      <w:marBottom w:val="0"/>
      <w:divBdr>
        <w:top w:val="none" w:sz="0" w:space="0" w:color="auto"/>
        <w:left w:val="none" w:sz="0" w:space="0" w:color="auto"/>
        <w:bottom w:val="none" w:sz="0" w:space="0" w:color="auto"/>
        <w:right w:val="none" w:sz="0" w:space="0" w:color="auto"/>
      </w:divBdr>
    </w:div>
    <w:div w:id="671297097">
      <w:bodyDiv w:val="1"/>
      <w:marLeft w:val="0"/>
      <w:marRight w:val="0"/>
      <w:marTop w:val="0"/>
      <w:marBottom w:val="0"/>
      <w:divBdr>
        <w:top w:val="none" w:sz="0" w:space="0" w:color="auto"/>
        <w:left w:val="none" w:sz="0" w:space="0" w:color="auto"/>
        <w:bottom w:val="none" w:sz="0" w:space="0" w:color="auto"/>
        <w:right w:val="none" w:sz="0" w:space="0" w:color="auto"/>
      </w:divBdr>
    </w:div>
    <w:div w:id="752245106">
      <w:bodyDiv w:val="1"/>
      <w:marLeft w:val="0"/>
      <w:marRight w:val="0"/>
      <w:marTop w:val="0"/>
      <w:marBottom w:val="0"/>
      <w:divBdr>
        <w:top w:val="none" w:sz="0" w:space="0" w:color="auto"/>
        <w:left w:val="none" w:sz="0" w:space="0" w:color="auto"/>
        <w:bottom w:val="none" w:sz="0" w:space="0" w:color="auto"/>
        <w:right w:val="none" w:sz="0" w:space="0" w:color="auto"/>
      </w:divBdr>
    </w:div>
    <w:div w:id="796338021">
      <w:bodyDiv w:val="1"/>
      <w:marLeft w:val="0"/>
      <w:marRight w:val="0"/>
      <w:marTop w:val="0"/>
      <w:marBottom w:val="0"/>
      <w:divBdr>
        <w:top w:val="none" w:sz="0" w:space="0" w:color="auto"/>
        <w:left w:val="none" w:sz="0" w:space="0" w:color="auto"/>
        <w:bottom w:val="none" w:sz="0" w:space="0" w:color="auto"/>
        <w:right w:val="none" w:sz="0" w:space="0" w:color="auto"/>
      </w:divBdr>
    </w:div>
    <w:div w:id="840661582">
      <w:bodyDiv w:val="1"/>
      <w:marLeft w:val="0"/>
      <w:marRight w:val="0"/>
      <w:marTop w:val="0"/>
      <w:marBottom w:val="0"/>
      <w:divBdr>
        <w:top w:val="none" w:sz="0" w:space="0" w:color="auto"/>
        <w:left w:val="none" w:sz="0" w:space="0" w:color="auto"/>
        <w:bottom w:val="none" w:sz="0" w:space="0" w:color="auto"/>
        <w:right w:val="none" w:sz="0" w:space="0" w:color="auto"/>
      </w:divBdr>
    </w:div>
    <w:div w:id="869074460">
      <w:bodyDiv w:val="1"/>
      <w:marLeft w:val="0"/>
      <w:marRight w:val="0"/>
      <w:marTop w:val="0"/>
      <w:marBottom w:val="0"/>
      <w:divBdr>
        <w:top w:val="none" w:sz="0" w:space="0" w:color="auto"/>
        <w:left w:val="none" w:sz="0" w:space="0" w:color="auto"/>
        <w:bottom w:val="none" w:sz="0" w:space="0" w:color="auto"/>
        <w:right w:val="none" w:sz="0" w:space="0" w:color="auto"/>
      </w:divBdr>
    </w:div>
    <w:div w:id="927424169">
      <w:bodyDiv w:val="1"/>
      <w:marLeft w:val="0"/>
      <w:marRight w:val="0"/>
      <w:marTop w:val="0"/>
      <w:marBottom w:val="0"/>
      <w:divBdr>
        <w:top w:val="none" w:sz="0" w:space="0" w:color="auto"/>
        <w:left w:val="none" w:sz="0" w:space="0" w:color="auto"/>
        <w:bottom w:val="none" w:sz="0" w:space="0" w:color="auto"/>
        <w:right w:val="none" w:sz="0" w:space="0" w:color="auto"/>
      </w:divBdr>
    </w:div>
    <w:div w:id="934439710">
      <w:bodyDiv w:val="1"/>
      <w:marLeft w:val="0"/>
      <w:marRight w:val="0"/>
      <w:marTop w:val="0"/>
      <w:marBottom w:val="0"/>
      <w:divBdr>
        <w:top w:val="none" w:sz="0" w:space="0" w:color="auto"/>
        <w:left w:val="none" w:sz="0" w:space="0" w:color="auto"/>
        <w:bottom w:val="none" w:sz="0" w:space="0" w:color="auto"/>
        <w:right w:val="none" w:sz="0" w:space="0" w:color="auto"/>
      </w:divBdr>
    </w:div>
    <w:div w:id="1086002651">
      <w:bodyDiv w:val="1"/>
      <w:marLeft w:val="0"/>
      <w:marRight w:val="0"/>
      <w:marTop w:val="0"/>
      <w:marBottom w:val="0"/>
      <w:divBdr>
        <w:top w:val="none" w:sz="0" w:space="0" w:color="auto"/>
        <w:left w:val="none" w:sz="0" w:space="0" w:color="auto"/>
        <w:bottom w:val="none" w:sz="0" w:space="0" w:color="auto"/>
        <w:right w:val="none" w:sz="0" w:space="0" w:color="auto"/>
      </w:divBdr>
    </w:div>
    <w:div w:id="1278491353">
      <w:bodyDiv w:val="1"/>
      <w:marLeft w:val="0"/>
      <w:marRight w:val="0"/>
      <w:marTop w:val="0"/>
      <w:marBottom w:val="0"/>
      <w:divBdr>
        <w:top w:val="none" w:sz="0" w:space="0" w:color="auto"/>
        <w:left w:val="none" w:sz="0" w:space="0" w:color="auto"/>
        <w:bottom w:val="none" w:sz="0" w:space="0" w:color="auto"/>
        <w:right w:val="none" w:sz="0" w:space="0" w:color="auto"/>
      </w:divBdr>
    </w:div>
    <w:div w:id="1339112649">
      <w:bodyDiv w:val="1"/>
      <w:marLeft w:val="0"/>
      <w:marRight w:val="0"/>
      <w:marTop w:val="0"/>
      <w:marBottom w:val="0"/>
      <w:divBdr>
        <w:top w:val="none" w:sz="0" w:space="0" w:color="auto"/>
        <w:left w:val="none" w:sz="0" w:space="0" w:color="auto"/>
        <w:bottom w:val="none" w:sz="0" w:space="0" w:color="auto"/>
        <w:right w:val="none" w:sz="0" w:space="0" w:color="auto"/>
      </w:divBdr>
    </w:div>
    <w:div w:id="1486705507">
      <w:bodyDiv w:val="1"/>
      <w:marLeft w:val="0"/>
      <w:marRight w:val="0"/>
      <w:marTop w:val="0"/>
      <w:marBottom w:val="0"/>
      <w:divBdr>
        <w:top w:val="none" w:sz="0" w:space="0" w:color="auto"/>
        <w:left w:val="none" w:sz="0" w:space="0" w:color="auto"/>
        <w:bottom w:val="none" w:sz="0" w:space="0" w:color="auto"/>
        <w:right w:val="none" w:sz="0" w:space="0" w:color="auto"/>
      </w:divBdr>
    </w:div>
    <w:div w:id="1525747919">
      <w:bodyDiv w:val="1"/>
      <w:marLeft w:val="0"/>
      <w:marRight w:val="0"/>
      <w:marTop w:val="0"/>
      <w:marBottom w:val="0"/>
      <w:divBdr>
        <w:top w:val="none" w:sz="0" w:space="0" w:color="auto"/>
        <w:left w:val="none" w:sz="0" w:space="0" w:color="auto"/>
        <w:bottom w:val="none" w:sz="0" w:space="0" w:color="auto"/>
        <w:right w:val="none" w:sz="0" w:space="0" w:color="auto"/>
      </w:divBdr>
    </w:div>
    <w:div w:id="1561553218">
      <w:bodyDiv w:val="1"/>
      <w:marLeft w:val="0"/>
      <w:marRight w:val="0"/>
      <w:marTop w:val="0"/>
      <w:marBottom w:val="0"/>
      <w:divBdr>
        <w:top w:val="none" w:sz="0" w:space="0" w:color="auto"/>
        <w:left w:val="none" w:sz="0" w:space="0" w:color="auto"/>
        <w:bottom w:val="none" w:sz="0" w:space="0" w:color="auto"/>
        <w:right w:val="none" w:sz="0" w:space="0" w:color="auto"/>
      </w:divBdr>
    </w:div>
    <w:div w:id="1627155105">
      <w:bodyDiv w:val="1"/>
      <w:marLeft w:val="0"/>
      <w:marRight w:val="0"/>
      <w:marTop w:val="0"/>
      <w:marBottom w:val="0"/>
      <w:divBdr>
        <w:top w:val="none" w:sz="0" w:space="0" w:color="auto"/>
        <w:left w:val="none" w:sz="0" w:space="0" w:color="auto"/>
        <w:bottom w:val="none" w:sz="0" w:space="0" w:color="auto"/>
        <w:right w:val="none" w:sz="0" w:space="0" w:color="auto"/>
      </w:divBdr>
    </w:div>
    <w:div w:id="1716462709">
      <w:bodyDiv w:val="1"/>
      <w:marLeft w:val="0"/>
      <w:marRight w:val="0"/>
      <w:marTop w:val="0"/>
      <w:marBottom w:val="0"/>
      <w:divBdr>
        <w:top w:val="none" w:sz="0" w:space="0" w:color="auto"/>
        <w:left w:val="none" w:sz="0" w:space="0" w:color="auto"/>
        <w:bottom w:val="none" w:sz="0" w:space="0" w:color="auto"/>
        <w:right w:val="none" w:sz="0" w:space="0" w:color="auto"/>
      </w:divBdr>
    </w:div>
    <w:div w:id="1754232857">
      <w:bodyDiv w:val="1"/>
      <w:marLeft w:val="0"/>
      <w:marRight w:val="0"/>
      <w:marTop w:val="0"/>
      <w:marBottom w:val="0"/>
      <w:divBdr>
        <w:top w:val="none" w:sz="0" w:space="0" w:color="auto"/>
        <w:left w:val="none" w:sz="0" w:space="0" w:color="auto"/>
        <w:bottom w:val="none" w:sz="0" w:space="0" w:color="auto"/>
        <w:right w:val="none" w:sz="0" w:space="0" w:color="auto"/>
      </w:divBdr>
    </w:div>
    <w:div w:id="1808863101">
      <w:bodyDiv w:val="1"/>
      <w:marLeft w:val="0"/>
      <w:marRight w:val="0"/>
      <w:marTop w:val="0"/>
      <w:marBottom w:val="0"/>
      <w:divBdr>
        <w:top w:val="none" w:sz="0" w:space="0" w:color="auto"/>
        <w:left w:val="none" w:sz="0" w:space="0" w:color="auto"/>
        <w:bottom w:val="none" w:sz="0" w:space="0" w:color="auto"/>
        <w:right w:val="none" w:sz="0" w:space="0" w:color="auto"/>
      </w:divBdr>
    </w:div>
    <w:div w:id="1967194348">
      <w:bodyDiv w:val="1"/>
      <w:marLeft w:val="0"/>
      <w:marRight w:val="0"/>
      <w:marTop w:val="0"/>
      <w:marBottom w:val="0"/>
      <w:divBdr>
        <w:top w:val="none" w:sz="0" w:space="0" w:color="auto"/>
        <w:left w:val="none" w:sz="0" w:space="0" w:color="auto"/>
        <w:bottom w:val="none" w:sz="0" w:space="0" w:color="auto"/>
        <w:right w:val="none" w:sz="0" w:space="0" w:color="auto"/>
      </w:divBdr>
    </w:div>
    <w:div w:id="2051105618">
      <w:bodyDiv w:val="1"/>
      <w:marLeft w:val="0"/>
      <w:marRight w:val="0"/>
      <w:marTop w:val="0"/>
      <w:marBottom w:val="0"/>
      <w:divBdr>
        <w:top w:val="none" w:sz="0" w:space="0" w:color="auto"/>
        <w:left w:val="none" w:sz="0" w:space="0" w:color="auto"/>
        <w:bottom w:val="none" w:sz="0" w:space="0" w:color="auto"/>
        <w:right w:val="none" w:sz="0" w:space="0" w:color="auto"/>
      </w:divBdr>
    </w:div>
    <w:div w:id="2061594124">
      <w:bodyDiv w:val="1"/>
      <w:marLeft w:val="0"/>
      <w:marRight w:val="0"/>
      <w:marTop w:val="0"/>
      <w:marBottom w:val="0"/>
      <w:divBdr>
        <w:top w:val="none" w:sz="0" w:space="0" w:color="auto"/>
        <w:left w:val="none" w:sz="0" w:space="0" w:color="auto"/>
        <w:bottom w:val="none" w:sz="0" w:space="0" w:color="auto"/>
        <w:right w:val="none" w:sz="0" w:space="0" w:color="auto"/>
      </w:divBdr>
    </w:div>
    <w:div w:id="211886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E1A3C-DE7F-4DB4-8B5B-BA78992C1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1247</Words>
  <Characters>7110</Characters>
  <Application>Microsoft Office Word</Application>
  <DocSecurity>0</DocSecurity>
  <Lines>59</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TÓM TẮT QUÁ TRÌNH CÔNG TÁC CÁ NHÂN ĐỀ NGHỊ KHEN THƯỞNG</vt:lpstr>
      <vt:lpstr>        /</vt:lpstr>
    </vt:vector>
  </TitlesOfParts>
  <Company>VP</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TÓM TẮT QUÁ TRÌNH CÔNG TÁC CÁ NHÂN ĐỀ NGHỊ KHEN THƯỞNG</dc:title>
  <dc:creator>Ninh</dc:creator>
  <cp:lastModifiedBy>use</cp:lastModifiedBy>
  <cp:revision>9</cp:revision>
  <cp:lastPrinted>2018-08-13T03:20:00Z</cp:lastPrinted>
  <dcterms:created xsi:type="dcterms:W3CDTF">2024-09-11T01:11:00Z</dcterms:created>
  <dcterms:modified xsi:type="dcterms:W3CDTF">2024-09-12T07:29:00Z</dcterms:modified>
</cp:coreProperties>
</file>