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341"/>
        <w:gridCol w:w="892"/>
        <w:gridCol w:w="3887"/>
        <w:gridCol w:w="915"/>
        <w:gridCol w:w="236"/>
      </w:tblGrid>
      <w:tr w:rsidR="00437685" w:rsidTr="00437685">
        <w:trPr>
          <w:cantSplit/>
          <w:trHeight w:val="539"/>
          <w:jc w:val="center"/>
        </w:trPr>
        <w:tc>
          <w:tcPr>
            <w:tcW w:w="2954" w:type="dxa"/>
            <w:tcBorders>
              <w:top w:val="nil"/>
              <w:left w:val="nil"/>
              <w:bottom w:val="nil"/>
              <w:right w:val="nil"/>
            </w:tcBorders>
            <w:hideMark/>
          </w:tcPr>
          <w:p w:rsidR="00437685" w:rsidRDefault="00437685">
            <w:pPr>
              <w:widowControl w:val="0"/>
              <w:spacing w:line="276" w:lineRule="auto"/>
              <w:ind w:left="-121" w:right="-108" w:firstLine="19"/>
              <w:jc w:val="center"/>
              <w:rPr>
                <w:rFonts w:ascii="Times New Roman" w:hAnsi="Times New Roman"/>
                <w:b/>
                <w:caps/>
                <w:sz w:val="26"/>
                <w:szCs w:val="26"/>
              </w:rPr>
            </w:pPr>
            <w:r>
              <w:rPr>
                <w:rFonts w:ascii="Times New Roman" w:hAnsi="Times New Roman"/>
                <w:b/>
                <w:caps/>
                <w:sz w:val="26"/>
                <w:szCs w:val="26"/>
              </w:rPr>
              <w:t>ỦY BAN NHÂN DÂN</w:t>
            </w:r>
          </w:p>
          <w:p w:rsidR="00437685" w:rsidRDefault="00437685">
            <w:pPr>
              <w:widowControl w:val="0"/>
              <w:spacing w:line="276" w:lineRule="auto"/>
              <w:ind w:left="-121" w:right="-108"/>
              <w:jc w:val="center"/>
              <w:rPr>
                <w:rFonts w:ascii="Times New Roman" w:hAnsi="Times New Roman"/>
                <w:b/>
                <w:caps/>
                <w:sz w:val="28"/>
              </w:rPr>
            </w:pPr>
            <w:r>
              <w:rPr>
                <w:rFonts w:ascii="Times New Roman" w:hAnsi="Times New Roman"/>
                <w:b/>
                <w:caps/>
                <w:sz w:val="26"/>
                <w:szCs w:val="26"/>
              </w:rPr>
              <w:t>TỈNH NINH THUẬN</w:t>
            </w:r>
          </w:p>
        </w:tc>
        <w:tc>
          <w:tcPr>
            <w:tcW w:w="341" w:type="dxa"/>
            <w:tcBorders>
              <w:top w:val="nil"/>
              <w:left w:val="nil"/>
              <w:bottom w:val="nil"/>
              <w:right w:val="nil"/>
            </w:tcBorders>
          </w:tcPr>
          <w:p w:rsidR="00437685" w:rsidRDefault="00437685">
            <w:pPr>
              <w:widowControl w:val="0"/>
              <w:spacing w:line="276" w:lineRule="auto"/>
              <w:ind w:left="-120" w:right="-101"/>
              <w:rPr>
                <w:rFonts w:ascii="Times New Roman" w:hAnsi="Times New Roman"/>
                <w:sz w:val="28"/>
              </w:rPr>
            </w:pPr>
          </w:p>
        </w:tc>
        <w:tc>
          <w:tcPr>
            <w:tcW w:w="5930" w:type="dxa"/>
            <w:gridSpan w:val="4"/>
            <w:tcBorders>
              <w:top w:val="nil"/>
              <w:left w:val="nil"/>
              <w:bottom w:val="nil"/>
              <w:right w:val="nil"/>
            </w:tcBorders>
            <w:hideMark/>
          </w:tcPr>
          <w:p w:rsidR="00437685" w:rsidRDefault="00437685">
            <w:pPr>
              <w:widowControl w:val="0"/>
              <w:spacing w:line="276" w:lineRule="auto"/>
              <w:ind w:left="-124" w:right="-135"/>
              <w:jc w:val="center"/>
              <w:rPr>
                <w:rFonts w:ascii="Times New Roman" w:hAnsi="Times New Roman"/>
                <w:b/>
                <w:sz w:val="26"/>
                <w:szCs w:val="26"/>
              </w:rPr>
            </w:pPr>
            <w:r>
              <w:rPr>
                <w:rFonts w:ascii="Times New Roman" w:hAnsi="Times New Roman"/>
                <w:b/>
                <w:sz w:val="26"/>
                <w:szCs w:val="26"/>
              </w:rPr>
              <w:t>CỘNG HÒA XÃ HỘI CHỦ NGHĨA VIỆT NAM</w:t>
            </w:r>
          </w:p>
          <w:p w:rsidR="00437685" w:rsidRPr="00845E91" w:rsidRDefault="00437685">
            <w:pPr>
              <w:widowControl w:val="0"/>
              <w:spacing w:line="276" w:lineRule="auto"/>
              <w:ind w:left="-96" w:right="-108"/>
              <w:jc w:val="center"/>
              <w:rPr>
                <w:rFonts w:ascii="Times New Roman" w:hAnsi="Times New Roman"/>
                <w:b/>
                <w:sz w:val="28"/>
                <w:szCs w:val="28"/>
              </w:rPr>
            </w:pPr>
            <w:r w:rsidRPr="00845E91">
              <w:rPr>
                <w:rFonts w:ascii="Times New Roman" w:hAnsi="Times New Roman"/>
                <w:b/>
                <w:sz w:val="28"/>
                <w:szCs w:val="28"/>
              </w:rPr>
              <w:t>Độc lập - Tự do - Hạnh phúc</w:t>
            </w:r>
          </w:p>
        </w:tc>
      </w:tr>
      <w:tr w:rsidR="00437685" w:rsidTr="00437685">
        <w:trPr>
          <w:cantSplit/>
          <w:jc w:val="center"/>
        </w:trPr>
        <w:tc>
          <w:tcPr>
            <w:tcW w:w="2954" w:type="dxa"/>
            <w:tcBorders>
              <w:top w:val="nil"/>
              <w:left w:val="nil"/>
              <w:bottom w:val="nil"/>
              <w:right w:val="nil"/>
            </w:tcBorders>
            <w:hideMark/>
          </w:tcPr>
          <w:p w:rsidR="00437685" w:rsidRDefault="00437685">
            <w:pPr>
              <w:widowControl w:val="0"/>
              <w:spacing w:line="276" w:lineRule="auto"/>
              <w:ind w:left="-121" w:right="-108"/>
              <w:rPr>
                <w:rFonts w:ascii="Times New Roman" w:hAnsi="Times New Roman"/>
                <w:b/>
                <w:caps/>
                <w:sz w:val="28"/>
                <w:vertAlign w:val="superscript"/>
              </w:rPr>
            </w:pPr>
            <w:r>
              <w:rPr>
                <w:noProof/>
              </w:rPr>
              <mc:AlternateContent>
                <mc:Choice Requires="wps">
                  <w:drawing>
                    <wp:anchor distT="0" distB="0" distL="114300" distR="114300" simplePos="0" relativeHeight="251661824" behindDoc="0" locked="0" layoutInCell="1" allowOverlap="1" wp14:anchorId="2F9CFEC4" wp14:editId="34E6803E">
                      <wp:simplePos x="0" y="0"/>
                      <wp:positionH relativeFrom="column">
                        <wp:posOffset>462915</wp:posOffset>
                      </wp:positionH>
                      <wp:positionV relativeFrom="paragraph">
                        <wp:posOffset>42545</wp:posOffset>
                      </wp:positionV>
                      <wp:extent cx="800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ABF46"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35pt" to="99.4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ka2GwIAADcEAAAOAAAAZHJzL2Uyb0RvYy54bWysU02P2jAQvVfqf7ByhyQUKESEVZVAL9su EtsfYGyHWHU8lm0IqOp/79h8iG0vVdUcnLFn5vnNm/Hi6dQpchTWSdBlkg+zhAjNgEu9L5Nvr+vB LCHOU82pAi3K5Cxc8rR8/27Rm0KMoAXFhSUIol3RmzJpvTdFmjrWio66IRih0dmA7ajHrd2n3NIe 0TuVjrJsmvZgubHAhHN4Wl+cyTLiN41g/qVpnPBElQly83G1cd2FNV0uaLG31LSSXWnQf2DRUanx 0jtUTT0lByv/gOoks+Cg8UMGXQpNI5mINWA1efZbNduWGhFrQXGcucvk/h8s+3rcWCI59g7l0bTD Hm29pXLfelKB1qggWIJOVKo3rsCESm9sqJWd9NY8A/vuiIaqpXovIuPXs0GUPGSkb1LCxhm8b9d/ AY4x9OAhynZqbBcgURByit0537sjTp4wPJxlqBCSZDdXSotbnrHOfxbQkWCUiZI66EYLenx2PvCg xS0kHGtYS6Vi75UmfZnMJ6NJTHCgJA/OEObsflcpS440TE/8YlHoeQyzcNA8grWC8tXV9lSqi42X Kx3wsBKkc7Uu4/Fjns1Xs9VsPBiPpqvBOKvrwad1NR5M1/nHSf2hrqo6/xmo5eOilZwLHdjdRjUf /90oXB/NZcjuw3qXIX2LHvVCsrd/JB1bGbp3mYMd8PPG3lqM0xmDry8pjP/jHu3H9778BQAA//8D AFBLAwQUAAYACAAAACEA7YFcEdkAAAAGAQAADwAAAGRycy9kb3ducmV2LnhtbEyOTU/DMBBE70j8 B2uRuFStQ5D6EeJUCMiNC4WK6zZekoh4ncZuG/j1bLnA8WlGMy9fj65TRxpC69nAzSwBRVx523Jt 4O21nC5BhYhssfNMBr4owLq4vMgxs/7EL3TcxFrJCIcMDTQx9pnWoWrIYZj5nliyDz84jIJDre2A Jxl3nU6TZK4dtiwPDfb00FD1uTk4A6Hc0r78nlST5P229pTuH5+f0Jjrq/H+DlSkMf6V4awv6lCI 084f2AbVGVikK2kamC9AnePVUnj3y7rI9X/94gcAAP//AwBQSwECLQAUAAYACAAAACEAtoM4kv4A AADhAQAAEwAAAAAAAAAAAAAAAAAAAAAAW0NvbnRlbnRfVHlwZXNdLnhtbFBLAQItABQABgAIAAAA IQA4/SH/1gAAAJQBAAALAAAAAAAAAAAAAAAAAC8BAABfcmVscy8ucmVsc1BLAQItABQABgAIAAAA IQBGika2GwIAADcEAAAOAAAAAAAAAAAAAAAAAC4CAABkcnMvZTJvRG9jLnhtbFBLAQItABQABgAI AAAAIQDtgVwR2QAAAAYBAAAPAAAAAAAAAAAAAAAAAHUEAABkcnMvZG93bnJldi54bWxQSwUGAAAA AAQABADzAAAAewUAAAAA "/>
                  </w:pict>
                </mc:Fallback>
              </mc:AlternateContent>
            </w:r>
          </w:p>
        </w:tc>
        <w:tc>
          <w:tcPr>
            <w:tcW w:w="341" w:type="dxa"/>
            <w:tcBorders>
              <w:top w:val="nil"/>
              <w:left w:val="nil"/>
              <w:bottom w:val="nil"/>
              <w:right w:val="nil"/>
            </w:tcBorders>
          </w:tcPr>
          <w:p w:rsidR="00437685" w:rsidRDefault="00437685">
            <w:pPr>
              <w:widowControl w:val="0"/>
              <w:spacing w:line="276" w:lineRule="auto"/>
              <w:rPr>
                <w:rFonts w:ascii="Times New Roman" w:hAnsi="Times New Roman"/>
                <w:sz w:val="28"/>
                <w:vertAlign w:val="superscript"/>
              </w:rPr>
            </w:pPr>
          </w:p>
        </w:tc>
        <w:tc>
          <w:tcPr>
            <w:tcW w:w="892" w:type="dxa"/>
            <w:tcBorders>
              <w:top w:val="nil"/>
              <w:left w:val="nil"/>
              <w:bottom w:val="nil"/>
              <w:right w:val="nil"/>
            </w:tcBorders>
          </w:tcPr>
          <w:p w:rsidR="00437685" w:rsidRDefault="00437685">
            <w:pPr>
              <w:widowControl w:val="0"/>
              <w:spacing w:line="276" w:lineRule="auto"/>
              <w:ind w:left="-91" w:right="-125"/>
              <w:jc w:val="center"/>
              <w:rPr>
                <w:rFonts w:ascii="Times New Roman" w:hAnsi="Times New Roman"/>
                <w:sz w:val="28"/>
                <w:vertAlign w:val="superscript"/>
              </w:rPr>
            </w:pPr>
          </w:p>
        </w:tc>
        <w:tc>
          <w:tcPr>
            <w:tcW w:w="3887" w:type="dxa"/>
            <w:tcBorders>
              <w:top w:val="nil"/>
              <w:left w:val="nil"/>
              <w:bottom w:val="nil"/>
              <w:right w:val="nil"/>
            </w:tcBorders>
            <w:hideMark/>
          </w:tcPr>
          <w:p w:rsidR="00437685" w:rsidRDefault="00437685">
            <w:pPr>
              <w:spacing w:line="276" w:lineRule="auto"/>
              <w:rPr>
                <w:rFonts w:ascii="Times New Roman" w:hAnsi="Times New Roman"/>
                <w:sz w:val="20"/>
                <w:szCs w:val="20"/>
              </w:rPr>
            </w:pPr>
            <w:r>
              <w:rPr>
                <w:noProof/>
              </w:rPr>
              <mc:AlternateContent>
                <mc:Choice Requires="wps">
                  <w:drawing>
                    <wp:anchor distT="0" distB="0" distL="114300" distR="114300" simplePos="0" relativeHeight="251662848" behindDoc="0" locked="0" layoutInCell="1" allowOverlap="1" wp14:anchorId="09D2989A" wp14:editId="6F3509C2">
                      <wp:simplePos x="0" y="0"/>
                      <wp:positionH relativeFrom="column">
                        <wp:posOffset>247015</wp:posOffset>
                      </wp:positionH>
                      <wp:positionV relativeFrom="paragraph">
                        <wp:posOffset>41275</wp:posOffset>
                      </wp:positionV>
                      <wp:extent cx="2003425" cy="0"/>
                      <wp:effectExtent l="0" t="0" r="158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31D59"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3.25pt" to="177.2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N4VMGgIAADYEAAAOAAAAZHJzL2Uyb0RvYy54bWysU02P2yAQvVfqf0DcE9tZJ02sOKvKTnrZ diNl+wMIYBsVAwISJ6r63zuQD+1uL1VVH/AMMzzezDyWj6deoiO3TmhV4mycYsQV1UyotsTfXzaj OUbOE8WI1IqX+Mwdflx9/LAcTMEnutOScYsARLliMCXuvDdFkjja8Z64sTZcQbDRticeXNsmzJIB 0HuZTNJ0lgzaMmM15c7Bbn0J4lXEbxpO/XPTOO6RLDFw83G1cd2HNVktSdFaYjpBrzTIP7DoiVBw 6R2qJp6ggxV/QPWCWu1048dU94luGkF5rAGqydJ31ew6YnisBZrjzL1N7v/B0m/HrUWClXiBkSI9 jGjnLRFt51GllYIGaosWoU+DcQWkV2prQ6X0pHbmSdMfDilddUS1PPJ9ORsAycKJ5M2R4DgDt+2H r5pBDjl4HZt2amwfIKEd6BRnc77Php88orAJw37IJ1OM6C2WkOJ20Fjnv3Ddo2CUWAoV2kYKcnxy PhAhxS0lbCu9EVLG0UuFBqh9Csgh4rQULASjY9t9JS06kiCe+MWq3qVZfVAsgnWcsPXV9kTIiw2X SxXwoBSgc7Uu6vi5SBfr+Xqej/LJbD3K07oefd5U+Wi2yT5N64e6qursV6CW5UUnGOMqsLspNcv/ TgnXN3PR2F2r9zYkb9Fjv4Ds7R9Jx1mG8V2EsNfsvLW3GYM4Y/L1IQX1v/bBfv3cV78BAAD//wMA UEsDBBQABgAIAAAAIQBGETqk2wAAAAYBAAAPAAAAZHJzL2Rvd25yZXYueG1sTI7BTsMwEETvSPyD tUhcKurQtFUJ2VQIyI1LC4jrNl6SiHidxm4b+HoMFziOZvTm5evRdurIg2+dIFxPE1AslTOt1Agv z+XVCpQPJIY6J4zwyR7WxflZTplxJ9nwcRtqFSHiM0JoQugzrX3VsCU/dT1L7N7dYCnEONTaDHSK cNvpWZIstaVW4kNDPd83XH1sDxbBl6+8L78m1SR5S2vHs/3D0yMhXl6Md7egAo/hbww/+lEdiui0 cwcxXnUI6eomLhGWC1CxThfzOajdb9ZFrv/rF98AAAD//wMAUEsBAi0AFAAGAAgAAAAhALaDOJL+ AAAA4QEAABMAAAAAAAAAAAAAAAAAAAAAAFtDb250ZW50X1R5cGVzXS54bWxQSwECLQAUAAYACAAA ACEAOP0h/9YAAACUAQAACwAAAAAAAAAAAAAAAAAvAQAAX3JlbHMvLnJlbHNQSwECLQAUAAYACAAA ACEALjeFTBoCAAA2BAAADgAAAAAAAAAAAAAAAAAuAgAAZHJzL2Uyb0RvYy54bWxQSwECLQAUAAYA CAAAACEARhE6pNsAAAAGAQAADwAAAAAAAAAAAAAAAAB0BAAAZHJzL2Rvd25yZXYueG1sUEsFBgAA AAAEAAQA8wAAAHwFAAAAAA== "/>
                  </w:pict>
                </mc:Fallback>
              </mc:AlternateContent>
            </w:r>
          </w:p>
        </w:tc>
        <w:tc>
          <w:tcPr>
            <w:tcW w:w="1151" w:type="dxa"/>
            <w:gridSpan w:val="2"/>
            <w:tcBorders>
              <w:top w:val="nil"/>
              <w:left w:val="nil"/>
              <w:bottom w:val="nil"/>
              <w:right w:val="nil"/>
            </w:tcBorders>
          </w:tcPr>
          <w:p w:rsidR="00437685" w:rsidRDefault="00437685">
            <w:pPr>
              <w:widowControl w:val="0"/>
              <w:spacing w:line="276" w:lineRule="auto"/>
              <w:ind w:left="-91" w:right="-125"/>
              <w:rPr>
                <w:rFonts w:ascii="Times New Roman" w:hAnsi="Times New Roman"/>
                <w:sz w:val="28"/>
                <w:vertAlign w:val="superscript"/>
              </w:rPr>
            </w:pPr>
          </w:p>
        </w:tc>
      </w:tr>
      <w:tr w:rsidR="00437685" w:rsidTr="00437685">
        <w:trPr>
          <w:cantSplit/>
          <w:jc w:val="center"/>
        </w:trPr>
        <w:tc>
          <w:tcPr>
            <w:tcW w:w="2954" w:type="dxa"/>
            <w:tcBorders>
              <w:top w:val="nil"/>
              <w:left w:val="nil"/>
              <w:bottom w:val="nil"/>
              <w:right w:val="nil"/>
            </w:tcBorders>
            <w:hideMark/>
          </w:tcPr>
          <w:p w:rsidR="00437685" w:rsidRDefault="00437685">
            <w:pPr>
              <w:widowControl w:val="0"/>
              <w:spacing w:line="276" w:lineRule="auto"/>
              <w:ind w:left="-121" w:right="-108" w:firstLine="19"/>
              <w:jc w:val="center"/>
              <w:rPr>
                <w:rFonts w:ascii="Times New Roman" w:hAnsi="Times New Roman"/>
                <w:sz w:val="26"/>
                <w:szCs w:val="26"/>
              </w:rPr>
            </w:pPr>
            <w:r>
              <w:rPr>
                <w:rFonts w:ascii="Times New Roman" w:hAnsi="Times New Roman"/>
                <w:sz w:val="26"/>
                <w:szCs w:val="26"/>
              </w:rPr>
              <w:t xml:space="preserve">Số:       </w:t>
            </w:r>
            <w:r w:rsidR="00845E91">
              <w:rPr>
                <w:rFonts w:ascii="Times New Roman" w:hAnsi="Times New Roman"/>
                <w:sz w:val="26"/>
                <w:szCs w:val="26"/>
              </w:rPr>
              <w:t xml:space="preserve">     </w:t>
            </w:r>
            <w:r>
              <w:rPr>
                <w:rFonts w:ascii="Times New Roman" w:hAnsi="Times New Roman"/>
                <w:sz w:val="26"/>
                <w:szCs w:val="26"/>
              </w:rPr>
              <w:t xml:space="preserve">/QĐ-UBND     </w:t>
            </w:r>
          </w:p>
        </w:tc>
        <w:tc>
          <w:tcPr>
            <w:tcW w:w="341" w:type="dxa"/>
            <w:tcBorders>
              <w:top w:val="nil"/>
              <w:left w:val="nil"/>
              <w:bottom w:val="nil"/>
              <w:right w:val="nil"/>
            </w:tcBorders>
          </w:tcPr>
          <w:p w:rsidR="00437685" w:rsidRDefault="00437685">
            <w:pPr>
              <w:widowControl w:val="0"/>
              <w:spacing w:line="276" w:lineRule="auto"/>
              <w:rPr>
                <w:rFonts w:ascii="Times New Roman" w:hAnsi="Times New Roman"/>
                <w:sz w:val="28"/>
              </w:rPr>
            </w:pPr>
          </w:p>
        </w:tc>
        <w:tc>
          <w:tcPr>
            <w:tcW w:w="5694" w:type="dxa"/>
            <w:gridSpan w:val="3"/>
            <w:tcBorders>
              <w:top w:val="nil"/>
              <w:left w:val="nil"/>
              <w:bottom w:val="nil"/>
              <w:right w:val="nil"/>
            </w:tcBorders>
            <w:hideMark/>
          </w:tcPr>
          <w:p w:rsidR="00437685" w:rsidRDefault="00437685">
            <w:pPr>
              <w:widowControl w:val="0"/>
              <w:spacing w:line="276" w:lineRule="auto"/>
              <w:ind w:left="-91" w:right="64"/>
              <w:jc w:val="center"/>
              <w:rPr>
                <w:rFonts w:ascii="Times New Roman" w:hAnsi="Times New Roman"/>
                <w:i/>
                <w:sz w:val="26"/>
                <w:szCs w:val="26"/>
              </w:rPr>
            </w:pPr>
            <w:r>
              <w:rPr>
                <w:rFonts w:ascii="Times New Roman" w:hAnsi="Times New Roman"/>
                <w:i/>
                <w:sz w:val="26"/>
                <w:szCs w:val="26"/>
              </w:rPr>
              <w:t xml:space="preserve">                 Ninh Thuận, ngày       tháng 10 năm 2022</w:t>
            </w:r>
          </w:p>
        </w:tc>
        <w:tc>
          <w:tcPr>
            <w:tcW w:w="236" w:type="dxa"/>
            <w:tcBorders>
              <w:top w:val="nil"/>
              <w:left w:val="nil"/>
              <w:bottom w:val="nil"/>
              <w:right w:val="nil"/>
            </w:tcBorders>
          </w:tcPr>
          <w:p w:rsidR="00437685" w:rsidRDefault="00437685">
            <w:pPr>
              <w:widowControl w:val="0"/>
              <w:spacing w:line="276" w:lineRule="auto"/>
              <w:ind w:right="-125"/>
              <w:jc w:val="center"/>
              <w:rPr>
                <w:rFonts w:ascii="Times New Roman" w:hAnsi="Times New Roman"/>
                <w:i/>
                <w:sz w:val="26"/>
              </w:rPr>
            </w:pPr>
          </w:p>
        </w:tc>
      </w:tr>
    </w:tbl>
    <w:p w:rsidR="00437685" w:rsidRDefault="00437685" w:rsidP="00437685">
      <w:pPr>
        <w:widowControl w:val="0"/>
        <w:jc w:val="center"/>
        <w:rPr>
          <w:rFonts w:ascii="Times New Roman" w:hAnsi="Times New Roman"/>
          <w:b/>
          <w:szCs w:val="28"/>
        </w:rPr>
      </w:pPr>
    </w:p>
    <w:p w:rsidR="00437685" w:rsidRDefault="00437685" w:rsidP="00437685">
      <w:pPr>
        <w:widowControl w:val="0"/>
        <w:jc w:val="center"/>
        <w:rPr>
          <w:rFonts w:ascii="Times New Roman" w:hAnsi="Times New Roman"/>
          <w:b/>
          <w:sz w:val="28"/>
          <w:szCs w:val="28"/>
        </w:rPr>
      </w:pPr>
      <w:r>
        <w:rPr>
          <w:rFonts w:ascii="Times New Roman" w:hAnsi="Times New Roman"/>
          <w:b/>
          <w:sz w:val="28"/>
          <w:szCs w:val="28"/>
        </w:rPr>
        <w:t>QUYẾT ĐỊNH</w:t>
      </w:r>
    </w:p>
    <w:p w:rsidR="00437685" w:rsidRDefault="00437685" w:rsidP="00437685">
      <w:pPr>
        <w:jc w:val="center"/>
        <w:rPr>
          <w:rFonts w:ascii="Times New Roman" w:hAnsi="Times New Roman"/>
          <w:b/>
          <w:bCs/>
          <w:sz w:val="28"/>
          <w:szCs w:val="28"/>
        </w:rPr>
      </w:pPr>
      <w:r>
        <w:rPr>
          <w:rFonts w:ascii="Times New Roman" w:hAnsi="Times New Roman"/>
          <w:b/>
          <w:bCs/>
          <w:sz w:val="28"/>
          <w:szCs w:val="28"/>
        </w:rPr>
        <w:t xml:space="preserve">Phê duyệt kết quả thẩm định Báo cáo đánh giá tác động môi trường Dự án </w:t>
      </w:r>
      <w:r>
        <w:rPr>
          <w:rFonts w:ascii="Times New Roman" w:hAnsi="Times New Roman"/>
          <w:b/>
          <w:sz w:val="28"/>
          <w:szCs w:val="28"/>
        </w:rPr>
        <w:t>khai thác khoáng sản cát xây dựng sông Gia tại khu vực xã Phước Hữu, huyện Ninh Phước và xã Phước Ninh, huyện Thuận Nam, tỉnh Ninh Thuận của Công ty TNHH Khoáng sản Mai Nguyên</w:t>
      </w:r>
    </w:p>
    <w:p w:rsidR="00437685" w:rsidRDefault="00437685" w:rsidP="00437685">
      <w:pPr>
        <w:widowControl w:val="0"/>
        <w:ind w:right="141"/>
        <w:jc w:val="center"/>
        <w:rPr>
          <w:rFonts w:ascii="Times New Roman" w:hAnsi="Times New Roman"/>
          <w:b/>
          <w:bCs/>
          <w:sz w:val="28"/>
          <w:szCs w:val="28"/>
        </w:rPr>
      </w:pPr>
      <w:r>
        <w:rPr>
          <w:noProof/>
        </w:rPr>
        <mc:AlternateContent>
          <mc:Choice Requires="wps">
            <w:drawing>
              <wp:anchor distT="0" distB="0" distL="114300" distR="114300" simplePos="0" relativeHeight="251663872" behindDoc="0" locked="0" layoutInCell="1" allowOverlap="1" wp14:anchorId="2454B63A" wp14:editId="60DF9B7F">
                <wp:simplePos x="0" y="0"/>
                <wp:positionH relativeFrom="column">
                  <wp:posOffset>2150110</wp:posOffset>
                </wp:positionH>
                <wp:positionV relativeFrom="paragraph">
                  <wp:posOffset>53340</wp:posOffset>
                </wp:positionV>
                <wp:extent cx="15227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528B6"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4.2pt" to="289.2pt,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EAwnHgIAADYEAAAOAAAAZHJzL2Uyb0RvYy54bWysU02P2yAQvVfqf0C+J/5YZzex4qwqO+ll 242U7Q8ggG1UDAhInKjqf+9A4ijbXqqqPuCBmXm8eTMsn0+9QEdmLFeyjNJpEiEmiaJctmX07W0z mUfIOiwpFkqyMjozGz2vPn5YDrpgmeqUoMwgAJG2GHQZdc7pIo4t6ViP7VRpJsHZKNNjB1vTxtTg AdB7EWdJ8hgPylBtFGHWwml9cUargN80jLjXprHMIVFGwM2F1YR179d4tcRFa7DuOLnSwP/Aosdc wqU3qBo7jA6G/wHVc2KUVY2bEtXHqmk4YaEGqCZNfqtm12HNQi0gjtU3mez/gyVfj1uDOC0jaJTE PbRo5wzmbedQpaQEAZVBc6/ToG0B4ZXcGl8pOcmdflHku0VSVR2WLQt8384aQFKfEb9L8Rur4bb9 8EVRiMEHp4Jop8b0HhLkQKfQm/OtN+zkEIHDdJZlTw/QQjL6YlyMidpY95mpHnmjjASXXjZc4OOL dZ4ILsYQfyzVhgsRWi8kGspoMctmIcEqwal3+jBr2n0lDDpiPzzhC1WB5z7MqIOkAaxjmK6vtsNc XGy4XEiPB6UAnat1mY4fi2Sxnq/n+STPHteTPKnryadNlU8eN+nTrH6oq6pOf3pqaV50nFImPbtx UtP87ybh+mYuM3ab1ZsM8Xv0oBeQHf+BdOilb99lEPaKnrdm7DEMZwi+PiQ//fd7sO+f++oXAAAA //8DAFBLAwQUAAYACAAAACEAVehA/tsAAAAHAQAADwAAAGRycy9kb3ducmV2LnhtbEyOwU7DMBBE 70j8g7VIXCrq0ECJQjYVAnLjQgFx3cZLEhGv09htA1+PywVuM5rRzCtWk+3VnkffOUG4nCegWGpn OmkQXl+qiwyUDySGeieM8MUeVuXpSUG5cQd55v06NCqOiM8JoQ1hyLX2dcuW/NwNLDH7cKOlEO3Y aDPSIY7bXi+SZKktdRIfWhr4vuX6c72zCL564231PatnyXvaOF5sH54eCfH8bLq7BRV4Cn9lOOJH dCgj08btxHjVI6RptoxVhOwKVMyvb45i8+t1Wej//OUPAAAA//8DAFBLAQItABQABgAIAAAAIQC2 gziS/gAAAOEBAAATAAAAAAAAAAAAAAAAAAAAAABbQ29udGVudF9UeXBlc10ueG1sUEsBAi0AFAAG AAgAAAAhADj9If/WAAAAlAEAAAsAAAAAAAAAAAAAAAAALwEAAF9yZWxzLy5yZWxzUEsBAi0AFAAG AAgAAAAhAOEQDCceAgAANgQAAA4AAAAAAAAAAAAAAAAALgIAAGRycy9lMm9Eb2MueG1sUEsBAi0A FAAGAAgAAAAhAFXoQP7bAAAABwEAAA8AAAAAAAAAAAAAAAAAeAQAAGRycy9kb3ducmV2LnhtbFBL BQYAAAAABAAEAPMAAACABQAAAAA= "/>
            </w:pict>
          </mc:Fallback>
        </mc:AlternateContent>
      </w:r>
    </w:p>
    <w:p w:rsidR="00437685" w:rsidRDefault="00437685" w:rsidP="00437685">
      <w:pPr>
        <w:widowControl w:val="0"/>
        <w:ind w:right="-48"/>
        <w:jc w:val="center"/>
        <w:rPr>
          <w:rFonts w:ascii="Times New Roman" w:hAnsi="Times New Roman"/>
          <w:b/>
          <w:bCs/>
          <w:sz w:val="28"/>
          <w:szCs w:val="28"/>
        </w:rPr>
      </w:pPr>
    </w:p>
    <w:p w:rsidR="00437685" w:rsidRDefault="00437685" w:rsidP="00437685">
      <w:pPr>
        <w:widowControl w:val="0"/>
        <w:spacing w:line="264" w:lineRule="auto"/>
        <w:jc w:val="center"/>
        <w:rPr>
          <w:rFonts w:ascii="Times New Roman" w:hAnsi="Times New Roman"/>
          <w:b/>
          <w:sz w:val="28"/>
          <w:szCs w:val="28"/>
          <w:lang w:val="vi-VN"/>
        </w:rPr>
      </w:pPr>
      <w:r>
        <w:rPr>
          <w:rFonts w:ascii="Times New Roman" w:hAnsi="Times New Roman"/>
          <w:b/>
          <w:sz w:val="28"/>
          <w:szCs w:val="28"/>
          <w:lang w:val="vi-VN"/>
        </w:rPr>
        <w:t>CHỦ TỊCH ỦY BAN NHÂN DÂN TỈNH NINH THUẬN</w:t>
      </w:r>
    </w:p>
    <w:p w:rsidR="00437685" w:rsidRDefault="00437685" w:rsidP="00437685">
      <w:pPr>
        <w:widowControl w:val="0"/>
        <w:spacing w:before="120" w:after="120"/>
        <w:ind w:firstLine="720"/>
        <w:jc w:val="both"/>
        <w:rPr>
          <w:rFonts w:ascii="Times New Roman" w:hAnsi="Times New Roman"/>
          <w:sz w:val="28"/>
          <w:szCs w:val="28"/>
        </w:rPr>
      </w:pPr>
    </w:p>
    <w:p w:rsidR="00437685" w:rsidRDefault="00437685" w:rsidP="00437685">
      <w:pPr>
        <w:widowControl w:val="0"/>
        <w:spacing w:before="120"/>
        <w:ind w:firstLine="720"/>
        <w:jc w:val="both"/>
        <w:rPr>
          <w:rFonts w:ascii="Times New Roman" w:hAnsi="Times New Roman"/>
          <w:i/>
          <w:sz w:val="28"/>
          <w:szCs w:val="28"/>
        </w:rPr>
      </w:pPr>
      <w:r>
        <w:rPr>
          <w:rFonts w:ascii="Times New Roman" w:hAnsi="Times New Roman"/>
          <w:i/>
          <w:sz w:val="28"/>
          <w:szCs w:val="28"/>
          <w:lang w:val="vi-VN"/>
        </w:rPr>
        <w:t xml:space="preserve">Căn cứ Luật </w:t>
      </w:r>
      <w:r>
        <w:rPr>
          <w:rFonts w:ascii="Times New Roman" w:hAnsi="Times New Roman"/>
          <w:i/>
          <w:sz w:val="28"/>
          <w:szCs w:val="28"/>
        </w:rPr>
        <w:t>T</w:t>
      </w:r>
      <w:r>
        <w:rPr>
          <w:rFonts w:ascii="Times New Roman" w:hAnsi="Times New Roman"/>
          <w:i/>
          <w:sz w:val="28"/>
          <w:szCs w:val="28"/>
          <w:lang w:val="vi-VN"/>
        </w:rPr>
        <w:t xml:space="preserve">ổ chức chính quyền địa phương ngày 19 tháng 6 năm 2015;  </w:t>
      </w:r>
    </w:p>
    <w:p w:rsidR="00437685" w:rsidRDefault="00437685" w:rsidP="00437685">
      <w:pPr>
        <w:widowControl w:val="0"/>
        <w:spacing w:before="120"/>
        <w:ind w:firstLine="720"/>
        <w:jc w:val="both"/>
        <w:rPr>
          <w:rFonts w:ascii="Times New Roman" w:hAnsi="Times New Roman"/>
          <w:i/>
          <w:sz w:val="28"/>
          <w:szCs w:val="28"/>
        </w:rPr>
      </w:pPr>
      <w:r>
        <w:rPr>
          <w:rFonts w:ascii="Times New Roman" w:hAnsi="Times New Roman"/>
          <w:i/>
          <w:sz w:val="28"/>
          <w:szCs w:val="28"/>
        </w:rPr>
        <w:t xml:space="preserve">Căn </w:t>
      </w:r>
      <w:r>
        <w:rPr>
          <w:rFonts w:ascii="Times New Roman" w:hAnsi="Times New Roman"/>
          <w:i/>
          <w:sz w:val="28"/>
          <w:szCs w:val="28"/>
          <w:lang w:val="vi-VN"/>
        </w:rPr>
        <w:t xml:space="preserve">cứ Luật </w:t>
      </w:r>
      <w:r>
        <w:rPr>
          <w:rFonts w:ascii="Times New Roman" w:hAnsi="Times New Roman"/>
          <w:i/>
          <w:sz w:val="28"/>
          <w:szCs w:val="28"/>
        </w:rPr>
        <w:t>Sửa đổi, bổ sung một số điều của Luật T</w:t>
      </w:r>
      <w:r>
        <w:rPr>
          <w:rFonts w:ascii="Times New Roman" w:hAnsi="Times New Roman"/>
          <w:i/>
          <w:sz w:val="28"/>
          <w:szCs w:val="28"/>
          <w:lang w:val="vi-VN"/>
        </w:rPr>
        <w:t xml:space="preserve">ổ chức </w:t>
      </w:r>
      <w:r>
        <w:rPr>
          <w:rFonts w:ascii="Times New Roman" w:hAnsi="Times New Roman"/>
          <w:i/>
          <w:sz w:val="28"/>
          <w:szCs w:val="28"/>
        </w:rPr>
        <w:t xml:space="preserve">Chính phủ và Luật Tổ chức </w:t>
      </w:r>
      <w:r>
        <w:rPr>
          <w:rFonts w:ascii="Times New Roman" w:hAnsi="Times New Roman"/>
          <w:i/>
          <w:sz w:val="28"/>
          <w:szCs w:val="28"/>
          <w:lang w:val="vi-VN"/>
        </w:rPr>
        <w:t xml:space="preserve">chính quyền địa phương ngày </w:t>
      </w:r>
      <w:r>
        <w:rPr>
          <w:rFonts w:ascii="Times New Roman" w:hAnsi="Times New Roman"/>
          <w:i/>
          <w:sz w:val="28"/>
          <w:szCs w:val="28"/>
        </w:rPr>
        <w:t>22</w:t>
      </w:r>
      <w:r>
        <w:rPr>
          <w:rFonts w:ascii="Times New Roman" w:hAnsi="Times New Roman"/>
          <w:i/>
          <w:sz w:val="28"/>
          <w:szCs w:val="28"/>
          <w:lang w:val="vi-VN"/>
        </w:rPr>
        <w:t xml:space="preserve"> tháng </w:t>
      </w:r>
      <w:r>
        <w:rPr>
          <w:rFonts w:ascii="Times New Roman" w:hAnsi="Times New Roman"/>
          <w:i/>
          <w:sz w:val="28"/>
          <w:szCs w:val="28"/>
        </w:rPr>
        <w:t>11</w:t>
      </w:r>
      <w:r>
        <w:rPr>
          <w:rFonts w:ascii="Times New Roman" w:hAnsi="Times New Roman"/>
          <w:i/>
          <w:sz w:val="28"/>
          <w:szCs w:val="28"/>
          <w:lang w:val="vi-VN"/>
        </w:rPr>
        <w:t xml:space="preserve"> năm 201</w:t>
      </w:r>
      <w:r>
        <w:rPr>
          <w:rFonts w:ascii="Times New Roman" w:hAnsi="Times New Roman"/>
          <w:i/>
          <w:sz w:val="28"/>
          <w:szCs w:val="28"/>
        </w:rPr>
        <w:t>9</w:t>
      </w:r>
      <w:r>
        <w:rPr>
          <w:rFonts w:ascii="Times New Roman" w:hAnsi="Times New Roman"/>
          <w:i/>
          <w:sz w:val="28"/>
          <w:szCs w:val="28"/>
          <w:lang w:val="vi-VN"/>
        </w:rPr>
        <w:t xml:space="preserve">;  </w:t>
      </w:r>
    </w:p>
    <w:p w:rsidR="00437685" w:rsidRDefault="00437685" w:rsidP="00437685">
      <w:pPr>
        <w:widowControl w:val="0"/>
        <w:spacing w:before="120"/>
        <w:ind w:firstLine="720"/>
        <w:jc w:val="both"/>
        <w:rPr>
          <w:rFonts w:ascii="Times New Roman" w:hAnsi="Times New Roman"/>
          <w:i/>
          <w:sz w:val="28"/>
          <w:szCs w:val="28"/>
          <w:lang w:val="vi-VN"/>
        </w:rPr>
      </w:pPr>
      <w:r>
        <w:rPr>
          <w:rFonts w:ascii="Times New Roman" w:hAnsi="Times New Roman"/>
          <w:i/>
          <w:sz w:val="28"/>
          <w:szCs w:val="28"/>
          <w:lang w:val="vi-VN"/>
        </w:rPr>
        <w:t xml:space="preserve">Căn cứ Luật </w:t>
      </w:r>
      <w:r>
        <w:rPr>
          <w:rFonts w:ascii="Times New Roman" w:hAnsi="Times New Roman"/>
          <w:i/>
          <w:sz w:val="28"/>
          <w:szCs w:val="28"/>
        </w:rPr>
        <w:t>B</w:t>
      </w:r>
      <w:r>
        <w:rPr>
          <w:rFonts w:ascii="Times New Roman" w:hAnsi="Times New Roman"/>
          <w:i/>
          <w:sz w:val="28"/>
          <w:szCs w:val="28"/>
          <w:lang w:val="vi-VN"/>
        </w:rPr>
        <w:t xml:space="preserve">ảo vệ môi trường ngày </w:t>
      </w:r>
      <w:r>
        <w:rPr>
          <w:rFonts w:ascii="Times New Roman" w:hAnsi="Times New Roman"/>
          <w:i/>
          <w:sz w:val="28"/>
          <w:szCs w:val="28"/>
        </w:rPr>
        <w:t>17</w:t>
      </w:r>
      <w:r>
        <w:rPr>
          <w:rFonts w:ascii="Times New Roman" w:hAnsi="Times New Roman"/>
          <w:i/>
          <w:sz w:val="28"/>
          <w:szCs w:val="28"/>
          <w:lang w:val="vi-VN"/>
        </w:rPr>
        <w:t xml:space="preserve"> tháng </w:t>
      </w:r>
      <w:r>
        <w:rPr>
          <w:rFonts w:ascii="Times New Roman" w:hAnsi="Times New Roman"/>
          <w:i/>
          <w:sz w:val="28"/>
          <w:szCs w:val="28"/>
        </w:rPr>
        <w:t>11</w:t>
      </w:r>
      <w:r>
        <w:rPr>
          <w:rFonts w:ascii="Times New Roman" w:hAnsi="Times New Roman"/>
          <w:i/>
          <w:sz w:val="28"/>
          <w:szCs w:val="28"/>
          <w:lang w:val="vi-VN"/>
        </w:rPr>
        <w:t xml:space="preserve"> năm 20</w:t>
      </w:r>
      <w:r>
        <w:rPr>
          <w:rFonts w:ascii="Times New Roman" w:hAnsi="Times New Roman"/>
          <w:i/>
          <w:sz w:val="28"/>
          <w:szCs w:val="28"/>
        </w:rPr>
        <w:t>20</w:t>
      </w:r>
      <w:r>
        <w:rPr>
          <w:rFonts w:ascii="Times New Roman" w:hAnsi="Times New Roman"/>
          <w:i/>
          <w:sz w:val="28"/>
          <w:szCs w:val="28"/>
          <w:lang w:val="vi-VN"/>
        </w:rPr>
        <w:t>;</w:t>
      </w:r>
    </w:p>
    <w:p w:rsidR="00437685" w:rsidRDefault="00437685" w:rsidP="00437685">
      <w:pPr>
        <w:widowControl w:val="0"/>
        <w:spacing w:before="120"/>
        <w:ind w:firstLine="720"/>
        <w:jc w:val="both"/>
        <w:rPr>
          <w:rFonts w:ascii="Times New Roman" w:hAnsi="Times New Roman"/>
          <w:i/>
          <w:sz w:val="28"/>
          <w:szCs w:val="28"/>
          <w:lang w:val="vi-VN"/>
        </w:rPr>
      </w:pPr>
      <w:r>
        <w:rPr>
          <w:rFonts w:ascii="Times New Roman" w:hAnsi="Times New Roman"/>
          <w:i/>
          <w:sz w:val="28"/>
          <w:szCs w:val="28"/>
          <w:lang w:val="vi-VN"/>
        </w:rPr>
        <w:t xml:space="preserve">Căn cứ Nghị định số 08/2022/NĐ-CP ngày 10 tháng 01 năm 2022 của Chính phủ quy định chi tiết một số điều của Luật Bảo vệ môi trường; </w:t>
      </w:r>
    </w:p>
    <w:p w:rsidR="00437685" w:rsidRDefault="00437685" w:rsidP="00437685">
      <w:pPr>
        <w:widowControl w:val="0"/>
        <w:spacing w:before="120"/>
        <w:ind w:firstLine="720"/>
        <w:jc w:val="both"/>
        <w:rPr>
          <w:rFonts w:ascii="Times New Roman" w:hAnsi="Times New Roman"/>
          <w:i/>
          <w:spacing w:val="-2"/>
          <w:sz w:val="28"/>
          <w:szCs w:val="28"/>
          <w:lang w:val="vi-VN"/>
        </w:rPr>
      </w:pPr>
      <w:r>
        <w:rPr>
          <w:rFonts w:ascii="Times New Roman" w:hAnsi="Times New Roman"/>
          <w:i/>
          <w:spacing w:val="-2"/>
          <w:sz w:val="28"/>
          <w:szCs w:val="28"/>
          <w:lang w:val="vi-VN"/>
        </w:rPr>
        <w:t>Căn cứ Thông tư số 02/2022/TT-BTNMT ngày 10 tháng 01 năm 2022 của Bộ trưởng Bộ Tài nguyên và Môi trường quy định chi tiết thi hành một số điều của Luật Bảo vệ môi trường;</w:t>
      </w:r>
    </w:p>
    <w:p w:rsidR="00437685" w:rsidRDefault="00437685" w:rsidP="00437685">
      <w:pPr>
        <w:widowControl w:val="0"/>
        <w:spacing w:before="120"/>
        <w:ind w:firstLine="720"/>
        <w:jc w:val="both"/>
        <w:rPr>
          <w:rFonts w:ascii="Times New Roman" w:hAnsi="Times New Roman"/>
          <w:i/>
          <w:sz w:val="28"/>
          <w:szCs w:val="28"/>
        </w:rPr>
      </w:pPr>
      <w:r>
        <w:rPr>
          <w:rFonts w:ascii="Times New Roman" w:hAnsi="Times New Roman"/>
          <w:i/>
          <w:sz w:val="28"/>
          <w:szCs w:val="28"/>
        </w:rPr>
        <w:t>Theo Giấy phép thăm dò khoáng sản</w:t>
      </w:r>
      <w:r>
        <w:rPr>
          <w:rFonts w:ascii="Times New Roman" w:hAnsi="Times New Roman"/>
          <w:i/>
          <w:sz w:val="28"/>
          <w:szCs w:val="28"/>
          <w:lang w:val="vi-VN"/>
        </w:rPr>
        <w:t xml:space="preserve"> số </w:t>
      </w:r>
      <w:r>
        <w:rPr>
          <w:rFonts w:ascii="Times New Roman" w:hAnsi="Times New Roman"/>
          <w:i/>
          <w:sz w:val="28"/>
          <w:szCs w:val="28"/>
        </w:rPr>
        <w:t>12/GP-UBND</w:t>
      </w:r>
      <w:r>
        <w:rPr>
          <w:rFonts w:ascii="Times New Roman" w:hAnsi="Times New Roman"/>
          <w:i/>
          <w:sz w:val="28"/>
          <w:szCs w:val="28"/>
          <w:lang w:val="vi-VN"/>
        </w:rPr>
        <w:t xml:space="preserve"> ngày </w:t>
      </w:r>
      <w:r>
        <w:rPr>
          <w:rFonts w:ascii="Times New Roman" w:hAnsi="Times New Roman"/>
          <w:i/>
          <w:sz w:val="28"/>
          <w:szCs w:val="28"/>
        </w:rPr>
        <w:t>14</w:t>
      </w:r>
      <w:r>
        <w:rPr>
          <w:rFonts w:ascii="Times New Roman" w:hAnsi="Times New Roman"/>
          <w:i/>
          <w:sz w:val="28"/>
          <w:szCs w:val="28"/>
          <w:lang w:val="vi-VN"/>
        </w:rPr>
        <w:t xml:space="preserve"> tháng </w:t>
      </w:r>
      <w:r>
        <w:rPr>
          <w:rFonts w:ascii="Times New Roman" w:hAnsi="Times New Roman"/>
          <w:i/>
          <w:sz w:val="28"/>
          <w:szCs w:val="28"/>
        </w:rPr>
        <w:t xml:space="preserve">4 </w:t>
      </w:r>
      <w:r>
        <w:rPr>
          <w:rFonts w:ascii="Times New Roman" w:hAnsi="Times New Roman"/>
          <w:i/>
          <w:sz w:val="28"/>
          <w:szCs w:val="28"/>
          <w:lang w:val="vi-VN"/>
        </w:rPr>
        <w:t>năm 202</w:t>
      </w:r>
      <w:r>
        <w:rPr>
          <w:rFonts w:ascii="Times New Roman" w:hAnsi="Times New Roman"/>
          <w:i/>
          <w:sz w:val="28"/>
          <w:szCs w:val="28"/>
        </w:rPr>
        <w:t>1</w:t>
      </w:r>
      <w:r>
        <w:rPr>
          <w:rFonts w:ascii="Times New Roman" w:hAnsi="Times New Roman"/>
          <w:i/>
          <w:sz w:val="28"/>
          <w:szCs w:val="28"/>
          <w:lang w:val="vi-VN"/>
        </w:rPr>
        <w:t xml:space="preserve"> của Ủy ban nhân dân tỉnh </w:t>
      </w:r>
      <w:r>
        <w:rPr>
          <w:rFonts w:ascii="Times New Roman" w:hAnsi="Times New Roman"/>
          <w:i/>
          <w:sz w:val="28"/>
          <w:szCs w:val="28"/>
        </w:rPr>
        <w:t>và Quyết định</w:t>
      </w:r>
      <w:r>
        <w:rPr>
          <w:rFonts w:ascii="Times New Roman" w:hAnsi="Times New Roman"/>
          <w:i/>
          <w:sz w:val="28"/>
          <w:szCs w:val="28"/>
          <w:lang w:val="vi-VN"/>
        </w:rPr>
        <w:t xml:space="preserve"> số </w:t>
      </w:r>
      <w:r>
        <w:rPr>
          <w:rFonts w:ascii="Times New Roman" w:hAnsi="Times New Roman"/>
          <w:i/>
          <w:sz w:val="28"/>
          <w:szCs w:val="28"/>
        </w:rPr>
        <w:t>574</w:t>
      </w:r>
      <w:r>
        <w:rPr>
          <w:rFonts w:ascii="Times New Roman" w:hAnsi="Times New Roman"/>
          <w:i/>
          <w:sz w:val="28"/>
          <w:szCs w:val="28"/>
          <w:lang w:val="vi-VN"/>
        </w:rPr>
        <w:t>/</w:t>
      </w:r>
      <w:r>
        <w:rPr>
          <w:rFonts w:ascii="Times New Roman" w:hAnsi="Times New Roman"/>
          <w:i/>
          <w:sz w:val="28"/>
          <w:szCs w:val="28"/>
        </w:rPr>
        <w:t>QĐ-UBND</w:t>
      </w:r>
      <w:r>
        <w:rPr>
          <w:rFonts w:ascii="Times New Roman" w:hAnsi="Times New Roman"/>
          <w:i/>
          <w:sz w:val="28"/>
          <w:szCs w:val="28"/>
          <w:lang w:val="vi-VN"/>
        </w:rPr>
        <w:t xml:space="preserve"> ngày </w:t>
      </w:r>
      <w:r>
        <w:rPr>
          <w:rFonts w:ascii="Times New Roman" w:hAnsi="Times New Roman"/>
          <w:i/>
          <w:sz w:val="28"/>
          <w:szCs w:val="28"/>
        </w:rPr>
        <w:t xml:space="preserve">06 </w:t>
      </w:r>
      <w:r>
        <w:rPr>
          <w:rFonts w:ascii="Times New Roman" w:hAnsi="Times New Roman"/>
          <w:i/>
          <w:sz w:val="28"/>
          <w:szCs w:val="28"/>
          <w:lang w:val="vi-VN"/>
        </w:rPr>
        <w:t xml:space="preserve">tháng </w:t>
      </w:r>
      <w:r>
        <w:rPr>
          <w:rFonts w:ascii="Times New Roman" w:hAnsi="Times New Roman"/>
          <w:i/>
          <w:sz w:val="28"/>
          <w:szCs w:val="28"/>
        </w:rPr>
        <w:t>10</w:t>
      </w:r>
      <w:r>
        <w:rPr>
          <w:rFonts w:ascii="Times New Roman" w:hAnsi="Times New Roman"/>
          <w:i/>
          <w:sz w:val="28"/>
          <w:szCs w:val="28"/>
          <w:lang w:val="vi-VN"/>
        </w:rPr>
        <w:t xml:space="preserve"> năm 2021 của Ủy ban nhân dân tỉnh </w:t>
      </w:r>
      <w:r>
        <w:rPr>
          <w:rFonts w:ascii="Times New Roman" w:hAnsi="Times New Roman"/>
          <w:i/>
          <w:sz w:val="28"/>
          <w:szCs w:val="28"/>
        </w:rPr>
        <w:t>phê duyệt trữ lượng khoáng sản cát xây dựng trong “Báo cáo kết quả thăm dò khoáng sản cát xây dựng sông Gia tại khu vực xã Phước Hữu, huyện Ninh Phước và xã Phước Ninh, huyện Thuận Nam, tỉnh Ninh Thuận”;</w:t>
      </w:r>
    </w:p>
    <w:p w:rsidR="00437685" w:rsidRDefault="00437685" w:rsidP="00437685">
      <w:pPr>
        <w:widowControl w:val="0"/>
        <w:spacing w:before="120"/>
        <w:ind w:firstLine="720"/>
        <w:jc w:val="both"/>
        <w:rPr>
          <w:rFonts w:ascii="Times New Roman" w:hAnsi="Times New Roman"/>
          <w:i/>
          <w:sz w:val="28"/>
          <w:szCs w:val="28"/>
          <w:lang w:val="vi-VN"/>
        </w:rPr>
      </w:pPr>
      <w:r>
        <w:rPr>
          <w:rFonts w:ascii="Times New Roman" w:hAnsi="Times New Roman"/>
          <w:i/>
          <w:sz w:val="28"/>
          <w:szCs w:val="28"/>
        </w:rPr>
        <w:t>Xét Văn bản số 2205/STNMT-MT ngày 18 tháng 5 năm 2022 của Giám đốc Sở Tài nguyên và Môi trường về việc thông báo kết quả thẩm định Báo cáo đánh giá tác động môi trường của Dự án khai thác khoáng sản cát xây dựng sông Gia tại khu vực xã Phước Hữu, huyện Ninh Phước và xã Phước Ninh, huyện Thuận Nam, tỉnh Ninh Thuận;</w:t>
      </w:r>
    </w:p>
    <w:p w:rsidR="00437685" w:rsidRDefault="00437685" w:rsidP="00437685">
      <w:pPr>
        <w:autoSpaceDE w:val="0"/>
        <w:autoSpaceDN w:val="0"/>
        <w:adjustRightInd w:val="0"/>
        <w:spacing w:before="120"/>
        <w:ind w:firstLine="720"/>
        <w:jc w:val="both"/>
        <w:rPr>
          <w:rFonts w:ascii="Times New Roman" w:hAnsi="Times New Roman"/>
          <w:bCs/>
          <w:i/>
          <w:sz w:val="28"/>
          <w:szCs w:val="28"/>
        </w:rPr>
      </w:pPr>
      <w:r>
        <w:rPr>
          <w:rFonts w:ascii="Times New Roman" w:hAnsi="Times New Roman"/>
          <w:bCs/>
          <w:i/>
          <w:sz w:val="28"/>
          <w:szCs w:val="28"/>
        </w:rPr>
        <w:t>Theo</w:t>
      </w:r>
      <w:r>
        <w:rPr>
          <w:rFonts w:ascii="Times New Roman" w:hAnsi="Times New Roman"/>
          <w:bCs/>
          <w:i/>
          <w:sz w:val="28"/>
          <w:szCs w:val="28"/>
          <w:lang w:val="vi-VN"/>
        </w:rPr>
        <w:t xml:space="preserve"> đề nghị của Giám đốc Sở Tài nguyên và Môi trường tại Tờ trình số               </w:t>
      </w:r>
      <w:r>
        <w:rPr>
          <w:rFonts w:ascii="Times New Roman" w:hAnsi="Times New Roman"/>
          <w:bCs/>
          <w:i/>
          <w:sz w:val="28"/>
          <w:szCs w:val="28"/>
        </w:rPr>
        <w:t xml:space="preserve">     </w:t>
      </w:r>
      <w:r w:rsidR="00845E91">
        <w:rPr>
          <w:rFonts w:ascii="Times New Roman" w:hAnsi="Times New Roman"/>
          <w:bCs/>
          <w:i/>
          <w:sz w:val="28"/>
          <w:szCs w:val="28"/>
        </w:rPr>
        <w:t>4767</w:t>
      </w:r>
      <w:r>
        <w:rPr>
          <w:rFonts w:ascii="Times New Roman" w:hAnsi="Times New Roman"/>
          <w:bCs/>
          <w:i/>
          <w:sz w:val="28"/>
          <w:szCs w:val="28"/>
          <w:lang w:val="vi-VN"/>
        </w:rPr>
        <w:t xml:space="preserve">/TTr-STNMT ngày </w:t>
      </w:r>
      <w:r w:rsidR="00845E91">
        <w:rPr>
          <w:rFonts w:ascii="Times New Roman" w:hAnsi="Times New Roman"/>
          <w:bCs/>
          <w:i/>
          <w:sz w:val="28"/>
          <w:szCs w:val="28"/>
        </w:rPr>
        <w:t>19</w:t>
      </w:r>
      <w:r>
        <w:rPr>
          <w:rFonts w:ascii="Times New Roman" w:hAnsi="Times New Roman"/>
          <w:bCs/>
          <w:i/>
          <w:sz w:val="28"/>
          <w:szCs w:val="28"/>
          <w:lang w:val="vi-VN"/>
        </w:rPr>
        <w:t xml:space="preserve"> tháng </w:t>
      </w:r>
      <w:r>
        <w:rPr>
          <w:rFonts w:ascii="Times New Roman" w:hAnsi="Times New Roman"/>
          <w:bCs/>
          <w:i/>
          <w:sz w:val="28"/>
          <w:szCs w:val="28"/>
        </w:rPr>
        <w:t>10</w:t>
      </w:r>
      <w:r>
        <w:rPr>
          <w:rFonts w:ascii="Times New Roman" w:hAnsi="Times New Roman"/>
          <w:bCs/>
          <w:i/>
          <w:sz w:val="28"/>
          <w:szCs w:val="28"/>
          <w:lang w:val="vi-VN"/>
        </w:rPr>
        <w:t xml:space="preserve"> năm 2022</w:t>
      </w:r>
      <w:r>
        <w:rPr>
          <w:rFonts w:ascii="Times New Roman" w:hAnsi="Times New Roman"/>
          <w:bCs/>
          <w:i/>
          <w:sz w:val="28"/>
          <w:szCs w:val="28"/>
        </w:rPr>
        <w:t>.</w:t>
      </w:r>
    </w:p>
    <w:p w:rsidR="00437685" w:rsidRPr="000745E5" w:rsidRDefault="00437685" w:rsidP="00437685">
      <w:pPr>
        <w:widowControl w:val="0"/>
        <w:spacing w:before="120"/>
        <w:ind w:firstLine="720"/>
        <w:jc w:val="both"/>
        <w:rPr>
          <w:rFonts w:ascii="Times New Roman" w:hAnsi="Times New Roman"/>
          <w:b/>
          <w:sz w:val="2"/>
          <w:szCs w:val="28"/>
          <w:lang w:val="vi-VN"/>
        </w:rPr>
      </w:pPr>
      <w:bookmarkStart w:id="0" w:name="_GoBack"/>
      <w:bookmarkEnd w:id="0"/>
    </w:p>
    <w:p w:rsidR="00437685" w:rsidRDefault="00437685" w:rsidP="00437685">
      <w:pPr>
        <w:widowControl w:val="0"/>
        <w:spacing w:before="120"/>
        <w:jc w:val="center"/>
        <w:rPr>
          <w:rFonts w:ascii="Times New Roman" w:hAnsi="Times New Roman"/>
          <w:b/>
          <w:sz w:val="28"/>
          <w:szCs w:val="28"/>
          <w:lang w:val="vi-VN"/>
        </w:rPr>
      </w:pPr>
      <w:r>
        <w:rPr>
          <w:rFonts w:ascii="Times New Roman" w:hAnsi="Times New Roman"/>
          <w:b/>
          <w:sz w:val="28"/>
          <w:szCs w:val="28"/>
          <w:lang w:val="vi-VN"/>
        </w:rPr>
        <w:t>QUYẾT ĐỊNH:</w:t>
      </w:r>
    </w:p>
    <w:p w:rsidR="001B40E9" w:rsidRDefault="001B40E9" w:rsidP="00437685">
      <w:pPr>
        <w:spacing w:before="120"/>
        <w:ind w:firstLine="720"/>
        <w:jc w:val="both"/>
        <w:rPr>
          <w:rFonts w:ascii="Times New Roman" w:hAnsi="Times New Roman"/>
          <w:b/>
          <w:sz w:val="28"/>
          <w:szCs w:val="28"/>
          <w:lang w:val="vi-VN"/>
        </w:rPr>
      </w:pPr>
    </w:p>
    <w:p w:rsidR="00437685" w:rsidRDefault="00437685" w:rsidP="00437685">
      <w:pPr>
        <w:spacing w:before="120"/>
        <w:ind w:firstLine="720"/>
        <w:jc w:val="both"/>
        <w:rPr>
          <w:rFonts w:ascii="Times New Roman" w:hAnsi="Times New Roman"/>
          <w:sz w:val="28"/>
          <w:szCs w:val="28"/>
          <w:lang w:val="vi-VN"/>
        </w:rPr>
      </w:pPr>
      <w:r>
        <w:rPr>
          <w:rFonts w:ascii="Times New Roman" w:hAnsi="Times New Roman"/>
          <w:b/>
          <w:sz w:val="28"/>
          <w:szCs w:val="28"/>
          <w:lang w:val="vi-VN"/>
        </w:rPr>
        <w:t>Điều 1.</w:t>
      </w:r>
      <w:r>
        <w:rPr>
          <w:rFonts w:ascii="Times New Roman" w:hAnsi="Times New Roman"/>
          <w:sz w:val="28"/>
          <w:szCs w:val="28"/>
          <w:lang w:val="vi-VN"/>
        </w:rPr>
        <w:t xml:space="preserve"> Phê duyệt </w:t>
      </w:r>
      <w:r>
        <w:rPr>
          <w:rFonts w:ascii="Times New Roman" w:hAnsi="Times New Roman"/>
          <w:sz w:val="28"/>
          <w:szCs w:val="28"/>
        </w:rPr>
        <w:t>kết quả thẩm định</w:t>
      </w:r>
      <w:r>
        <w:rPr>
          <w:rFonts w:ascii="Times New Roman" w:hAnsi="Times New Roman"/>
          <w:sz w:val="28"/>
          <w:szCs w:val="28"/>
          <w:lang w:val="vi-VN"/>
        </w:rPr>
        <w:t xml:space="preserve"> Báo cáo đánh giá tác động môi trường Dự án </w:t>
      </w:r>
      <w:r>
        <w:rPr>
          <w:rFonts w:ascii="Times New Roman" w:hAnsi="Times New Roman"/>
          <w:sz w:val="28"/>
          <w:szCs w:val="28"/>
        </w:rPr>
        <w:t xml:space="preserve">khai thác khoáng sản cát xây dựng sông Gia </w:t>
      </w:r>
      <w:r>
        <w:rPr>
          <w:rFonts w:ascii="Times New Roman" w:hAnsi="Times New Roman"/>
          <w:sz w:val="28"/>
          <w:szCs w:val="28"/>
          <w:lang w:val="vi-VN"/>
        </w:rPr>
        <w:t>(</w:t>
      </w:r>
      <w:r>
        <w:rPr>
          <w:rFonts w:ascii="Times New Roman" w:hAnsi="Times New Roman"/>
          <w:i/>
          <w:sz w:val="28"/>
          <w:szCs w:val="28"/>
          <w:lang w:val="vi-VN"/>
        </w:rPr>
        <w:t xml:space="preserve">sau đây </w:t>
      </w:r>
      <w:r>
        <w:rPr>
          <w:rFonts w:ascii="Times New Roman" w:hAnsi="Times New Roman"/>
          <w:bCs/>
          <w:i/>
          <w:sz w:val="28"/>
          <w:szCs w:val="28"/>
          <w:lang w:val="vi-VN"/>
        </w:rPr>
        <w:t xml:space="preserve">gọi </w:t>
      </w:r>
      <w:r>
        <w:rPr>
          <w:rFonts w:ascii="Times New Roman" w:hAnsi="Times New Roman"/>
          <w:i/>
          <w:sz w:val="28"/>
          <w:szCs w:val="28"/>
          <w:lang w:val="vi-VN"/>
        </w:rPr>
        <w:t xml:space="preserve">là </w:t>
      </w:r>
      <w:r>
        <w:rPr>
          <w:rFonts w:ascii="Times New Roman" w:hAnsi="Times New Roman"/>
          <w:i/>
          <w:sz w:val="28"/>
          <w:szCs w:val="28"/>
        </w:rPr>
        <w:t>D</w:t>
      </w:r>
      <w:r>
        <w:rPr>
          <w:rFonts w:ascii="Times New Roman" w:hAnsi="Times New Roman"/>
          <w:i/>
          <w:sz w:val="28"/>
          <w:szCs w:val="28"/>
          <w:lang w:val="vi-VN"/>
        </w:rPr>
        <w:t xml:space="preserve">ự </w:t>
      </w:r>
      <w:r>
        <w:rPr>
          <w:rFonts w:ascii="Times New Roman" w:hAnsi="Times New Roman"/>
          <w:i/>
          <w:sz w:val="28"/>
          <w:szCs w:val="28"/>
          <w:lang w:val="vi-VN"/>
        </w:rPr>
        <w:lastRenderedPageBreak/>
        <w:t>án</w:t>
      </w:r>
      <w:r>
        <w:rPr>
          <w:rFonts w:ascii="Times New Roman" w:hAnsi="Times New Roman"/>
          <w:sz w:val="28"/>
          <w:szCs w:val="28"/>
          <w:lang w:val="vi-VN"/>
        </w:rPr>
        <w:t xml:space="preserve">) của Công ty TNHH </w:t>
      </w:r>
      <w:r>
        <w:rPr>
          <w:rFonts w:ascii="Times New Roman" w:hAnsi="Times New Roman"/>
          <w:sz w:val="28"/>
          <w:szCs w:val="28"/>
        </w:rPr>
        <w:t>Khoáng sản Mai Nguyên</w:t>
      </w:r>
      <w:r>
        <w:rPr>
          <w:rFonts w:ascii="Times New Roman" w:hAnsi="Times New Roman"/>
          <w:sz w:val="28"/>
          <w:szCs w:val="28"/>
          <w:lang w:val="vi-VN"/>
        </w:rPr>
        <w:t xml:space="preserve"> (</w:t>
      </w:r>
      <w:r>
        <w:rPr>
          <w:rFonts w:ascii="Times New Roman" w:hAnsi="Times New Roman"/>
          <w:i/>
          <w:sz w:val="28"/>
          <w:szCs w:val="28"/>
          <w:lang w:val="vi-VN"/>
        </w:rPr>
        <w:t xml:space="preserve">sau đây </w:t>
      </w:r>
      <w:r>
        <w:rPr>
          <w:rFonts w:ascii="Times New Roman" w:hAnsi="Times New Roman"/>
          <w:bCs/>
          <w:i/>
          <w:sz w:val="28"/>
          <w:szCs w:val="28"/>
          <w:lang w:val="vi-VN"/>
        </w:rPr>
        <w:t xml:space="preserve">gọi </w:t>
      </w:r>
      <w:r>
        <w:rPr>
          <w:rFonts w:ascii="Times New Roman" w:hAnsi="Times New Roman"/>
          <w:i/>
          <w:sz w:val="28"/>
          <w:szCs w:val="28"/>
          <w:lang w:val="vi-VN"/>
        </w:rPr>
        <w:t>là Chủ dự án</w:t>
      </w:r>
      <w:r>
        <w:rPr>
          <w:rFonts w:ascii="Times New Roman" w:hAnsi="Times New Roman"/>
          <w:sz w:val="28"/>
          <w:szCs w:val="28"/>
          <w:lang w:val="vi-VN"/>
        </w:rPr>
        <w:t xml:space="preserve">) thực hiện tại </w:t>
      </w:r>
      <w:r>
        <w:rPr>
          <w:rFonts w:ascii="Times New Roman" w:hAnsi="Times New Roman"/>
          <w:sz w:val="28"/>
          <w:szCs w:val="28"/>
        </w:rPr>
        <w:t>khu vực xã Phước Hữu, huyện Ninh Phước và xã Phước Ninh, huyện Thuận Nam, tỉnh Ninh Thuận</w:t>
      </w:r>
      <w:r>
        <w:rPr>
          <w:rFonts w:ascii="Times New Roman" w:hAnsi="Times New Roman"/>
          <w:sz w:val="28"/>
          <w:szCs w:val="28"/>
          <w:lang w:val="vi-VN"/>
        </w:rPr>
        <w:t xml:space="preserve"> với các nội dung</w:t>
      </w:r>
      <w:r>
        <w:rPr>
          <w:rFonts w:ascii="Times New Roman" w:hAnsi="Times New Roman"/>
          <w:sz w:val="28"/>
          <w:szCs w:val="28"/>
        </w:rPr>
        <w:t>, yêu cầu về bảo vệ môi trường</w:t>
      </w:r>
      <w:r>
        <w:rPr>
          <w:rFonts w:ascii="Times New Roman" w:hAnsi="Times New Roman"/>
          <w:sz w:val="28"/>
          <w:szCs w:val="28"/>
          <w:lang w:val="vi-VN"/>
        </w:rPr>
        <w:t xml:space="preserve"> ban hành kèm theo Quyết định này.</w:t>
      </w:r>
    </w:p>
    <w:p w:rsidR="00437685" w:rsidRDefault="00437685" w:rsidP="00437685">
      <w:pPr>
        <w:spacing w:before="120"/>
        <w:ind w:firstLine="720"/>
        <w:jc w:val="both"/>
        <w:rPr>
          <w:rFonts w:ascii="Times New Roman" w:hAnsi="Times New Roman"/>
          <w:sz w:val="2"/>
          <w:szCs w:val="28"/>
          <w:lang w:val="vi-VN"/>
        </w:rPr>
      </w:pPr>
    </w:p>
    <w:p w:rsidR="00437685" w:rsidRDefault="00437685" w:rsidP="00437685">
      <w:pPr>
        <w:spacing w:before="120"/>
        <w:ind w:firstLine="720"/>
        <w:jc w:val="both"/>
        <w:rPr>
          <w:rFonts w:ascii="Times New Roman" w:hAnsi="Times New Roman"/>
          <w:sz w:val="28"/>
          <w:szCs w:val="28"/>
          <w:lang w:val="vi-VN"/>
        </w:rPr>
      </w:pPr>
      <w:r>
        <w:rPr>
          <w:rFonts w:ascii="Times New Roman" w:hAnsi="Times New Roman"/>
          <w:b/>
          <w:bCs/>
          <w:sz w:val="28"/>
          <w:szCs w:val="28"/>
          <w:lang w:val="vi-VN"/>
        </w:rPr>
        <w:t>Điều 2.</w:t>
      </w:r>
      <w:r>
        <w:rPr>
          <w:rFonts w:ascii="Times New Roman" w:hAnsi="Times New Roman"/>
          <w:sz w:val="28"/>
          <w:szCs w:val="28"/>
          <w:lang w:val="vi-VN"/>
        </w:rPr>
        <w:t xml:space="preserve"> Chủ dự án có trách nhiệm </w:t>
      </w:r>
      <w:r>
        <w:rPr>
          <w:rFonts w:ascii="Times New Roman" w:hAnsi="Times New Roman"/>
          <w:sz w:val="28"/>
        </w:rPr>
        <w:t>có trách nhiệm thực hiện quy định tại Điều 37 Luật Bảo vệ môi trường và Điều 27 Nghị định số 08/2022/NĐ-CP ngày 10 tháng 01 năm 2022 của Chính phủ quy định chi tiết một số điều của Luật Bảo vệ môi trường</w:t>
      </w:r>
      <w:r>
        <w:rPr>
          <w:rFonts w:ascii="Times New Roman" w:hAnsi="Times New Roman"/>
          <w:sz w:val="28"/>
          <w:szCs w:val="28"/>
          <w:lang w:val="vi-VN"/>
        </w:rPr>
        <w:t>.</w:t>
      </w:r>
    </w:p>
    <w:p w:rsidR="00437685" w:rsidRDefault="00437685" w:rsidP="00437685">
      <w:pPr>
        <w:spacing w:before="120"/>
        <w:ind w:firstLine="720"/>
        <w:jc w:val="both"/>
        <w:rPr>
          <w:rFonts w:ascii="Times New Roman" w:hAnsi="Times New Roman"/>
          <w:sz w:val="2"/>
          <w:szCs w:val="28"/>
          <w:lang w:val="vi-VN"/>
        </w:rPr>
      </w:pPr>
    </w:p>
    <w:p w:rsidR="00437685" w:rsidRDefault="00437685" w:rsidP="00437685">
      <w:pPr>
        <w:spacing w:before="120"/>
        <w:ind w:firstLine="720"/>
        <w:jc w:val="both"/>
        <w:rPr>
          <w:rFonts w:ascii="Times New Roman" w:hAnsi="Times New Roman"/>
          <w:sz w:val="28"/>
          <w:szCs w:val="28"/>
          <w:lang w:val="vi-VN"/>
        </w:rPr>
      </w:pPr>
      <w:r>
        <w:rPr>
          <w:rFonts w:ascii="Times New Roman" w:hAnsi="Times New Roman"/>
          <w:b/>
          <w:bCs/>
          <w:sz w:val="28"/>
          <w:szCs w:val="28"/>
          <w:lang w:val="vi-VN"/>
        </w:rPr>
        <w:t>Điều 3.</w:t>
      </w:r>
      <w:r>
        <w:rPr>
          <w:rFonts w:ascii="Times New Roman" w:hAnsi="Times New Roman"/>
          <w:sz w:val="28"/>
          <w:szCs w:val="28"/>
          <w:lang w:val="vi-VN"/>
        </w:rPr>
        <w:t xml:space="preserve"> Quyết định </w:t>
      </w:r>
      <w:r>
        <w:rPr>
          <w:rFonts w:ascii="Times New Roman" w:hAnsi="Times New Roman"/>
          <w:sz w:val="28"/>
          <w:szCs w:val="28"/>
        </w:rPr>
        <w:t>này có hiệu lực thi hành kể từ ngày ký</w:t>
      </w:r>
      <w:r>
        <w:rPr>
          <w:rFonts w:ascii="Times New Roman" w:hAnsi="Times New Roman"/>
          <w:sz w:val="28"/>
          <w:szCs w:val="28"/>
          <w:lang w:val="vi-VN"/>
        </w:rPr>
        <w:t>.</w:t>
      </w:r>
    </w:p>
    <w:p w:rsidR="00437685" w:rsidRDefault="00437685" w:rsidP="00437685">
      <w:pPr>
        <w:spacing w:before="120"/>
        <w:ind w:firstLine="720"/>
        <w:jc w:val="both"/>
        <w:rPr>
          <w:rFonts w:ascii="Times New Roman" w:hAnsi="Times New Roman"/>
          <w:sz w:val="2"/>
          <w:szCs w:val="28"/>
          <w:lang w:val="vi-VN"/>
        </w:rPr>
      </w:pPr>
    </w:p>
    <w:p w:rsidR="00437685" w:rsidRDefault="00437685" w:rsidP="00437685">
      <w:pPr>
        <w:spacing w:before="120"/>
        <w:ind w:firstLine="720"/>
        <w:jc w:val="both"/>
        <w:rPr>
          <w:rFonts w:ascii="Times New Roman" w:hAnsi="Times New Roman"/>
          <w:sz w:val="28"/>
          <w:szCs w:val="28"/>
          <w:lang w:val="vi-VN"/>
        </w:rPr>
      </w:pPr>
      <w:r>
        <w:rPr>
          <w:rFonts w:ascii="Times New Roman" w:hAnsi="Times New Roman"/>
          <w:sz w:val="28"/>
          <w:szCs w:val="28"/>
          <w:lang w:val="vi-VN"/>
        </w:rPr>
        <w:t xml:space="preserve">Chánh Văn phòng Ủy ban nhân dân tỉnh; Giám đốc các Sở: Tài nguyên và Môi trường, Nông nghiệp và Phát triển nông thôn, Kế hoạch và Đầu tư, Xây dựng; Chủ tịch Ủy ban nhân dân </w:t>
      </w:r>
      <w:r>
        <w:rPr>
          <w:rFonts w:ascii="Times New Roman" w:hAnsi="Times New Roman"/>
          <w:sz w:val="28"/>
          <w:szCs w:val="28"/>
        </w:rPr>
        <w:t xml:space="preserve">các </w:t>
      </w:r>
      <w:r>
        <w:rPr>
          <w:rFonts w:ascii="Times New Roman" w:hAnsi="Times New Roman"/>
          <w:sz w:val="28"/>
          <w:szCs w:val="28"/>
          <w:lang w:val="vi-VN"/>
        </w:rPr>
        <w:t>huyện</w:t>
      </w:r>
      <w:r>
        <w:rPr>
          <w:rFonts w:ascii="Times New Roman" w:hAnsi="Times New Roman"/>
          <w:sz w:val="28"/>
          <w:szCs w:val="28"/>
        </w:rPr>
        <w:t>:</w:t>
      </w:r>
      <w:r>
        <w:rPr>
          <w:rFonts w:ascii="Times New Roman" w:hAnsi="Times New Roman"/>
          <w:sz w:val="28"/>
          <w:szCs w:val="28"/>
          <w:lang w:val="vi-VN"/>
        </w:rPr>
        <w:t xml:space="preserve"> Ninh </w:t>
      </w:r>
      <w:r>
        <w:rPr>
          <w:rFonts w:ascii="Times New Roman" w:hAnsi="Times New Roman"/>
          <w:sz w:val="28"/>
          <w:szCs w:val="28"/>
        </w:rPr>
        <w:t>Phước, Thuận Nam</w:t>
      </w:r>
      <w:r>
        <w:rPr>
          <w:rFonts w:ascii="Times New Roman" w:hAnsi="Times New Roman"/>
          <w:sz w:val="28"/>
          <w:szCs w:val="28"/>
          <w:lang w:val="vi-VN"/>
        </w:rPr>
        <w:t xml:space="preserve">; Giám đốc Công ty </w:t>
      </w:r>
      <w:r>
        <w:rPr>
          <w:rFonts w:ascii="Times New Roman" w:hAnsi="Times New Roman"/>
          <w:sz w:val="28"/>
          <w:szCs w:val="28"/>
        </w:rPr>
        <w:t>TNHH Khoáng sản Mai Nguyên</w:t>
      </w:r>
      <w:r>
        <w:rPr>
          <w:rFonts w:ascii="Times New Roman" w:hAnsi="Times New Roman"/>
          <w:sz w:val="28"/>
          <w:szCs w:val="28"/>
          <w:lang w:val="vi-VN"/>
        </w:rPr>
        <w:t xml:space="preserve"> và Thủ trưởng các cơ quan, đơn vị có liên quan chịu trách nhiệm thi hành Quyết định này./.</w:t>
      </w:r>
    </w:p>
    <w:p w:rsidR="00437685" w:rsidRDefault="00437685" w:rsidP="00437685">
      <w:pPr>
        <w:widowControl w:val="0"/>
        <w:spacing w:before="120" w:after="120"/>
        <w:ind w:firstLine="720"/>
        <w:jc w:val="both"/>
        <w:rPr>
          <w:rFonts w:ascii="Times New Roman" w:hAnsi="Times New Roman"/>
          <w:sz w:val="28"/>
          <w:szCs w:val="28"/>
          <w:lang w:val="it-IT"/>
        </w:rPr>
      </w:pPr>
    </w:p>
    <w:tbl>
      <w:tblPr>
        <w:tblW w:w="9288" w:type="dxa"/>
        <w:tblLook w:val="01E0" w:firstRow="1" w:lastRow="1" w:firstColumn="1" w:lastColumn="1" w:noHBand="0" w:noVBand="0"/>
      </w:tblPr>
      <w:tblGrid>
        <w:gridCol w:w="5688"/>
        <w:gridCol w:w="3600"/>
      </w:tblGrid>
      <w:tr w:rsidR="00437685" w:rsidTr="00437685">
        <w:trPr>
          <w:trHeight w:val="198"/>
        </w:trPr>
        <w:tc>
          <w:tcPr>
            <w:tcW w:w="5688" w:type="dxa"/>
            <w:hideMark/>
          </w:tcPr>
          <w:p w:rsidR="00437685" w:rsidRDefault="00437685">
            <w:pPr>
              <w:widowControl w:val="0"/>
              <w:spacing w:line="276" w:lineRule="auto"/>
              <w:jc w:val="both"/>
              <w:rPr>
                <w:rFonts w:ascii="Times New Roman" w:hAnsi="Times New Roman"/>
                <w:b/>
                <w:i/>
              </w:rPr>
            </w:pPr>
            <w:r>
              <w:rPr>
                <w:rFonts w:ascii="Times New Roman" w:hAnsi="Times New Roman"/>
                <w:b/>
                <w:i/>
              </w:rPr>
              <w:t>Nơi nhận:</w:t>
            </w:r>
          </w:p>
        </w:tc>
        <w:tc>
          <w:tcPr>
            <w:tcW w:w="3600" w:type="dxa"/>
            <w:hideMark/>
          </w:tcPr>
          <w:p w:rsidR="00437685" w:rsidRDefault="00437685">
            <w:pPr>
              <w:widowControl w:val="0"/>
              <w:spacing w:line="276" w:lineRule="auto"/>
              <w:jc w:val="center"/>
              <w:rPr>
                <w:rFonts w:ascii="Times New Roman" w:hAnsi="Times New Roman"/>
                <w:b/>
                <w:sz w:val="26"/>
                <w:szCs w:val="26"/>
              </w:rPr>
            </w:pPr>
            <w:r>
              <w:rPr>
                <w:rFonts w:ascii="Times New Roman" w:hAnsi="Times New Roman"/>
                <w:b/>
                <w:sz w:val="26"/>
                <w:szCs w:val="26"/>
              </w:rPr>
              <w:t>KT. CHỦ TỊCH</w:t>
            </w:r>
          </w:p>
        </w:tc>
      </w:tr>
      <w:tr w:rsidR="00437685" w:rsidTr="00437685">
        <w:trPr>
          <w:trHeight w:val="1498"/>
        </w:trPr>
        <w:tc>
          <w:tcPr>
            <w:tcW w:w="5688" w:type="dxa"/>
          </w:tcPr>
          <w:p w:rsidR="00437685" w:rsidRDefault="00437685">
            <w:pPr>
              <w:widowControl w:val="0"/>
              <w:spacing w:line="276" w:lineRule="auto"/>
              <w:jc w:val="both"/>
              <w:rPr>
                <w:rFonts w:ascii="Times New Roman" w:hAnsi="Times New Roman"/>
                <w:lang w:val="vi-VN"/>
              </w:rPr>
            </w:pPr>
            <w:r>
              <w:rPr>
                <w:rFonts w:ascii="Times New Roman" w:hAnsi="Times New Roman"/>
                <w:sz w:val="22"/>
                <w:szCs w:val="22"/>
                <w:lang w:val="vi-VN"/>
              </w:rPr>
              <w:t xml:space="preserve">- Như Điều </w:t>
            </w:r>
            <w:r>
              <w:rPr>
                <w:rFonts w:ascii="Times New Roman" w:hAnsi="Times New Roman"/>
                <w:sz w:val="22"/>
                <w:szCs w:val="22"/>
              </w:rPr>
              <w:t>3</w:t>
            </w:r>
            <w:r>
              <w:rPr>
                <w:rFonts w:ascii="Times New Roman" w:hAnsi="Times New Roman"/>
                <w:sz w:val="22"/>
                <w:szCs w:val="22"/>
                <w:lang w:val="vi-VN"/>
              </w:rPr>
              <w:t>;</w:t>
            </w:r>
          </w:p>
          <w:p w:rsidR="00437685" w:rsidRDefault="00437685">
            <w:pPr>
              <w:widowControl w:val="0"/>
              <w:spacing w:line="276" w:lineRule="auto"/>
              <w:jc w:val="both"/>
              <w:rPr>
                <w:rFonts w:ascii="Times New Roman" w:hAnsi="Times New Roman"/>
                <w:lang w:val="vi-VN"/>
              </w:rPr>
            </w:pPr>
            <w:r>
              <w:rPr>
                <w:rFonts w:ascii="Times New Roman" w:hAnsi="Times New Roman"/>
                <w:sz w:val="22"/>
                <w:szCs w:val="22"/>
                <w:lang w:val="vi-VN"/>
              </w:rPr>
              <w:t>- Bộ Tài nguyên và Môi trường;</w:t>
            </w:r>
          </w:p>
          <w:p w:rsidR="00437685" w:rsidRDefault="00437685">
            <w:pPr>
              <w:widowControl w:val="0"/>
              <w:spacing w:line="276" w:lineRule="auto"/>
              <w:jc w:val="both"/>
              <w:rPr>
                <w:rFonts w:ascii="Times New Roman" w:hAnsi="Times New Roman"/>
                <w:lang w:val="vi-VN"/>
              </w:rPr>
            </w:pPr>
            <w:r>
              <w:rPr>
                <w:rFonts w:ascii="Times New Roman" w:hAnsi="Times New Roman"/>
                <w:sz w:val="22"/>
                <w:szCs w:val="22"/>
                <w:lang w:val="vi-VN"/>
              </w:rPr>
              <w:t>- C</w:t>
            </w:r>
            <w:r>
              <w:rPr>
                <w:rFonts w:ascii="Times New Roman" w:hAnsi="Times New Roman"/>
                <w:sz w:val="22"/>
                <w:szCs w:val="22"/>
              </w:rPr>
              <w:t>hủ tịch và</w:t>
            </w:r>
            <w:r>
              <w:rPr>
                <w:rFonts w:ascii="Times New Roman" w:hAnsi="Times New Roman"/>
                <w:sz w:val="22"/>
                <w:szCs w:val="22"/>
                <w:lang w:val="vi-VN"/>
              </w:rPr>
              <w:t xml:space="preserve"> PCT UBND tỉnh Lê Huyền; </w:t>
            </w:r>
          </w:p>
          <w:p w:rsidR="00437685" w:rsidRDefault="00437685">
            <w:pPr>
              <w:widowControl w:val="0"/>
              <w:spacing w:line="276" w:lineRule="auto"/>
              <w:jc w:val="both"/>
              <w:rPr>
                <w:rFonts w:ascii="Times New Roman" w:hAnsi="Times New Roman"/>
              </w:rPr>
            </w:pPr>
            <w:r>
              <w:rPr>
                <w:rFonts w:ascii="Times New Roman" w:hAnsi="Times New Roman"/>
                <w:sz w:val="22"/>
                <w:szCs w:val="22"/>
                <w:lang w:val="vi-VN"/>
              </w:rPr>
              <w:t xml:space="preserve">- UBND </w:t>
            </w:r>
            <w:r>
              <w:rPr>
                <w:rFonts w:ascii="Times New Roman" w:hAnsi="Times New Roman"/>
                <w:sz w:val="22"/>
                <w:szCs w:val="22"/>
              </w:rPr>
              <w:t xml:space="preserve">các </w:t>
            </w:r>
            <w:r>
              <w:rPr>
                <w:rFonts w:ascii="Times New Roman" w:hAnsi="Times New Roman"/>
                <w:sz w:val="22"/>
                <w:szCs w:val="22"/>
                <w:lang w:val="vi-VN"/>
              </w:rPr>
              <w:t>xã</w:t>
            </w:r>
            <w:r>
              <w:rPr>
                <w:rFonts w:ascii="Times New Roman" w:hAnsi="Times New Roman"/>
                <w:sz w:val="22"/>
                <w:szCs w:val="22"/>
              </w:rPr>
              <w:t>:</w:t>
            </w:r>
            <w:r>
              <w:rPr>
                <w:rFonts w:ascii="Times New Roman" w:hAnsi="Times New Roman"/>
                <w:sz w:val="22"/>
                <w:szCs w:val="22"/>
                <w:lang w:val="vi-VN"/>
              </w:rPr>
              <w:t xml:space="preserve"> </w:t>
            </w:r>
            <w:r>
              <w:rPr>
                <w:rFonts w:ascii="Times New Roman" w:hAnsi="Times New Roman"/>
                <w:sz w:val="22"/>
                <w:szCs w:val="22"/>
              </w:rPr>
              <w:t>Phước Hữu, Phước Ninh</w:t>
            </w:r>
            <w:r>
              <w:rPr>
                <w:rFonts w:ascii="Times New Roman" w:hAnsi="Times New Roman"/>
                <w:sz w:val="22"/>
                <w:szCs w:val="22"/>
                <w:lang w:val="vi-VN"/>
              </w:rPr>
              <w:t>;</w:t>
            </w:r>
          </w:p>
          <w:p w:rsidR="00437685" w:rsidRDefault="00437685">
            <w:pPr>
              <w:widowControl w:val="0"/>
              <w:spacing w:line="276" w:lineRule="auto"/>
              <w:jc w:val="both"/>
              <w:rPr>
                <w:rFonts w:ascii="Times New Roman" w:hAnsi="Times New Roman"/>
                <w:lang w:val="vi-VN"/>
              </w:rPr>
            </w:pPr>
            <w:r>
              <w:rPr>
                <w:rFonts w:ascii="Times New Roman" w:hAnsi="Times New Roman"/>
                <w:sz w:val="22"/>
                <w:szCs w:val="22"/>
                <w:lang w:val="vi-VN"/>
              </w:rPr>
              <w:t xml:space="preserve">- Chủ dự án </w:t>
            </w:r>
            <w:r>
              <w:rPr>
                <w:rFonts w:ascii="Times New Roman" w:hAnsi="Times New Roman"/>
                <w:bCs/>
                <w:sz w:val="22"/>
                <w:szCs w:val="22"/>
                <w:lang w:val="vi-VN"/>
              </w:rPr>
              <w:t>(3b)</w:t>
            </w:r>
            <w:r>
              <w:rPr>
                <w:rFonts w:ascii="Times New Roman" w:hAnsi="Times New Roman"/>
                <w:sz w:val="22"/>
                <w:szCs w:val="22"/>
                <w:lang w:val="vi-VN"/>
              </w:rPr>
              <w:t>;</w:t>
            </w:r>
          </w:p>
          <w:p w:rsidR="00437685" w:rsidRDefault="00437685">
            <w:pPr>
              <w:widowControl w:val="0"/>
              <w:spacing w:line="276" w:lineRule="auto"/>
              <w:jc w:val="both"/>
              <w:rPr>
                <w:rFonts w:ascii="Times New Roman" w:hAnsi="Times New Roman"/>
                <w:lang w:val="vi-VN"/>
              </w:rPr>
            </w:pPr>
            <w:r>
              <w:rPr>
                <w:rFonts w:ascii="Times New Roman" w:hAnsi="Times New Roman"/>
                <w:sz w:val="22"/>
                <w:szCs w:val="22"/>
                <w:lang w:val="vi-VN"/>
              </w:rPr>
              <w:t>- VPUB: LĐ, KTTH;</w:t>
            </w:r>
          </w:p>
          <w:p w:rsidR="00437685" w:rsidRDefault="00437685">
            <w:pPr>
              <w:widowControl w:val="0"/>
              <w:spacing w:line="276" w:lineRule="auto"/>
              <w:jc w:val="both"/>
              <w:rPr>
                <w:rFonts w:ascii="Times New Roman" w:hAnsi="Times New Roman"/>
                <w:lang w:val="vi-VN"/>
              </w:rPr>
            </w:pPr>
            <w:r>
              <w:rPr>
                <w:rFonts w:ascii="Times New Roman" w:hAnsi="Times New Roman"/>
                <w:sz w:val="22"/>
                <w:szCs w:val="22"/>
                <w:lang w:val="vi-VN"/>
              </w:rPr>
              <w:t xml:space="preserve">- Lưu: VT.    </w:t>
            </w:r>
            <w:r w:rsidR="00845E91">
              <w:rPr>
                <w:rFonts w:ascii="Times New Roman" w:hAnsi="Times New Roman"/>
                <w:sz w:val="22"/>
                <w:szCs w:val="22"/>
              </w:rPr>
              <w:t xml:space="preserve">   </w:t>
            </w:r>
            <w:r>
              <w:rPr>
                <w:rFonts w:ascii="Times New Roman" w:hAnsi="Times New Roman"/>
                <w:sz w:val="20"/>
                <w:szCs w:val="20"/>
              </w:rPr>
              <w:t>TT</w:t>
            </w:r>
          </w:p>
          <w:p w:rsidR="00437685" w:rsidRDefault="00437685">
            <w:pPr>
              <w:widowControl w:val="0"/>
              <w:spacing w:line="276" w:lineRule="auto"/>
              <w:ind w:firstLine="180"/>
              <w:jc w:val="both"/>
              <w:rPr>
                <w:rFonts w:ascii="Times New Roman" w:hAnsi="Times New Roman"/>
                <w:lang w:val="vi-VN"/>
              </w:rPr>
            </w:pPr>
          </w:p>
        </w:tc>
        <w:tc>
          <w:tcPr>
            <w:tcW w:w="3600" w:type="dxa"/>
          </w:tcPr>
          <w:p w:rsidR="00437685" w:rsidRDefault="00437685">
            <w:pPr>
              <w:widowControl w:val="0"/>
              <w:spacing w:line="276" w:lineRule="auto"/>
              <w:jc w:val="center"/>
              <w:rPr>
                <w:rFonts w:ascii="Times New Roman" w:hAnsi="Times New Roman"/>
                <w:b/>
                <w:sz w:val="26"/>
                <w:szCs w:val="26"/>
                <w:lang w:val="vi-VN"/>
              </w:rPr>
            </w:pPr>
            <w:r>
              <w:rPr>
                <w:rFonts w:ascii="Times New Roman" w:hAnsi="Times New Roman"/>
                <w:b/>
                <w:sz w:val="26"/>
                <w:szCs w:val="26"/>
                <w:lang w:val="vi-VN"/>
              </w:rPr>
              <w:t>PHÓ CHỦ TỊCH</w:t>
            </w:r>
          </w:p>
          <w:p w:rsidR="00437685" w:rsidRDefault="00437685">
            <w:pPr>
              <w:widowControl w:val="0"/>
              <w:spacing w:line="276" w:lineRule="auto"/>
              <w:jc w:val="center"/>
              <w:rPr>
                <w:rFonts w:ascii="Times New Roman" w:hAnsi="Times New Roman"/>
                <w:b/>
                <w:sz w:val="28"/>
                <w:szCs w:val="28"/>
                <w:lang w:val="vi-VN"/>
              </w:rPr>
            </w:pPr>
          </w:p>
          <w:p w:rsidR="00437685" w:rsidRDefault="00437685">
            <w:pPr>
              <w:widowControl w:val="0"/>
              <w:spacing w:line="276" w:lineRule="auto"/>
              <w:jc w:val="center"/>
              <w:rPr>
                <w:rFonts w:ascii="Times New Roman" w:hAnsi="Times New Roman"/>
                <w:b/>
                <w:sz w:val="28"/>
                <w:szCs w:val="28"/>
                <w:lang w:val="vi-VN"/>
              </w:rPr>
            </w:pPr>
          </w:p>
          <w:p w:rsidR="00437685" w:rsidRDefault="00437685">
            <w:pPr>
              <w:widowControl w:val="0"/>
              <w:spacing w:line="276" w:lineRule="auto"/>
              <w:jc w:val="center"/>
              <w:rPr>
                <w:rFonts w:ascii="Times New Roman" w:hAnsi="Times New Roman"/>
                <w:b/>
                <w:sz w:val="28"/>
                <w:szCs w:val="28"/>
                <w:lang w:val="vi-VN"/>
              </w:rPr>
            </w:pPr>
          </w:p>
          <w:p w:rsidR="00437685" w:rsidRDefault="00437685">
            <w:pPr>
              <w:widowControl w:val="0"/>
              <w:spacing w:line="276" w:lineRule="auto"/>
              <w:rPr>
                <w:rFonts w:ascii="Times New Roman" w:hAnsi="Times New Roman"/>
                <w:b/>
                <w:sz w:val="28"/>
                <w:szCs w:val="28"/>
                <w:lang w:val="vi-VN"/>
              </w:rPr>
            </w:pPr>
          </w:p>
          <w:p w:rsidR="00437685" w:rsidRDefault="00437685">
            <w:pPr>
              <w:widowControl w:val="0"/>
              <w:spacing w:line="276" w:lineRule="auto"/>
              <w:rPr>
                <w:rFonts w:ascii="Times New Roman" w:hAnsi="Times New Roman"/>
                <w:b/>
                <w:sz w:val="28"/>
                <w:szCs w:val="28"/>
              </w:rPr>
            </w:pPr>
          </w:p>
          <w:p w:rsidR="00437685" w:rsidRDefault="00437685">
            <w:pPr>
              <w:widowControl w:val="0"/>
              <w:spacing w:line="276" w:lineRule="auto"/>
              <w:rPr>
                <w:rFonts w:ascii="Times New Roman" w:hAnsi="Times New Roman"/>
                <w:b/>
                <w:sz w:val="14"/>
                <w:szCs w:val="28"/>
              </w:rPr>
            </w:pPr>
          </w:p>
          <w:p w:rsidR="00437685" w:rsidRDefault="00437685">
            <w:pPr>
              <w:widowControl w:val="0"/>
              <w:tabs>
                <w:tab w:val="left" w:pos="726"/>
                <w:tab w:val="center" w:pos="1692"/>
              </w:tabs>
              <w:spacing w:line="276" w:lineRule="auto"/>
              <w:jc w:val="center"/>
              <w:rPr>
                <w:rFonts w:ascii="Times New Roman" w:hAnsi="Times New Roman"/>
                <w:b/>
                <w:sz w:val="28"/>
                <w:szCs w:val="28"/>
                <w:lang w:val="vi-VN"/>
              </w:rPr>
            </w:pPr>
            <w:r>
              <w:rPr>
                <w:rFonts w:ascii="Times New Roman" w:hAnsi="Times New Roman"/>
                <w:b/>
                <w:sz w:val="28"/>
                <w:szCs w:val="28"/>
                <w:lang w:val="vi-VN"/>
              </w:rPr>
              <w:t>Lê Huyền</w:t>
            </w:r>
          </w:p>
        </w:tc>
      </w:tr>
    </w:tbl>
    <w:p w:rsidR="00437685" w:rsidRDefault="00437685" w:rsidP="00437685">
      <w:pPr>
        <w:spacing w:after="120"/>
        <w:jc w:val="center"/>
        <w:rPr>
          <w:rFonts w:ascii="Times New Roman" w:hAnsi="Times New Roman"/>
          <w:lang w:val="vi-VN"/>
        </w:rPr>
      </w:pPr>
    </w:p>
    <w:p w:rsidR="00437685" w:rsidRDefault="00437685" w:rsidP="00437685">
      <w:pPr>
        <w:rPr>
          <w:rFonts w:ascii="Times New Roman" w:hAnsi="Times New Roman"/>
          <w:lang w:val="vi-VN"/>
        </w:rPr>
        <w:sectPr w:rsidR="00437685" w:rsidSect="000745E5">
          <w:headerReference w:type="default" r:id="rId9"/>
          <w:pgSz w:w="11907" w:h="16840"/>
          <w:pgMar w:top="1021" w:right="1134" w:bottom="1021" w:left="1701" w:header="567" w:footer="567" w:gutter="0"/>
          <w:pgNumType w:chapStyle="1"/>
          <w:cols w:space="720"/>
          <w:titlePg/>
          <w:docGrid w:linePitch="326"/>
        </w:sectPr>
      </w:pPr>
    </w:p>
    <w:p w:rsidR="00437685" w:rsidRDefault="00437685" w:rsidP="00437685">
      <w:pPr>
        <w:spacing w:after="120"/>
        <w:jc w:val="center"/>
        <w:rPr>
          <w:rFonts w:ascii="Times New Roman" w:hAnsi="Times New Roman"/>
          <w:sz w:val="28"/>
          <w:szCs w:val="28"/>
          <w:lang w:val="vi-VN"/>
        </w:rPr>
      </w:pPr>
      <w:r>
        <w:rPr>
          <w:rFonts w:ascii="Times New Roman" w:hAnsi="Times New Roman"/>
          <w:b/>
          <w:bCs/>
          <w:sz w:val="28"/>
          <w:szCs w:val="28"/>
          <w:lang w:val="vi-VN"/>
        </w:rPr>
        <w:lastRenderedPageBreak/>
        <w:t>Phụ lục</w:t>
      </w:r>
    </w:p>
    <w:p w:rsidR="00437685" w:rsidRDefault="00437685" w:rsidP="00437685">
      <w:pPr>
        <w:ind w:left="-142" w:right="-142"/>
        <w:jc w:val="center"/>
        <w:rPr>
          <w:rFonts w:ascii="Times New Roman" w:hAnsi="Times New Roman"/>
          <w:b/>
          <w:sz w:val="27"/>
          <w:szCs w:val="27"/>
          <w:lang w:val="vi-VN"/>
        </w:rPr>
      </w:pPr>
      <w:r>
        <w:rPr>
          <w:rFonts w:ascii="Times New Roman" w:hAnsi="Times New Roman"/>
          <w:b/>
          <w:sz w:val="27"/>
          <w:szCs w:val="27"/>
          <w:lang w:val="vi-VN"/>
        </w:rPr>
        <w:t xml:space="preserve">CÁC NỘI DUNG, YÊU CẦU VỀ BẢO VỆ MÔI TRƯỜNG </w:t>
      </w:r>
    </w:p>
    <w:p w:rsidR="00437685" w:rsidRDefault="00437685" w:rsidP="00437685">
      <w:pPr>
        <w:ind w:left="-142" w:right="-142"/>
        <w:jc w:val="center"/>
        <w:rPr>
          <w:rFonts w:ascii="Times New Roman" w:hAnsi="Times New Roman"/>
          <w:b/>
          <w:sz w:val="27"/>
          <w:szCs w:val="27"/>
        </w:rPr>
      </w:pPr>
      <w:r>
        <w:rPr>
          <w:rFonts w:ascii="Times New Roman" w:hAnsi="Times New Roman"/>
          <w:b/>
          <w:sz w:val="27"/>
          <w:szCs w:val="27"/>
          <w:lang w:val="vi-VN"/>
        </w:rPr>
        <w:t xml:space="preserve">DỰ ÁN </w:t>
      </w:r>
      <w:r>
        <w:rPr>
          <w:rFonts w:ascii="Times New Roman" w:hAnsi="Times New Roman"/>
          <w:b/>
          <w:sz w:val="27"/>
          <w:szCs w:val="27"/>
        </w:rPr>
        <w:t xml:space="preserve">KHAI THÁC KHOÁNG SẢN CÁT XÂY DỰNG SÔNG GIA </w:t>
      </w:r>
    </w:p>
    <w:p w:rsidR="00437685" w:rsidRDefault="00437685" w:rsidP="00437685">
      <w:pPr>
        <w:ind w:left="-142" w:right="-142"/>
        <w:jc w:val="center"/>
        <w:rPr>
          <w:rFonts w:ascii="Times New Roman" w:hAnsi="Times New Roman"/>
          <w:b/>
          <w:sz w:val="27"/>
          <w:szCs w:val="27"/>
        </w:rPr>
      </w:pPr>
      <w:r>
        <w:rPr>
          <w:rFonts w:ascii="Times New Roman" w:hAnsi="Times New Roman"/>
          <w:b/>
          <w:sz w:val="27"/>
          <w:szCs w:val="27"/>
        </w:rPr>
        <w:t xml:space="preserve">TẠI KHU VỰC XÃ PHƯỚC HỮU, HUYỆN NINH PHƯỚC VÀ </w:t>
      </w:r>
    </w:p>
    <w:p w:rsidR="00437685" w:rsidRDefault="00437685" w:rsidP="00437685">
      <w:pPr>
        <w:ind w:left="-142" w:right="-142"/>
        <w:jc w:val="center"/>
        <w:rPr>
          <w:rFonts w:ascii="Times New Roman" w:hAnsi="Times New Roman"/>
          <w:b/>
          <w:sz w:val="27"/>
          <w:szCs w:val="27"/>
        </w:rPr>
      </w:pPr>
      <w:r>
        <w:rPr>
          <w:rFonts w:ascii="Times New Roman" w:hAnsi="Times New Roman"/>
          <w:b/>
          <w:sz w:val="27"/>
          <w:szCs w:val="27"/>
        </w:rPr>
        <w:t xml:space="preserve">XÃ PHƯỚC NINH, HUYỆN THUẬN NAM, TỈNH NINH THUẬN </w:t>
      </w:r>
    </w:p>
    <w:p w:rsidR="00437685" w:rsidRDefault="00437685" w:rsidP="00437685">
      <w:pPr>
        <w:ind w:left="-142" w:right="-142"/>
        <w:jc w:val="center"/>
        <w:rPr>
          <w:rFonts w:ascii="Times New Roman" w:hAnsi="Times New Roman"/>
          <w:b/>
          <w:sz w:val="27"/>
          <w:szCs w:val="27"/>
        </w:rPr>
      </w:pPr>
      <w:r>
        <w:rPr>
          <w:rFonts w:ascii="Times New Roman" w:hAnsi="Times New Roman"/>
          <w:b/>
          <w:sz w:val="27"/>
          <w:szCs w:val="27"/>
        </w:rPr>
        <w:t>CỦA CÔNG TY TNHH KHOÁNG SẢN MAI NGUYÊN</w:t>
      </w:r>
    </w:p>
    <w:p w:rsidR="00437685" w:rsidRDefault="00437685" w:rsidP="00437685">
      <w:pPr>
        <w:spacing w:before="120"/>
        <w:jc w:val="center"/>
        <w:rPr>
          <w:rFonts w:ascii="Times New Roman" w:hAnsi="Times New Roman"/>
          <w:sz w:val="28"/>
          <w:szCs w:val="28"/>
          <w:lang w:val="vi-VN"/>
        </w:rPr>
      </w:pPr>
      <w:r>
        <w:rPr>
          <w:rFonts w:ascii="Times New Roman" w:hAnsi="Times New Roman"/>
          <w:i/>
          <w:iCs/>
          <w:sz w:val="28"/>
          <w:szCs w:val="28"/>
          <w:lang w:val="vi-VN"/>
        </w:rPr>
        <w:t xml:space="preserve">(Kèm theo Quyết định số         /QĐ-UBND ngày      tháng </w:t>
      </w:r>
      <w:r>
        <w:rPr>
          <w:rFonts w:ascii="Times New Roman" w:hAnsi="Times New Roman"/>
          <w:i/>
          <w:iCs/>
          <w:sz w:val="28"/>
          <w:szCs w:val="28"/>
        </w:rPr>
        <w:t xml:space="preserve">10 </w:t>
      </w:r>
      <w:r>
        <w:rPr>
          <w:rFonts w:ascii="Times New Roman" w:hAnsi="Times New Roman"/>
          <w:i/>
          <w:iCs/>
          <w:sz w:val="28"/>
          <w:szCs w:val="28"/>
          <w:lang w:val="vi-VN"/>
        </w:rPr>
        <w:t>năm 2022                của Chủ tịch Ủy ban nhân dân tỉnh Ninh Thuận)</w:t>
      </w:r>
    </w:p>
    <w:p w:rsidR="00437685" w:rsidRDefault="00437685" w:rsidP="00437685">
      <w:pPr>
        <w:spacing w:after="120"/>
        <w:ind w:firstLine="709"/>
        <w:rPr>
          <w:rFonts w:ascii="Times New Roman" w:hAnsi="Times New Roman"/>
          <w:b/>
          <w:bCs/>
          <w:sz w:val="28"/>
          <w:szCs w:val="28"/>
        </w:rPr>
      </w:pP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2013585</wp:posOffset>
                </wp:positionH>
                <wp:positionV relativeFrom="paragraph">
                  <wp:posOffset>71120</wp:posOffset>
                </wp:positionV>
                <wp:extent cx="1772920" cy="0"/>
                <wp:effectExtent l="0" t="0" r="1778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E725D1" id="_x0000_t32" coordsize="21600,21600" o:spt="32" o:oned="t" path="m,l21600,21600e" filled="f">
                <v:path arrowok="t" fillok="f" o:connecttype="none"/>
                <o:lock v:ext="edit" shapetype="t"/>
              </v:shapetype>
              <v:shape id="Straight Arrow Connector 7" o:spid="_x0000_s1026" type="#_x0000_t32" style="position:absolute;margin-left:158.55pt;margin-top:5.6pt;width:139.6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r3BNJQIAAEoEAAAOAAAAZHJzL2Uyb0RvYy54bWysVNuO2jAQfa/Uf7D8DiGUa0RYrRLoy7aL xPYDjO0Qq4nHsg0BVf33js1FbPtSVc2DM854zpyZOc7i6dQ25CitU6BzmvYHlEjNQSi9z+m3t3Vv RonzTAvWgJY5PUtHn5YfPyw6k8kh1NAIaQmCaJd1Jqe19yZLEsdr2TLXByM1OiuwLfO4tftEWNYh etskw8FgknRghbHApXP4tbw46TLiV5Xk/rWqnPSkySly83G1cd2FNVkuWLa3zNSKX2mwf2DRMqUx 6R2qZJ6Rg1V/QLWKW3BQ+T6HNoGqUlzGGrCadPBbNduaGRlrweY4c2+T+3+w/OtxY4kSOZ1SolmL I9p6y9S+9uTZWuhIAVpjG8GSaehWZ1yGQYXe2FAvP+mteQH+3RENRc30XkbWb2eDUGmISN6FhI0z mHPXfQGBZ9jBQ2zdqbJtgMSmkFOc0Pk+IXnyhOPHdDodzoc4SH7zJSy7BRrr/GcJLQlGTt21jnsB aUzDji/OB1osuwWErBrWqmmiHBpNupzOx8NxDHDQKBGc4Ziz+13RWHJkQVDxiTWi5/GYhYMWEayW TKyutmequdiYvNEBDwtDOlfropgf88F8NVvNRr3RcLLqjQZl2XteF6PeZJ1Ox+WnsijK9Geglo6y WgkhdWB3U286+jt1XO/RRXd3/d7bkLxHj/1Csrd3JB0nG4Z5kcUOxHljbxNHwcbD18sVbsTjHu3H X8DyFwAAAP//AwBQSwMEFAAGAAgAAAAhAEGG+7/dAAAACQEAAA8AAABkcnMvZG93bnJldi54bWxM j8FOwzAMhu9IvENkJC6Ipem0sZWm04TEgSPbJK5Z47WFxqmadC17eow4jKP9f/r9Od9MrhVn7EPj SYOaJSCQSm8bqjQc9q+PKxAhGrKm9YQavjHApri9yU1m/UjveN7FSnAJhcxoqGPsMilDWaMzYeY7 JM5Ovncm8thX0vZm5HLXyjRJltKZhvhCbTp8qbH82g1OA4ZhoZLt2lWHt8v48JFePsdur/X93bR9 BhFxilcYfvVZHQp2OvqBbBCthrl6UoxyoFIQDCzWyzmI499CFrn8/0HxAwAA//8DAFBLAQItABQA BgAIAAAAIQC2gziS/gAAAOEBAAATAAAAAAAAAAAAAAAAAAAAAABbQ29udGVudF9UeXBlc10ueG1s UEsBAi0AFAAGAAgAAAAhADj9If/WAAAAlAEAAAsAAAAAAAAAAAAAAAAALwEAAF9yZWxzLy5yZWxz UEsBAi0AFAAGAAgAAAAhAGqvcE0lAgAASgQAAA4AAAAAAAAAAAAAAAAALgIAAGRycy9lMm9Eb2Mu eG1sUEsBAi0AFAAGAAgAAAAhAEGG+7/dAAAACQEAAA8AAAAAAAAAAAAAAAAAfwQAAGRycy9kb3du cmV2LnhtbFBLBQYAAAAABAAEAPMAAACJBQAAAAA= "/>
            </w:pict>
          </mc:Fallback>
        </mc:AlternateContent>
      </w:r>
    </w:p>
    <w:p w:rsidR="00437685" w:rsidRDefault="00437685" w:rsidP="00437685">
      <w:pPr>
        <w:spacing w:after="120"/>
        <w:ind w:firstLine="709"/>
        <w:rPr>
          <w:rFonts w:ascii="Times New Roman" w:hAnsi="Times New Roman"/>
          <w:b/>
          <w:bCs/>
          <w:sz w:val="12"/>
          <w:szCs w:val="28"/>
        </w:rPr>
      </w:pPr>
    </w:p>
    <w:p w:rsidR="00437685" w:rsidRDefault="00437685" w:rsidP="00437685">
      <w:pPr>
        <w:spacing w:before="80"/>
        <w:ind w:firstLine="720"/>
        <w:jc w:val="both"/>
        <w:rPr>
          <w:rFonts w:ascii="Times New Roman" w:hAnsi="Times New Roman"/>
          <w:sz w:val="28"/>
          <w:szCs w:val="28"/>
          <w:lang w:val="vi-VN"/>
        </w:rPr>
      </w:pPr>
      <w:r>
        <w:rPr>
          <w:rFonts w:ascii="Times New Roman" w:hAnsi="Times New Roman"/>
          <w:b/>
          <w:bCs/>
          <w:sz w:val="28"/>
          <w:szCs w:val="28"/>
        </w:rPr>
        <w:t>1</w:t>
      </w:r>
      <w:r>
        <w:rPr>
          <w:rFonts w:ascii="Times New Roman" w:hAnsi="Times New Roman"/>
          <w:b/>
          <w:bCs/>
          <w:sz w:val="28"/>
          <w:szCs w:val="28"/>
          <w:lang w:val="vi-VN"/>
        </w:rPr>
        <w:t>. Thông tin về Dự án:</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1.1. Thông tin chung:</w:t>
      </w:r>
    </w:p>
    <w:p w:rsidR="00437685" w:rsidRDefault="00437685" w:rsidP="00437685">
      <w:pPr>
        <w:widowControl w:val="0"/>
        <w:spacing w:before="80"/>
        <w:ind w:firstLine="720"/>
        <w:jc w:val="both"/>
        <w:rPr>
          <w:rFonts w:ascii="Times New Roman" w:hAnsi="Times New Roman"/>
          <w:sz w:val="28"/>
          <w:szCs w:val="28"/>
        </w:rPr>
      </w:pPr>
      <w:r>
        <w:rPr>
          <w:rFonts w:ascii="Times New Roman" w:hAnsi="Times New Roman"/>
          <w:sz w:val="28"/>
          <w:szCs w:val="28"/>
        </w:rPr>
        <w:t>- Tên Dự án: Khai thác khoáng sản cát xây dựng sông Gia tại xã Phước Hữu, huyện Ninh Phước và xã Phước Ninh, huyện Thuận Nam, tỉnh Ninh Thuận.</w:t>
      </w:r>
    </w:p>
    <w:p w:rsidR="00437685" w:rsidRDefault="00437685" w:rsidP="00437685">
      <w:pPr>
        <w:widowControl w:val="0"/>
        <w:spacing w:before="80"/>
        <w:ind w:firstLine="720"/>
        <w:jc w:val="both"/>
        <w:rPr>
          <w:rFonts w:ascii="Times New Roman" w:hAnsi="Times New Roman"/>
          <w:sz w:val="28"/>
          <w:szCs w:val="28"/>
        </w:rPr>
      </w:pPr>
      <w:r>
        <w:rPr>
          <w:rFonts w:ascii="Times New Roman" w:hAnsi="Times New Roman"/>
          <w:sz w:val="28"/>
          <w:szCs w:val="28"/>
        </w:rPr>
        <w:t>- Chủ Dự án: Công ty TNHH Khoáng sản Mai Nguyên.</w:t>
      </w:r>
    </w:p>
    <w:p w:rsidR="00437685" w:rsidRDefault="00437685" w:rsidP="00437685">
      <w:pPr>
        <w:widowControl w:val="0"/>
        <w:spacing w:before="80"/>
        <w:ind w:firstLine="720"/>
        <w:jc w:val="both"/>
        <w:rPr>
          <w:rFonts w:ascii="Times New Roman" w:hAnsi="Times New Roman"/>
          <w:sz w:val="28"/>
          <w:szCs w:val="28"/>
        </w:rPr>
      </w:pPr>
      <w:r>
        <w:rPr>
          <w:rFonts w:ascii="Times New Roman" w:hAnsi="Times New Roman"/>
          <w:sz w:val="28"/>
          <w:szCs w:val="28"/>
        </w:rPr>
        <w:t>- Địa điểm thực hiện: Xã Phước Hữu, huyện Ninh Phước và xã Phước Ninh, huyện Thuận Nam, tỉnh Ninh Thuận.</w:t>
      </w:r>
    </w:p>
    <w:p w:rsidR="00437685" w:rsidRDefault="00437685" w:rsidP="00437685">
      <w:pPr>
        <w:widowControl w:val="0"/>
        <w:spacing w:before="80"/>
        <w:ind w:firstLine="720"/>
        <w:jc w:val="both"/>
        <w:rPr>
          <w:rFonts w:ascii="Times New Roman" w:hAnsi="Times New Roman"/>
          <w:sz w:val="28"/>
          <w:szCs w:val="28"/>
        </w:rPr>
      </w:pPr>
      <w:r>
        <w:rPr>
          <w:rFonts w:ascii="Times New Roman" w:hAnsi="Times New Roman"/>
          <w:sz w:val="28"/>
          <w:szCs w:val="28"/>
        </w:rPr>
        <w:t>1.2. Phạm vi, quy mô, công suất:</w:t>
      </w:r>
    </w:p>
    <w:p w:rsidR="00437685" w:rsidRDefault="00437685" w:rsidP="00437685">
      <w:pPr>
        <w:widowControl w:val="0"/>
        <w:shd w:val="clear" w:color="auto" w:fill="FFFFFF"/>
        <w:spacing w:before="80"/>
        <w:ind w:firstLine="720"/>
        <w:jc w:val="both"/>
        <w:rPr>
          <w:rFonts w:ascii="Times New Roman" w:hAnsi="Times New Roman"/>
          <w:iCs/>
          <w:sz w:val="28"/>
          <w:szCs w:val="28"/>
        </w:rPr>
      </w:pPr>
      <w:r>
        <w:rPr>
          <w:rFonts w:ascii="Times New Roman" w:hAnsi="Times New Roman"/>
          <w:iCs/>
          <w:sz w:val="28"/>
          <w:szCs w:val="28"/>
        </w:rPr>
        <w:t>- Tổng diện tích dự án: 2,1151 ha. Trong đó:</w:t>
      </w:r>
    </w:p>
    <w:p w:rsidR="00437685" w:rsidRDefault="00437685" w:rsidP="00437685">
      <w:pPr>
        <w:widowControl w:val="0"/>
        <w:shd w:val="clear" w:color="auto" w:fill="FFFFFF"/>
        <w:spacing w:before="80"/>
        <w:ind w:firstLine="720"/>
        <w:jc w:val="both"/>
        <w:rPr>
          <w:rFonts w:ascii="Times New Roman" w:hAnsi="Times New Roman"/>
          <w:iCs/>
          <w:sz w:val="28"/>
          <w:szCs w:val="28"/>
        </w:rPr>
      </w:pPr>
      <w:r>
        <w:rPr>
          <w:rFonts w:ascii="Times New Roman" w:hAnsi="Times New Roman"/>
          <w:iCs/>
          <w:sz w:val="28"/>
          <w:szCs w:val="28"/>
        </w:rPr>
        <w:t xml:space="preserve">+ Diện tích khu vực khai thác: 1,9021 ha. </w:t>
      </w:r>
    </w:p>
    <w:p w:rsidR="00437685" w:rsidRDefault="00437685" w:rsidP="00437685">
      <w:pPr>
        <w:widowControl w:val="0"/>
        <w:shd w:val="clear" w:color="auto" w:fill="FFFFFF"/>
        <w:spacing w:before="80"/>
        <w:ind w:firstLine="720"/>
        <w:jc w:val="both"/>
        <w:rPr>
          <w:rFonts w:ascii="Times New Roman" w:hAnsi="Times New Roman"/>
          <w:iCs/>
          <w:sz w:val="28"/>
          <w:szCs w:val="28"/>
        </w:rPr>
      </w:pPr>
      <w:r>
        <w:rPr>
          <w:rFonts w:ascii="Times New Roman" w:hAnsi="Times New Roman"/>
          <w:iCs/>
          <w:sz w:val="28"/>
          <w:szCs w:val="28"/>
        </w:rPr>
        <w:t xml:space="preserve">+ Diện tích khu tập kết: 0,213 ha, gồm các hạng mục: khu chứa cát, trạm sàng tuyển cát và khu phụ trợ </w:t>
      </w:r>
      <w:r>
        <w:rPr>
          <w:rFonts w:ascii="Times New Roman" w:hAnsi="Times New Roman"/>
          <w:i/>
          <w:iCs/>
          <w:sz w:val="28"/>
          <w:szCs w:val="28"/>
        </w:rPr>
        <w:t>(nhà điều hành, nhà máy phát điện, nhà vệ sinh, kho chứa chất thải nguy hại)</w:t>
      </w:r>
      <w:r>
        <w:rPr>
          <w:rFonts w:ascii="Times New Roman" w:hAnsi="Times New Roman"/>
          <w:iCs/>
          <w:sz w:val="28"/>
          <w:szCs w:val="28"/>
        </w:rPr>
        <w:t>.</w:t>
      </w:r>
    </w:p>
    <w:p w:rsidR="00437685" w:rsidRDefault="00437685" w:rsidP="00437685">
      <w:pPr>
        <w:widowControl w:val="0"/>
        <w:shd w:val="clear" w:color="auto" w:fill="FFFFFF"/>
        <w:spacing w:before="80"/>
        <w:ind w:firstLine="720"/>
        <w:jc w:val="both"/>
        <w:rPr>
          <w:rFonts w:ascii="Times New Roman" w:hAnsi="Times New Roman"/>
          <w:iCs/>
          <w:sz w:val="28"/>
          <w:szCs w:val="28"/>
        </w:rPr>
      </w:pPr>
      <w:r>
        <w:rPr>
          <w:rFonts w:ascii="Times New Roman" w:hAnsi="Times New Roman"/>
          <w:iCs/>
          <w:sz w:val="28"/>
          <w:szCs w:val="28"/>
        </w:rPr>
        <w:t>- Công suất khai thác: 6.500 m</w:t>
      </w:r>
      <w:r>
        <w:rPr>
          <w:rFonts w:ascii="Times New Roman" w:hAnsi="Times New Roman"/>
          <w:iCs/>
          <w:sz w:val="28"/>
          <w:szCs w:val="28"/>
          <w:vertAlign w:val="superscript"/>
        </w:rPr>
        <w:t>3</w:t>
      </w:r>
      <w:r>
        <w:rPr>
          <w:rFonts w:ascii="Times New Roman" w:hAnsi="Times New Roman"/>
          <w:iCs/>
          <w:sz w:val="28"/>
          <w:szCs w:val="28"/>
        </w:rPr>
        <w:t xml:space="preserve"> cát nguyên khối/năm (tương đương 7.800 m</w:t>
      </w:r>
      <w:r>
        <w:rPr>
          <w:rFonts w:ascii="Times New Roman" w:hAnsi="Times New Roman"/>
          <w:iCs/>
          <w:sz w:val="28"/>
          <w:szCs w:val="28"/>
          <w:vertAlign w:val="superscript"/>
        </w:rPr>
        <w:t>3</w:t>
      </w:r>
      <w:r>
        <w:rPr>
          <w:rFonts w:ascii="Times New Roman" w:hAnsi="Times New Roman"/>
          <w:iCs/>
          <w:sz w:val="28"/>
          <w:szCs w:val="28"/>
        </w:rPr>
        <w:t xml:space="preserve"> cát nguyên khai/năm).</w:t>
      </w:r>
    </w:p>
    <w:p w:rsidR="00437685" w:rsidRDefault="00437685" w:rsidP="00437685">
      <w:pPr>
        <w:spacing w:before="80"/>
        <w:ind w:firstLine="720"/>
        <w:jc w:val="both"/>
        <w:rPr>
          <w:rFonts w:ascii="Times New Roman" w:hAnsi="Times New Roman"/>
          <w:sz w:val="28"/>
          <w:szCs w:val="28"/>
        </w:rPr>
      </w:pPr>
      <w:r>
        <w:rPr>
          <w:rFonts w:ascii="Times New Roman" w:hAnsi="Times New Roman"/>
          <w:iCs/>
          <w:sz w:val="28"/>
          <w:szCs w:val="28"/>
        </w:rPr>
        <w:t xml:space="preserve">1.3. </w:t>
      </w:r>
      <w:r>
        <w:rPr>
          <w:rFonts w:ascii="Times New Roman" w:hAnsi="Times New Roman"/>
          <w:sz w:val="28"/>
          <w:szCs w:val="28"/>
        </w:rPr>
        <w:t xml:space="preserve">Công nghệ khai thác và sàng tuyển cát: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Công nghệ khai thác: </w:t>
      </w:r>
      <w:r>
        <w:rPr>
          <w:rFonts w:ascii="Times New Roman" w:hAnsi="Times New Roman"/>
          <w:iCs/>
          <w:sz w:val="28"/>
          <w:szCs w:val="28"/>
        </w:rPr>
        <w:t>Sử dụng máy xúc thủy lực gầu ngược, xúc trực tiếp lên ô tô và vận chuyển về khu chứa cát.</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Công nghệ sàng tuyển cát: Hỗn hợp cát, cuội, sỏi sau khi tập kết tại khu chứa được máy xúc cấp cho sàng rung 02 lớp lưới (công suất 26 tấn/giờ) sàng phân loại thành cát và hỗn hợp cuội, sỏi.</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1.4. Các hạng mục công trình và hoạt động của dự án đầu tư:</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Các hạng mục, công trình của Dự án: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Khai trường: Diện tích 1,9021 ha.</w:t>
      </w:r>
    </w:p>
    <w:p w:rsidR="00437685" w:rsidRDefault="00437685" w:rsidP="00437685">
      <w:pPr>
        <w:widowControl w:val="0"/>
        <w:shd w:val="clear" w:color="auto" w:fill="FFFFFF"/>
        <w:spacing w:before="80"/>
        <w:ind w:firstLine="720"/>
        <w:jc w:val="both"/>
        <w:rPr>
          <w:rFonts w:ascii="Times New Roman" w:hAnsi="Times New Roman"/>
          <w:sz w:val="28"/>
          <w:szCs w:val="28"/>
        </w:rPr>
      </w:pPr>
      <w:r>
        <w:rPr>
          <w:rFonts w:ascii="Times New Roman" w:hAnsi="Times New Roman"/>
          <w:sz w:val="28"/>
          <w:szCs w:val="28"/>
        </w:rPr>
        <w:t xml:space="preserve">+ Khu tập kết: Diện tích 0,213 ha gồm các hạng mục: khu chứa cát, trạm sàng tuyển cát và khu phụ trợ </w:t>
      </w:r>
      <w:r>
        <w:rPr>
          <w:rFonts w:ascii="Times New Roman" w:hAnsi="Times New Roman"/>
          <w:i/>
          <w:sz w:val="28"/>
          <w:szCs w:val="28"/>
        </w:rPr>
        <w:t>(nhà điều hành, nhà máy phát điện, nhà vệ sinh, kho chứa chất thải nguy hại)</w:t>
      </w:r>
      <w:r>
        <w:rPr>
          <w:rFonts w:ascii="Times New Roman" w:hAnsi="Times New Roman"/>
          <w:sz w:val="28"/>
          <w:szCs w:val="28"/>
        </w:rPr>
        <w:t>.</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lastRenderedPageBreak/>
        <w:t>- Hoạt động của dự án gồm có: Khai thác cát, sàng tuyển cát và vận chuyển cát đến nơi tiêu thụ.</w:t>
      </w:r>
    </w:p>
    <w:p w:rsidR="00437685" w:rsidRDefault="00437685" w:rsidP="00437685">
      <w:pPr>
        <w:spacing w:before="80"/>
        <w:ind w:firstLine="720"/>
        <w:jc w:val="both"/>
        <w:rPr>
          <w:rFonts w:ascii="Times New Roman" w:hAnsi="Times New Roman"/>
          <w:b/>
          <w:sz w:val="28"/>
          <w:szCs w:val="28"/>
        </w:rPr>
      </w:pPr>
      <w:r>
        <w:rPr>
          <w:rFonts w:ascii="Times New Roman" w:hAnsi="Times New Roman"/>
          <w:b/>
          <w:sz w:val="28"/>
          <w:szCs w:val="28"/>
        </w:rPr>
        <w:t>2. Hạng mục công trình và hoạt động của Dự án có khả năng tác động xấu đến môi trường:</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2.1. Giai đoạn xây dựng: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Hoạt động thi công tuyến đường vận chuyển nội mỏ: Phát sinh bụi, khí thải làm ảnh hưởng đến môi trường không khí xung quanh.</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2.2. Giai đoạn vận hành:</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Hoạt động của các phương tiện, máy móc </w:t>
      </w:r>
      <w:r>
        <w:rPr>
          <w:rFonts w:ascii="Times New Roman" w:hAnsi="Times New Roman"/>
          <w:sz w:val="28"/>
          <w:szCs w:val="28"/>
          <w:lang w:val="vi-VN"/>
        </w:rPr>
        <w:t xml:space="preserve">bốc xúc, sàng tuyển và vận chuyển cát: Phát sinh </w:t>
      </w:r>
      <w:r>
        <w:rPr>
          <w:rFonts w:ascii="Times New Roman" w:hAnsi="Times New Roman"/>
          <w:sz w:val="28"/>
          <w:szCs w:val="28"/>
        </w:rPr>
        <w:t>b</w:t>
      </w:r>
      <w:r>
        <w:rPr>
          <w:rFonts w:ascii="Times New Roman" w:hAnsi="Times New Roman"/>
          <w:sz w:val="28"/>
          <w:szCs w:val="28"/>
          <w:lang w:val="vi-VN"/>
        </w:rPr>
        <w:t xml:space="preserve">ụi, khí thải, tiếng ồn, </w:t>
      </w:r>
      <w:r>
        <w:rPr>
          <w:rFonts w:ascii="Times New Roman" w:hAnsi="Times New Roman"/>
          <w:sz w:val="28"/>
          <w:szCs w:val="28"/>
        </w:rPr>
        <w:t xml:space="preserve">độ rung, </w:t>
      </w:r>
      <w:r>
        <w:rPr>
          <w:rFonts w:ascii="Times New Roman" w:hAnsi="Times New Roman"/>
          <w:sz w:val="28"/>
          <w:szCs w:val="28"/>
          <w:lang w:val="vi-VN"/>
        </w:rPr>
        <w:t xml:space="preserve">chất thải nguy hại </w:t>
      </w:r>
      <w:r>
        <w:rPr>
          <w:rFonts w:ascii="Times New Roman" w:hAnsi="Times New Roman"/>
          <w:sz w:val="28"/>
          <w:szCs w:val="28"/>
        </w:rPr>
        <w:t>làm ảnh hưởng đến môi trường không khí xung quanh.</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Hoạt động của công nhân: Phát sinh nước thải sinh hoạt, chất thải rắn sinh hoạt,…</w:t>
      </w:r>
      <w:r>
        <w:rPr>
          <w:rFonts w:ascii="Times New Roman" w:hAnsi="Times New Roman"/>
          <w:sz w:val="28"/>
          <w:szCs w:val="28"/>
          <w:lang w:val="vi-VN"/>
        </w:rPr>
        <w:t xml:space="preserve"> </w:t>
      </w:r>
      <w:r>
        <w:rPr>
          <w:rFonts w:ascii="Times New Roman" w:hAnsi="Times New Roman"/>
          <w:sz w:val="28"/>
          <w:szCs w:val="28"/>
        </w:rPr>
        <w:t>làm ảnh hưởng đến môi trường xung quanh.</w:t>
      </w:r>
    </w:p>
    <w:p w:rsidR="00437685" w:rsidRDefault="00437685" w:rsidP="00437685">
      <w:pPr>
        <w:spacing w:before="80"/>
        <w:ind w:firstLine="720"/>
        <w:jc w:val="both"/>
        <w:rPr>
          <w:rFonts w:ascii="Times New Roman" w:hAnsi="Times New Roman"/>
          <w:sz w:val="28"/>
          <w:szCs w:val="28"/>
        </w:rPr>
      </w:pPr>
      <w:r>
        <w:rPr>
          <w:rFonts w:ascii="Times New Roman" w:hAnsi="Times New Roman"/>
          <w:b/>
          <w:sz w:val="28"/>
          <w:szCs w:val="28"/>
        </w:rPr>
        <w:t>3. Dự báo các tác động môi trường chính, chất thải phát sinh theo các giai đoạn của Dự án đầu tư:</w:t>
      </w:r>
      <w:r>
        <w:rPr>
          <w:rFonts w:ascii="Times New Roman" w:hAnsi="Times New Roman"/>
          <w:sz w:val="28"/>
          <w:szCs w:val="28"/>
        </w:rPr>
        <w:t xml:space="preserve">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Đối với Dự án này, tác động môi trường chính phát sinh chủ yếu tập trung trong giai đoạn vận hành, gồm: Bụi, khí thải, tiếng ồn, chất thải rắn thông thường và nguy hại phát sinh từ hoạt động xúc bốc, sàng tuyển, vận chuyển cát; nước thải sinh hoạt, nước mưa chảy tràn qua khu vực Dự án. Cụ thể: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3.1. Nước thải, khí thải:</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a) Giai đoạn xây dựng:</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Bụi, khí thải (CO, SO</w:t>
      </w:r>
      <w:r>
        <w:rPr>
          <w:rFonts w:ascii="Times New Roman" w:hAnsi="Times New Roman"/>
          <w:sz w:val="28"/>
          <w:szCs w:val="28"/>
          <w:vertAlign w:val="subscript"/>
        </w:rPr>
        <w:t>2</w:t>
      </w:r>
      <w:r>
        <w:rPr>
          <w:rFonts w:ascii="Times New Roman" w:hAnsi="Times New Roman"/>
          <w:sz w:val="28"/>
          <w:szCs w:val="28"/>
        </w:rPr>
        <w:t>, NO</w:t>
      </w:r>
      <w:r>
        <w:rPr>
          <w:rFonts w:ascii="Times New Roman" w:hAnsi="Times New Roman"/>
          <w:sz w:val="28"/>
          <w:szCs w:val="28"/>
          <w:vertAlign w:val="subscript"/>
        </w:rPr>
        <w:t>2</w:t>
      </w:r>
      <w:r>
        <w:rPr>
          <w:rFonts w:ascii="Times New Roman" w:hAnsi="Times New Roman"/>
          <w:sz w:val="28"/>
          <w:szCs w:val="28"/>
        </w:rPr>
        <w:t>,…): Phát sinh chủ yếu từ quá trình san gạt tuyến đường vận chuyển.</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b) Giai đoạn vận hành:</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Nước thải sinh hoạt công nhân: Phát sinh khoảng 0,49 m</w:t>
      </w:r>
      <w:r>
        <w:rPr>
          <w:rFonts w:ascii="Times New Roman" w:hAnsi="Times New Roman"/>
          <w:sz w:val="28"/>
          <w:szCs w:val="28"/>
          <w:vertAlign w:val="superscript"/>
        </w:rPr>
        <w:t>3</w:t>
      </w:r>
      <w:r>
        <w:rPr>
          <w:rFonts w:ascii="Times New Roman" w:hAnsi="Times New Roman"/>
          <w:sz w:val="28"/>
          <w:szCs w:val="28"/>
        </w:rPr>
        <w:t>/ngày. Thành phần chủ yếu là TSS, BOD</w:t>
      </w:r>
      <w:r>
        <w:rPr>
          <w:rFonts w:ascii="Times New Roman" w:hAnsi="Times New Roman"/>
          <w:sz w:val="28"/>
          <w:szCs w:val="28"/>
          <w:vertAlign w:val="subscript"/>
        </w:rPr>
        <w:t>5</w:t>
      </w:r>
      <w:r>
        <w:rPr>
          <w:rFonts w:ascii="Times New Roman" w:hAnsi="Times New Roman"/>
          <w:sz w:val="28"/>
          <w:szCs w:val="28"/>
        </w:rPr>
        <w:t xml:space="preserve">, Amoni, tổng Coliforms,…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Nước mưa chảy tràn: Nước mưa chảy tràn qua khu tập kết có hàm lượng chất rắn lơ lửng cao.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Bụi, khí thải (CO, SO</w:t>
      </w:r>
      <w:r>
        <w:rPr>
          <w:rFonts w:ascii="Times New Roman" w:hAnsi="Times New Roman"/>
          <w:sz w:val="28"/>
          <w:szCs w:val="28"/>
          <w:vertAlign w:val="subscript"/>
        </w:rPr>
        <w:t>2</w:t>
      </w:r>
      <w:r>
        <w:rPr>
          <w:rFonts w:ascii="Times New Roman" w:hAnsi="Times New Roman"/>
          <w:sz w:val="28"/>
          <w:szCs w:val="28"/>
        </w:rPr>
        <w:t>, NO</w:t>
      </w:r>
      <w:r>
        <w:rPr>
          <w:rFonts w:ascii="Times New Roman" w:hAnsi="Times New Roman"/>
          <w:sz w:val="28"/>
          <w:szCs w:val="28"/>
          <w:vertAlign w:val="subscript"/>
        </w:rPr>
        <w:t>2</w:t>
      </w:r>
      <w:r>
        <w:rPr>
          <w:rFonts w:ascii="Times New Roman" w:hAnsi="Times New Roman"/>
          <w:sz w:val="28"/>
          <w:szCs w:val="28"/>
        </w:rPr>
        <w:t xml:space="preserve">,…): Phát sinh chủ yếu từ quá trình </w:t>
      </w:r>
      <w:r>
        <w:rPr>
          <w:rFonts w:ascii="Times New Roman" w:hAnsi="Times New Roman"/>
          <w:sz w:val="28"/>
          <w:szCs w:val="28"/>
          <w:lang w:val="vi-VN"/>
        </w:rPr>
        <w:t>bốc xúc, sàng tuyển và vận chuyển cát</w:t>
      </w:r>
      <w:r>
        <w:rPr>
          <w:rFonts w:ascii="Times New Roman" w:hAnsi="Times New Roman"/>
          <w:sz w:val="28"/>
          <w:szCs w:val="28"/>
        </w:rPr>
        <w:t xml:space="preserve"> đi tiêu thụ.</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3.2. Chất thải rắn, chất thải nguy hại: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Chủ yếu phát sinh trong giai đoạn vận hành:</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Chất thải rắn sinh hoạt của công nhân: Lượng thải khoảng 2,8 kg/ngày. Thành phần chủ yếu là hộp đựng thức ăn, bao bì và thức ăn dư thừa.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Chất thải rắn thông thường: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Thực vật (cành, lá, rễ cây,...) phát sinh từ quá trình phát quang tạo mặt bằng khai thác khoảng 2,5 tấn. </w:t>
      </w:r>
    </w:p>
    <w:p w:rsidR="00437685" w:rsidRDefault="00437685" w:rsidP="00437685">
      <w:pPr>
        <w:spacing w:before="80"/>
        <w:ind w:firstLine="720"/>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Cuội, sỏi phát sinh từ hoạt động sàng tuyển cát </w:t>
      </w:r>
      <w:r>
        <w:rPr>
          <w:rFonts w:ascii="Times New Roman" w:hAnsi="Times New Roman"/>
          <w:sz w:val="28"/>
          <w:szCs w:val="28"/>
        </w:rPr>
        <w:t xml:space="preserve">trong cả quá trình khai thác </w:t>
      </w:r>
      <w:r>
        <w:rPr>
          <w:rFonts w:ascii="Times New Roman" w:hAnsi="Times New Roman"/>
          <w:sz w:val="28"/>
          <w:szCs w:val="28"/>
          <w:lang w:val="vi-VN"/>
        </w:rPr>
        <w:t xml:space="preserve">với tổng khối lượng </w:t>
      </w:r>
      <w:r>
        <w:rPr>
          <w:rFonts w:ascii="Times New Roman" w:hAnsi="Times New Roman"/>
          <w:sz w:val="28"/>
          <w:szCs w:val="28"/>
        </w:rPr>
        <w:t>khoảng 8.812</w:t>
      </w:r>
      <w:r>
        <w:rPr>
          <w:rFonts w:ascii="Times New Roman" w:hAnsi="Times New Roman"/>
          <w:sz w:val="28"/>
          <w:szCs w:val="28"/>
          <w:lang w:val="vi-VN"/>
        </w:rPr>
        <w:t xml:space="preserve"> m</w:t>
      </w:r>
      <w:r>
        <w:rPr>
          <w:rFonts w:ascii="Times New Roman" w:hAnsi="Times New Roman"/>
          <w:sz w:val="28"/>
          <w:szCs w:val="28"/>
          <w:vertAlign w:val="superscript"/>
          <w:lang w:val="vi-VN"/>
        </w:rPr>
        <w:t>3</w:t>
      </w:r>
      <w:r>
        <w:rPr>
          <w:rFonts w:ascii="Times New Roman" w:hAnsi="Times New Roman"/>
          <w:sz w:val="28"/>
          <w:szCs w:val="28"/>
          <w:lang w:val="vi-VN"/>
        </w:rPr>
        <w:t xml:space="preserve">.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lastRenderedPageBreak/>
        <w:t>- Chất thải nguy hại: Chất thải nguy hại phát sinh khoảng 74 kg/năm. Thành phần chủ yếu là giẻ lau dính dầu, dầu nhớt thải, ắc quy hỏng,...</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3.3. Tiếng ồn, độ rung:</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a) Giai đoạn xây dựng: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Tiếng ồn phát sinh từ các phương tiện thi công tuyến đường vận chuyển nội mỏ.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b) Giai đoạn vận hành: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Tiếng ồn, độ rung phát sinh từ các phương tiện, máy móc, thiết bị quá trình </w:t>
      </w:r>
      <w:r>
        <w:rPr>
          <w:rFonts w:ascii="Times New Roman" w:hAnsi="Times New Roman"/>
          <w:sz w:val="28"/>
          <w:szCs w:val="28"/>
          <w:lang w:val="vi-VN"/>
        </w:rPr>
        <w:t>bốc xúc, sàng tuyển và vận chuyển cát</w:t>
      </w:r>
      <w:r>
        <w:rPr>
          <w:rFonts w:ascii="Times New Roman" w:hAnsi="Times New Roman"/>
          <w:sz w:val="28"/>
          <w:szCs w:val="28"/>
        </w:rPr>
        <w:t xml:space="preserve"> đi tiêu thụ.</w:t>
      </w:r>
    </w:p>
    <w:p w:rsidR="00437685" w:rsidRDefault="00437685" w:rsidP="00437685">
      <w:pPr>
        <w:spacing w:before="80"/>
        <w:ind w:firstLine="720"/>
        <w:jc w:val="both"/>
        <w:rPr>
          <w:rFonts w:ascii="Times New Roman" w:hAnsi="Times New Roman"/>
          <w:sz w:val="28"/>
          <w:szCs w:val="28"/>
        </w:rPr>
      </w:pPr>
      <w:r>
        <w:rPr>
          <w:rFonts w:ascii="Times New Roman" w:hAnsi="Times New Roman"/>
          <w:b/>
          <w:sz w:val="28"/>
          <w:szCs w:val="28"/>
        </w:rPr>
        <w:t>4. Các công trình và biện pháp bảo về môi trường của Dự án đầu tư:</w:t>
      </w:r>
      <w:r>
        <w:rPr>
          <w:rFonts w:ascii="Times New Roman" w:hAnsi="Times New Roman"/>
          <w:sz w:val="28"/>
          <w:szCs w:val="28"/>
        </w:rPr>
        <w:t xml:space="preserve">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4.1. Các công trình và biện pháp thu gom, xử lý nước thải, khí thải:</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4.1.1. Công trình, biện pháp thu gom và xử lý nước thải giai đoạn vận hành:</w:t>
      </w:r>
    </w:p>
    <w:p w:rsidR="00437685" w:rsidRDefault="00437685" w:rsidP="00437685">
      <w:pPr>
        <w:spacing w:before="80"/>
        <w:ind w:firstLine="720"/>
        <w:jc w:val="both"/>
        <w:rPr>
          <w:rFonts w:ascii="Times New Roman" w:hAnsi="Times New Roman"/>
          <w:sz w:val="28"/>
          <w:szCs w:val="28"/>
          <w:lang w:val="vi-VN"/>
        </w:rPr>
      </w:pPr>
      <w:r>
        <w:rPr>
          <w:rFonts w:ascii="Times New Roman" w:hAnsi="Times New Roman"/>
          <w:sz w:val="28"/>
          <w:szCs w:val="28"/>
        </w:rPr>
        <w:t xml:space="preserve">- Nước thải sinh hoạt công nhân: Xây dựng </w:t>
      </w:r>
      <w:r>
        <w:rPr>
          <w:rFonts w:ascii="Times New Roman" w:hAnsi="Times New Roman"/>
          <w:sz w:val="28"/>
          <w:szCs w:val="28"/>
          <w:lang w:val="vi-VN"/>
        </w:rPr>
        <w:t xml:space="preserve">bể tự hoại 03 ngăn </w:t>
      </w:r>
      <w:r>
        <w:rPr>
          <w:rFonts w:ascii="Times New Roman" w:hAnsi="Times New Roman"/>
          <w:sz w:val="28"/>
          <w:szCs w:val="28"/>
        </w:rPr>
        <w:t xml:space="preserve">để </w:t>
      </w:r>
      <w:r>
        <w:rPr>
          <w:rFonts w:ascii="Times New Roman" w:hAnsi="Times New Roman"/>
          <w:sz w:val="28"/>
          <w:szCs w:val="28"/>
          <w:lang w:val="vi-VN"/>
        </w:rPr>
        <w:t>xử lý nước thải sinh hoạt công nhân.</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Nước mưa chảy tràn:</w:t>
      </w:r>
    </w:p>
    <w:p w:rsidR="00437685" w:rsidRDefault="00437685" w:rsidP="00437685">
      <w:pPr>
        <w:spacing w:before="80"/>
        <w:ind w:firstLine="720"/>
        <w:jc w:val="both"/>
        <w:rPr>
          <w:rFonts w:ascii="Times New Roman" w:hAnsi="Times New Roman"/>
          <w:sz w:val="28"/>
          <w:szCs w:val="28"/>
          <w:lang w:val="vi-VN"/>
        </w:rPr>
      </w:pPr>
      <w:r>
        <w:rPr>
          <w:rFonts w:ascii="Times New Roman" w:hAnsi="Times New Roman"/>
          <w:sz w:val="28"/>
          <w:szCs w:val="28"/>
        </w:rPr>
        <w:t>+ Tại khu vực khai trường: Với địa hình khu mỏ cao hơn mực nước sông từ 0,5 - 1m nên nước mưa chảy tràn tại khai trường là thoát nước tự nhiên.</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Tại khu vực bãi tập kết: Công ty sẽ đào mương xung quanh bãi tập kết với kích thước: dài 210 m, rộng 0,5 m, sâu 0,5 m. Khu vực bãi tập kết được đặt ở vị trí có địa hình nghiêng tự nhiên về phía bờ sông nên nước mưa theo mương dẫn và thoát tự nhiên về phía bờ sông.</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4.1.2. Công trình và biện pháp xử lý bụi, khí thải trong giai đoạn xây dựng và giai đoạn vận hành: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lang w:val="vi-VN"/>
        </w:rPr>
        <w:t>Sử dụng xe bồn 5 m</w:t>
      </w:r>
      <w:r>
        <w:rPr>
          <w:rFonts w:ascii="Times New Roman" w:hAnsi="Times New Roman"/>
          <w:sz w:val="28"/>
          <w:szCs w:val="28"/>
          <w:vertAlign w:val="superscript"/>
          <w:lang w:val="vi-VN"/>
        </w:rPr>
        <w:t>3</w:t>
      </w:r>
      <w:r>
        <w:rPr>
          <w:rFonts w:ascii="Times New Roman" w:hAnsi="Times New Roman"/>
          <w:sz w:val="28"/>
          <w:szCs w:val="28"/>
          <w:lang w:val="vi-VN"/>
        </w:rPr>
        <w:t xml:space="preserve"> tưới nước dập bụi trên đoạn đường vận chuyển từ </w:t>
      </w:r>
      <w:r>
        <w:rPr>
          <w:rFonts w:ascii="Times New Roman" w:hAnsi="Times New Roman"/>
          <w:sz w:val="28"/>
          <w:szCs w:val="28"/>
        </w:rPr>
        <w:t>khu</w:t>
      </w:r>
      <w:r>
        <w:rPr>
          <w:rFonts w:ascii="Times New Roman" w:hAnsi="Times New Roman"/>
          <w:sz w:val="28"/>
          <w:szCs w:val="28"/>
          <w:lang w:val="vi-VN"/>
        </w:rPr>
        <w:t xml:space="preserve"> tập kết đến </w:t>
      </w:r>
      <w:r>
        <w:rPr>
          <w:rFonts w:ascii="Times New Roman" w:hAnsi="Times New Roman"/>
          <w:sz w:val="28"/>
          <w:szCs w:val="28"/>
        </w:rPr>
        <w:t>Tỉnh lộ 709</w:t>
      </w:r>
      <w:r>
        <w:rPr>
          <w:rFonts w:ascii="Times New Roman" w:hAnsi="Times New Roman"/>
          <w:sz w:val="28"/>
          <w:szCs w:val="28"/>
          <w:lang w:val="vi-VN"/>
        </w:rPr>
        <w:t xml:space="preserve"> với tần suất 0</w:t>
      </w:r>
      <w:r>
        <w:rPr>
          <w:rFonts w:ascii="Times New Roman" w:hAnsi="Times New Roman"/>
          <w:sz w:val="28"/>
          <w:szCs w:val="28"/>
        </w:rPr>
        <w:t>4</w:t>
      </w:r>
      <w:r>
        <w:rPr>
          <w:rFonts w:ascii="Times New Roman" w:hAnsi="Times New Roman"/>
          <w:sz w:val="28"/>
          <w:szCs w:val="28"/>
          <w:lang w:val="vi-VN"/>
        </w:rPr>
        <w:t xml:space="preserve"> lần/ngày; dùng bạt che phủ kín thùng xe chở cát; chở đúng trọng tải quy định; bố trí thời gian vận chuyển hợp lý để hạn chế ảnh hưởng đến hoạt động dân sinh.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4.2. Các công trình và biện pháp quản lý chất thải rắn, chất thải nguy hại trong giai đoạn vận hành:</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Chất thải rắn sinh hoạt </w:t>
      </w:r>
      <w:r>
        <w:rPr>
          <w:rFonts w:ascii="Times New Roman" w:hAnsi="Times New Roman"/>
          <w:sz w:val="28"/>
          <w:szCs w:val="28"/>
          <w:lang w:val="nl-NL"/>
        </w:rPr>
        <w:t>được phân loại và lưu chứa vào 02 bao bì, thiết bị có dung tích 20 lít/thùng đặt trong nhà điều hành và định kỳ chuyển giao cho đơn vị có chức năng thu gom, xử lý</w:t>
      </w:r>
      <w:r>
        <w:rPr>
          <w:rFonts w:ascii="Times New Roman" w:hAnsi="Times New Roman"/>
          <w:sz w:val="28"/>
          <w:szCs w:val="28"/>
        </w:rPr>
        <w:t xml:space="preserve">.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Chất thải rắn thông thường: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Thực vật thải (như cành, lá cây,...) cho người dân tận dụng làm củi đốt hoặc chuyển giao cho đơn vị thu gom rác thải của địa phương thu gom, vận chuyển, xử lý theo quy định.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Cuội, sỏi phát sinh từ hoạt động sàng tuyển cát: </w:t>
      </w:r>
      <w:r>
        <w:rPr>
          <w:rFonts w:ascii="Times New Roman" w:hAnsi="Times New Roman"/>
          <w:sz w:val="28"/>
          <w:szCs w:val="28"/>
        </w:rPr>
        <w:t>Toàn bộ lượng c</w:t>
      </w:r>
      <w:r>
        <w:rPr>
          <w:rFonts w:ascii="Times New Roman" w:hAnsi="Times New Roman"/>
          <w:sz w:val="28"/>
          <w:szCs w:val="28"/>
          <w:lang w:val="vi-VN"/>
        </w:rPr>
        <w:t>uội, sỏi từ hoạt động sàng tuyển cát</w:t>
      </w:r>
      <w:r>
        <w:rPr>
          <w:rFonts w:ascii="Times New Roman" w:hAnsi="Times New Roman"/>
          <w:sz w:val="28"/>
          <w:szCs w:val="28"/>
        </w:rPr>
        <w:t xml:space="preserve"> sẽ được tận dụng gia cố, đắp hai bên bờ sông.</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lastRenderedPageBreak/>
        <w:t>- Chất thải nguy hại: Bố trí kho lưu giữ chất thải nguy hại tạm thời diện tích 15 m</w:t>
      </w:r>
      <w:r>
        <w:rPr>
          <w:rFonts w:ascii="Times New Roman" w:hAnsi="Times New Roman"/>
          <w:sz w:val="28"/>
          <w:szCs w:val="28"/>
          <w:vertAlign w:val="superscript"/>
        </w:rPr>
        <w:t>2</w:t>
      </w:r>
      <w:r>
        <w:rPr>
          <w:rFonts w:ascii="Times New Roman" w:hAnsi="Times New Roman"/>
          <w:sz w:val="28"/>
          <w:szCs w:val="28"/>
        </w:rPr>
        <w:t xml:space="preserve"> để chứa chất thải nguy hại phát sinh tại Dự án trước khi chuyển giao cho đơn vị có chức năng thu gom và xử lý.</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4.3. Công trình, biện pháp giảm thiểu tác động do tiếng ồn, độ rung: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 Thường xuyên bảo trì, bảo dưỡng (tra dầu mỡ tại các bộ phận tiếp xúc gây ồn) các thiết bị thi công và kiểm định kỹ thuật theo đúng định kỳ quy định.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Trang bị bảo hộ lao động, thiết bị chống ồn cho công nhân thường xuyên làm việc tại những nơi có độ ồn cao,...</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 xml:space="preserve">4.4. Các công trình, biện pháp bảo vệ môi trường khác: </w:t>
      </w:r>
    </w:p>
    <w:p w:rsidR="00437685" w:rsidRDefault="00437685" w:rsidP="00437685">
      <w:pPr>
        <w:spacing w:before="80"/>
        <w:ind w:firstLine="720"/>
        <w:jc w:val="both"/>
        <w:rPr>
          <w:rFonts w:ascii="Times New Roman" w:hAnsi="Times New Roman"/>
          <w:sz w:val="28"/>
          <w:szCs w:val="28"/>
        </w:rPr>
      </w:pPr>
      <w:r>
        <w:rPr>
          <w:rFonts w:ascii="Times New Roman" w:hAnsi="Times New Roman"/>
          <w:sz w:val="28"/>
          <w:szCs w:val="28"/>
        </w:rPr>
        <w:t>4.4.1. Phương án cải tạo, phục hồi môi trường:</w:t>
      </w:r>
    </w:p>
    <w:p w:rsidR="00437685" w:rsidRDefault="00437685" w:rsidP="00437685">
      <w:pPr>
        <w:spacing w:before="80"/>
        <w:ind w:firstLine="720"/>
        <w:jc w:val="both"/>
        <w:rPr>
          <w:rFonts w:ascii="Times New Roman" w:hAnsi="Times New Roman"/>
          <w:sz w:val="28"/>
          <w:szCs w:val="28"/>
          <w:lang w:val="vi-VN"/>
        </w:rPr>
      </w:pPr>
      <w:r>
        <w:rPr>
          <w:rFonts w:ascii="Times New Roman" w:hAnsi="Times New Roman"/>
          <w:sz w:val="28"/>
          <w:szCs w:val="28"/>
        </w:rPr>
        <w:t>- Đối với khu vực khai trường: Thực hiện gia cố bờ sông bằng sản phẩm cuội sỏi sau khi sàng tuyển (công việc này được thực hiện trong giai đoạn khai thác)</w:t>
      </w:r>
    </w:p>
    <w:p w:rsidR="00437685" w:rsidRDefault="00437685" w:rsidP="00437685">
      <w:pPr>
        <w:pStyle w:val="ATAI"/>
        <w:numPr>
          <w:ilvl w:val="0"/>
          <w:numId w:val="2"/>
        </w:numPr>
        <w:spacing w:before="80" w:after="0"/>
        <w:ind w:firstLine="720"/>
        <w:rPr>
          <w:sz w:val="28"/>
          <w:szCs w:val="28"/>
          <w:lang w:val="nb-NO"/>
        </w:rPr>
      </w:pPr>
      <w:r>
        <w:rPr>
          <w:sz w:val="28"/>
          <w:szCs w:val="28"/>
          <w:lang w:val="en-US"/>
        </w:rPr>
        <w:t xml:space="preserve">Đối với </w:t>
      </w:r>
      <w:r>
        <w:rPr>
          <w:sz w:val="28"/>
          <w:szCs w:val="28"/>
        </w:rPr>
        <w:t>khu tập kết</w:t>
      </w:r>
      <w:r>
        <w:rPr>
          <w:sz w:val="28"/>
          <w:szCs w:val="28"/>
          <w:lang w:val="nb-NO"/>
        </w:rPr>
        <w:t xml:space="preserve">: Tháo dỡ, vận chuyển trạm sàng tuyển cát và các công trình phụ trợ ra khỏi dự án; </w:t>
      </w:r>
      <w:r>
        <w:rPr>
          <w:bCs/>
          <w:sz w:val="28"/>
          <w:szCs w:val="28"/>
          <w:lang w:val="nb-NO"/>
        </w:rPr>
        <w:t>s</w:t>
      </w:r>
      <w:r>
        <w:rPr>
          <w:sz w:val="28"/>
          <w:szCs w:val="28"/>
          <w:lang w:val="nb-NO"/>
        </w:rPr>
        <w:t>an gạt và trồng cây neem trên toàn bộ diện tích khu tập kết.</w:t>
      </w:r>
    </w:p>
    <w:p w:rsidR="00437685" w:rsidRDefault="00437685" w:rsidP="00437685">
      <w:pPr>
        <w:pStyle w:val="ATAI"/>
        <w:numPr>
          <w:ilvl w:val="0"/>
          <w:numId w:val="2"/>
        </w:numPr>
        <w:spacing w:before="80" w:after="0"/>
        <w:ind w:firstLine="720"/>
        <w:rPr>
          <w:sz w:val="28"/>
          <w:szCs w:val="28"/>
        </w:rPr>
      </w:pPr>
      <w:r>
        <w:rPr>
          <w:sz w:val="28"/>
          <w:szCs w:val="28"/>
        </w:rPr>
        <w:t xml:space="preserve">Đối với </w:t>
      </w:r>
      <w:r>
        <w:rPr>
          <w:sz w:val="28"/>
          <w:szCs w:val="28"/>
          <w:lang w:val="en-US"/>
        </w:rPr>
        <w:t xml:space="preserve">tuyến </w:t>
      </w:r>
      <w:r>
        <w:rPr>
          <w:sz w:val="28"/>
          <w:szCs w:val="28"/>
        </w:rPr>
        <w:t>đường vận chuyển</w:t>
      </w:r>
      <w:r>
        <w:rPr>
          <w:sz w:val="28"/>
          <w:szCs w:val="28"/>
          <w:lang w:val="en-US"/>
        </w:rPr>
        <w:t xml:space="preserve">: </w:t>
      </w:r>
      <w:r>
        <w:rPr>
          <w:sz w:val="28"/>
          <w:szCs w:val="28"/>
        </w:rPr>
        <w:t xml:space="preserve">Phá bỏ đoạn đường </w:t>
      </w:r>
      <w:r>
        <w:rPr>
          <w:sz w:val="28"/>
          <w:szCs w:val="28"/>
          <w:lang w:val="en-US"/>
        </w:rPr>
        <w:t xml:space="preserve">bắt </w:t>
      </w:r>
      <w:r>
        <w:rPr>
          <w:sz w:val="28"/>
          <w:szCs w:val="28"/>
        </w:rPr>
        <w:t>ngang qua sông</w:t>
      </w:r>
      <w:r>
        <w:rPr>
          <w:sz w:val="28"/>
          <w:szCs w:val="28"/>
          <w:lang w:val="en-US"/>
        </w:rPr>
        <w:t xml:space="preserve"> </w:t>
      </w:r>
      <w:r>
        <w:rPr>
          <w:sz w:val="28"/>
          <w:szCs w:val="28"/>
          <w:lang w:val="nb-NO"/>
        </w:rPr>
        <w:t xml:space="preserve">và </w:t>
      </w:r>
      <w:r>
        <w:rPr>
          <w:rFonts w:eastAsia="Calibri"/>
          <w:sz w:val="28"/>
          <w:szCs w:val="28"/>
        </w:rPr>
        <w:t xml:space="preserve">di chuyển </w:t>
      </w:r>
      <w:r>
        <w:rPr>
          <w:rFonts w:eastAsia="Calibri"/>
          <w:sz w:val="28"/>
          <w:szCs w:val="28"/>
          <w:lang w:val="en-US"/>
        </w:rPr>
        <w:t>05</w:t>
      </w:r>
      <w:r>
        <w:rPr>
          <w:rFonts w:eastAsia="Calibri"/>
          <w:sz w:val="28"/>
          <w:szCs w:val="28"/>
        </w:rPr>
        <w:t xml:space="preserve"> cống thoát nước ra khỏi khu vực Dự án</w:t>
      </w:r>
      <w:r>
        <w:rPr>
          <w:sz w:val="28"/>
          <w:szCs w:val="28"/>
          <w:lang w:val="nb-NO"/>
        </w:rPr>
        <w:t>.</w:t>
      </w:r>
    </w:p>
    <w:p w:rsidR="00437685" w:rsidRDefault="00437685" w:rsidP="00437685">
      <w:pPr>
        <w:pStyle w:val="Caption"/>
        <w:widowControl w:val="0"/>
        <w:spacing w:after="120"/>
        <w:rPr>
          <w:rFonts w:ascii="Times New Roman" w:hAnsi="Times New Roman" w:cs="Times New Roman"/>
          <w:szCs w:val="28"/>
          <w:lang w:val="de-DE"/>
        </w:rPr>
      </w:pPr>
      <w:r>
        <w:rPr>
          <w:rFonts w:ascii="Times New Roman" w:hAnsi="Times New Roman" w:cs="Times New Roman"/>
          <w:szCs w:val="28"/>
          <w:lang w:val="pt-BR"/>
        </w:rPr>
        <w:t>Bảng t</w:t>
      </w:r>
      <w:r>
        <w:rPr>
          <w:rFonts w:ascii="Times New Roman" w:hAnsi="Times New Roman" w:cs="Times New Roman"/>
          <w:szCs w:val="28"/>
          <w:lang w:val="de-DE"/>
        </w:rPr>
        <w:t>ổng hợp các nội dung cải tạo, phục hồi môi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745"/>
        <w:gridCol w:w="671"/>
        <w:gridCol w:w="1324"/>
      </w:tblGrid>
      <w:tr w:rsidR="00437685" w:rsidTr="00437685">
        <w:trPr>
          <w:tblHeade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b/>
                <w:sz w:val="26"/>
                <w:szCs w:val="26"/>
              </w:rPr>
            </w:pPr>
            <w:r>
              <w:rPr>
                <w:rFonts w:ascii="Times New Roman" w:hAnsi="Times New Roman"/>
                <w:b/>
                <w:sz w:val="26"/>
                <w:szCs w:val="26"/>
              </w:rPr>
              <w:t>Stt</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jc w:val="center"/>
              <w:rPr>
                <w:rFonts w:ascii="Times New Roman" w:hAnsi="Times New Roman"/>
                <w:b/>
                <w:sz w:val="26"/>
                <w:szCs w:val="26"/>
              </w:rPr>
            </w:pPr>
            <w:r>
              <w:rPr>
                <w:rFonts w:ascii="Times New Roman" w:hAnsi="Times New Roman"/>
                <w:b/>
                <w:sz w:val="26"/>
                <w:szCs w:val="26"/>
              </w:rPr>
              <w:t>Công việc thực hiện</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
                <w:sz w:val="26"/>
                <w:szCs w:val="26"/>
              </w:rPr>
            </w:pPr>
            <w:r>
              <w:rPr>
                <w:rFonts w:ascii="Times New Roman" w:hAnsi="Times New Roman"/>
                <w:b/>
                <w:sz w:val="26"/>
                <w:szCs w:val="26"/>
              </w:rPr>
              <w:t>ĐVT</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55"/>
              <w:jc w:val="right"/>
              <w:rPr>
                <w:rFonts w:ascii="Times New Roman" w:hAnsi="Times New Roman"/>
                <w:b/>
                <w:sz w:val="26"/>
                <w:szCs w:val="26"/>
              </w:rPr>
            </w:pPr>
            <w:r>
              <w:rPr>
                <w:rFonts w:ascii="Times New Roman" w:hAnsi="Times New Roman"/>
                <w:b/>
                <w:sz w:val="26"/>
                <w:szCs w:val="26"/>
              </w:rPr>
              <w:t>Khối lượng</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b/>
                <w:i/>
                <w:sz w:val="26"/>
                <w:szCs w:val="26"/>
              </w:rPr>
            </w:pPr>
            <w:r>
              <w:rPr>
                <w:rFonts w:ascii="Times New Roman" w:hAnsi="Times New Roman"/>
                <w:b/>
                <w:i/>
                <w:sz w:val="26"/>
                <w:szCs w:val="26"/>
              </w:rPr>
              <w:t>I</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b/>
                <w:i/>
                <w:sz w:val="26"/>
                <w:szCs w:val="26"/>
              </w:rPr>
            </w:pPr>
            <w:r>
              <w:rPr>
                <w:rFonts w:ascii="Times New Roman" w:hAnsi="Times New Roman"/>
                <w:b/>
                <w:i/>
                <w:sz w:val="26"/>
                <w:szCs w:val="26"/>
              </w:rPr>
              <w:t>Khu vực bãi tập kết</w:t>
            </w:r>
          </w:p>
        </w:tc>
        <w:tc>
          <w:tcPr>
            <w:tcW w:w="361"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11"/>
              <w:rPr>
                <w:rFonts w:ascii="Times New Roman" w:hAnsi="Times New Roman"/>
                <w:i/>
                <w:sz w:val="26"/>
                <w:szCs w:val="26"/>
              </w:rPr>
            </w:pPr>
          </w:p>
        </w:tc>
        <w:tc>
          <w:tcPr>
            <w:tcW w:w="713"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49"/>
              <w:rPr>
                <w:rFonts w:ascii="Times New Roman" w:hAnsi="Times New Roman"/>
                <w:i/>
                <w:sz w:val="26"/>
                <w:szCs w:val="26"/>
              </w:rPr>
            </w:pP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i/>
                <w:sz w:val="26"/>
                <w:szCs w:val="26"/>
              </w:rPr>
            </w:pPr>
            <w:r>
              <w:rPr>
                <w:rFonts w:ascii="Times New Roman" w:hAnsi="Times New Roman"/>
                <w:i/>
                <w:sz w:val="26"/>
                <w:szCs w:val="26"/>
              </w:rPr>
              <w:t>1</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sz w:val="26"/>
                <w:szCs w:val="26"/>
              </w:rPr>
            </w:pPr>
            <w:r>
              <w:rPr>
                <w:rFonts w:ascii="Times New Roman" w:hAnsi="Times New Roman"/>
                <w:bCs/>
                <w:i/>
                <w:sz w:val="26"/>
                <w:szCs w:val="26"/>
              </w:rPr>
              <w:t>Tháo dỡ khu sàng tuyển cát</w:t>
            </w:r>
          </w:p>
        </w:tc>
        <w:tc>
          <w:tcPr>
            <w:tcW w:w="361"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11"/>
              <w:jc w:val="center"/>
              <w:rPr>
                <w:rFonts w:ascii="Times New Roman" w:hAnsi="Times New Roman"/>
                <w:sz w:val="26"/>
                <w:szCs w:val="26"/>
              </w:rPr>
            </w:pPr>
          </w:p>
        </w:tc>
        <w:tc>
          <w:tcPr>
            <w:tcW w:w="713"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jc w:val="center"/>
              <w:rPr>
                <w:rFonts w:ascii="Times New Roman" w:hAnsi="Times New Roman"/>
                <w:bCs/>
                <w:sz w:val="26"/>
                <w:szCs w:val="26"/>
              </w:rPr>
            </w:pP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b/>
                <w:sz w:val="26"/>
                <w:szCs w:val="26"/>
              </w:rPr>
            </w:pPr>
            <w:r>
              <w:rPr>
                <w:rFonts w:ascii="Times New Roman" w:hAnsi="Times New Roman"/>
                <w:sz w:val="26"/>
                <w:szCs w:val="26"/>
              </w:rPr>
              <w:t xml:space="preserve">Tháo dỡ trạm sàng tuyển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tấn</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49"/>
              <w:jc w:val="center"/>
              <w:rPr>
                <w:rFonts w:ascii="Times New Roman" w:hAnsi="Times New Roman"/>
                <w:sz w:val="26"/>
                <w:szCs w:val="26"/>
              </w:rPr>
            </w:pPr>
            <w:r>
              <w:rPr>
                <w:rFonts w:ascii="Times New Roman" w:hAnsi="Times New Roman"/>
                <w:sz w:val="26"/>
                <w:szCs w:val="26"/>
              </w:rPr>
              <w:t>3</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b/>
                <w:sz w:val="26"/>
                <w:szCs w:val="26"/>
              </w:rPr>
            </w:pPr>
            <w:r>
              <w:rPr>
                <w:rFonts w:ascii="Times New Roman" w:hAnsi="Times New Roman"/>
                <w:sz w:val="26"/>
                <w:szCs w:val="26"/>
              </w:rPr>
              <w:t xml:space="preserve">Tháo dỡ phiễu cấp liệu trạm sàng tuyển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vertAlign w:val="superscript"/>
              </w:rPr>
            </w:pPr>
            <w:r>
              <w:rPr>
                <w:rFonts w:ascii="Times New Roman" w:hAnsi="Times New Roman"/>
                <w:sz w:val="26"/>
                <w:szCs w:val="26"/>
              </w:rPr>
              <w:t>m</w:t>
            </w:r>
            <w:r>
              <w:rPr>
                <w:rFonts w:ascii="Times New Roman"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49"/>
              <w:jc w:val="center"/>
              <w:rPr>
                <w:rFonts w:ascii="Times New Roman" w:hAnsi="Times New Roman"/>
                <w:sz w:val="26"/>
                <w:szCs w:val="26"/>
              </w:rPr>
            </w:pPr>
            <w:r>
              <w:rPr>
                <w:rFonts w:ascii="Times New Roman" w:hAnsi="Times New Roman"/>
                <w:sz w:val="26"/>
                <w:szCs w:val="26"/>
              </w:rPr>
              <w:t>20</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b/>
                <w:sz w:val="26"/>
                <w:szCs w:val="26"/>
              </w:rPr>
            </w:pPr>
            <w:r>
              <w:rPr>
                <w:rFonts w:ascii="Times New Roman" w:hAnsi="Times New Roman"/>
                <w:sz w:val="26"/>
                <w:szCs w:val="26"/>
              </w:rPr>
              <w:t xml:space="preserve">Phá dỡ nền móng bê tông trạm sàng tuyển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vertAlign w:val="superscript"/>
              </w:rPr>
            </w:pPr>
            <w:r>
              <w:rPr>
                <w:rFonts w:ascii="Times New Roman" w:hAnsi="Times New Roman"/>
                <w:sz w:val="26"/>
                <w:szCs w:val="26"/>
              </w:rPr>
              <w:t>m</w:t>
            </w:r>
            <w:r>
              <w:rPr>
                <w:rFonts w:ascii="Times New Roman"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49"/>
              <w:jc w:val="center"/>
              <w:rPr>
                <w:rFonts w:ascii="Times New Roman" w:hAnsi="Times New Roman"/>
                <w:sz w:val="26"/>
                <w:szCs w:val="26"/>
              </w:rPr>
            </w:pPr>
            <w:r>
              <w:rPr>
                <w:rFonts w:ascii="Times New Roman" w:hAnsi="Times New Roman"/>
                <w:sz w:val="26"/>
                <w:szCs w:val="26"/>
                <w:lang w:val="nl-NL"/>
              </w:rPr>
              <w:t>7,2</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jc w:val="both"/>
              <w:rPr>
                <w:rFonts w:ascii="Times New Roman" w:hAnsi="Times New Roman"/>
                <w:sz w:val="26"/>
                <w:szCs w:val="26"/>
              </w:rPr>
            </w:pPr>
            <w:r>
              <w:rPr>
                <w:rFonts w:ascii="Times New Roman" w:hAnsi="Times New Roman"/>
                <w:sz w:val="26"/>
                <w:szCs w:val="26"/>
              </w:rPr>
              <w:t xml:space="preserve">Bốc xúc và vận chuyển xà bần ra khỏi dự án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m</w:t>
            </w:r>
            <w:r>
              <w:rPr>
                <w:rFonts w:ascii="Times New Roman"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49"/>
              <w:jc w:val="center"/>
              <w:rPr>
                <w:rFonts w:ascii="Times New Roman" w:hAnsi="Times New Roman"/>
                <w:sz w:val="26"/>
                <w:szCs w:val="26"/>
              </w:rPr>
            </w:pPr>
            <w:r>
              <w:rPr>
                <w:rFonts w:ascii="Times New Roman" w:hAnsi="Times New Roman"/>
                <w:sz w:val="26"/>
                <w:szCs w:val="26"/>
              </w:rPr>
              <w:t>27,2</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sz w:val="26"/>
                <w:szCs w:val="26"/>
              </w:rPr>
            </w:pPr>
            <w:r>
              <w:rPr>
                <w:rFonts w:ascii="Times New Roman" w:hAnsi="Times New Roman"/>
                <w:sz w:val="26"/>
                <w:szCs w:val="26"/>
              </w:rPr>
              <w:t xml:space="preserve">Bốc xếp và vận chuyển sắt thép trạm sàng tuyển ra khỏi dự án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tấn</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49"/>
              <w:jc w:val="center"/>
              <w:rPr>
                <w:rFonts w:ascii="Times New Roman" w:hAnsi="Times New Roman"/>
                <w:sz w:val="26"/>
                <w:szCs w:val="26"/>
              </w:rPr>
            </w:pPr>
            <w:r>
              <w:rPr>
                <w:rFonts w:ascii="Times New Roman" w:hAnsi="Times New Roman"/>
                <w:sz w:val="26"/>
                <w:szCs w:val="26"/>
              </w:rPr>
              <w:t>3</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i/>
                <w:sz w:val="26"/>
                <w:szCs w:val="26"/>
              </w:rPr>
            </w:pPr>
            <w:r>
              <w:rPr>
                <w:rFonts w:ascii="Times New Roman" w:hAnsi="Times New Roman"/>
                <w:i/>
                <w:sz w:val="26"/>
                <w:szCs w:val="26"/>
              </w:rPr>
              <w:t>2</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i/>
                <w:sz w:val="26"/>
                <w:szCs w:val="26"/>
                <w:lang w:val="pl-PL"/>
              </w:rPr>
              <w:t>Tháo dỡ khu phụ trợ</w:t>
            </w:r>
          </w:p>
        </w:tc>
        <w:tc>
          <w:tcPr>
            <w:tcW w:w="361"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11"/>
              <w:jc w:val="center"/>
              <w:rPr>
                <w:rFonts w:ascii="Times New Roman" w:hAnsi="Times New Roman"/>
                <w:sz w:val="26"/>
                <w:szCs w:val="26"/>
              </w:rPr>
            </w:pPr>
          </w:p>
        </w:tc>
        <w:tc>
          <w:tcPr>
            <w:tcW w:w="713"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11"/>
              <w:jc w:val="center"/>
              <w:rPr>
                <w:rFonts w:ascii="Times New Roman" w:hAnsi="Times New Roman"/>
                <w:bCs/>
                <w:sz w:val="26"/>
                <w:szCs w:val="26"/>
              </w:rPr>
            </w:pP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Phá dỡ bằng thủ công: tường gạch</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eastAsia="Courier New" w:hAnsi="Times New Roman"/>
                <w:sz w:val="26"/>
                <w:szCs w:val="26"/>
              </w:rPr>
              <w:t>m</w:t>
            </w:r>
            <w:r>
              <w:rPr>
                <w:rFonts w:ascii="Times New Roman" w:eastAsia="Courier New"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hAnsi="Times New Roman"/>
                <w:sz w:val="26"/>
                <w:szCs w:val="26"/>
              </w:rPr>
              <w:t>8,4</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Phá dỡ bằng thủ công: nền gạch ximăng, gạch gốm các loại</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eastAsia="Courier New" w:hAnsi="Times New Roman"/>
                <w:sz w:val="26"/>
                <w:szCs w:val="26"/>
              </w:rPr>
              <w:t>m</w:t>
            </w:r>
            <w:r>
              <w:rPr>
                <w:rFonts w:ascii="Times New Roman" w:eastAsia="Courier New"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eastAsia="Courier New" w:hAnsi="Times New Roman"/>
                <w:bCs/>
                <w:sz w:val="26"/>
                <w:szCs w:val="26"/>
              </w:rPr>
              <w:t>2</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Tháo dỡ mái tôn cao ≤6m</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m</w:t>
            </w:r>
            <w:r>
              <w:rPr>
                <w:rFonts w:ascii="Times New Roman" w:hAnsi="Times New Roman"/>
                <w:sz w:val="26"/>
                <w:szCs w:val="26"/>
                <w:vertAlign w:val="superscript"/>
              </w:rPr>
              <w:t>2</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eastAsia="Courier New" w:hAnsi="Times New Roman"/>
                <w:bCs/>
                <w:sz w:val="26"/>
                <w:szCs w:val="26"/>
              </w:rPr>
              <w:t>40</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Tháo dỡ cửa</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m</w:t>
            </w:r>
            <w:r>
              <w:rPr>
                <w:rFonts w:ascii="Times New Roman" w:hAnsi="Times New Roman"/>
                <w:sz w:val="26"/>
                <w:szCs w:val="26"/>
                <w:vertAlign w:val="superscript"/>
              </w:rPr>
              <w:t>2</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hAnsi="Times New Roman"/>
                <w:sz w:val="26"/>
                <w:szCs w:val="26"/>
              </w:rPr>
              <w:t>04</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Tháo dỡ sắt, thép</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kg</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eastAsia="Courier New" w:hAnsi="Times New Roman"/>
                <w:bCs/>
                <w:sz w:val="26"/>
                <w:szCs w:val="26"/>
              </w:rPr>
              <w:t>850</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sz w:val="26"/>
                <w:szCs w:val="26"/>
              </w:rPr>
            </w:pPr>
            <w:r>
              <w:rPr>
                <w:rFonts w:ascii="Times New Roman" w:hAnsi="Times New Roman"/>
                <w:sz w:val="26"/>
                <w:szCs w:val="26"/>
              </w:rPr>
              <w:t>Tháo dỡ bệ xí</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cái</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eastAsia="Courier New" w:hAnsi="Times New Roman"/>
                <w:bCs/>
                <w:sz w:val="26"/>
                <w:szCs w:val="26"/>
              </w:rPr>
            </w:pPr>
            <w:r>
              <w:rPr>
                <w:rFonts w:ascii="Times New Roman" w:eastAsia="Courier New" w:hAnsi="Times New Roman"/>
                <w:bCs/>
                <w:sz w:val="26"/>
                <w:szCs w:val="26"/>
              </w:rPr>
              <w:t>1</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 xml:space="preserve">Bốc xúc và vận chuyển xà bần ra khỏi dự án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m</w:t>
            </w:r>
            <w:r>
              <w:rPr>
                <w:rFonts w:ascii="Times New Roman"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hAnsi="Times New Roman"/>
                <w:sz w:val="26"/>
                <w:szCs w:val="26"/>
              </w:rPr>
              <w:t>8,7</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37685" w:rsidRDefault="00437685">
            <w:pPr>
              <w:widowControl w:val="0"/>
              <w:spacing w:before="20" w:after="20" w:line="276" w:lineRule="auto"/>
              <w:jc w:val="center"/>
              <w:rPr>
                <w:rFonts w:ascii="Times New Roman" w:hAnsi="Times New Roman"/>
                <w:i/>
                <w:sz w:val="26"/>
                <w:szCs w:val="26"/>
              </w:rPr>
            </w:pP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sz w:val="26"/>
                <w:szCs w:val="26"/>
              </w:rPr>
              <w:t xml:space="preserve">Bốc xếp và vận chuyển sắt thép ra khỏi dự án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tấn</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eastAsia="Courier New" w:hAnsi="Times New Roman"/>
                <w:bCs/>
                <w:sz w:val="26"/>
                <w:szCs w:val="26"/>
              </w:rPr>
              <w:t>0,9764</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i/>
                <w:sz w:val="26"/>
                <w:szCs w:val="26"/>
              </w:rPr>
            </w:pPr>
            <w:r>
              <w:rPr>
                <w:rFonts w:ascii="Times New Roman" w:hAnsi="Times New Roman"/>
                <w:i/>
                <w:sz w:val="26"/>
                <w:szCs w:val="26"/>
              </w:rPr>
              <w:t>3</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i/>
                <w:sz w:val="26"/>
                <w:szCs w:val="26"/>
              </w:rPr>
              <w:t>San gạt tạo mặt bằng trả lại hiện trạng</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m</w:t>
            </w:r>
            <w:r>
              <w:rPr>
                <w:rFonts w:ascii="Times New Roman" w:hAnsi="Times New Roman"/>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bCs/>
                <w:sz w:val="26"/>
                <w:szCs w:val="26"/>
              </w:rPr>
              <w:t>1.065</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i/>
                <w:sz w:val="26"/>
                <w:szCs w:val="26"/>
              </w:rPr>
            </w:pPr>
            <w:r>
              <w:rPr>
                <w:rFonts w:ascii="Times New Roman" w:hAnsi="Times New Roman"/>
                <w:i/>
                <w:sz w:val="26"/>
                <w:szCs w:val="26"/>
              </w:rPr>
              <w:lastRenderedPageBreak/>
              <w:t>4</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i/>
                <w:sz w:val="26"/>
                <w:szCs w:val="26"/>
              </w:rPr>
            </w:pPr>
            <w:r>
              <w:rPr>
                <w:rFonts w:ascii="Times New Roman" w:hAnsi="Times New Roman"/>
                <w:i/>
                <w:sz w:val="26"/>
                <w:szCs w:val="26"/>
              </w:rPr>
              <w:t xml:space="preserve">Trồng cây xanh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sz w:val="26"/>
                <w:szCs w:val="26"/>
              </w:rPr>
            </w:pPr>
            <w:r>
              <w:rPr>
                <w:rFonts w:ascii="Times New Roman" w:hAnsi="Times New Roman"/>
                <w:sz w:val="26"/>
                <w:szCs w:val="26"/>
              </w:rPr>
              <w:t>cây</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jc w:val="center"/>
              <w:rPr>
                <w:rFonts w:ascii="Times New Roman" w:hAnsi="Times New Roman"/>
                <w:bCs/>
                <w:sz w:val="26"/>
                <w:szCs w:val="26"/>
              </w:rPr>
            </w:pPr>
            <w:r>
              <w:rPr>
                <w:rFonts w:ascii="Times New Roman" w:hAnsi="Times New Roman"/>
                <w:sz w:val="26"/>
                <w:szCs w:val="26"/>
                <w:lang w:val="nl-NL"/>
              </w:rPr>
              <w:t>234</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b/>
                <w:i/>
                <w:sz w:val="26"/>
                <w:szCs w:val="26"/>
              </w:rPr>
            </w:pPr>
            <w:r>
              <w:rPr>
                <w:rFonts w:ascii="Times New Roman" w:hAnsi="Times New Roman"/>
                <w:b/>
                <w:i/>
                <w:sz w:val="26"/>
                <w:szCs w:val="26"/>
              </w:rPr>
              <w:t>II</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rPr>
                <w:rFonts w:ascii="Times New Roman" w:hAnsi="Times New Roman"/>
                <w:b/>
                <w:i/>
                <w:sz w:val="26"/>
                <w:szCs w:val="26"/>
              </w:rPr>
            </w:pPr>
            <w:r>
              <w:rPr>
                <w:rFonts w:ascii="Times New Roman" w:hAnsi="Times New Roman"/>
                <w:b/>
                <w:i/>
                <w:sz w:val="26"/>
                <w:szCs w:val="26"/>
              </w:rPr>
              <w:t>Đối với tuyến  đường vận chuyển</w:t>
            </w:r>
          </w:p>
        </w:tc>
        <w:tc>
          <w:tcPr>
            <w:tcW w:w="361"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11"/>
              <w:jc w:val="center"/>
              <w:rPr>
                <w:rFonts w:ascii="Times New Roman" w:hAnsi="Times New Roman"/>
                <w:i/>
                <w:sz w:val="26"/>
                <w:szCs w:val="26"/>
              </w:rPr>
            </w:pPr>
          </w:p>
        </w:tc>
        <w:tc>
          <w:tcPr>
            <w:tcW w:w="713" w:type="pct"/>
            <w:tcBorders>
              <w:top w:val="single" w:sz="4" w:space="0" w:color="auto"/>
              <w:left w:val="single" w:sz="4" w:space="0" w:color="auto"/>
              <w:bottom w:val="single" w:sz="4" w:space="0" w:color="auto"/>
              <w:right w:val="single" w:sz="4" w:space="0" w:color="auto"/>
            </w:tcBorders>
            <w:vAlign w:val="center"/>
          </w:tcPr>
          <w:p w:rsidR="00437685" w:rsidRDefault="00437685">
            <w:pPr>
              <w:spacing w:before="20" w:after="20" w:line="276" w:lineRule="auto"/>
              <w:ind w:left="-149"/>
              <w:jc w:val="center"/>
              <w:rPr>
                <w:rFonts w:ascii="Times New Roman" w:hAnsi="Times New Roman"/>
                <w:i/>
                <w:sz w:val="26"/>
                <w:szCs w:val="26"/>
              </w:rPr>
            </w:pP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i/>
                <w:sz w:val="26"/>
                <w:szCs w:val="26"/>
              </w:rPr>
            </w:pPr>
            <w:r>
              <w:rPr>
                <w:rFonts w:ascii="Times New Roman" w:hAnsi="Times New Roman"/>
                <w:i/>
                <w:sz w:val="26"/>
                <w:szCs w:val="26"/>
              </w:rPr>
              <w:t>1</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jc w:val="both"/>
              <w:rPr>
                <w:rFonts w:ascii="Times New Roman" w:hAnsi="Times New Roman"/>
                <w:sz w:val="26"/>
                <w:szCs w:val="26"/>
              </w:rPr>
            </w:pPr>
            <w:r>
              <w:rPr>
                <w:rFonts w:ascii="Times New Roman" w:hAnsi="Times New Roman"/>
                <w:sz w:val="26"/>
                <w:szCs w:val="26"/>
              </w:rPr>
              <w:t>Phá bỏ đoạn đường bắt ngang qua sông và vận chuyển khối lượng phá bỏ ra khỏi dự án</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right="-76"/>
              <w:jc w:val="center"/>
              <w:rPr>
                <w:rFonts w:ascii="Times New Roman" w:hAnsi="Times New Roman"/>
                <w:sz w:val="26"/>
                <w:szCs w:val="26"/>
              </w:rPr>
            </w:pPr>
            <w:r>
              <w:rPr>
                <w:rFonts w:ascii="Times New Roman" w:hAnsi="Times New Roman"/>
                <w:bCs/>
                <w:sz w:val="26"/>
                <w:szCs w:val="26"/>
              </w:rPr>
              <w:t>m</w:t>
            </w:r>
            <w:r>
              <w:rPr>
                <w:rFonts w:ascii="Times New Roman" w:hAnsi="Times New Roman"/>
                <w:bCs/>
                <w:sz w:val="26"/>
                <w:szCs w:val="26"/>
                <w:vertAlign w:val="superscript"/>
              </w:rPr>
              <w:t>3</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right="-76"/>
              <w:jc w:val="center"/>
              <w:rPr>
                <w:rFonts w:ascii="Times New Roman" w:hAnsi="Times New Roman"/>
                <w:sz w:val="26"/>
                <w:szCs w:val="26"/>
              </w:rPr>
            </w:pPr>
            <w:r>
              <w:rPr>
                <w:rFonts w:ascii="Times New Roman" w:hAnsi="Times New Roman"/>
                <w:bCs/>
                <w:sz w:val="26"/>
                <w:szCs w:val="26"/>
              </w:rPr>
              <w:t>180</w:t>
            </w:r>
          </w:p>
        </w:tc>
      </w:tr>
      <w:tr w:rsidR="00437685" w:rsidTr="00437685">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437685" w:rsidRDefault="00437685">
            <w:pPr>
              <w:widowControl w:val="0"/>
              <w:spacing w:before="20" w:after="20" w:line="276" w:lineRule="auto"/>
              <w:jc w:val="center"/>
              <w:rPr>
                <w:rFonts w:ascii="Times New Roman" w:hAnsi="Times New Roman"/>
                <w:i/>
                <w:sz w:val="26"/>
                <w:szCs w:val="26"/>
              </w:rPr>
            </w:pPr>
            <w:r>
              <w:rPr>
                <w:rFonts w:ascii="Times New Roman" w:hAnsi="Times New Roman"/>
                <w:i/>
                <w:sz w:val="26"/>
                <w:szCs w:val="26"/>
              </w:rPr>
              <w:t>2</w:t>
            </w:r>
          </w:p>
        </w:tc>
        <w:tc>
          <w:tcPr>
            <w:tcW w:w="363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jc w:val="both"/>
              <w:rPr>
                <w:rFonts w:ascii="Times New Roman" w:hAnsi="Times New Roman"/>
                <w:sz w:val="26"/>
                <w:szCs w:val="26"/>
              </w:rPr>
            </w:pPr>
            <w:r>
              <w:rPr>
                <w:rFonts w:ascii="Times New Roman" w:hAnsi="Times New Roman"/>
                <w:sz w:val="26"/>
                <w:szCs w:val="26"/>
              </w:rPr>
              <w:t xml:space="preserve">Bốc xếp, vận chuyển ra khỏi dự án 03 cống bê tông D800 và 02 cống bê tông D1000 </w:t>
            </w:r>
          </w:p>
        </w:tc>
        <w:tc>
          <w:tcPr>
            <w:tcW w:w="361"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right="-76"/>
              <w:jc w:val="center"/>
              <w:rPr>
                <w:rFonts w:ascii="Times New Roman" w:hAnsi="Times New Roman"/>
                <w:sz w:val="26"/>
                <w:szCs w:val="26"/>
              </w:rPr>
            </w:pPr>
            <w:r>
              <w:rPr>
                <w:rFonts w:ascii="Times New Roman" w:hAnsi="Times New Roman"/>
                <w:sz w:val="26"/>
                <w:szCs w:val="26"/>
              </w:rPr>
              <w:t>tấn</w:t>
            </w:r>
          </w:p>
        </w:tc>
        <w:tc>
          <w:tcPr>
            <w:tcW w:w="713" w:type="pct"/>
            <w:tcBorders>
              <w:top w:val="single" w:sz="4" w:space="0" w:color="auto"/>
              <w:left w:val="single" w:sz="4" w:space="0" w:color="auto"/>
              <w:bottom w:val="single" w:sz="4" w:space="0" w:color="auto"/>
              <w:right w:val="single" w:sz="4" w:space="0" w:color="auto"/>
            </w:tcBorders>
            <w:vAlign w:val="center"/>
            <w:hideMark/>
          </w:tcPr>
          <w:p w:rsidR="00437685" w:rsidRDefault="00437685">
            <w:pPr>
              <w:spacing w:before="20" w:after="20" w:line="276" w:lineRule="auto"/>
              <w:ind w:left="-111" w:right="-76"/>
              <w:jc w:val="center"/>
              <w:rPr>
                <w:rFonts w:ascii="Times New Roman" w:hAnsi="Times New Roman"/>
                <w:sz w:val="26"/>
                <w:szCs w:val="26"/>
              </w:rPr>
            </w:pPr>
            <w:r>
              <w:rPr>
                <w:rFonts w:ascii="Times New Roman" w:hAnsi="Times New Roman"/>
                <w:sz w:val="26"/>
                <w:szCs w:val="26"/>
              </w:rPr>
              <w:t>17</w:t>
            </w:r>
          </w:p>
        </w:tc>
      </w:tr>
    </w:tbl>
    <w:p w:rsidR="00437685" w:rsidRDefault="00437685" w:rsidP="00437685">
      <w:pPr>
        <w:spacing w:before="120"/>
        <w:jc w:val="both"/>
        <w:rPr>
          <w:rFonts w:ascii="Times New Roman" w:hAnsi="Times New Roman"/>
          <w:sz w:val="2"/>
          <w:szCs w:val="28"/>
        </w:rPr>
      </w:pPr>
    </w:p>
    <w:p w:rsidR="00437685" w:rsidRDefault="00437685" w:rsidP="00437685">
      <w:pPr>
        <w:spacing w:before="60"/>
        <w:ind w:firstLine="720"/>
        <w:jc w:val="both"/>
        <w:rPr>
          <w:rFonts w:ascii="Times New Roman" w:hAnsi="Times New Roman"/>
          <w:sz w:val="28"/>
          <w:szCs w:val="28"/>
        </w:rPr>
      </w:pPr>
      <w:r>
        <w:rPr>
          <w:rFonts w:ascii="Times New Roman" w:hAnsi="Times New Roman"/>
          <w:sz w:val="28"/>
          <w:szCs w:val="28"/>
        </w:rPr>
        <w:t xml:space="preserve">4.4.2. Kinh phí thực hiện cải tạo, phục hồi môi trường: </w:t>
      </w:r>
    </w:p>
    <w:p w:rsidR="00437685" w:rsidRDefault="00437685" w:rsidP="00437685">
      <w:pPr>
        <w:spacing w:before="60"/>
        <w:ind w:firstLine="720"/>
        <w:jc w:val="both"/>
        <w:rPr>
          <w:rFonts w:ascii="Times New Roman" w:hAnsi="Times New Roman"/>
          <w:i/>
          <w:sz w:val="28"/>
          <w:szCs w:val="28"/>
        </w:rPr>
      </w:pPr>
      <w:r>
        <w:rPr>
          <w:rFonts w:ascii="Times New Roman" w:hAnsi="Times New Roman"/>
          <w:bCs/>
          <w:iCs/>
          <w:sz w:val="28"/>
          <w:szCs w:val="28"/>
        </w:rPr>
        <w:t xml:space="preserve">- Tổng kinh phí cải tạo, phục hồi môi trường: </w:t>
      </w:r>
      <w:r>
        <w:rPr>
          <w:rFonts w:ascii="Times New Roman" w:hAnsi="Times New Roman"/>
          <w:b/>
          <w:sz w:val="28"/>
          <w:szCs w:val="28"/>
        </w:rPr>
        <w:t>61.859.000</w:t>
      </w:r>
      <w:r>
        <w:rPr>
          <w:rFonts w:ascii="Times New Roman" w:hAnsi="Times New Roman"/>
          <w:bCs/>
          <w:iCs/>
          <w:sz w:val="28"/>
          <w:szCs w:val="28"/>
        </w:rPr>
        <w:t xml:space="preserve"> đồng </w:t>
      </w:r>
      <w:r>
        <w:rPr>
          <w:rFonts w:ascii="Times New Roman" w:hAnsi="Times New Roman"/>
          <w:bCs/>
          <w:i/>
          <w:iCs/>
          <w:sz w:val="28"/>
          <w:szCs w:val="28"/>
        </w:rPr>
        <w:t>(Sáu mươi mốt triệu, tám trăm năm mươi ch</w:t>
      </w:r>
      <w:r w:rsidR="001B40E9">
        <w:rPr>
          <w:rFonts w:ascii="Times New Roman" w:hAnsi="Times New Roman"/>
          <w:bCs/>
          <w:i/>
          <w:iCs/>
          <w:sz w:val="28"/>
          <w:szCs w:val="28"/>
        </w:rPr>
        <w:t>í</w:t>
      </w:r>
      <w:r>
        <w:rPr>
          <w:rFonts w:ascii="Times New Roman" w:hAnsi="Times New Roman"/>
          <w:bCs/>
          <w:i/>
          <w:iCs/>
          <w:sz w:val="28"/>
          <w:szCs w:val="28"/>
        </w:rPr>
        <w:t>n nghìn đồng).</w:t>
      </w:r>
    </w:p>
    <w:p w:rsidR="00437685" w:rsidRDefault="00437685" w:rsidP="00437685">
      <w:pPr>
        <w:widowControl w:val="0"/>
        <w:spacing w:before="60"/>
        <w:ind w:firstLine="720"/>
        <w:jc w:val="both"/>
        <w:rPr>
          <w:rFonts w:ascii="Times New Roman" w:hAnsi="Times New Roman"/>
          <w:bCs/>
          <w:iCs/>
          <w:sz w:val="28"/>
          <w:szCs w:val="28"/>
        </w:rPr>
      </w:pPr>
      <w:r>
        <w:rPr>
          <w:rFonts w:ascii="Times New Roman" w:hAnsi="Times New Roman"/>
          <w:bCs/>
          <w:iCs/>
          <w:sz w:val="28"/>
          <w:szCs w:val="28"/>
        </w:rPr>
        <w:t>- Số lần ký quỹ: Bốn (04) lần. Trong đó:</w:t>
      </w:r>
    </w:p>
    <w:p w:rsidR="00437685" w:rsidRDefault="00437685" w:rsidP="00437685">
      <w:pPr>
        <w:widowControl w:val="0"/>
        <w:spacing w:before="60"/>
        <w:ind w:firstLine="720"/>
        <w:jc w:val="both"/>
        <w:rPr>
          <w:rFonts w:ascii="Times New Roman" w:hAnsi="Times New Roman"/>
          <w:bCs/>
          <w:iCs/>
          <w:sz w:val="28"/>
          <w:szCs w:val="28"/>
        </w:rPr>
      </w:pPr>
      <w:r>
        <w:rPr>
          <w:rFonts w:ascii="Times New Roman" w:hAnsi="Times New Roman"/>
          <w:bCs/>
          <w:iCs/>
          <w:sz w:val="28"/>
          <w:szCs w:val="28"/>
        </w:rPr>
        <w:t xml:space="preserve">+ </w:t>
      </w:r>
      <w:r>
        <w:rPr>
          <w:rFonts w:ascii="Times New Roman" w:hAnsi="Times New Roman"/>
          <w:sz w:val="28"/>
          <w:szCs w:val="28"/>
        </w:rPr>
        <w:t xml:space="preserve">Ký quỹ lần đầu: </w:t>
      </w:r>
      <w:r>
        <w:rPr>
          <w:rFonts w:ascii="Times New Roman" w:hAnsi="Times New Roman"/>
          <w:b/>
          <w:sz w:val="28"/>
          <w:szCs w:val="28"/>
        </w:rPr>
        <w:t>15.464.750</w:t>
      </w:r>
      <w:r>
        <w:rPr>
          <w:rFonts w:ascii="Times New Roman" w:hAnsi="Times New Roman"/>
          <w:sz w:val="28"/>
          <w:szCs w:val="28"/>
        </w:rPr>
        <w:t xml:space="preserve"> đồng. </w:t>
      </w:r>
      <w:r>
        <w:rPr>
          <w:rFonts w:ascii="Times New Roman" w:hAnsi="Times New Roman"/>
          <w:bCs/>
          <w:iCs/>
          <w:sz w:val="28"/>
          <w:szCs w:val="28"/>
        </w:rPr>
        <w:t>Thời điểm ký quỹ lần đầu trước ngày đăng ký bắt đầu xây dựng cơ bản mỏ.</w:t>
      </w:r>
    </w:p>
    <w:p w:rsidR="00437685" w:rsidRDefault="00437685" w:rsidP="00437685">
      <w:pPr>
        <w:widowControl w:val="0"/>
        <w:spacing w:before="60"/>
        <w:ind w:firstLine="720"/>
        <w:jc w:val="both"/>
        <w:rPr>
          <w:rFonts w:ascii="Times New Roman" w:hAnsi="Times New Roman"/>
          <w:bCs/>
          <w:iCs/>
          <w:sz w:val="28"/>
          <w:szCs w:val="28"/>
        </w:rPr>
      </w:pPr>
      <w:r>
        <w:rPr>
          <w:rFonts w:ascii="Times New Roman" w:hAnsi="Times New Roman"/>
          <w:bCs/>
          <w:iCs/>
          <w:sz w:val="28"/>
          <w:szCs w:val="28"/>
        </w:rPr>
        <w:t xml:space="preserve">+ Ký quỹ các lần tiếp theo: </w:t>
      </w:r>
      <w:r>
        <w:rPr>
          <w:rFonts w:ascii="Times New Roman" w:hAnsi="Times New Roman"/>
          <w:b/>
          <w:bCs/>
          <w:iCs/>
          <w:sz w:val="28"/>
          <w:szCs w:val="28"/>
        </w:rPr>
        <w:t>15.464.750</w:t>
      </w:r>
      <w:r>
        <w:rPr>
          <w:rFonts w:ascii="Times New Roman" w:hAnsi="Times New Roman"/>
          <w:bCs/>
          <w:iCs/>
          <w:sz w:val="28"/>
          <w:szCs w:val="28"/>
        </w:rPr>
        <w:t xml:space="preserve"> đồng. </w:t>
      </w:r>
      <w:r>
        <w:rPr>
          <w:rFonts w:ascii="Times New Roman" w:hAnsi="Times New Roman"/>
          <w:sz w:val="28"/>
          <w:szCs w:val="28"/>
        </w:rPr>
        <w:t>Thời điểm ký quỹ từ lần thứ hai trở đi phải thực hiện trong khoảng thời gian không quá 07 ngày, kể từ ngày cơ quan có thẩm quyền công bố chỉ số giá tiêu dùng của năm trước năm ký quỹ.</w:t>
      </w:r>
    </w:p>
    <w:p w:rsidR="00437685" w:rsidRDefault="00437685" w:rsidP="00437685">
      <w:pPr>
        <w:spacing w:before="60"/>
        <w:ind w:firstLine="720"/>
        <w:jc w:val="both"/>
        <w:rPr>
          <w:rStyle w:val="fontstyle01"/>
          <w:i/>
          <w:color w:val="auto"/>
        </w:rPr>
      </w:pPr>
      <w:r>
        <w:rPr>
          <w:rStyle w:val="fontstyle01"/>
          <w:i/>
        </w:rPr>
        <w:t>(Số tiền nêu trên chưa tính đến yếu tố trượt giá về số tiền ký quỹ trong các năm tiếp theo sau năm 2022)</w:t>
      </w:r>
    </w:p>
    <w:p w:rsidR="00437685" w:rsidRDefault="00437685" w:rsidP="00437685">
      <w:pPr>
        <w:widowControl w:val="0"/>
        <w:spacing w:before="60"/>
        <w:ind w:firstLine="720"/>
        <w:jc w:val="both"/>
        <w:rPr>
          <w:spacing w:val="-4"/>
          <w:lang w:val="vi-VN"/>
        </w:rPr>
      </w:pPr>
      <w:r>
        <w:rPr>
          <w:rFonts w:ascii="Times New Roman" w:hAnsi="Times New Roman"/>
          <w:bCs/>
          <w:sz w:val="28"/>
          <w:szCs w:val="28"/>
          <w:lang w:val="it-IT"/>
        </w:rPr>
        <w:t xml:space="preserve">+ </w:t>
      </w:r>
      <w:r>
        <w:rPr>
          <w:rFonts w:ascii="Times New Roman" w:hAnsi="Times New Roman"/>
          <w:spacing w:val="-4"/>
          <w:sz w:val="28"/>
          <w:szCs w:val="28"/>
          <w:lang w:val="vi-VN"/>
        </w:rPr>
        <w:t>Đơn vị nhận ký quỹ: Quỹ Bảo vệ môi trường tỉnh Ninh Thuận.</w:t>
      </w:r>
    </w:p>
    <w:p w:rsidR="00437685" w:rsidRDefault="00437685" w:rsidP="00437685">
      <w:pPr>
        <w:spacing w:before="60"/>
        <w:ind w:firstLine="720"/>
        <w:jc w:val="both"/>
        <w:rPr>
          <w:rFonts w:ascii="Times New Roman" w:hAnsi="Times New Roman"/>
          <w:i/>
          <w:sz w:val="28"/>
          <w:szCs w:val="28"/>
          <w:lang w:val="it-IT"/>
        </w:rPr>
      </w:pPr>
      <w:r>
        <w:rPr>
          <w:rFonts w:ascii="Times New Roman" w:hAnsi="Times New Roman"/>
          <w:sz w:val="28"/>
          <w:szCs w:val="28"/>
        </w:rPr>
        <w:t>4.5</w:t>
      </w:r>
      <w:r>
        <w:rPr>
          <w:rFonts w:ascii="Times New Roman" w:hAnsi="Times New Roman"/>
          <w:sz w:val="28"/>
          <w:szCs w:val="28"/>
          <w:lang w:val="vi-VN"/>
        </w:rPr>
        <w:t xml:space="preserve">. </w:t>
      </w:r>
      <w:r>
        <w:rPr>
          <w:rFonts w:ascii="Times New Roman" w:hAnsi="Times New Roman"/>
          <w:sz w:val="28"/>
          <w:szCs w:val="28"/>
          <w:lang w:val="it-IT"/>
        </w:rPr>
        <w:t xml:space="preserve">Các biện pháp giảm thiểu tác động đến lòng bờ, bãi sông theo quy định tại Nghị định số 23/2020/NĐ-CP ngày 24/02/2020 </w:t>
      </w:r>
      <w:r>
        <w:rPr>
          <w:rFonts w:ascii="Times New Roman" w:hAnsi="Times New Roman"/>
          <w:i/>
          <w:sz w:val="28"/>
          <w:szCs w:val="28"/>
          <w:lang w:val="it-IT"/>
        </w:rPr>
        <w:t>(quy định về quản lý cát, sỏi lòng sông và bảo vệ lòng, bờ, bãi sông).</w:t>
      </w:r>
    </w:p>
    <w:p w:rsidR="00437685" w:rsidRDefault="00437685" w:rsidP="00437685">
      <w:pPr>
        <w:spacing w:before="60"/>
        <w:ind w:firstLine="720"/>
        <w:jc w:val="both"/>
        <w:rPr>
          <w:rFonts w:ascii="Times New Roman" w:hAnsi="Times New Roman"/>
          <w:sz w:val="28"/>
          <w:szCs w:val="28"/>
          <w:lang w:val="nl-NL" w:eastAsia="vi-VN"/>
        </w:rPr>
      </w:pPr>
      <w:r>
        <w:rPr>
          <w:rFonts w:ascii="Times New Roman" w:hAnsi="Times New Roman"/>
          <w:sz w:val="28"/>
          <w:szCs w:val="28"/>
          <w:lang w:val="nl-NL" w:eastAsia="vi-VN"/>
        </w:rPr>
        <w:t xml:space="preserve">Trong thời gian khai thác, Chủ dự án cam kết thực hiện các nội dung công việc nhằm </w:t>
      </w:r>
      <w:r>
        <w:rPr>
          <w:rFonts w:ascii="Times New Roman" w:hAnsi="Times New Roman"/>
          <w:sz w:val="28"/>
          <w:szCs w:val="28"/>
          <w:lang w:val="it-IT"/>
        </w:rPr>
        <w:t>giảm thiểu tác động đến lòng bờ, bãi sông</w:t>
      </w:r>
      <w:r>
        <w:rPr>
          <w:rFonts w:ascii="Times New Roman" w:hAnsi="Times New Roman"/>
          <w:sz w:val="28"/>
          <w:szCs w:val="28"/>
          <w:lang w:val="nl-NL" w:eastAsia="vi-VN"/>
        </w:rPr>
        <w:t xml:space="preserve"> tại khu vực Dự án, cụ thể như sau:</w:t>
      </w:r>
    </w:p>
    <w:p w:rsidR="00437685" w:rsidRDefault="00437685" w:rsidP="00437685">
      <w:pPr>
        <w:spacing w:before="60"/>
        <w:ind w:firstLine="720"/>
        <w:jc w:val="both"/>
        <w:rPr>
          <w:rFonts w:ascii="Times New Roman" w:hAnsi="Times New Roman"/>
          <w:sz w:val="28"/>
          <w:szCs w:val="28"/>
          <w:lang w:val="nl-NL" w:eastAsia="vi-VN"/>
        </w:rPr>
      </w:pPr>
      <w:r>
        <w:rPr>
          <w:rFonts w:ascii="Times New Roman" w:hAnsi="Times New Roman"/>
          <w:sz w:val="28"/>
          <w:szCs w:val="28"/>
          <w:lang w:val="nl-NL" w:eastAsia="vi-VN"/>
        </w:rPr>
        <w:t xml:space="preserve">- Khai thác đúng theo phạm vi, thiết kế đã được cấp có thẩm quyền thẩm định, phê duyệt; chỉ thực hiện khai thác cát vào mùa khô (từ tháng 1 đến tháng 8 hàng năm) và sẽ tạm dừng hoạt động khai thác, tháo dỡ các tuyến đường công vụ và vận chuyển cát trong khu vực lòng sông để không cản trở dòng chảy vào mùa mưa (từ tháng 9 đến tháng 12 hàng năm). </w:t>
      </w:r>
    </w:p>
    <w:p w:rsidR="00437685" w:rsidRDefault="00437685" w:rsidP="00437685">
      <w:pPr>
        <w:spacing w:before="60"/>
        <w:ind w:firstLine="720"/>
        <w:jc w:val="both"/>
        <w:rPr>
          <w:rFonts w:ascii="Times New Roman" w:hAnsi="Times New Roman"/>
          <w:sz w:val="28"/>
          <w:szCs w:val="28"/>
          <w:lang w:val="pl-PL"/>
        </w:rPr>
      </w:pPr>
      <w:r>
        <w:rPr>
          <w:rFonts w:ascii="Times New Roman" w:hAnsi="Times New Roman"/>
          <w:sz w:val="28"/>
          <w:szCs w:val="28"/>
          <w:lang w:val="pl-PL"/>
        </w:rPr>
        <w:t xml:space="preserve">- Tận dụng cuội, sỏi </w:t>
      </w:r>
      <w:r>
        <w:rPr>
          <w:rFonts w:ascii="Times New Roman" w:hAnsi="Times New Roman"/>
          <w:i/>
          <w:sz w:val="28"/>
          <w:szCs w:val="28"/>
          <w:lang w:val="pl-PL"/>
        </w:rPr>
        <w:t>(từ quá trình sàng tuyển cát)</w:t>
      </w:r>
      <w:r>
        <w:rPr>
          <w:rFonts w:ascii="Times New Roman" w:hAnsi="Times New Roman"/>
          <w:sz w:val="28"/>
          <w:szCs w:val="28"/>
          <w:lang w:val="pl-PL"/>
        </w:rPr>
        <w:t xml:space="preserve"> trong quá trình khai thác để đắp, gia cố dọc hai bên bờ sông với chiều dài khoảng 998 m. </w:t>
      </w:r>
    </w:p>
    <w:p w:rsidR="00437685" w:rsidRDefault="00437685" w:rsidP="00437685">
      <w:pPr>
        <w:widowControl w:val="0"/>
        <w:spacing w:before="60"/>
        <w:ind w:firstLine="720"/>
        <w:jc w:val="both"/>
        <w:rPr>
          <w:rFonts w:ascii="Times New Roman" w:hAnsi="Times New Roman"/>
          <w:sz w:val="28"/>
          <w:szCs w:val="28"/>
          <w:lang w:val="nl-NL"/>
        </w:rPr>
      </w:pPr>
      <w:r>
        <w:rPr>
          <w:rFonts w:ascii="Times New Roman" w:hAnsi="Times New Roman"/>
          <w:sz w:val="28"/>
          <w:szCs w:val="28"/>
          <w:lang w:val="nl-NL"/>
        </w:rPr>
        <w:t>- Tại đoạn đường vận chuyển nội mỏ (đoạn 1) tiến hành lắp đặt 02 cống thoát nước bên dưới đoạn đường vận chuyển và tại đoạn đường vận chuyển ngoại mỏ (đoạn 3) tiến hành lắp đặt 03 cống thoát nước bên dưới đoạn đường vận chuyển để đảm bảo lưu thông dòng chảy.</w:t>
      </w:r>
    </w:p>
    <w:p w:rsidR="00437685" w:rsidRDefault="00437685" w:rsidP="00437685">
      <w:pPr>
        <w:widowControl w:val="0"/>
        <w:spacing w:before="60"/>
        <w:ind w:firstLine="720"/>
        <w:jc w:val="both"/>
        <w:rPr>
          <w:rFonts w:ascii="Times New Roman" w:hAnsi="Times New Roman"/>
          <w:b/>
          <w:sz w:val="28"/>
          <w:szCs w:val="28"/>
          <w:lang w:val="nl-NL"/>
        </w:rPr>
      </w:pPr>
      <w:r>
        <w:rPr>
          <w:rFonts w:ascii="Times New Roman" w:hAnsi="Times New Roman"/>
          <w:b/>
          <w:sz w:val="28"/>
          <w:szCs w:val="28"/>
        </w:rPr>
        <w:t>5. Chương trình quản lý và giám sát môi trường của chủ dự án đầu tư trong giai đoạn vận hành</w:t>
      </w:r>
    </w:p>
    <w:p w:rsidR="00437685" w:rsidRDefault="00437685" w:rsidP="00437685">
      <w:pPr>
        <w:pStyle w:val="caxau"/>
        <w:widowControl w:val="0"/>
        <w:spacing w:after="0"/>
        <w:rPr>
          <w:rFonts w:ascii="Times New Roman" w:hAnsi="Times New Roman" w:cs="Times New Roman"/>
          <w:sz w:val="28"/>
          <w:szCs w:val="28"/>
          <w:lang w:val="de-DE"/>
        </w:rPr>
      </w:pPr>
      <w:r>
        <w:rPr>
          <w:rFonts w:ascii="Times New Roman" w:hAnsi="Times New Roman" w:cs="Times New Roman"/>
          <w:sz w:val="28"/>
          <w:szCs w:val="28"/>
          <w:lang w:val="de-DE"/>
        </w:rPr>
        <w:t>Thực hiện giám sát môi trường không khí, cụ thể:</w:t>
      </w:r>
    </w:p>
    <w:p w:rsidR="00437685" w:rsidRDefault="00437685" w:rsidP="00437685">
      <w:pPr>
        <w:spacing w:before="60"/>
        <w:ind w:firstLine="720"/>
        <w:jc w:val="both"/>
        <w:rPr>
          <w:rFonts w:ascii="Times New Roman" w:hAnsi="Times New Roman"/>
          <w:sz w:val="28"/>
          <w:szCs w:val="28"/>
          <w:lang w:val="it-IT"/>
        </w:rPr>
      </w:pPr>
      <w:r>
        <w:rPr>
          <w:rFonts w:ascii="Times New Roman" w:eastAsia="Arial" w:hAnsi="Times New Roman"/>
          <w:sz w:val="28"/>
          <w:szCs w:val="28"/>
          <w:lang w:val="it-IT"/>
        </w:rPr>
        <w:lastRenderedPageBreak/>
        <w:t xml:space="preserve">- Vị trí giám sát: </w:t>
      </w:r>
      <w:r>
        <w:rPr>
          <w:rFonts w:ascii="Times New Roman" w:hAnsi="Times New Roman"/>
          <w:sz w:val="28"/>
          <w:szCs w:val="28"/>
          <w:lang w:val="it-IT"/>
        </w:rPr>
        <w:t>Tại ranh giới đầu và cuối hướng gió khu vực sàng tuyển cát (theo các mùa gió chủ đạo trong năm).</w:t>
      </w:r>
    </w:p>
    <w:p w:rsidR="00437685" w:rsidRDefault="00437685" w:rsidP="00437685">
      <w:pPr>
        <w:spacing w:before="60"/>
        <w:ind w:firstLine="720"/>
        <w:jc w:val="both"/>
        <w:rPr>
          <w:rFonts w:ascii="Times New Roman" w:eastAsia="Arial" w:hAnsi="Times New Roman"/>
          <w:spacing w:val="-4"/>
          <w:sz w:val="28"/>
          <w:szCs w:val="28"/>
          <w:lang w:val="it-IT"/>
        </w:rPr>
      </w:pPr>
      <w:r>
        <w:rPr>
          <w:rFonts w:ascii="Times New Roman" w:eastAsia="Arial" w:hAnsi="Times New Roman"/>
          <w:spacing w:val="-4"/>
          <w:sz w:val="28"/>
          <w:szCs w:val="28"/>
          <w:lang w:val="it-IT"/>
        </w:rPr>
        <w:t xml:space="preserve">- Thông số giám sát: Tổng bụi lơ lửng (TSP), </w:t>
      </w:r>
      <w:r>
        <w:rPr>
          <w:rFonts w:ascii="Times New Roman" w:hAnsi="Times New Roman"/>
          <w:sz w:val="28"/>
          <w:szCs w:val="28"/>
        </w:rPr>
        <w:t>SO</w:t>
      </w:r>
      <w:r>
        <w:rPr>
          <w:rFonts w:ascii="Times New Roman" w:hAnsi="Times New Roman"/>
          <w:sz w:val="28"/>
          <w:szCs w:val="28"/>
          <w:vertAlign w:val="subscript"/>
        </w:rPr>
        <w:t>2</w:t>
      </w:r>
      <w:r>
        <w:rPr>
          <w:rFonts w:ascii="Times New Roman" w:hAnsi="Times New Roman"/>
          <w:sz w:val="28"/>
          <w:szCs w:val="28"/>
        </w:rPr>
        <w:t>, NO</w:t>
      </w:r>
      <w:r>
        <w:rPr>
          <w:rFonts w:ascii="Times New Roman" w:hAnsi="Times New Roman"/>
          <w:sz w:val="28"/>
          <w:szCs w:val="28"/>
          <w:vertAlign w:val="subscript"/>
        </w:rPr>
        <w:t>2</w:t>
      </w:r>
      <w:r>
        <w:rPr>
          <w:rFonts w:ascii="Times New Roman" w:hAnsi="Times New Roman"/>
          <w:sz w:val="28"/>
          <w:szCs w:val="28"/>
        </w:rPr>
        <w:t>, CO,</w:t>
      </w:r>
      <w:r>
        <w:rPr>
          <w:rFonts w:ascii="Times New Roman" w:eastAsia="Arial" w:hAnsi="Times New Roman"/>
          <w:spacing w:val="-4"/>
          <w:sz w:val="28"/>
          <w:szCs w:val="28"/>
          <w:lang w:val="it-IT"/>
        </w:rPr>
        <w:t xml:space="preserve"> tiếng ồn. </w:t>
      </w:r>
    </w:p>
    <w:p w:rsidR="00437685" w:rsidRDefault="00437685" w:rsidP="00437685">
      <w:pPr>
        <w:spacing w:before="60"/>
        <w:ind w:firstLine="720"/>
        <w:jc w:val="both"/>
        <w:rPr>
          <w:rFonts w:ascii="Times New Roman" w:eastAsia="Arial" w:hAnsi="Times New Roman"/>
          <w:sz w:val="28"/>
          <w:szCs w:val="28"/>
          <w:lang w:val="it-IT"/>
        </w:rPr>
      </w:pPr>
      <w:r>
        <w:rPr>
          <w:rFonts w:ascii="Times New Roman" w:eastAsia="Arial" w:hAnsi="Times New Roman"/>
          <w:sz w:val="28"/>
          <w:szCs w:val="28"/>
          <w:lang w:val="it-IT"/>
        </w:rPr>
        <w:t>- Tần suất giám sát: 03 tháng/lần.</w:t>
      </w:r>
    </w:p>
    <w:p w:rsidR="00437685" w:rsidRDefault="00437685" w:rsidP="00437685">
      <w:pPr>
        <w:spacing w:before="60"/>
        <w:ind w:firstLine="720"/>
        <w:jc w:val="both"/>
        <w:rPr>
          <w:rFonts w:ascii="Times New Roman" w:eastAsia="Arial" w:hAnsi="Times New Roman"/>
          <w:sz w:val="28"/>
          <w:szCs w:val="28"/>
          <w:lang w:val="it-IT"/>
        </w:rPr>
      </w:pPr>
      <w:r>
        <w:rPr>
          <w:rFonts w:ascii="Times New Roman" w:eastAsia="Arial" w:hAnsi="Times New Roman"/>
          <w:sz w:val="28"/>
          <w:szCs w:val="28"/>
          <w:lang w:val="it-IT"/>
        </w:rPr>
        <w:t xml:space="preserve">- Quy chuẩn so sánh: Kết quả giám sát so sánh với QCVN 05:2013/BTNMT - Quy chuẩn kỹ thuật quốc gia về chất lượng không khí xung quanh; QCVN 26:2010/BTNMT - Quy chuẩn kỹ thuật quốc gia về tiếng ồn. </w:t>
      </w:r>
    </w:p>
    <w:p w:rsidR="00437685" w:rsidRDefault="00437685" w:rsidP="00437685">
      <w:pPr>
        <w:widowControl w:val="0"/>
        <w:spacing w:before="120"/>
        <w:ind w:firstLine="720"/>
        <w:jc w:val="both"/>
        <w:rPr>
          <w:rFonts w:ascii="Times New Roman" w:hAnsi="Times New Roman"/>
          <w:b/>
          <w:sz w:val="28"/>
          <w:szCs w:val="28"/>
        </w:rPr>
      </w:pPr>
      <w:r>
        <w:rPr>
          <w:rFonts w:ascii="Times New Roman" w:hAnsi="Times New Roman"/>
          <w:b/>
          <w:sz w:val="28"/>
          <w:szCs w:val="28"/>
        </w:rPr>
        <w:t>6. Các yêu cầu về bảo vệ môi trường khác:</w:t>
      </w:r>
    </w:p>
    <w:p w:rsidR="00437685" w:rsidRDefault="00437685" w:rsidP="00437685">
      <w:pPr>
        <w:widowControl w:val="0"/>
        <w:spacing w:before="60"/>
        <w:ind w:firstLine="720"/>
        <w:jc w:val="both"/>
        <w:rPr>
          <w:rFonts w:ascii="Times New Roman" w:hAnsi="Times New Roman"/>
          <w:sz w:val="28"/>
          <w:szCs w:val="28"/>
        </w:rPr>
      </w:pPr>
      <w:r>
        <w:rPr>
          <w:rFonts w:ascii="Times New Roman" w:hAnsi="Times New Roman"/>
          <w:sz w:val="28"/>
          <w:szCs w:val="28"/>
          <w:lang w:val="nb-NO"/>
        </w:rPr>
        <w:t xml:space="preserve">- Tổ chức khai thác đúng tọa độ, diện tích, độ sâu, công suất, trữ lượng và các thông số hệ thống khai thác được cơ quan nhà nước có thẩm quyền cho phép; </w:t>
      </w:r>
      <w:r>
        <w:rPr>
          <w:rFonts w:ascii="Times New Roman" w:hAnsi="Times New Roman"/>
          <w:sz w:val="28"/>
          <w:szCs w:val="28"/>
        </w:rPr>
        <w:t>thực hiện đúng và đầy đủ các công trình, biện pháp bảo vệ môi trường; cải tạo, phục hồi môi trường theo đúng nội dung của Báo cáo đánh giá tác động môi trường được phê duyệt.</w:t>
      </w:r>
    </w:p>
    <w:p w:rsidR="00437685" w:rsidRDefault="00437685" w:rsidP="00437685">
      <w:pPr>
        <w:widowControl w:val="0"/>
        <w:spacing w:before="60"/>
        <w:ind w:firstLine="720"/>
        <w:jc w:val="both"/>
        <w:rPr>
          <w:rFonts w:ascii="Times New Roman" w:hAnsi="Times New Roman"/>
          <w:sz w:val="28"/>
          <w:szCs w:val="28"/>
          <w:lang w:val="nb-NO"/>
        </w:rPr>
      </w:pPr>
      <w:r>
        <w:rPr>
          <w:rFonts w:ascii="Times New Roman" w:hAnsi="Times New Roman"/>
          <w:sz w:val="28"/>
          <w:szCs w:val="28"/>
        </w:rPr>
        <w:t>- Hoạt động khai thác, sàng tuyển, vận chuyển cát trong giai đoạn hoạt động và phục hồi môi trường phải bảo đảm đáp ứng các yêu cầu về bụi, khí thải, tiếng ồn, độ rung được quy định tại các Quy chuẩn: QCVN 05:2013/BTNMT - Quy chuẩn kỹ thuật quốc gia về chất lượng không khí xung quanh, QCVN 26:2010/BTNMT - Quy chuẩn kỹ thuật quốc gia về tiếng ồn, QCVN 27:2010/BTNMT - Quy chuẩn kỹ thuật quốc gia về độ rung.</w:t>
      </w:r>
    </w:p>
    <w:p w:rsidR="00437685" w:rsidRDefault="00437685" w:rsidP="00437685">
      <w:pPr>
        <w:widowControl w:val="0"/>
        <w:spacing w:before="60"/>
        <w:ind w:firstLine="720"/>
        <w:jc w:val="both"/>
        <w:rPr>
          <w:rFonts w:ascii="Times New Roman" w:hAnsi="Times New Roman"/>
          <w:sz w:val="28"/>
          <w:szCs w:val="28"/>
        </w:rPr>
      </w:pPr>
      <w:r>
        <w:rPr>
          <w:rFonts w:ascii="Times New Roman" w:hAnsi="Times New Roman"/>
          <w:sz w:val="28"/>
          <w:szCs w:val="28"/>
        </w:rPr>
        <w:t xml:space="preserve">- Tổ chức thu gom, phân loại, lưu giữ, xử lý toàn bộ chất thải thông thường và chất thải nguy hại phát sinh trong quá trình thực hiện Dự án, đảm bảo các yêu cầu về bảo vệ môi trường theo đúng quy định; thực hiện đúng và đầy đủ các công trình, biện pháp bảo vệ môi trường theo đúng nội dung của Báo cáo đánh giá tác động môi trường được phê duyệt. </w:t>
      </w:r>
    </w:p>
    <w:p w:rsidR="00437685" w:rsidRDefault="00437685" w:rsidP="00437685">
      <w:pPr>
        <w:widowControl w:val="0"/>
        <w:spacing w:before="60"/>
        <w:ind w:firstLine="720"/>
        <w:jc w:val="both"/>
        <w:rPr>
          <w:rFonts w:ascii="Times New Roman" w:hAnsi="Times New Roman"/>
          <w:sz w:val="28"/>
          <w:szCs w:val="28"/>
          <w:lang w:val="it-IT"/>
        </w:rPr>
      </w:pPr>
      <w:r>
        <w:rPr>
          <w:rFonts w:ascii="Times New Roman" w:hAnsi="Times New Roman"/>
          <w:sz w:val="28"/>
          <w:szCs w:val="28"/>
          <w:lang w:val="it-IT"/>
        </w:rPr>
        <w:t xml:space="preserve">- Trong quá trình vận hành khai thác và cải tạo, phục hồi môi trường, Dự án không được làm ảnh hưởng đến hoạt động sản xuất nông nghiệp của các hộ dân dọc tuyến đường vận chuyển, xung quanh khu vực Dự án và </w:t>
      </w:r>
      <w:r>
        <w:rPr>
          <w:rFonts w:ascii="Times New Roman" w:eastAsia="Calibri" w:hAnsi="Times New Roman"/>
          <w:sz w:val="28"/>
          <w:szCs w:val="28"/>
          <w:lang w:val="vi-VN"/>
        </w:rPr>
        <w:t>đảm bảo hoạt động này đúng quy định pháp luật (đất đai, đê điều, bảo vệ môi trường)</w:t>
      </w:r>
      <w:r>
        <w:rPr>
          <w:rFonts w:ascii="Times New Roman" w:eastAsia="Calibri" w:hAnsi="Times New Roman"/>
          <w:sz w:val="28"/>
          <w:szCs w:val="28"/>
          <w:lang w:val="it-IT"/>
        </w:rPr>
        <w:t>.</w:t>
      </w:r>
    </w:p>
    <w:p w:rsidR="00437685" w:rsidRDefault="00437685" w:rsidP="00437685">
      <w:pPr>
        <w:widowControl w:val="0"/>
        <w:spacing w:before="60"/>
        <w:ind w:firstLine="720"/>
        <w:jc w:val="both"/>
        <w:rPr>
          <w:rFonts w:ascii="Times New Roman" w:hAnsi="Times New Roman"/>
          <w:sz w:val="28"/>
          <w:szCs w:val="28"/>
          <w:lang w:val="it-IT"/>
        </w:rPr>
      </w:pPr>
      <w:r>
        <w:rPr>
          <w:rFonts w:ascii="Times New Roman" w:hAnsi="Times New Roman"/>
          <w:sz w:val="28"/>
          <w:szCs w:val="28"/>
          <w:lang w:val="it-IT"/>
        </w:rPr>
        <w:t>- Tuân thủ nghiêm các tiêu chuẩn, quy chuẩn kỹ thuật và các quy định của pháp luật hiện hành trong quá trình xây dựng, thẩm định, phê duyệt thiết kế mỏ và thiết kế các hạng mục công trình của Dự án; tuân thủ các biện pháp an toàn trong phòng, chống sự cố cháy nổ, sạt lở, sụt lún trong khu vực khai thác và các tuyến đường vận chuyển nhằm đảm bảo an toàn cho người và thiết bị; thực hiện nghiêm túc công tác cảnh báo nguy hiểm và các hoạt động có nguy cơ rủi ro cao khác.</w:t>
      </w:r>
    </w:p>
    <w:p w:rsidR="00437685" w:rsidRDefault="00437685" w:rsidP="00437685">
      <w:pPr>
        <w:widowControl w:val="0"/>
        <w:spacing w:before="60"/>
        <w:ind w:firstLine="720"/>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vi-VN"/>
        </w:rPr>
        <w:t xml:space="preserve">Thực hiện đúng và đầy đủ chương trình giám sát môi trường định kỳ theo </w:t>
      </w:r>
      <w:r>
        <w:rPr>
          <w:rFonts w:ascii="Times New Roman" w:hAnsi="Times New Roman"/>
          <w:sz w:val="28"/>
          <w:szCs w:val="28"/>
          <w:lang w:val="it-IT"/>
        </w:rPr>
        <w:t>Báo cáo đánh giá tác động môi trường</w:t>
      </w:r>
      <w:r>
        <w:rPr>
          <w:rFonts w:ascii="Times New Roman" w:hAnsi="Times New Roman"/>
          <w:sz w:val="28"/>
          <w:szCs w:val="28"/>
          <w:lang w:val="vi-VN"/>
        </w:rPr>
        <w:t xml:space="preserve"> đã được phê duyệt</w:t>
      </w:r>
      <w:r>
        <w:rPr>
          <w:rFonts w:ascii="Times New Roman" w:hAnsi="Times New Roman"/>
          <w:sz w:val="28"/>
          <w:szCs w:val="28"/>
          <w:lang w:val="it-IT"/>
        </w:rPr>
        <w:t>;</w:t>
      </w:r>
      <w:r>
        <w:rPr>
          <w:rFonts w:ascii="Times New Roman" w:hAnsi="Times New Roman"/>
          <w:sz w:val="28"/>
          <w:szCs w:val="28"/>
          <w:lang w:val="vi-VN"/>
        </w:rPr>
        <w:t xml:space="preserve"> báo cáo kết quả giám sát chất lượng môi trường cho Sở Tài nguyên và Môi trường để kiểm tra, giám sát; cập nhật, lưu giữ số liệu giám sát để cơ quan quản lý nhà nước về bảo vệ môi trường kiểm tra khi cần thiết.</w:t>
      </w:r>
    </w:p>
    <w:p w:rsidR="00437685" w:rsidRDefault="00437685" w:rsidP="00437685">
      <w:pPr>
        <w:widowControl w:val="0"/>
        <w:spacing w:before="60"/>
        <w:ind w:firstLine="720"/>
        <w:jc w:val="both"/>
        <w:rPr>
          <w:rFonts w:ascii="Times New Roman" w:hAnsi="Times New Roman"/>
          <w:sz w:val="28"/>
          <w:szCs w:val="28"/>
          <w:lang w:val="it-IT"/>
        </w:rPr>
      </w:pPr>
      <w:r>
        <w:rPr>
          <w:rFonts w:ascii="Times New Roman" w:hAnsi="Times New Roman"/>
          <w:sz w:val="28"/>
          <w:szCs w:val="28"/>
          <w:lang w:val="it-IT"/>
        </w:rPr>
        <w:t xml:space="preserve">- Trong quá trình hoạt động, nếu để xảy ra sự cố gây ảnh hưởng xấu đến chất lượng môi trường và sức khỏe cộng đồng phải dừng ngay các hoạt động của </w:t>
      </w:r>
      <w:r>
        <w:rPr>
          <w:rFonts w:ascii="Times New Roman" w:hAnsi="Times New Roman"/>
          <w:sz w:val="28"/>
          <w:szCs w:val="28"/>
          <w:lang w:val="it-IT"/>
        </w:rPr>
        <w:lastRenderedPageBreak/>
        <w:t>Dự án; tổ chức ứng cứu khắc phục sự cố; thông báo khẩn cấp cho cơ quan quản lý nhà nước về bảo vệ môi trường có thẩm quyền và các cơ quan có liên quan để chỉ đạo và phối hợp xử lý kịp thời.</w:t>
      </w:r>
    </w:p>
    <w:p w:rsidR="00437685" w:rsidRDefault="00437685" w:rsidP="00437685">
      <w:pPr>
        <w:widowControl w:val="0"/>
        <w:spacing w:before="60"/>
        <w:ind w:firstLine="720"/>
        <w:jc w:val="both"/>
        <w:rPr>
          <w:rFonts w:ascii="Times New Roman" w:hAnsi="Times New Roman"/>
          <w:sz w:val="28"/>
          <w:szCs w:val="28"/>
          <w:lang w:val="it-IT"/>
        </w:rPr>
      </w:pPr>
      <w:r>
        <w:rPr>
          <w:rFonts w:ascii="Times New Roman" w:hAnsi="Times New Roman"/>
          <w:bCs/>
          <w:sz w:val="28"/>
          <w:szCs w:val="28"/>
          <w:lang w:val="it-IT"/>
        </w:rPr>
        <w:t xml:space="preserve">- Tổ chức cải tạo, phục hồi môi trường sau kết thúc khai thác của Dự án và hoạt động này </w:t>
      </w:r>
      <w:r>
        <w:rPr>
          <w:rFonts w:ascii="Times New Roman" w:hAnsi="Times New Roman"/>
          <w:sz w:val="28"/>
          <w:szCs w:val="28"/>
          <w:lang w:val="it-IT"/>
        </w:rPr>
        <w:t>không được làm ảnh hưởng xấu đến hoạt động dân sinh, sản xuất nông nghiệp của Nhân dân và các công trình xây dựng xung quanh.</w:t>
      </w:r>
    </w:p>
    <w:p w:rsidR="00437685" w:rsidRDefault="00437685" w:rsidP="00437685">
      <w:pPr>
        <w:widowControl w:val="0"/>
        <w:ind w:firstLine="720"/>
        <w:jc w:val="both"/>
        <w:rPr>
          <w:rFonts w:ascii="Times New Roman" w:hAnsi="Times New Roman"/>
          <w:sz w:val="28"/>
          <w:szCs w:val="28"/>
          <w:lang w:val="it-IT"/>
        </w:rPr>
      </w:pPr>
      <w:r>
        <w:rPr>
          <w:noProof/>
        </w:rPr>
        <mc:AlternateContent>
          <mc:Choice Requires="wps">
            <w:drawing>
              <wp:anchor distT="4294967294" distB="4294967294" distL="114300" distR="114300" simplePos="0" relativeHeight="251665920" behindDoc="0" locked="0" layoutInCell="1" allowOverlap="1">
                <wp:simplePos x="0" y="0"/>
                <wp:positionH relativeFrom="column">
                  <wp:posOffset>1553210</wp:posOffset>
                </wp:positionH>
                <wp:positionV relativeFrom="paragraph">
                  <wp:posOffset>989330</wp:posOffset>
                </wp:positionV>
                <wp:extent cx="2265680" cy="0"/>
                <wp:effectExtent l="0" t="0" r="203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08AEE" id="Straight Arrow Connector 6" o:spid="_x0000_s1026" type="#_x0000_t32" style="position:absolute;margin-left:122.3pt;margin-top:77.9pt;width:178.4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ANDoJQIAAEoEAAAOAAAAZHJzL2Uyb0RvYy54bWysVE2P2jAQvVfqf7B8hxAKKUSE1SqBXrYt EtsfYGyHWE08lm0IqOp/79h8iG0vVdUcnHHG8+bNzHMWT6euJUdpnQJd0HQ4okRqDkLpfUG/va4H M0qcZ1qwFrQs6Fk6+rR8/27Rm1yOoYFWSEsQRLu8NwVtvDd5kjjeyI65IRip0VmD7ZjHrd0nwrIe 0bs2GY9GWdKDFcYCl87h1+ripMuIX9eS+6917aQnbUGRm4+rjesurMlywfK9ZaZR/EqD/QOLjimN Se9QFfOMHKz6A6pT3IKD2g85dAnUteIy1oDVpKPfqtk2zMhYCzbHmXub3P+D5V+OG0uUKGhGiWYd jmjrLVP7xpNna6EnJWiNbQRLstCt3rgcg0q9saFeftJb8wL8uyMayobpvYysX88GodIQkbwJCRtn MOeu/wwCz7CDh9i6U227AIlNIac4ofN9QvLkCceP43E2zWY4SH7zJSy/BRrr/CcJHQlGQd21jnsB aUzDji/OB1osvwWErBrWqm2jHFpN+oLOp+NpDHDQKhGc4Ziz+13ZWnJkQVDxiTWi5/GYhYMWEayR TKyutmeqvdiYvNUBDwtDOlfropgf89F8NVvNJoPJOFsNJqOqGjyvy8kgW6cfp9WHqiyr9Geglk7y RgkhdWB3U286+Tt1XO/RRXd3/d7bkLxFj/1Csrd3JB0nG4Z5kcUOxHljbxNHwcbD18sVbsTjHu3H X8DyFwAAAP//AwBQSwMEFAAGAAgAAAAhAP44uIXeAAAACwEAAA8AAABkcnMvZG93bnJldi54bWxM j0FLw0AQhe+C/2EZwYvY3YQkaJpNKYIHj7YFr9tkmkSzsyG7aWJ/vSMI9jjvfbx5r9gsthdnHH3n SEO0UiCQKld31Gg47F8fn0D4YKg2vSPU8I0eNuXtTWHy2s30juddaASHkM+NhjaEIZfSVy1a41du QGLv5EZrAp9jI+vRzBxuexkrlUlrOuIPrRnwpcXqazdZDeinNFLbZ9sc3i7zw0d8+ZyHvdb3d8t2 DSLgEv5h+K3P1aHkTkc3Ue1FryFOkoxRNtKUNzCRqSgBcfxTZFnI6w3lDwAAAP//AwBQSwECLQAU AAYACAAAACEAtoM4kv4AAADhAQAAEwAAAAAAAAAAAAAAAAAAAAAAW0NvbnRlbnRfVHlwZXNdLnht bFBLAQItABQABgAIAAAAIQA4/SH/1gAAAJQBAAALAAAAAAAAAAAAAAAAAC8BAABfcmVscy8ucmVs c1BLAQItABQABgAIAAAAIQC9ANDoJQIAAEoEAAAOAAAAAAAAAAAAAAAAAC4CAABkcnMvZTJvRG9j LnhtbFBLAQItABQABgAIAAAAIQD+OLiF3gAAAAsBAAAPAAAAAAAAAAAAAAAAAH8EAABkcnMvZG93 bnJldi54bWxQSwUGAAAAAAQABADzAAAAigUAAAAA "/>
            </w:pict>
          </mc:Fallback>
        </mc:AlternateContent>
      </w:r>
      <w:r>
        <w:rPr>
          <w:rFonts w:ascii="Times New Roman" w:hAnsi="Times New Roman"/>
          <w:sz w:val="28"/>
          <w:szCs w:val="28"/>
          <w:lang w:val="it-IT"/>
        </w:rPr>
        <w:t>- Thực hiện đầy đủ các nghĩa vụ về tài chính đối với khai thác khoáng sản theo quy định của pháp luật hiện hành; bảo đảm kinh phí để thực hiện các hoạt động bảo vệ môi trường và chương trình giám sát môi trường và cải tạo, phục hồi môi trường tại Báo cáo đánh giá tác động môi trường đã được phê duyệt./.</w:t>
      </w:r>
    </w:p>
    <w:p w:rsidR="00437685" w:rsidRPr="00B2042E" w:rsidRDefault="00437685" w:rsidP="001957BD">
      <w:pPr>
        <w:widowControl w:val="0"/>
        <w:spacing w:before="60"/>
        <w:ind w:firstLine="720"/>
        <w:jc w:val="both"/>
        <w:rPr>
          <w:rFonts w:ascii="Times New Roman" w:hAnsi="Times New Roman"/>
          <w:sz w:val="28"/>
          <w:szCs w:val="28"/>
          <w:lang w:val="it-IT"/>
        </w:rPr>
      </w:pPr>
    </w:p>
    <w:sectPr w:rsidR="00437685" w:rsidRPr="00B2042E" w:rsidSect="00C763D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79" w:rsidRDefault="00263479" w:rsidP="00A94515">
      <w:r>
        <w:separator/>
      </w:r>
    </w:p>
  </w:endnote>
  <w:endnote w:type="continuationSeparator" w:id="0">
    <w:p w:rsidR="00263479" w:rsidRDefault="00263479"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79" w:rsidRDefault="00263479" w:rsidP="00A94515">
      <w:r>
        <w:separator/>
      </w:r>
    </w:p>
  </w:footnote>
  <w:footnote w:type="continuationSeparator" w:id="0">
    <w:p w:rsidR="00263479" w:rsidRDefault="00263479" w:rsidP="00A9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151"/>
      <w:docPartObj>
        <w:docPartGallery w:val="Page Numbers (Top of Page)"/>
        <w:docPartUnique/>
      </w:docPartObj>
    </w:sdtPr>
    <w:sdtEndPr>
      <w:rPr>
        <w:rFonts w:ascii="Times New Roman" w:hAnsi="Times New Roman"/>
        <w:sz w:val="26"/>
        <w:szCs w:val="26"/>
      </w:rPr>
    </w:sdtEndPr>
    <w:sdtContent>
      <w:p w:rsidR="00A94515" w:rsidRPr="00A94515" w:rsidRDefault="00A94515">
        <w:pPr>
          <w:pStyle w:val="Header"/>
          <w:jc w:val="center"/>
          <w:rPr>
            <w:rFonts w:ascii="Times New Roman" w:hAnsi="Times New Roman"/>
            <w:sz w:val="26"/>
            <w:szCs w:val="26"/>
          </w:rPr>
        </w:pPr>
        <w:r w:rsidRPr="00A94515">
          <w:rPr>
            <w:rFonts w:ascii="Times New Roman" w:hAnsi="Times New Roman"/>
            <w:sz w:val="26"/>
            <w:szCs w:val="26"/>
          </w:rPr>
          <w:fldChar w:fldCharType="begin"/>
        </w:r>
        <w:r w:rsidRPr="00A94515">
          <w:rPr>
            <w:rFonts w:ascii="Times New Roman" w:hAnsi="Times New Roman"/>
            <w:sz w:val="26"/>
            <w:szCs w:val="26"/>
          </w:rPr>
          <w:instrText xml:space="preserve"> PAGE   \* MERGEFORMAT </w:instrText>
        </w:r>
        <w:r w:rsidRPr="00A94515">
          <w:rPr>
            <w:rFonts w:ascii="Times New Roman" w:hAnsi="Times New Roman"/>
            <w:sz w:val="26"/>
            <w:szCs w:val="26"/>
          </w:rPr>
          <w:fldChar w:fldCharType="separate"/>
        </w:r>
        <w:r w:rsidR="000745E5">
          <w:rPr>
            <w:rFonts w:ascii="Times New Roman" w:hAnsi="Times New Roman"/>
            <w:noProof/>
            <w:sz w:val="26"/>
            <w:szCs w:val="26"/>
          </w:rPr>
          <w:t>2</w:t>
        </w:r>
        <w:r w:rsidRPr="00A94515">
          <w:rPr>
            <w:rFonts w:ascii="Times New Roman" w:hAnsi="Times New Roman"/>
            <w:sz w:val="26"/>
            <w:szCs w:val="26"/>
          </w:rPr>
          <w:fldChar w:fldCharType="end"/>
        </w:r>
      </w:p>
    </w:sdtContent>
  </w:sdt>
  <w:p w:rsidR="00A94515" w:rsidRDefault="00A9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6EE8"/>
    <w:multiLevelType w:val="hybridMultilevel"/>
    <w:tmpl w:val="F8EACE4C"/>
    <w:lvl w:ilvl="0" w:tplc="0516737C">
      <w:numFmt w:val="bullet"/>
      <w:suff w:val="space"/>
      <w:lvlText w:val="-"/>
      <w:lvlJc w:val="left"/>
      <w:pPr>
        <w:ind w:left="0" w:firstLine="138"/>
      </w:pPr>
      <w:rPr>
        <w:rFonts w:ascii="Times New Roman" w:eastAsia="Times New Roman" w:hAnsi="Times New Roman" w:cs="Times New Roman" w:hint="default"/>
        <w:w w:val="100"/>
        <w:sz w:val="28"/>
        <w:szCs w:val="28"/>
        <w:lang w:eastAsia="en-US" w:bidi="ar-SA"/>
      </w:rPr>
    </w:lvl>
    <w:lvl w:ilvl="1" w:tplc="87BEE77C">
      <w:numFmt w:val="bullet"/>
      <w:lvlText w:val="•"/>
      <w:lvlJc w:val="left"/>
      <w:pPr>
        <w:ind w:left="1230" w:hanging="164"/>
      </w:pPr>
      <w:rPr>
        <w:rFonts w:hint="default"/>
        <w:lang w:eastAsia="en-US" w:bidi="ar-SA"/>
      </w:rPr>
    </w:lvl>
    <w:lvl w:ilvl="2" w:tplc="452C19E6">
      <w:numFmt w:val="bullet"/>
      <w:lvlText w:val="•"/>
      <w:lvlJc w:val="left"/>
      <w:pPr>
        <w:ind w:left="2161" w:hanging="164"/>
      </w:pPr>
      <w:rPr>
        <w:rFonts w:hint="default"/>
        <w:lang w:eastAsia="en-US" w:bidi="ar-SA"/>
      </w:rPr>
    </w:lvl>
    <w:lvl w:ilvl="3" w:tplc="F22631EE">
      <w:numFmt w:val="bullet"/>
      <w:lvlText w:val="•"/>
      <w:lvlJc w:val="left"/>
      <w:pPr>
        <w:ind w:left="3091" w:hanging="164"/>
      </w:pPr>
      <w:rPr>
        <w:rFonts w:hint="default"/>
        <w:lang w:eastAsia="en-US" w:bidi="ar-SA"/>
      </w:rPr>
    </w:lvl>
    <w:lvl w:ilvl="4" w:tplc="E7429384">
      <w:numFmt w:val="bullet"/>
      <w:lvlText w:val="•"/>
      <w:lvlJc w:val="left"/>
      <w:pPr>
        <w:ind w:left="4022" w:hanging="164"/>
      </w:pPr>
      <w:rPr>
        <w:rFonts w:hint="default"/>
        <w:lang w:eastAsia="en-US" w:bidi="ar-SA"/>
      </w:rPr>
    </w:lvl>
    <w:lvl w:ilvl="5" w:tplc="BFD265BA">
      <w:numFmt w:val="bullet"/>
      <w:lvlText w:val="•"/>
      <w:lvlJc w:val="left"/>
      <w:pPr>
        <w:ind w:left="4953" w:hanging="164"/>
      </w:pPr>
      <w:rPr>
        <w:rFonts w:hint="default"/>
        <w:lang w:eastAsia="en-US" w:bidi="ar-SA"/>
      </w:rPr>
    </w:lvl>
    <w:lvl w:ilvl="6" w:tplc="1B387A0C">
      <w:numFmt w:val="bullet"/>
      <w:lvlText w:val="•"/>
      <w:lvlJc w:val="left"/>
      <w:pPr>
        <w:ind w:left="5883" w:hanging="164"/>
      </w:pPr>
      <w:rPr>
        <w:rFonts w:hint="default"/>
        <w:lang w:eastAsia="en-US" w:bidi="ar-SA"/>
      </w:rPr>
    </w:lvl>
    <w:lvl w:ilvl="7" w:tplc="B5BC74AE">
      <w:numFmt w:val="bullet"/>
      <w:lvlText w:val="•"/>
      <w:lvlJc w:val="left"/>
      <w:pPr>
        <w:ind w:left="6814" w:hanging="164"/>
      </w:pPr>
      <w:rPr>
        <w:rFonts w:hint="default"/>
        <w:lang w:eastAsia="en-US" w:bidi="ar-SA"/>
      </w:rPr>
    </w:lvl>
    <w:lvl w:ilvl="8" w:tplc="B3A2C90A">
      <w:numFmt w:val="bullet"/>
      <w:lvlText w:val="•"/>
      <w:lvlJc w:val="left"/>
      <w:pPr>
        <w:ind w:left="7745" w:hanging="164"/>
      </w:pPr>
      <w:rPr>
        <w:rFonts w:hint="default"/>
        <w:lang w:eastAsia="en-US" w:bidi="ar-S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75"/>
    <w:rsid w:val="00004F6F"/>
    <w:rsid w:val="0001798A"/>
    <w:rsid w:val="00044BD9"/>
    <w:rsid w:val="000745E5"/>
    <w:rsid w:val="000B1852"/>
    <w:rsid w:val="000B54C2"/>
    <w:rsid w:val="0010306E"/>
    <w:rsid w:val="001123E6"/>
    <w:rsid w:val="0015274F"/>
    <w:rsid w:val="00173D89"/>
    <w:rsid w:val="001957BD"/>
    <w:rsid w:val="001B40E9"/>
    <w:rsid w:val="001B6C33"/>
    <w:rsid w:val="001D5200"/>
    <w:rsid w:val="001E0CEF"/>
    <w:rsid w:val="001F31E0"/>
    <w:rsid w:val="00263479"/>
    <w:rsid w:val="00273E5B"/>
    <w:rsid w:val="00281BDB"/>
    <w:rsid w:val="002D762D"/>
    <w:rsid w:val="0036182B"/>
    <w:rsid w:val="003D33BC"/>
    <w:rsid w:val="00417376"/>
    <w:rsid w:val="00427D57"/>
    <w:rsid w:val="00437685"/>
    <w:rsid w:val="00451F08"/>
    <w:rsid w:val="004636B8"/>
    <w:rsid w:val="004B48E8"/>
    <w:rsid w:val="004D074E"/>
    <w:rsid w:val="004E35CE"/>
    <w:rsid w:val="00511E8F"/>
    <w:rsid w:val="00524053"/>
    <w:rsid w:val="005A7DCE"/>
    <w:rsid w:val="005C3677"/>
    <w:rsid w:val="005D4FB0"/>
    <w:rsid w:val="005E267F"/>
    <w:rsid w:val="006107C3"/>
    <w:rsid w:val="006108E5"/>
    <w:rsid w:val="00667813"/>
    <w:rsid w:val="00722826"/>
    <w:rsid w:val="0072637D"/>
    <w:rsid w:val="00763873"/>
    <w:rsid w:val="007A0A8B"/>
    <w:rsid w:val="00845E91"/>
    <w:rsid w:val="008551BD"/>
    <w:rsid w:val="00864275"/>
    <w:rsid w:val="00893FB2"/>
    <w:rsid w:val="008A5234"/>
    <w:rsid w:val="008D195C"/>
    <w:rsid w:val="008D79EA"/>
    <w:rsid w:val="008F18A6"/>
    <w:rsid w:val="008F7D1F"/>
    <w:rsid w:val="0090587D"/>
    <w:rsid w:val="00913A5D"/>
    <w:rsid w:val="0095365A"/>
    <w:rsid w:val="0097056F"/>
    <w:rsid w:val="009A58FB"/>
    <w:rsid w:val="009C6229"/>
    <w:rsid w:val="009F6A05"/>
    <w:rsid w:val="00A7662C"/>
    <w:rsid w:val="00A8735B"/>
    <w:rsid w:val="00A94515"/>
    <w:rsid w:val="00AB6B60"/>
    <w:rsid w:val="00AC4399"/>
    <w:rsid w:val="00B070C0"/>
    <w:rsid w:val="00B12F07"/>
    <w:rsid w:val="00B2042E"/>
    <w:rsid w:val="00B40CD1"/>
    <w:rsid w:val="00B44FAC"/>
    <w:rsid w:val="00B551CA"/>
    <w:rsid w:val="00B825A2"/>
    <w:rsid w:val="00B829CD"/>
    <w:rsid w:val="00B876DE"/>
    <w:rsid w:val="00BE7523"/>
    <w:rsid w:val="00BF5DA4"/>
    <w:rsid w:val="00C27D90"/>
    <w:rsid w:val="00C763DA"/>
    <w:rsid w:val="00C82756"/>
    <w:rsid w:val="00C94711"/>
    <w:rsid w:val="00CD30CE"/>
    <w:rsid w:val="00CD3EE8"/>
    <w:rsid w:val="00D23A19"/>
    <w:rsid w:val="00D24C8E"/>
    <w:rsid w:val="00D82674"/>
    <w:rsid w:val="00E16E27"/>
    <w:rsid w:val="00E25CA8"/>
    <w:rsid w:val="00E91447"/>
    <w:rsid w:val="00EA49BE"/>
    <w:rsid w:val="00EF00C1"/>
    <w:rsid w:val="00F27D8A"/>
    <w:rsid w:val="00F3101C"/>
    <w:rsid w:val="00F4231C"/>
    <w:rsid w:val="00F81D44"/>
    <w:rsid w:val="00F85962"/>
    <w:rsid w:val="00FC4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7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aliases w:val="Bảng Char,Bảng 3. Char,Char Char,bảng Char,Caption Char1 Char Char,Caption Char Char Char Char,Caption Char Char Char Char Char Char Char Char Char,Caption Char Char Char Char Char Char1 Char Char Char,Char Char Char Char Char Char,図 Char"/>
    <w:link w:val="Caption"/>
    <w:semiHidden/>
    <w:qFormat/>
    <w:locked/>
    <w:rsid w:val="00864275"/>
    <w:rPr>
      <w:i/>
      <w:sz w:val="28"/>
      <w:szCs w:val="24"/>
    </w:rPr>
  </w:style>
  <w:style w:type="paragraph" w:styleId="Caption">
    <w:name w:val="caption"/>
    <w:aliases w:val="Bảng,Bảng 3.,Char,bảng,Caption Char1 Char,Caption Char Char Char,Caption Char Char Char Char Char Char Char Char,Caption Char Char Char Char Char Char1 Char Char,Char Char Char Char Char,Char Char21,Char6 Char,Char6,Char2,Caption1,Bang,Bảng 3,図"/>
    <w:basedOn w:val="Normal"/>
    <w:next w:val="Normal"/>
    <w:link w:val="CaptionChar"/>
    <w:semiHidden/>
    <w:unhideWhenUsed/>
    <w:qFormat/>
    <w:rsid w:val="00864275"/>
    <w:pPr>
      <w:spacing w:before="120" w:after="60"/>
      <w:ind w:firstLine="567"/>
      <w:jc w:val="center"/>
    </w:pPr>
    <w:rPr>
      <w:rFonts w:asciiTheme="minorHAnsi" w:eastAsiaTheme="minorHAnsi" w:hAnsiTheme="minorHAnsi" w:cstheme="minorBidi"/>
      <w:i/>
      <w:sz w:val="28"/>
    </w:rPr>
  </w:style>
  <w:style w:type="character" w:customStyle="1" w:styleId="caxauChar">
    <w:name w:val="ca xau Char"/>
    <w:link w:val="caxau"/>
    <w:qFormat/>
    <w:locked/>
    <w:rsid w:val="00864275"/>
    <w:rPr>
      <w:spacing w:val="-2"/>
      <w:sz w:val="26"/>
      <w:szCs w:val="26"/>
    </w:rPr>
  </w:style>
  <w:style w:type="paragraph" w:customStyle="1" w:styleId="caxau">
    <w:name w:val="ca xau"/>
    <w:basedOn w:val="Normal"/>
    <w:link w:val="caxauChar"/>
    <w:qFormat/>
    <w:rsid w:val="00864275"/>
    <w:pPr>
      <w:spacing w:before="60" w:after="60"/>
      <w:ind w:firstLine="720"/>
      <w:jc w:val="both"/>
    </w:pPr>
    <w:rPr>
      <w:rFonts w:asciiTheme="minorHAnsi" w:eastAsiaTheme="minorHAnsi" w:hAnsiTheme="minorHAnsi" w:cstheme="minorBidi"/>
      <w:spacing w:val="-2"/>
      <w:sz w:val="26"/>
      <w:szCs w:val="26"/>
    </w:rPr>
  </w:style>
  <w:style w:type="character" w:customStyle="1" w:styleId="fontstyle01">
    <w:name w:val="fontstyle01"/>
    <w:rsid w:val="0086427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94515"/>
    <w:pPr>
      <w:tabs>
        <w:tab w:val="center" w:pos="4680"/>
        <w:tab w:val="right" w:pos="9360"/>
      </w:tabs>
    </w:pPr>
  </w:style>
  <w:style w:type="character" w:customStyle="1" w:styleId="HeaderChar">
    <w:name w:val="Header Char"/>
    <w:basedOn w:val="DefaultParagraphFont"/>
    <w:link w:val="Header"/>
    <w:uiPriority w:val="99"/>
    <w:rsid w:val="00A94515"/>
    <w:rPr>
      <w:rFonts w:ascii="VNI-Times" w:eastAsia="Times New Roman" w:hAnsi="VNI-Times" w:cs="Times New Roman"/>
      <w:sz w:val="24"/>
      <w:szCs w:val="24"/>
    </w:rPr>
  </w:style>
  <w:style w:type="paragraph" w:styleId="Footer">
    <w:name w:val="footer"/>
    <w:basedOn w:val="Normal"/>
    <w:link w:val="FooterChar"/>
    <w:uiPriority w:val="99"/>
    <w:unhideWhenUsed/>
    <w:rsid w:val="00A94515"/>
    <w:pPr>
      <w:tabs>
        <w:tab w:val="center" w:pos="4680"/>
        <w:tab w:val="right" w:pos="9360"/>
      </w:tabs>
    </w:pPr>
  </w:style>
  <w:style w:type="character" w:customStyle="1" w:styleId="FooterChar">
    <w:name w:val="Footer Char"/>
    <w:basedOn w:val="DefaultParagraphFont"/>
    <w:link w:val="Footer"/>
    <w:uiPriority w:val="99"/>
    <w:rsid w:val="00A94515"/>
    <w:rPr>
      <w:rFonts w:ascii="VNI-Times" w:eastAsia="Times New Roman" w:hAnsi="VNI-Times" w:cs="Times New Roman"/>
      <w:sz w:val="24"/>
      <w:szCs w:val="24"/>
    </w:rPr>
  </w:style>
  <w:style w:type="paragraph" w:styleId="ListParagraph">
    <w:name w:val="List Paragraph"/>
    <w:basedOn w:val="Normal"/>
    <w:uiPriority w:val="34"/>
    <w:qFormat/>
    <w:rsid w:val="004636B8"/>
    <w:pPr>
      <w:ind w:left="720"/>
      <w:contextualSpacing/>
    </w:pPr>
  </w:style>
  <w:style w:type="paragraph" w:customStyle="1" w:styleId="ATAI">
    <w:name w:val="A TAI"/>
    <w:basedOn w:val="Normal"/>
    <w:link w:val="ATAIChar"/>
    <w:rsid w:val="00F85962"/>
    <w:pPr>
      <w:spacing w:before="60" w:after="60"/>
      <w:ind w:firstLine="720"/>
      <w:jc w:val="both"/>
    </w:pPr>
    <w:rPr>
      <w:rFonts w:ascii="Times New Roman" w:hAnsi="Times New Roman"/>
      <w:sz w:val="26"/>
      <w:szCs w:val="26"/>
      <w:lang w:val="vi-VN"/>
    </w:rPr>
  </w:style>
  <w:style w:type="character" w:customStyle="1" w:styleId="ATAIChar">
    <w:name w:val="A TAI Char"/>
    <w:link w:val="ATAI"/>
    <w:rsid w:val="00F85962"/>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7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aliases w:val="Bảng Char,Bảng 3. Char,Char Char,bảng Char,Caption Char1 Char Char,Caption Char Char Char Char,Caption Char Char Char Char Char Char Char Char Char,Caption Char Char Char Char Char Char1 Char Char Char,Char Char Char Char Char Char,図 Char"/>
    <w:link w:val="Caption"/>
    <w:semiHidden/>
    <w:qFormat/>
    <w:locked/>
    <w:rsid w:val="00864275"/>
    <w:rPr>
      <w:i/>
      <w:sz w:val="28"/>
      <w:szCs w:val="24"/>
    </w:rPr>
  </w:style>
  <w:style w:type="paragraph" w:styleId="Caption">
    <w:name w:val="caption"/>
    <w:aliases w:val="Bảng,Bảng 3.,Char,bảng,Caption Char1 Char,Caption Char Char Char,Caption Char Char Char Char Char Char Char Char,Caption Char Char Char Char Char Char1 Char Char,Char Char Char Char Char,Char Char21,Char6 Char,Char6,Char2,Caption1,Bang,Bảng 3,図"/>
    <w:basedOn w:val="Normal"/>
    <w:next w:val="Normal"/>
    <w:link w:val="CaptionChar"/>
    <w:semiHidden/>
    <w:unhideWhenUsed/>
    <w:qFormat/>
    <w:rsid w:val="00864275"/>
    <w:pPr>
      <w:spacing w:before="120" w:after="60"/>
      <w:ind w:firstLine="567"/>
      <w:jc w:val="center"/>
    </w:pPr>
    <w:rPr>
      <w:rFonts w:asciiTheme="minorHAnsi" w:eastAsiaTheme="minorHAnsi" w:hAnsiTheme="minorHAnsi" w:cstheme="minorBidi"/>
      <w:i/>
      <w:sz w:val="28"/>
    </w:rPr>
  </w:style>
  <w:style w:type="character" w:customStyle="1" w:styleId="caxauChar">
    <w:name w:val="ca xau Char"/>
    <w:link w:val="caxau"/>
    <w:qFormat/>
    <w:locked/>
    <w:rsid w:val="00864275"/>
    <w:rPr>
      <w:spacing w:val="-2"/>
      <w:sz w:val="26"/>
      <w:szCs w:val="26"/>
    </w:rPr>
  </w:style>
  <w:style w:type="paragraph" w:customStyle="1" w:styleId="caxau">
    <w:name w:val="ca xau"/>
    <w:basedOn w:val="Normal"/>
    <w:link w:val="caxauChar"/>
    <w:qFormat/>
    <w:rsid w:val="00864275"/>
    <w:pPr>
      <w:spacing w:before="60" w:after="60"/>
      <w:ind w:firstLine="720"/>
      <w:jc w:val="both"/>
    </w:pPr>
    <w:rPr>
      <w:rFonts w:asciiTheme="minorHAnsi" w:eastAsiaTheme="minorHAnsi" w:hAnsiTheme="minorHAnsi" w:cstheme="minorBidi"/>
      <w:spacing w:val="-2"/>
      <w:sz w:val="26"/>
      <w:szCs w:val="26"/>
    </w:rPr>
  </w:style>
  <w:style w:type="character" w:customStyle="1" w:styleId="fontstyle01">
    <w:name w:val="fontstyle01"/>
    <w:rsid w:val="0086427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94515"/>
    <w:pPr>
      <w:tabs>
        <w:tab w:val="center" w:pos="4680"/>
        <w:tab w:val="right" w:pos="9360"/>
      </w:tabs>
    </w:pPr>
  </w:style>
  <w:style w:type="character" w:customStyle="1" w:styleId="HeaderChar">
    <w:name w:val="Header Char"/>
    <w:basedOn w:val="DefaultParagraphFont"/>
    <w:link w:val="Header"/>
    <w:uiPriority w:val="99"/>
    <w:rsid w:val="00A94515"/>
    <w:rPr>
      <w:rFonts w:ascii="VNI-Times" w:eastAsia="Times New Roman" w:hAnsi="VNI-Times" w:cs="Times New Roman"/>
      <w:sz w:val="24"/>
      <w:szCs w:val="24"/>
    </w:rPr>
  </w:style>
  <w:style w:type="paragraph" w:styleId="Footer">
    <w:name w:val="footer"/>
    <w:basedOn w:val="Normal"/>
    <w:link w:val="FooterChar"/>
    <w:uiPriority w:val="99"/>
    <w:unhideWhenUsed/>
    <w:rsid w:val="00A94515"/>
    <w:pPr>
      <w:tabs>
        <w:tab w:val="center" w:pos="4680"/>
        <w:tab w:val="right" w:pos="9360"/>
      </w:tabs>
    </w:pPr>
  </w:style>
  <w:style w:type="character" w:customStyle="1" w:styleId="FooterChar">
    <w:name w:val="Footer Char"/>
    <w:basedOn w:val="DefaultParagraphFont"/>
    <w:link w:val="Footer"/>
    <w:uiPriority w:val="99"/>
    <w:rsid w:val="00A94515"/>
    <w:rPr>
      <w:rFonts w:ascii="VNI-Times" w:eastAsia="Times New Roman" w:hAnsi="VNI-Times" w:cs="Times New Roman"/>
      <w:sz w:val="24"/>
      <w:szCs w:val="24"/>
    </w:rPr>
  </w:style>
  <w:style w:type="paragraph" w:styleId="ListParagraph">
    <w:name w:val="List Paragraph"/>
    <w:basedOn w:val="Normal"/>
    <w:uiPriority w:val="34"/>
    <w:qFormat/>
    <w:rsid w:val="004636B8"/>
    <w:pPr>
      <w:ind w:left="720"/>
      <w:contextualSpacing/>
    </w:pPr>
  </w:style>
  <w:style w:type="paragraph" w:customStyle="1" w:styleId="ATAI">
    <w:name w:val="A TAI"/>
    <w:basedOn w:val="Normal"/>
    <w:link w:val="ATAIChar"/>
    <w:rsid w:val="00F85962"/>
    <w:pPr>
      <w:spacing w:before="60" w:after="60"/>
      <w:ind w:firstLine="720"/>
      <w:jc w:val="both"/>
    </w:pPr>
    <w:rPr>
      <w:rFonts w:ascii="Times New Roman" w:hAnsi="Times New Roman"/>
      <w:sz w:val="26"/>
      <w:szCs w:val="26"/>
      <w:lang w:val="vi-VN"/>
    </w:rPr>
  </w:style>
  <w:style w:type="character" w:customStyle="1" w:styleId="ATAIChar">
    <w:name w:val="A TAI Char"/>
    <w:link w:val="ATAI"/>
    <w:rsid w:val="00F85962"/>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5277">
      <w:bodyDiv w:val="1"/>
      <w:marLeft w:val="0"/>
      <w:marRight w:val="0"/>
      <w:marTop w:val="0"/>
      <w:marBottom w:val="0"/>
      <w:divBdr>
        <w:top w:val="none" w:sz="0" w:space="0" w:color="auto"/>
        <w:left w:val="none" w:sz="0" w:space="0" w:color="auto"/>
        <w:bottom w:val="none" w:sz="0" w:space="0" w:color="auto"/>
        <w:right w:val="none" w:sz="0" w:space="0" w:color="auto"/>
      </w:divBdr>
    </w:div>
    <w:div w:id="17122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BEAB-3519-4449-A3DF-8A5F174B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AutoBVT</dc:creator>
  <cp:lastModifiedBy>Le Huyen</cp:lastModifiedBy>
  <cp:revision>3</cp:revision>
  <dcterms:created xsi:type="dcterms:W3CDTF">2022-10-26T06:54:00Z</dcterms:created>
  <dcterms:modified xsi:type="dcterms:W3CDTF">2022-10-26T13:43:00Z</dcterms:modified>
</cp:coreProperties>
</file>