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8" w:type="dxa"/>
        <w:jc w:val="center"/>
        <w:tblLook w:val="01E0" w:firstRow="1" w:lastRow="1" w:firstColumn="1" w:lastColumn="1" w:noHBand="0" w:noVBand="0"/>
      </w:tblPr>
      <w:tblGrid>
        <w:gridCol w:w="3452"/>
        <w:gridCol w:w="5956"/>
      </w:tblGrid>
      <w:tr w:rsidR="00617B01" w:rsidRPr="00C81A00" w:rsidTr="00617B01">
        <w:trPr>
          <w:jc w:val="center"/>
        </w:trPr>
        <w:tc>
          <w:tcPr>
            <w:tcW w:w="3452" w:type="dxa"/>
            <w:shd w:val="clear" w:color="auto" w:fill="auto"/>
          </w:tcPr>
          <w:p w:rsidR="00617B01" w:rsidRPr="00617B01" w:rsidRDefault="00617B01" w:rsidP="00BD2A93">
            <w:pPr>
              <w:spacing w:after="0" w:line="240" w:lineRule="auto"/>
              <w:jc w:val="center"/>
              <w:rPr>
                <w:rFonts w:ascii="Times New Roman" w:hAnsi="Times New Roman" w:cs="Times New Roman"/>
                <w:b/>
                <w:color w:val="000000" w:themeColor="text1"/>
                <w:sz w:val="26"/>
                <w:szCs w:val="26"/>
              </w:rPr>
            </w:pPr>
            <w:r w:rsidRPr="00617B01">
              <w:rPr>
                <w:rFonts w:ascii="Times New Roman" w:hAnsi="Times New Roman" w:cs="Times New Roman"/>
                <w:b/>
                <w:color w:val="000000" w:themeColor="text1"/>
                <w:sz w:val="26"/>
                <w:szCs w:val="26"/>
              </w:rPr>
              <w:t>ỦY BAN NHÂN DÂN</w:t>
            </w:r>
          </w:p>
          <w:p w:rsidR="00617B01" w:rsidRPr="00617B01" w:rsidRDefault="00617B01" w:rsidP="00BD2A93">
            <w:pPr>
              <w:spacing w:after="0" w:line="240" w:lineRule="auto"/>
              <w:jc w:val="center"/>
              <w:rPr>
                <w:rFonts w:ascii="Times New Roman" w:hAnsi="Times New Roman" w:cs="Times New Roman"/>
                <w:b/>
                <w:color w:val="000000" w:themeColor="text1"/>
                <w:sz w:val="26"/>
                <w:szCs w:val="26"/>
              </w:rPr>
            </w:pPr>
            <w:r w:rsidRPr="00617B01">
              <w:rPr>
                <w:rFonts w:ascii="Times New Roman" w:hAnsi="Times New Roman" w:cs="Times New Roman"/>
                <w:b/>
                <w:color w:val="000000" w:themeColor="text1"/>
                <w:sz w:val="26"/>
                <w:szCs w:val="26"/>
              </w:rPr>
              <w:t>TỈNH NINH THUẬN</w:t>
            </w:r>
          </w:p>
          <w:p w:rsidR="00617B01" w:rsidRPr="00617B01" w:rsidRDefault="00617B01" w:rsidP="00BD2A93">
            <w:pPr>
              <w:spacing w:after="0" w:line="240" w:lineRule="auto"/>
              <w:jc w:val="center"/>
              <w:rPr>
                <w:rFonts w:ascii="Times New Roman" w:hAnsi="Times New Roman" w:cs="Times New Roman"/>
                <w:b/>
                <w:color w:val="000000" w:themeColor="text1"/>
                <w:sz w:val="26"/>
                <w:szCs w:val="26"/>
              </w:rPr>
            </w:pPr>
            <w:r w:rsidRPr="00617B01">
              <w:rPr>
                <w:rFonts w:ascii="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50B25DF2" wp14:editId="65CADB10">
                      <wp:simplePos x="0" y="0"/>
                      <wp:positionH relativeFrom="margin">
                        <wp:align>center</wp:align>
                      </wp:positionH>
                      <wp:positionV relativeFrom="paragraph">
                        <wp:posOffset>39370</wp:posOffset>
                      </wp:positionV>
                      <wp:extent cx="720000"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pt" to="56.7pt,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p2JUswEAALYDAAAOAAAAZHJzL2Uyb0RvYy54bWysU8GOEzEMvSPxD1HudKa7EqBRp3voCi4I KhY+IJtxOhFJHDmhM/17nLSdRQtCCHHxxMl7tp/t2dzN3okjULIYerletVJA0DjYcOjl1y/vXr2V ImUVBuUwQC9PkOTd9uWLzRQ7uMER3QAkOEhI3RR7OeYcu6ZJegSv0gojBH40SF5ldunQDKQmju5d c9O2r5sJaYiEGlLi2/vzo9zW+MaAzp+MSZCF6yXXlqulah+LbbYb1R1IxdHqSxnqH6rwygZOuoS6 V1mJ72R/CeWtJkxo8kqjb9AYq6FqYDXr9pmah1FFqFq4OSkubUr/L6z+eNyTsEMvb6UIyvOIHjIp exiz2GEI3EAkcVv6NMXUMXwX9nTxUtxTET0b8uXLcsRce3taegtzFpov3/C0Wp6Avj41T7xIKb8H 9KIceulsKKpVp44fUuZcDL1C2Cl1nDPXUz45KGAXPoNhJZxrXdl1h2DnSBwVT3/4ti4qOFZFFoqx zi2k9s+kC7bQoO7V3xIXdM2IIS9EbwPS77Lm+VqqOeOvqs9ai+xHHE51DrUdvBxV2WWRy/b97Ff6 0++2/QEAAP//AwBQSwMEFAAGAAgAAAAhAMm1jbnaAAAABAEAAA8AAABkcnMvZG93bnJldi54bWxM j71Ow0AQhHsk3uG0SHRknYCSyHgdIX4qKIyhoLz4FtuKb8/yXWzD03OhgXI0o5lvst1sOzXy4Fsn BMtFAoqlcqaVmuD97elqC8oHLUZ3Tpjgiz3s8vOzTKfGTfLKYxlqFUvEp5qgCaFPEX3VsNV+4XqW 6H26weoQ5VCjGfQUy22HqyRZo9WtxIVG93zfcHUoj5Zg8/hcFv308PJd4AaLYnRhe/gguryY725B BZ7DXxhO+BEd8si0d0cxXnUE8UggWK9Anczl9Q2o/a/GPMP/8PkPAAAA//8DAFBLAQItABQABgAI AAAAIQC2gziS/gAAAOEBAAATAAAAAAAAAAAAAAAAAAAAAABbQ29udGVudF9UeXBlc10ueG1sUEsB Ai0AFAAGAAgAAAAhADj9If/WAAAAlAEAAAsAAAAAAAAAAAAAAAAALwEAAF9yZWxzLy5yZWxzUEsB Ai0AFAAGAAgAAAAhAOunYlSzAQAAtgMAAA4AAAAAAAAAAAAAAAAALgIAAGRycy9lMm9Eb2MueG1s UEsBAi0AFAAGAAgAAAAhAMm1jbnaAAAABAEAAA8AAAAAAAAAAAAAAAAADQQAAGRycy9kb3ducmV2 LnhtbFBLBQYAAAAABAAEAPMAAAAUBQAAAAA= " strokecolor="black [3040]">
                      <w10:wrap anchorx="margin"/>
                    </v:line>
                  </w:pict>
                </mc:Fallback>
              </mc:AlternateContent>
            </w:r>
          </w:p>
        </w:tc>
        <w:tc>
          <w:tcPr>
            <w:tcW w:w="5956" w:type="dxa"/>
            <w:shd w:val="clear" w:color="auto" w:fill="auto"/>
          </w:tcPr>
          <w:p w:rsidR="00617B01" w:rsidRPr="00617B01" w:rsidRDefault="00617B01" w:rsidP="00BD2A93">
            <w:pPr>
              <w:spacing w:after="0" w:line="240" w:lineRule="auto"/>
              <w:jc w:val="center"/>
              <w:rPr>
                <w:rFonts w:ascii="Times New Roman" w:hAnsi="Times New Roman" w:cs="Times New Roman"/>
                <w:b/>
                <w:color w:val="000000" w:themeColor="text1"/>
                <w:spacing w:val="-8"/>
                <w:sz w:val="26"/>
                <w:szCs w:val="26"/>
              </w:rPr>
            </w:pPr>
            <w:r w:rsidRPr="00617B01">
              <w:rPr>
                <w:rFonts w:ascii="Times New Roman" w:hAnsi="Times New Roman" w:cs="Times New Roman"/>
                <w:b/>
                <w:color w:val="000000" w:themeColor="text1"/>
                <w:spacing w:val="-8"/>
                <w:sz w:val="26"/>
                <w:szCs w:val="26"/>
              </w:rPr>
              <w:t>CỘNG HÒA XÃ HỘI CHỦ NGHĨA VIỆT NAM</w:t>
            </w:r>
          </w:p>
          <w:p w:rsidR="00617B01" w:rsidRPr="00617B01" w:rsidRDefault="00617B01" w:rsidP="00BD2A93">
            <w:pPr>
              <w:spacing w:after="0" w:line="240" w:lineRule="auto"/>
              <w:jc w:val="center"/>
              <w:rPr>
                <w:rFonts w:ascii="Times New Roman" w:hAnsi="Times New Roman" w:cs="Times New Roman"/>
                <w:b/>
                <w:color w:val="000000" w:themeColor="text1"/>
                <w:sz w:val="26"/>
                <w:szCs w:val="26"/>
              </w:rPr>
            </w:pPr>
            <w:r w:rsidRPr="00617B01">
              <w:rPr>
                <w:rFonts w:ascii="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3242DFF6" wp14:editId="4A96B077">
                      <wp:simplePos x="0" y="0"/>
                      <wp:positionH relativeFrom="margin">
                        <wp:align>center</wp:align>
                      </wp:positionH>
                      <wp:positionV relativeFrom="paragraph">
                        <wp:posOffset>241935</wp:posOffset>
                      </wp:positionV>
                      <wp:extent cx="212400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05pt" to="167.25pt,19.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OFdm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A5ySZ5moKF9HaWkOJ20VjnP3LdozApsRQqyEYKcnx2HqhD 6a0kbCu9EVJG66VCQ4kX08k0XnBaChYOQ5mz7b6SFh1JCE/8BR0A7KHM6oNiEazjhK2vc0+EvMyh XqqAB60Anevsko5vi3Sxnq/n+SifzNajPK3r0YdNlY9mm+z9tH5XV1WdfQ/UsrzoBGNcBXa3pGb5 3yXh+mYuGbtn9S5D8ogeWwSyt/9IOnoZ7LsEYa/ZeWuDGsFWCGcsvj6kkP5f17Hq53Nf/QAAAP// AwBQSwMEFAAGAAgAAAAhAO9rtIbbAAAABgEAAA8AAABkcnMvZG93bnJldi54bWxMj8FOwzAQRO9I /QdrkbhU1GlTUBWyqSogNy4UENdtvCQR8TqN3Tbw9RhxKMedGc28zdej7dSRB986QZjPElAslTOt 1AivL+X1CpQPJIY6J4zwxR7WxeQip8y4kzzzcRtqFUvEZ4TQhNBnWvuqYUt+5nqW6H24wVKI51Br M9AplttOL5LkVltqJS401PN9w9Xn9mARfPnG+/J7Wk2T97R2vNg/PD0S4tXluLkDFXgM5zD84kd0 KCLTzh3EeNUhxEcCQrqag4pumi5vQO3+BF3k+j9+8QMAAP//AwBQSwECLQAUAAYACAAAACEAtoM4 kv4AAADhAQAAEwAAAAAAAAAAAAAAAAAAAAAAW0NvbnRlbnRfVHlwZXNdLnhtbFBLAQItABQABgAI AAAAIQA4/SH/1gAAAJQBAAALAAAAAAAAAAAAAAAAAC8BAABfcmVscy8ucmVsc1BLAQItABQABgAI AAAAIQD5OFdmHAIAADYEAAAOAAAAAAAAAAAAAAAAAC4CAABkcnMvZTJvRG9jLnhtbFBLAQItABQA BgAIAAAAIQDva7SG2wAAAAYBAAAPAAAAAAAAAAAAAAAAAHYEAABkcnMvZG93bnJldi54bWxQSwUG AAAAAAQABADzAAAAfgUAAAAA ">
                      <w10:wrap anchorx="margin"/>
                    </v:line>
                  </w:pict>
                </mc:Fallback>
              </mc:AlternateContent>
            </w:r>
            <w:r w:rsidRPr="00617B01">
              <w:rPr>
                <w:rFonts w:ascii="Times New Roman" w:hAnsi="Times New Roman" w:cs="Times New Roman"/>
                <w:b/>
                <w:color w:val="000000" w:themeColor="text1"/>
                <w:sz w:val="26"/>
                <w:szCs w:val="26"/>
              </w:rPr>
              <w:t>Độc lập - Tự do - Hạnh phúc</w:t>
            </w:r>
          </w:p>
        </w:tc>
      </w:tr>
      <w:tr w:rsidR="00617B01" w:rsidRPr="00C81A00" w:rsidTr="00617B01">
        <w:trPr>
          <w:jc w:val="center"/>
        </w:trPr>
        <w:tc>
          <w:tcPr>
            <w:tcW w:w="3452" w:type="dxa"/>
            <w:shd w:val="clear" w:color="auto" w:fill="auto"/>
          </w:tcPr>
          <w:p w:rsidR="00617B01" w:rsidRPr="00617B01" w:rsidRDefault="00617B01" w:rsidP="00617B01">
            <w:pPr>
              <w:spacing w:before="120" w:after="120" w:line="240" w:lineRule="auto"/>
              <w:jc w:val="center"/>
              <w:rPr>
                <w:rFonts w:ascii="Times New Roman" w:hAnsi="Times New Roman" w:cs="Times New Roman"/>
                <w:b/>
                <w:color w:val="000000" w:themeColor="text1"/>
                <w:sz w:val="26"/>
                <w:szCs w:val="26"/>
              </w:rPr>
            </w:pPr>
            <w:r w:rsidRPr="00617B01">
              <w:rPr>
                <w:rFonts w:ascii="Times New Roman" w:hAnsi="Times New Roman" w:cs="Times New Roman"/>
                <w:color w:val="000000" w:themeColor="text1"/>
                <w:sz w:val="26"/>
                <w:szCs w:val="26"/>
              </w:rPr>
              <w:t xml:space="preserve">Số:   </w:t>
            </w:r>
            <w:r>
              <w:rPr>
                <w:rFonts w:ascii="Times New Roman" w:hAnsi="Times New Roman" w:cs="Times New Roman"/>
                <w:color w:val="000000" w:themeColor="text1"/>
                <w:sz w:val="26"/>
                <w:szCs w:val="26"/>
              </w:rPr>
              <w:t xml:space="preserve">      </w:t>
            </w:r>
            <w:r w:rsidRPr="00617B01">
              <w:rPr>
                <w:rFonts w:ascii="Times New Roman" w:hAnsi="Times New Roman" w:cs="Times New Roman"/>
                <w:color w:val="000000" w:themeColor="text1"/>
                <w:sz w:val="26"/>
                <w:szCs w:val="26"/>
              </w:rPr>
              <w:t xml:space="preserve">    /KH-UBND</w:t>
            </w:r>
          </w:p>
        </w:tc>
        <w:tc>
          <w:tcPr>
            <w:tcW w:w="5956" w:type="dxa"/>
            <w:shd w:val="clear" w:color="auto" w:fill="auto"/>
          </w:tcPr>
          <w:p w:rsidR="00617B01" w:rsidRPr="00617B01" w:rsidRDefault="00617B01" w:rsidP="000B62E0">
            <w:pPr>
              <w:spacing w:before="120" w:after="120" w:line="240" w:lineRule="auto"/>
              <w:jc w:val="center"/>
              <w:rPr>
                <w:rFonts w:ascii="Times New Roman" w:hAnsi="Times New Roman" w:cs="Times New Roman"/>
                <w:i/>
                <w:color w:val="000000" w:themeColor="text1"/>
                <w:sz w:val="26"/>
                <w:szCs w:val="26"/>
              </w:rPr>
            </w:pPr>
            <w:r w:rsidRPr="00617B01">
              <w:rPr>
                <w:rFonts w:ascii="Times New Roman" w:hAnsi="Times New Roman" w:cs="Times New Roman"/>
                <w:i/>
                <w:color w:val="000000" w:themeColor="text1"/>
                <w:sz w:val="26"/>
                <w:szCs w:val="26"/>
              </w:rPr>
              <w:t xml:space="preserve">Ninh Thuận, ngày     </w:t>
            </w:r>
            <w:r w:rsidR="003020D2">
              <w:rPr>
                <w:rFonts w:ascii="Times New Roman" w:hAnsi="Times New Roman" w:cs="Times New Roman"/>
                <w:i/>
                <w:color w:val="000000" w:themeColor="text1"/>
                <w:sz w:val="26"/>
                <w:szCs w:val="26"/>
              </w:rPr>
              <w:t xml:space="preserve">  </w:t>
            </w:r>
            <w:r w:rsidRPr="00617B01">
              <w:rPr>
                <w:rFonts w:ascii="Times New Roman" w:hAnsi="Times New Roman" w:cs="Times New Roman"/>
                <w:i/>
                <w:color w:val="000000" w:themeColor="text1"/>
                <w:sz w:val="26"/>
                <w:szCs w:val="26"/>
              </w:rPr>
              <w:t xml:space="preserve">   tháng  </w:t>
            </w:r>
            <w:r w:rsidR="000B62E0">
              <w:rPr>
                <w:rFonts w:ascii="Times New Roman" w:hAnsi="Times New Roman" w:cs="Times New Roman"/>
                <w:i/>
                <w:color w:val="000000" w:themeColor="text1"/>
                <w:sz w:val="26"/>
                <w:szCs w:val="26"/>
              </w:rPr>
              <w:t xml:space="preserve"> </w:t>
            </w:r>
            <w:r>
              <w:rPr>
                <w:rFonts w:ascii="Times New Roman" w:hAnsi="Times New Roman" w:cs="Times New Roman"/>
                <w:i/>
                <w:color w:val="000000" w:themeColor="text1"/>
                <w:sz w:val="26"/>
                <w:szCs w:val="26"/>
              </w:rPr>
              <w:t xml:space="preserve"> </w:t>
            </w:r>
            <w:r w:rsidRPr="00617B01">
              <w:rPr>
                <w:rFonts w:ascii="Times New Roman" w:hAnsi="Times New Roman" w:cs="Times New Roman"/>
                <w:i/>
                <w:color w:val="000000" w:themeColor="text1"/>
                <w:sz w:val="26"/>
                <w:szCs w:val="26"/>
              </w:rPr>
              <w:t xml:space="preserve"> năm 2022</w:t>
            </w:r>
          </w:p>
        </w:tc>
      </w:tr>
    </w:tbl>
    <w:p w:rsidR="00617B01" w:rsidRDefault="00617B01" w:rsidP="00617B01">
      <w:pPr>
        <w:spacing w:after="0" w:line="240" w:lineRule="auto"/>
        <w:jc w:val="center"/>
        <w:rPr>
          <w:rFonts w:ascii="Times New Roman" w:hAnsi="Times New Roman" w:cs="Times New Roman"/>
          <w:b/>
          <w:color w:val="000000" w:themeColor="text1"/>
          <w:sz w:val="28"/>
          <w:szCs w:val="28"/>
        </w:rPr>
      </w:pPr>
    </w:p>
    <w:p w:rsidR="00617B01" w:rsidRPr="00C81A00" w:rsidRDefault="00617B01" w:rsidP="00617B01">
      <w:pPr>
        <w:spacing w:after="0" w:line="240" w:lineRule="auto"/>
        <w:jc w:val="center"/>
        <w:rPr>
          <w:rFonts w:ascii="Times New Roman" w:hAnsi="Times New Roman" w:cs="Times New Roman"/>
          <w:b/>
          <w:color w:val="000000" w:themeColor="text1"/>
          <w:sz w:val="28"/>
          <w:szCs w:val="28"/>
        </w:rPr>
      </w:pPr>
      <w:r w:rsidRPr="00C81A00">
        <w:rPr>
          <w:rFonts w:ascii="Times New Roman" w:hAnsi="Times New Roman" w:cs="Times New Roman"/>
          <w:b/>
          <w:color w:val="000000" w:themeColor="text1"/>
          <w:sz w:val="28"/>
          <w:szCs w:val="28"/>
        </w:rPr>
        <w:t>KẾ HOẠCH</w:t>
      </w:r>
    </w:p>
    <w:p w:rsidR="00617B01" w:rsidRPr="00C81A00" w:rsidRDefault="00617B01" w:rsidP="00617B01">
      <w:pPr>
        <w:spacing w:after="0" w:line="240" w:lineRule="auto"/>
        <w:jc w:val="center"/>
        <w:rPr>
          <w:rFonts w:ascii="Times New Roman" w:hAnsi="Times New Roman" w:cs="Times New Roman"/>
          <w:b/>
          <w:color w:val="000000" w:themeColor="text1"/>
          <w:sz w:val="28"/>
        </w:rPr>
      </w:pPr>
      <w:r w:rsidRPr="00C81A00">
        <w:rPr>
          <w:rFonts w:ascii="Times New Roman" w:hAnsi="Times New Roman" w:cs="Times New Roman"/>
          <w:b/>
          <w:color w:val="000000" w:themeColor="text1"/>
          <w:sz w:val="28"/>
        </w:rPr>
        <w:t>Triển khai Tổ công nghệ số cộng đồng trên địa bàn tỉnh</w:t>
      </w:r>
    </w:p>
    <w:p w:rsidR="00617B01" w:rsidRPr="00C81A00" w:rsidRDefault="00617B01" w:rsidP="00617B01">
      <w:pPr>
        <w:spacing w:after="0" w:line="240" w:lineRule="auto"/>
        <w:jc w:val="center"/>
        <w:rPr>
          <w:rFonts w:ascii="Times New Roman" w:hAnsi="Times New Roman" w:cs="Times New Roman"/>
          <w:color w:val="000000" w:themeColor="text1"/>
          <w:sz w:val="28"/>
          <w:szCs w:val="28"/>
        </w:rPr>
      </w:pPr>
      <w:r w:rsidRPr="00C81A00">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2E9EFB8D" wp14:editId="24251156">
                <wp:simplePos x="0" y="0"/>
                <wp:positionH relativeFrom="margin">
                  <wp:align>center</wp:align>
                </wp:positionH>
                <wp:positionV relativeFrom="paragraph">
                  <wp:posOffset>73025</wp:posOffset>
                </wp:positionV>
                <wp:extent cx="180000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75pt" to="141.75pt,5.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E926swEAALcDAAAOAAAAZHJzL2Uyb0RvYy54bWysU8GO0zAQvSPxD5bvNOlqhVZR0z10BRcE FQsf4HXGjYXtscamSf+esdtmEYsQQuTgeOL33swbTzb3s3fiCJQshl6uV60UEDQONhx6+fXLuzd3 UqSswqAcBujlCZK8375+tZliBzc4ohuABIuE1E2xl2POsWuapEfwKq0wQuBDg+RV5pAOzUBqYnXv mpu2fdtMSEMk1JASf304H8pt1TcGdP5kTIIsXC+5tlxXqutTWZvtRnUHUnG0+lKG+ocqvLKBky5S Dyor8Z3sCylvNWFCk1cafYPGWA3VA7tZt7+4eRxVhOqFm5Pi0qb0/2T1x+OehB16eStFUJ6v6DGT socxix2GwA1EErelT1NMHcN3YU+XKMU9FdOzIV/ebEfMtbenpbcwZ6H54/quLY8U+nrWPBMjpfwe 0Iuy6aWzodhWnTp+SJmTMfQK4aAUck5dd/nkoIBd+AyGrZRklV2HCHaOxFHx9Q/f1sUGa1VkoRjr 3EJq/0y6YAsN6mD9LXFB14wY8kL0NiD9Lmuer6WaM/7q+uy12H7C4VQvoraDp6M6u0xyGb+f40p/ /t+2PwAAAP//AwBQSwMEFAAGAAgAAAAhAFl6/JLaAAAABgEAAA8AAABkcnMvZG93bnJldi54bWxM j09PhEAMxe8mfodJTby5w67RJciwMf456QHRg8cuU4Es0yHMLKCf3hoPemvfa15/L98trlcTjaHz bGC9SkAR19523Bh4e328SEGFiGyx90wGPinArjg9yTGzfuYXmqrYKAnhkKGBNsYh0zrULTkMKz8Q i/fhR4dR1rHRdsRZwl2vN0lyrR12LB9aHOiupfpQHZ2B7cNTVQ7z/fNXqbe6LCcf08O7Medny+0N qEhL/DuGH3xBh0KY9v7INqjegBSJoq6vQIm7SS9l2P8Kusj1f/ziGwAA//8DAFBLAQItABQABgAI AAAAIQC2gziS/gAAAOEBAAATAAAAAAAAAAAAAAAAAAAAAABbQ29udGVudF9UeXBlc10ueG1sUEsB Ai0AFAAGAAgAAAAhADj9If/WAAAAlAEAAAsAAAAAAAAAAAAAAAAALwEAAF9yZWxzLy5yZWxzUEsB Ai0AFAAGAAgAAAAhAHkT3bqzAQAAtwMAAA4AAAAAAAAAAAAAAAAALgIAAGRycy9lMm9Eb2MueG1s UEsBAi0AFAAGAAgAAAAhAFl6/JLaAAAABgEAAA8AAAAAAAAAAAAAAAAADQQAAGRycy9kb3ducmV2 LnhtbFBLBQYAAAAABAAEAPMAAAAUBQAAAAA= " strokecolor="black [3040]">
                <w10:wrap anchorx="margin"/>
              </v:line>
            </w:pict>
          </mc:Fallback>
        </mc:AlternateContent>
      </w:r>
    </w:p>
    <w:p w:rsidR="00617B01" w:rsidRPr="00C81A00" w:rsidRDefault="00617B01" w:rsidP="00617B01">
      <w:pPr>
        <w:spacing w:after="0" w:line="240" w:lineRule="auto"/>
        <w:jc w:val="center"/>
        <w:rPr>
          <w:rFonts w:ascii="Times New Roman" w:hAnsi="Times New Roman" w:cs="Times New Roman"/>
          <w:color w:val="000000" w:themeColor="text1"/>
          <w:sz w:val="28"/>
          <w:szCs w:val="28"/>
        </w:rPr>
      </w:pPr>
    </w:p>
    <w:p w:rsidR="00617B01" w:rsidRPr="00C81A00" w:rsidRDefault="00617B01" w:rsidP="0016323B">
      <w:pPr>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Thực hiện Công văn số 793/BTTTT-THH ngày 05/3/2022 của Bộ Thông tin và Truyền thông về việc hướng dẫn thí điểm triển khai Tổ công nghệ số cộng đồng tại các địa phương</w:t>
      </w:r>
      <w:r w:rsidR="000B62E0">
        <w:rPr>
          <w:rFonts w:ascii="Times New Roman" w:hAnsi="Times New Roman" w:cs="Times New Roman"/>
          <w:color w:val="000000" w:themeColor="text1"/>
          <w:sz w:val="28"/>
          <w:szCs w:val="28"/>
        </w:rPr>
        <w:t>;</w:t>
      </w:r>
      <w:r w:rsidRPr="00C81A00">
        <w:rPr>
          <w:rFonts w:ascii="Times New Roman" w:hAnsi="Times New Roman" w:cs="Times New Roman"/>
          <w:color w:val="000000" w:themeColor="text1"/>
          <w:sz w:val="28"/>
          <w:szCs w:val="28"/>
        </w:rPr>
        <w:t xml:space="preserve"> Ủy ban nhân dân tỉnh Ninh Thuận ban hành Kế hoạch triển khai Tổ công nghệ số cộng đồng tại </w:t>
      </w:r>
      <w:r w:rsidRPr="00C81A00">
        <w:rPr>
          <w:rFonts w:ascii="Times New Roman" w:hAnsi="Times New Roman" w:cs="Times New Roman"/>
          <w:color w:val="000000" w:themeColor="text1"/>
          <w:sz w:val="28"/>
        </w:rPr>
        <w:t xml:space="preserve">các huyện, thành phố trên địa bàn tỉnh </w:t>
      </w:r>
      <w:r w:rsidRPr="00C81A00">
        <w:rPr>
          <w:rFonts w:ascii="Times New Roman" w:hAnsi="Times New Roman" w:cs="Times New Roman"/>
          <w:color w:val="000000" w:themeColor="text1"/>
          <w:sz w:val="28"/>
          <w:szCs w:val="28"/>
        </w:rPr>
        <w:t>như sau:</w:t>
      </w:r>
    </w:p>
    <w:p w:rsidR="00617B01" w:rsidRPr="00C81A00" w:rsidRDefault="00617B01" w:rsidP="0016323B">
      <w:pPr>
        <w:spacing w:after="120" w:line="240" w:lineRule="auto"/>
        <w:ind w:firstLine="720"/>
        <w:jc w:val="both"/>
        <w:rPr>
          <w:rFonts w:ascii="Times New Roman" w:eastAsia="Times New Roman" w:hAnsi="Times New Roman" w:cs="Times New Roman"/>
          <w:b/>
          <w:bCs/>
          <w:color w:val="000000" w:themeColor="text1"/>
          <w:sz w:val="28"/>
          <w:szCs w:val="28"/>
        </w:rPr>
      </w:pPr>
      <w:r w:rsidRPr="00C81A00">
        <w:rPr>
          <w:rFonts w:ascii="Times New Roman" w:eastAsia="Times New Roman" w:hAnsi="Times New Roman" w:cs="Times New Roman"/>
          <w:b/>
          <w:bCs/>
          <w:color w:val="000000" w:themeColor="text1"/>
          <w:sz w:val="28"/>
          <w:szCs w:val="28"/>
        </w:rPr>
        <w:t>I. MỤC ĐÍCH, YÊU CẦU</w:t>
      </w:r>
    </w:p>
    <w:p w:rsidR="00617B01" w:rsidRPr="00C81A00" w:rsidRDefault="00617B01" w:rsidP="0016323B">
      <w:pPr>
        <w:spacing w:after="120" w:line="240" w:lineRule="auto"/>
        <w:ind w:firstLine="720"/>
        <w:jc w:val="both"/>
        <w:rPr>
          <w:rFonts w:ascii="Times New Roman" w:eastAsia="Times New Roman" w:hAnsi="Times New Roman" w:cs="Times New Roman"/>
          <w:b/>
          <w:bCs/>
          <w:color w:val="000000" w:themeColor="text1"/>
          <w:sz w:val="28"/>
          <w:szCs w:val="28"/>
        </w:rPr>
      </w:pPr>
      <w:r w:rsidRPr="00C81A00">
        <w:rPr>
          <w:rFonts w:ascii="Times New Roman" w:eastAsia="Times New Roman" w:hAnsi="Times New Roman" w:cs="Times New Roman"/>
          <w:b/>
          <w:bCs/>
          <w:color w:val="000000" w:themeColor="text1"/>
          <w:sz w:val="28"/>
          <w:szCs w:val="28"/>
        </w:rPr>
        <w:t>1. Mục đích</w:t>
      </w:r>
    </w:p>
    <w:p w:rsidR="00617B01" w:rsidRPr="00C81A00" w:rsidRDefault="00617B01" w:rsidP="0016323B">
      <w:pPr>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a) Đưa nền tảng số, công nghệ số, kỹ năng số đến người dân thông qua Tổ công nghệ số cộng đồng để thúc đẩy chuyển đổi số, đưa người dân lên môi trường số, người dân tiên phong sử dụng nền tảng số, công nghệ số, qua đó, trở thành tác nhân thúc đẩy chính quyền chuyển đổi số mạnh mẽ hơn.</w:t>
      </w:r>
    </w:p>
    <w:p w:rsidR="00617B01" w:rsidRPr="00C81A00" w:rsidRDefault="00617B01" w:rsidP="0016323B">
      <w:pPr>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b) Tổ công nghệ số cộng đồng là lực lượng mang tính huy động sức mạnh toàn dân, ở gần dân, sát dân và là cánh tay nối dài của Ban Chỉ đạo chuyển đổi số từ tỉnh, huyện đến xã, phường, thị trấn, thôn, khu phố</w:t>
      </w:r>
      <w:r w:rsidR="004009F0">
        <w:rPr>
          <w:rFonts w:ascii="Times New Roman" w:hAnsi="Times New Roman" w:cs="Times New Roman"/>
          <w:color w:val="000000" w:themeColor="text1"/>
          <w:sz w:val="28"/>
          <w:szCs w:val="28"/>
        </w:rPr>
        <w:t>, tổ dân phố</w:t>
      </w:r>
      <w:r w:rsidRPr="00C81A00">
        <w:rPr>
          <w:rFonts w:ascii="Times New Roman" w:hAnsi="Times New Roman" w:cs="Times New Roman"/>
          <w:color w:val="000000" w:themeColor="text1"/>
          <w:sz w:val="28"/>
          <w:szCs w:val="28"/>
        </w:rPr>
        <w:t>.</w:t>
      </w:r>
    </w:p>
    <w:p w:rsidR="00617B01" w:rsidRPr="00C81A00" w:rsidRDefault="00617B01" w:rsidP="0016323B">
      <w:pPr>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 xml:space="preserve">c) Thành lập Tổ công nghệ số cộng đồng </w:t>
      </w:r>
      <w:r w:rsidR="00B60D9D">
        <w:rPr>
          <w:rFonts w:ascii="Times New Roman" w:hAnsi="Times New Roman" w:cs="Times New Roman"/>
          <w:color w:val="000000" w:themeColor="text1"/>
          <w:sz w:val="28"/>
          <w:szCs w:val="28"/>
        </w:rPr>
        <w:t>tại</w:t>
      </w:r>
      <w:r w:rsidRPr="00C81A00">
        <w:rPr>
          <w:rFonts w:ascii="Times New Roman" w:hAnsi="Times New Roman" w:cs="Times New Roman"/>
          <w:color w:val="000000" w:themeColor="text1"/>
          <w:sz w:val="28"/>
          <w:szCs w:val="28"/>
        </w:rPr>
        <w:t xml:space="preserve"> thôn, khu phố</w:t>
      </w:r>
      <w:r w:rsidR="004009F0">
        <w:rPr>
          <w:rFonts w:ascii="Times New Roman" w:hAnsi="Times New Roman" w:cs="Times New Roman"/>
          <w:color w:val="000000" w:themeColor="text1"/>
          <w:sz w:val="28"/>
          <w:szCs w:val="28"/>
        </w:rPr>
        <w:t>, tổ dân phố</w:t>
      </w:r>
      <w:r w:rsidR="00B60D9D">
        <w:rPr>
          <w:rFonts w:ascii="Times New Roman" w:hAnsi="Times New Roman" w:cs="Times New Roman"/>
          <w:color w:val="000000" w:themeColor="text1"/>
          <w:sz w:val="28"/>
          <w:szCs w:val="28"/>
        </w:rPr>
        <w:t>…</w:t>
      </w:r>
      <w:r w:rsidRPr="00C81A00">
        <w:rPr>
          <w:rFonts w:ascii="Times New Roman" w:hAnsi="Times New Roman" w:cs="Times New Roman"/>
          <w:color w:val="000000" w:themeColor="text1"/>
          <w:sz w:val="28"/>
          <w:szCs w:val="28"/>
        </w:rPr>
        <w:t xml:space="preserve"> để triển khai thực hiện các nhiệm vụ về chuyển đổi số. </w:t>
      </w:r>
    </w:p>
    <w:p w:rsidR="00617B01" w:rsidRPr="00C81A00" w:rsidRDefault="00617B01" w:rsidP="0016323B">
      <w:pPr>
        <w:spacing w:after="120" w:line="240" w:lineRule="auto"/>
        <w:ind w:firstLine="720"/>
        <w:jc w:val="both"/>
        <w:rPr>
          <w:rFonts w:ascii="Times New Roman" w:eastAsia="Times New Roman" w:hAnsi="Times New Roman" w:cs="Times New Roman"/>
          <w:b/>
          <w:bCs/>
          <w:color w:val="000000" w:themeColor="text1"/>
          <w:sz w:val="28"/>
          <w:szCs w:val="28"/>
        </w:rPr>
      </w:pPr>
      <w:r w:rsidRPr="00C81A00">
        <w:rPr>
          <w:rFonts w:ascii="Times New Roman" w:eastAsia="Times New Roman" w:hAnsi="Times New Roman" w:cs="Times New Roman"/>
          <w:b/>
          <w:bCs/>
          <w:color w:val="000000" w:themeColor="text1"/>
          <w:sz w:val="28"/>
          <w:szCs w:val="28"/>
        </w:rPr>
        <w:t>2. Yêu cầu</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a) Triển khai có hiệu quả nền tảng số, công nghệ số đến từn</w:t>
      </w:r>
      <w:r w:rsidR="004009F0">
        <w:rPr>
          <w:rFonts w:ascii="Times New Roman" w:eastAsia="Times New Roman" w:hAnsi="Times New Roman" w:cs="Times New Roman"/>
          <w:color w:val="000000" w:themeColor="text1"/>
          <w:sz w:val="28"/>
          <w:szCs w:val="28"/>
        </w:rPr>
        <w:t>g ngõ</w:t>
      </w:r>
      <w:r w:rsidRPr="00C81A00">
        <w:rPr>
          <w:rFonts w:ascii="Times New Roman" w:eastAsia="Times New Roman" w:hAnsi="Times New Roman" w:cs="Times New Roman"/>
          <w:color w:val="000000" w:themeColor="text1"/>
          <w:sz w:val="28"/>
          <w:szCs w:val="28"/>
        </w:rPr>
        <w:t>, gắn với cuộc sống của người dân. Các nội dung phải phù hợp với đặc thù của địa phương; người dân được tiếp cận công nghệ theo cách đơn giản, tự nhiên, xuất phát từ nhu cầu và tạo ra giá trị thiết thực. </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pacing w:val="4"/>
          <w:sz w:val="28"/>
          <w:szCs w:val="28"/>
        </w:rPr>
      </w:pPr>
      <w:r w:rsidRPr="00C81A00">
        <w:rPr>
          <w:rFonts w:ascii="Times New Roman" w:eastAsia="Times New Roman" w:hAnsi="Times New Roman" w:cs="Times New Roman"/>
          <w:color w:val="000000" w:themeColor="text1"/>
          <w:spacing w:val="4"/>
          <w:sz w:val="28"/>
          <w:szCs w:val="28"/>
        </w:rPr>
        <w:t xml:space="preserve">b) </w:t>
      </w:r>
      <w:r w:rsidRPr="00C81A00">
        <w:rPr>
          <w:rFonts w:ascii="Times New Roman" w:hAnsi="Times New Roman" w:cs="Times New Roman"/>
          <w:color w:val="000000" w:themeColor="text1"/>
          <w:spacing w:val="4"/>
          <w:sz w:val="28"/>
          <w:szCs w:val="28"/>
        </w:rPr>
        <w:t xml:space="preserve">Mỗi xã, phường, thị trấn thành lập </w:t>
      </w:r>
      <w:r w:rsidRPr="00C81A00">
        <w:rPr>
          <w:rFonts w:ascii="Times New Roman" w:eastAsia="Times New Roman" w:hAnsi="Times New Roman" w:cs="Times New Roman"/>
          <w:color w:val="000000" w:themeColor="text1"/>
          <w:spacing w:val="4"/>
          <w:sz w:val="28"/>
          <w:szCs w:val="28"/>
        </w:rPr>
        <w:t xml:space="preserve">01 Tổ công nghệ số cộng đồng và </w:t>
      </w:r>
      <w:r w:rsidRPr="00C81A00">
        <w:rPr>
          <w:rFonts w:ascii="Times New Roman" w:hAnsi="Times New Roman" w:cs="Times New Roman"/>
          <w:color w:val="000000" w:themeColor="text1"/>
          <w:spacing w:val="4"/>
          <w:sz w:val="28"/>
          <w:szCs w:val="28"/>
        </w:rPr>
        <w:t xml:space="preserve">tùy theo đặc thù, mỗi thôn, </w:t>
      </w:r>
      <w:r w:rsidR="00B60D9D">
        <w:rPr>
          <w:rFonts w:ascii="Times New Roman" w:hAnsi="Times New Roman" w:cs="Times New Roman"/>
          <w:color w:val="000000" w:themeColor="text1"/>
          <w:spacing w:val="4"/>
          <w:sz w:val="28"/>
          <w:szCs w:val="28"/>
        </w:rPr>
        <w:t xml:space="preserve">khu phố, </w:t>
      </w:r>
      <w:r w:rsidRPr="00C81A00">
        <w:rPr>
          <w:rFonts w:ascii="Times New Roman" w:hAnsi="Times New Roman" w:cs="Times New Roman"/>
          <w:color w:val="000000" w:themeColor="text1"/>
          <w:spacing w:val="4"/>
          <w:sz w:val="28"/>
          <w:szCs w:val="28"/>
        </w:rPr>
        <w:t>tổ dân phố</w:t>
      </w:r>
      <w:r w:rsidR="00B60D9D">
        <w:rPr>
          <w:rFonts w:ascii="Times New Roman" w:hAnsi="Times New Roman" w:cs="Times New Roman"/>
          <w:color w:val="000000" w:themeColor="text1"/>
          <w:spacing w:val="4"/>
          <w:sz w:val="28"/>
          <w:szCs w:val="28"/>
        </w:rPr>
        <w:t>…</w:t>
      </w:r>
      <w:r w:rsidRPr="00C81A00">
        <w:rPr>
          <w:rFonts w:ascii="Times New Roman" w:hAnsi="Times New Roman" w:cs="Times New Roman"/>
          <w:color w:val="000000" w:themeColor="text1"/>
          <w:spacing w:val="4"/>
          <w:sz w:val="28"/>
          <w:szCs w:val="28"/>
        </w:rPr>
        <w:t xml:space="preserve"> có thể có 01 Tổ công nghệ số cộng đồng</w:t>
      </w:r>
      <w:r w:rsidRPr="00C81A00">
        <w:rPr>
          <w:rFonts w:ascii="Times New Roman" w:eastAsia="Times New Roman" w:hAnsi="Times New Roman" w:cs="Times New Roman"/>
          <w:color w:val="000000" w:themeColor="text1"/>
          <w:spacing w:val="4"/>
          <w:sz w:val="28"/>
          <w:szCs w:val="28"/>
        </w:rPr>
        <w:t xml:space="preserve"> để hỗ trợ triển khai nền tảng số, công nghệ số, hướng dẫn kỹ năng số đến với người dân.</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pacing w:val="4"/>
          <w:sz w:val="28"/>
          <w:szCs w:val="28"/>
        </w:rPr>
      </w:pPr>
      <w:r w:rsidRPr="00C81A00">
        <w:rPr>
          <w:rFonts w:ascii="Times New Roman" w:eastAsia="Times New Roman" w:hAnsi="Times New Roman" w:cs="Times New Roman"/>
          <w:color w:val="000000" w:themeColor="text1"/>
          <w:spacing w:val="4"/>
          <w:sz w:val="28"/>
          <w:szCs w:val="28"/>
        </w:rPr>
        <w:t>c) Mỗi cơ sở giáo dục thành lập Tổ công nghệ số để triển khai thực hiện các chủ trương và nhiệm vụ của ngành đến trực tiếp cha mẹ học sinh.</w:t>
      </w:r>
    </w:p>
    <w:p w:rsidR="00617B01" w:rsidRPr="00C81A00" w:rsidRDefault="00617B01" w:rsidP="0016323B">
      <w:pPr>
        <w:spacing w:after="120" w:line="240" w:lineRule="auto"/>
        <w:ind w:firstLine="720"/>
        <w:jc w:val="both"/>
        <w:rPr>
          <w:rFonts w:ascii="Times New Roman" w:eastAsia="Times New Roman" w:hAnsi="Times New Roman" w:cs="Times New Roman"/>
          <w:b/>
          <w:bCs/>
          <w:color w:val="000000" w:themeColor="text1"/>
          <w:sz w:val="28"/>
          <w:szCs w:val="28"/>
        </w:rPr>
      </w:pPr>
      <w:r w:rsidRPr="00C81A00">
        <w:rPr>
          <w:rFonts w:ascii="Times New Roman" w:eastAsia="Times New Roman" w:hAnsi="Times New Roman" w:cs="Times New Roman"/>
          <w:b/>
          <w:bCs/>
          <w:color w:val="000000" w:themeColor="text1"/>
          <w:sz w:val="28"/>
          <w:szCs w:val="28"/>
        </w:rPr>
        <w:t>II. NỘI DUNG TRIỂN KHAI</w:t>
      </w:r>
    </w:p>
    <w:p w:rsidR="00617B01" w:rsidRPr="00C81A00" w:rsidRDefault="00617B01" w:rsidP="0016323B">
      <w:pPr>
        <w:spacing w:after="120" w:line="240" w:lineRule="auto"/>
        <w:ind w:firstLine="720"/>
        <w:jc w:val="both"/>
        <w:rPr>
          <w:rFonts w:ascii="Times New Roman" w:eastAsia="Times New Roman" w:hAnsi="Times New Roman" w:cs="Times New Roman"/>
          <w:b/>
          <w:bCs/>
          <w:color w:val="000000" w:themeColor="text1"/>
          <w:sz w:val="28"/>
          <w:szCs w:val="28"/>
        </w:rPr>
      </w:pPr>
      <w:r w:rsidRPr="00C81A00">
        <w:rPr>
          <w:rFonts w:ascii="Times New Roman" w:eastAsia="Times New Roman" w:hAnsi="Times New Roman" w:cs="Times New Roman"/>
          <w:b/>
          <w:bCs/>
          <w:color w:val="000000" w:themeColor="text1"/>
          <w:sz w:val="28"/>
          <w:szCs w:val="28"/>
        </w:rPr>
        <w:t>1. Nhiệm vụ Tổ công nghệ số cộng đồng</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xml:space="preserve">a) Thực hiện theo sự hướng dẫn, điều phối chung của Sở Thông tin và Truyền thông, huy động sự tham gia của các doanh nghiệp bưu chính, viễn </w:t>
      </w:r>
      <w:r w:rsidRPr="00C81A00">
        <w:rPr>
          <w:rFonts w:ascii="Times New Roman" w:eastAsia="Times New Roman" w:hAnsi="Times New Roman" w:cs="Times New Roman"/>
          <w:color w:val="000000" w:themeColor="text1"/>
          <w:sz w:val="28"/>
          <w:szCs w:val="28"/>
        </w:rPr>
        <w:lastRenderedPageBreak/>
        <w:t>thông, công nghệ thông tin tại địa bàn trong việc hỗ trợ triển khai nền tảng số, công nghệ số, hướng dẫn kỹ năng số đến với người dân.</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b) Tham gia hiệu quả vào Mạng lưới công nghệ số cộng đồng trên phạm vi toàn quốc do Bộ Thông tin và Truyền thông điều phối chung.</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c) Thực hiện báo cáo thường xuyên cô</w:t>
      </w:r>
      <w:bookmarkStart w:id="0" w:name="_GoBack"/>
      <w:bookmarkEnd w:id="0"/>
      <w:r w:rsidRPr="00C81A00">
        <w:rPr>
          <w:rFonts w:ascii="Times New Roman" w:eastAsia="Times New Roman" w:hAnsi="Times New Roman" w:cs="Times New Roman"/>
          <w:color w:val="000000" w:themeColor="text1"/>
          <w:sz w:val="28"/>
          <w:szCs w:val="28"/>
        </w:rPr>
        <w:t>ng tác triển khai việc sử dụng nền tảng số, công nghệ số để chính quyền các cấp nắm bắt, chỉ đạo và xử lý kịp thời các khó khăn, vướng mắc.</w:t>
      </w:r>
    </w:p>
    <w:p w:rsidR="00617B01" w:rsidRPr="00C81A00" w:rsidRDefault="00617B01" w:rsidP="0016323B">
      <w:pPr>
        <w:spacing w:after="120" w:line="240" w:lineRule="auto"/>
        <w:ind w:firstLine="720"/>
        <w:jc w:val="both"/>
        <w:rPr>
          <w:rFonts w:ascii="Times New Roman" w:eastAsia="Times New Roman" w:hAnsi="Times New Roman" w:cs="Times New Roman"/>
          <w:b/>
          <w:bCs/>
          <w:color w:val="000000" w:themeColor="text1"/>
          <w:sz w:val="28"/>
          <w:szCs w:val="28"/>
        </w:rPr>
      </w:pPr>
      <w:r w:rsidRPr="00C81A00">
        <w:rPr>
          <w:rFonts w:ascii="Times New Roman" w:eastAsia="Times New Roman" w:hAnsi="Times New Roman" w:cs="Times New Roman"/>
          <w:b/>
          <w:bCs/>
          <w:color w:val="000000" w:themeColor="text1"/>
          <w:sz w:val="28"/>
          <w:szCs w:val="28"/>
        </w:rPr>
        <w:t>2. Thành lập Tổ công nghệ số cộng đồng </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pacing w:val="2"/>
          <w:sz w:val="28"/>
          <w:szCs w:val="28"/>
        </w:rPr>
      </w:pPr>
      <w:r w:rsidRPr="00C81A00">
        <w:rPr>
          <w:rFonts w:ascii="Times New Roman" w:eastAsia="Times New Roman" w:hAnsi="Times New Roman" w:cs="Times New Roman"/>
          <w:color w:val="000000" w:themeColor="text1"/>
          <w:spacing w:val="2"/>
          <w:sz w:val="28"/>
          <w:szCs w:val="28"/>
        </w:rPr>
        <w:t xml:space="preserve">a) Ủy ban nhân dân </w:t>
      </w:r>
      <w:r w:rsidR="004009F0">
        <w:rPr>
          <w:rFonts w:ascii="Times New Roman" w:eastAsia="Times New Roman" w:hAnsi="Times New Roman" w:cs="Times New Roman"/>
          <w:color w:val="000000" w:themeColor="text1"/>
          <w:spacing w:val="2"/>
          <w:sz w:val="28"/>
          <w:szCs w:val="28"/>
        </w:rPr>
        <w:t xml:space="preserve">các </w:t>
      </w:r>
      <w:r w:rsidRPr="00C81A00">
        <w:rPr>
          <w:rFonts w:ascii="Times New Roman" w:eastAsia="Times New Roman" w:hAnsi="Times New Roman" w:cs="Times New Roman"/>
          <w:color w:val="000000" w:themeColor="text1"/>
          <w:spacing w:val="2"/>
          <w:sz w:val="28"/>
          <w:szCs w:val="28"/>
        </w:rPr>
        <w:t>huyện</w:t>
      </w:r>
      <w:r w:rsidR="00B60D9D">
        <w:rPr>
          <w:rFonts w:ascii="Times New Roman" w:eastAsia="Times New Roman" w:hAnsi="Times New Roman" w:cs="Times New Roman"/>
          <w:color w:val="000000" w:themeColor="text1"/>
          <w:spacing w:val="2"/>
          <w:sz w:val="28"/>
          <w:szCs w:val="28"/>
        </w:rPr>
        <w:t>, thành phố</w:t>
      </w:r>
      <w:r w:rsidRPr="00C81A00">
        <w:rPr>
          <w:rFonts w:ascii="Times New Roman" w:eastAsia="Times New Roman" w:hAnsi="Times New Roman" w:cs="Times New Roman"/>
          <w:color w:val="000000" w:themeColor="text1"/>
          <w:spacing w:val="2"/>
          <w:sz w:val="28"/>
          <w:szCs w:val="28"/>
        </w:rPr>
        <w:t xml:space="preserve"> chỉ đạo thành lập 100% Tổ công nghệ số cộng đồ</w:t>
      </w:r>
      <w:r w:rsidR="00B60D9D">
        <w:rPr>
          <w:rFonts w:ascii="Times New Roman" w:eastAsia="Times New Roman" w:hAnsi="Times New Roman" w:cs="Times New Roman"/>
          <w:color w:val="000000" w:themeColor="text1"/>
          <w:spacing w:val="2"/>
          <w:sz w:val="28"/>
          <w:szCs w:val="28"/>
        </w:rPr>
        <w:t>ng tại các xã, phường, thị trấn.</w:t>
      </w:r>
      <w:r w:rsidRPr="00C81A00">
        <w:rPr>
          <w:rFonts w:ascii="Times New Roman" w:eastAsia="Times New Roman" w:hAnsi="Times New Roman" w:cs="Times New Roman"/>
          <w:color w:val="000000" w:themeColor="text1"/>
          <w:spacing w:val="2"/>
          <w:sz w:val="28"/>
          <w:szCs w:val="28"/>
        </w:rPr>
        <w:t xml:space="preserve"> Trong đó, tùy</w:t>
      </w:r>
      <w:r w:rsidR="00B60D9D">
        <w:rPr>
          <w:rFonts w:ascii="Times New Roman" w:eastAsia="Times New Roman" w:hAnsi="Times New Roman" w:cs="Times New Roman"/>
          <w:color w:val="000000" w:themeColor="text1"/>
          <w:spacing w:val="2"/>
          <w:sz w:val="28"/>
          <w:szCs w:val="28"/>
        </w:rPr>
        <w:t xml:space="preserve"> theo đặc thù thôn, khu phố, tổ dân phố </w:t>
      </w:r>
      <w:r w:rsidRPr="00C81A00">
        <w:rPr>
          <w:rFonts w:ascii="Times New Roman" w:eastAsia="Times New Roman" w:hAnsi="Times New Roman" w:cs="Times New Roman"/>
          <w:color w:val="000000" w:themeColor="text1"/>
          <w:spacing w:val="2"/>
          <w:sz w:val="28"/>
          <w:szCs w:val="28"/>
        </w:rPr>
        <w:t xml:space="preserve">thành lập 01 Tổ công nghệ số cộng đồng. </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xml:space="preserve">b) Tổ công nghệ số cộng đồng </w:t>
      </w:r>
      <w:r w:rsidR="00B60D9D">
        <w:rPr>
          <w:rFonts w:ascii="Times New Roman" w:eastAsia="Times New Roman" w:hAnsi="Times New Roman" w:cs="Times New Roman"/>
          <w:color w:val="000000" w:themeColor="text1"/>
          <w:sz w:val="28"/>
          <w:szCs w:val="28"/>
        </w:rPr>
        <w:t>từ 3-5 người</w:t>
      </w:r>
      <w:r w:rsidRPr="00C81A00">
        <w:rPr>
          <w:rFonts w:ascii="Times New Roman" w:eastAsia="Times New Roman" w:hAnsi="Times New Roman" w:cs="Times New Roman"/>
          <w:color w:val="000000" w:themeColor="text1"/>
          <w:sz w:val="28"/>
          <w:szCs w:val="28"/>
        </w:rPr>
        <w:t xml:space="preserve"> (ưu tiên lựa chọn những người trẻ, có kiến thức về công nghệ thông tin), gồm các thành phần sau:</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Cán bộ, công chức xã, phường, thị trấn phụ trách (tùy vào tình hình thực tế tại địa phương quyết định).</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Trưởng thôn, khu phố.</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Đại diện Chi đoàn thanh niên thôn, khu phố.</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Đại diện Hội Phụ nữ thôn, khu phố.</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pacing w:val="-8"/>
          <w:sz w:val="28"/>
          <w:szCs w:val="28"/>
        </w:rPr>
      </w:pPr>
      <w:r w:rsidRPr="00C81A00">
        <w:rPr>
          <w:rFonts w:ascii="Times New Roman" w:eastAsia="Times New Roman" w:hAnsi="Times New Roman" w:cs="Times New Roman"/>
          <w:color w:val="000000" w:themeColor="text1"/>
          <w:spacing w:val="-8"/>
          <w:sz w:val="28"/>
          <w:szCs w:val="28"/>
        </w:rPr>
        <w:t>- Nhân sự của các doanh nghiệp bưu chính viễn thông, công nghệ thông tin.</w:t>
      </w:r>
    </w:p>
    <w:p w:rsidR="00617B01" w:rsidRPr="00C81A00" w:rsidRDefault="00617B01" w:rsidP="0016323B">
      <w:pPr>
        <w:tabs>
          <w:tab w:val="left" w:pos="8025"/>
        </w:tabs>
        <w:spacing w:after="120" w:line="240" w:lineRule="auto"/>
        <w:ind w:firstLine="720"/>
        <w:jc w:val="both"/>
        <w:rPr>
          <w:rFonts w:ascii="Times New Roman" w:eastAsia="Times New Roman" w:hAnsi="Times New Roman" w:cs="Times New Roman"/>
          <w:b/>
          <w:color w:val="000000" w:themeColor="text1"/>
          <w:sz w:val="28"/>
          <w:szCs w:val="28"/>
        </w:rPr>
      </w:pPr>
      <w:r w:rsidRPr="00C81A00">
        <w:rPr>
          <w:rFonts w:ascii="Times New Roman" w:eastAsia="Times New Roman" w:hAnsi="Times New Roman" w:cs="Times New Roman"/>
          <w:b/>
          <w:color w:val="000000" w:themeColor="text1"/>
          <w:sz w:val="28"/>
          <w:szCs w:val="28"/>
        </w:rPr>
        <w:t xml:space="preserve">3. Bồi dưỡng, tập huấn nghiệp vụ cho Tổ công nghệ số </w:t>
      </w:r>
      <w:r w:rsidRPr="00C81A00">
        <w:rPr>
          <w:rFonts w:ascii="Times New Roman" w:eastAsia="Times New Roman" w:hAnsi="Times New Roman" w:cs="Times New Roman"/>
          <w:b/>
          <w:color w:val="000000" w:themeColor="text1"/>
          <w:sz w:val="28"/>
          <w:szCs w:val="28"/>
        </w:rPr>
        <w:tab/>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xml:space="preserve">a) Sở Thông tin và Truyền thông chủ trì, phối hợp với Ủy ban nhân dân </w:t>
      </w:r>
      <w:r w:rsidR="00B60D9D">
        <w:rPr>
          <w:rFonts w:ascii="Times New Roman" w:eastAsia="Times New Roman" w:hAnsi="Times New Roman" w:cs="Times New Roman"/>
          <w:color w:val="000000" w:themeColor="text1"/>
          <w:sz w:val="28"/>
          <w:szCs w:val="28"/>
        </w:rPr>
        <w:t>các</w:t>
      </w:r>
      <w:r w:rsidRPr="00C81A00">
        <w:rPr>
          <w:rFonts w:ascii="Times New Roman" w:eastAsia="Times New Roman" w:hAnsi="Times New Roman" w:cs="Times New Roman"/>
          <w:color w:val="000000" w:themeColor="text1"/>
          <w:sz w:val="28"/>
          <w:szCs w:val="28"/>
        </w:rPr>
        <w:t xml:space="preserve"> huyện, </w:t>
      </w:r>
      <w:r w:rsidR="00B60D9D">
        <w:rPr>
          <w:rFonts w:ascii="Times New Roman" w:eastAsia="Times New Roman" w:hAnsi="Times New Roman" w:cs="Times New Roman"/>
          <w:color w:val="000000" w:themeColor="text1"/>
          <w:sz w:val="28"/>
          <w:szCs w:val="28"/>
        </w:rPr>
        <w:t xml:space="preserve">thành phố, </w:t>
      </w:r>
      <w:r w:rsidRPr="00C81A00">
        <w:rPr>
          <w:rFonts w:ascii="Times New Roman" w:eastAsia="Times New Roman" w:hAnsi="Times New Roman" w:cs="Times New Roman"/>
          <w:color w:val="000000" w:themeColor="text1"/>
          <w:sz w:val="28"/>
          <w:szCs w:val="28"/>
        </w:rPr>
        <w:t>các doanh nghiệp công nghệ số bồi dưỡng, tập huấn Tổ công nghệ số cộng đồng về các chủ trương, chính sách, pháp luật về chuyển đổi số; chuyển giao hướng dẫn cài đặt, sử dụng nền tảng số, công nghệ số, kỹ năng số</w:t>
      </w:r>
      <w:r>
        <w:rPr>
          <w:rFonts w:ascii="Times New Roman" w:eastAsia="Times New Roman" w:hAnsi="Times New Roman" w:cs="Times New Roman"/>
          <w:color w:val="000000" w:themeColor="text1"/>
          <w:sz w:val="28"/>
          <w:szCs w:val="28"/>
        </w:rPr>
        <w:t>.</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b) Tổ chức bồi dưỡng, tập huấn thường xuyên, nhiều lần để Tổ công nghệ số cộng đồng thành thạo các bước cài đặt, hướng dẫn sử dụng, hỗ trợ giải đáp thắc mắc về nền tảng số, công nghệ số để lan tỏa, hướng dẫn đến người dân.</w:t>
      </w:r>
    </w:p>
    <w:p w:rsidR="00617B01" w:rsidRPr="00C81A00" w:rsidRDefault="00617B01" w:rsidP="0016323B">
      <w:pPr>
        <w:spacing w:after="120" w:line="240" w:lineRule="auto"/>
        <w:ind w:firstLine="720"/>
        <w:jc w:val="both"/>
        <w:rPr>
          <w:rFonts w:ascii="Times New Roman" w:eastAsia="Times New Roman" w:hAnsi="Times New Roman" w:cs="Times New Roman"/>
          <w:b/>
          <w:color w:val="000000" w:themeColor="text1"/>
          <w:sz w:val="28"/>
          <w:szCs w:val="28"/>
        </w:rPr>
      </w:pPr>
      <w:r w:rsidRPr="00C81A00">
        <w:rPr>
          <w:rFonts w:ascii="Times New Roman" w:eastAsia="Times New Roman" w:hAnsi="Times New Roman" w:cs="Times New Roman"/>
          <w:b/>
          <w:color w:val="000000" w:themeColor="text1"/>
          <w:sz w:val="28"/>
          <w:szCs w:val="28"/>
        </w:rPr>
        <w:t>4. Hoạt động của Tổ công nghệ số cộng đồng</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a) Chính quyền số</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Thông tin, tuyên truyền sâu rộng các chủ trương, đường lối của Đảng, chính sách, pháp luật của nhà nước về chuyển đổi số đến các hộ gia đình, người dân trong thôn, khu phố, tổ</w:t>
      </w:r>
      <w:r w:rsidR="00B60D9D">
        <w:rPr>
          <w:rFonts w:ascii="Times New Roman" w:eastAsia="Times New Roman" w:hAnsi="Times New Roman" w:cs="Times New Roman"/>
          <w:color w:val="000000" w:themeColor="text1"/>
          <w:sz w:val="28"/>
          <w:szCs w:val="28"/>
        </w:rPr>
        <w:t xml:space="preserve"> dân phố..</w:t>
      </w:r>
      <w:r w:rsidRPr="00C81A00">
        <w:rPr>
          <w:rFonts w:ascii="Times New Roman" w:eastAsia="Times New Roman" w:hAnsi="Times New Roman" w:cs="Times New Roman"/>
          <w:color w:val="000000" w:themeColor="text1"/>
          <w:sz w:val="28"/>
          <w:szCs w:val="28"/>
        </w:rPr>
        <w:t>.</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Tuyên truyền, hướng dẫn, phổ biến cho người dân về việc sử dụng các dịch vụ công trực tuyến của tỉnh.</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Phối hợp với các điểm Bưu điện đẩy mạnh việc hướng dẫn, tuyên truyền người dân trong việc sử dụng dịch vụ bưu chính công ích.</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lastRenderedPageBreak/>
        <w:t>- Hướng dẫn người dân cài đặt và sử dụng các ứng dụng như: Hệ thống thông tin phản ánh hiện trường, Ninh Thuận Tourism, PC-Covid, sổ sức khỏe điện tử, …và các nền tảng, dịch vụ tương tác với chính quyền khác.</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b) Kinh tế số</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Hỗ trợ đưa 100% sản phẩm OCOP tại địa phương lên các sàn giao dịch thương mại điện tử.</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xml:space="preserve">- Hướng dẫn hỗ trợ cài đặt các cửa hàng số cho hộ gia đình tại thôn, khu phố, tổ </w:t>
      </w:r>
      <w:r w:rsidR="00952037">
        <w:rPr>
          <w:rFonts w:ascii="Times New Roman" w:eastAsia="Times New Roman" w:hAnsi="Times New Roman" w:cs="Times New Roman"/>
          <w:color w:val="000000" w:themeColor="text1"/>
          <w:sz w:val="28"/>
          <w:szCs w:val="28"/>
        </w:rPr>
        <w:t xml:space="preserve">dân phố </w:t>
      </w:r>
      <w:r w:rsidRPr="00C81A00">
        <w:rPr>
          <w:rFonts w:ascii="Times New Roman" w:eastAsia="Times New Roman" w:hAnsi="Times New Roman" w:cs="Times New Roman"/>
          <w:color w:val="000000" w:themeColor="text1"/>
          <w:sz w:val="28"/>
          <w:szCs w:val="28"/>
        </w:rPr>
        <w:t>có sản phẩm nông sản để tham gia mua bán trên các sàn thương mại điện tử; khuyến khích các hộ gia đình đã mua và bán trên các sàn thương mại điện tử làm đầu tàu dẫn dắt các hộ gia đình có nhu cầu tham gia.</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xml:space="preserve">- Triển khai hướng dẫn, hỗ trợ cài đặt các cửa hàng số cho hộ gia đình tại thôn, khu phố, tổ </w:t>
      </w:r>
      <w:r w:rsidR="00952037">
        <w:rPr>
          <w:rFonts w:ascii="Times New Roman" w:eastAsia="Times New Roman" w:hAnsi="Times New Roman" w:cs="Times New Roman"/>
          <w:color w:val="000000" w:themeColor="text1"/>
          <w:sz w:val="28"/>
          <w:szCs w:val="28"/>
        </w:rPr>
        <w:t xml:space="preserve">dân phố </w:t>
      </w:r>
      <w:r w:rsidRPr="00C81A00">
        <w:rPr>
          <w:rFonts w:ascii="Times New Roman" w:eastAsia="Times New Roman" w:hAnsi="Times New Roman" w:cs="Times New Roman"/>
          <w:color w:val="000000" w:themeColor="text1"/>
          <w:sz w:val="28"/>
          <w:szCs w:val="28"/>
        </w:rPr>
        <w:t>có tài khoản thanh toán điện tử, ví điện tử.</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Tuyên truyền vận động hỗ trợ sản xuất kinh doanh tham gia sàn thương mại điện tử, có tài khoản thanh toán điện tử.</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Hỗ trợ các hộ kinh doanh kết nối với các đơn vị phân phối triển khai việc vận chuyển tối ưu, đảm bảo chất lượng sản phẩm, thời gian vận chuyển, quy trình đóng gói, bảo quản và phân phối sản phẩm nông sản.</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c) Xã hội số</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pacing w:val="2"/>
          <w:sz w:val="28"/>
          <w:szCs w:val="28"/>
        </w:rPr>
      </w:pPr>
      <w:r w:rsidRPr="00C81A00">
        <w:rPr>
          <w:rFonts w:ascii="Times New Roman" w:eastAsia="Times New Roman" w:hAnsi="Times New Roman" w:cs="Times New Roman"/>
          <w:color w:val="000000" w:themeColor="text1"/>
          <w:spacing w:val="2"/>
          <w:sz w:val="28"/>
          <w:szCs w:val="28"/>
        </w:rPr>
        <w:t xml:space="preserve">- Phối hợp tuyên truyền nâng cao nhận thức cho người dân về việc chuyển đổi số trong các cuộc họp thôn, khu phố, tổ </w:t>
      </w:r>
      <w:r w:rsidR="00952037">
        <w:rPr>
          <w:rFonts w:ascii="Times New Roman" w:eastAsia="Times New Roman" w:hAnsi="Times New Roman" w:cs="Times New Roman"/>
          <w:color w:val="000000" w:themeColor="text1"/>
          <w:spacing w:val="2"/>
          <w:sz w:val="28"/>
          <w:szCs w:val="28"/>
        </w:rPr>
        <w:t xml:space="preserve">dân phố </w:t>
      </w:r>
      <w:r w:rsidRPr="00C81A00">
        <w:rPr>
          <w:rFonts w:ascii="Times New Roman" w:eastAsia="Times New Roman" w:hAnsi="Times New Roman" w:cs="Times New Roman"/>
          <w:color w:val="000000" w:themeColor="text1"/>
          <w:spacing w:val="2"/>
          <w:sz w:val="28"/>
          <w:szCs w:val="28"/>
        </w:rPr>
        <w:t>trong các chương trình, sự kiện của xã.</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pacing w:val="-2"/>
          <w:sz w:val="28"/>
          <w:szCs w:val="28"/>
        </w:rPr>
      </w:pPr>
      <w:r w:rsidRPr="00C81A00">
        <w:rPr>
          <w:rFonts w:ascii="Times New Roman" w:eastAsia="Times New Roman" w:hAnsi="Times New Roman" w:cs="Times New Roman"/>
          <w:color w:val="000000" w:themeColor="text1"/>
          <w:spacing w:val="-2"/>
          <w:sz w:val="28"/>
          <w:szCs w:val="28"/>
        </w:rPr>
        <w:t>- Hỗ trợ các cơ quan, đơn vị quản lý chuyên ngành c</w:t>
      </w:r>
      <w:r w:rsidR="00952037">
        <w:rPr>
          <w:rFonts w:ascii="Times New Roman" w:eastAsia="Times New Roman" w:hAnsi="Times New Roman" w:cs="Times New Roman"/>
          <w:color w:val="000000" w:themeColor="text1"/>
          <w:spacing w:val="-2"/>
          <w:sz w:val="28"/>
          <w:szCs w:val="28"/>
        </w:rPr>
        <w:t>ấp</w:t>
      </w:r>
      <w:r w:rsidRPr="00C81A00">
        <w:rPr>
          <w:rFonts w:ascii="Times New Roman" w:eastAsia="Times New Roman" w:hAnsi="Times New Roman" w:cs="Times New Roman"/>
          <w:color w:val="000000" w:themeColor="text1"/>
          <w:spacing w:val="-2"/>
          <w:sz w:val="28"/>
          <w:szCs w:val="28"/>
        </w:rPr>
        <w:t xml:space="preserve"> tỉnh, cấp huyện, cấp xã tổ chức các lớp đào tạo, tập huấn, các chương trình nâng cao nhận thức về chuyển đổi số (các lớp đào tạo sử dụng công nghệ thông tin, internet cộng đồng, dịch vụ công trực tuyến, thanh toán trực tuyến điện tử, học tập trực tuyến và các ứng dụng thông minh khác…) cho người dân trên địa bàn thôn, khu phố, tổ</w:t>
      </w:r>
      <w:r w:rsidR="00952037">
        <w:rPr>
          <w:rFonts w:ascii="Times New Roman" w:eastAsia="Times New Roman" w:hAnsi="Times New Roman" w:cs="Times New Roman"/>
          <w:color w:val="000000" w:themeColor="text1"/>
          <w:spacing w:val="-2"/>
          <w:sz w:val="28"/>
          <w:szCs w:val="28"/>
        </w:rPr>
        <w:t xml:space="preserve"> dân phố</w:t>
      </w:r>
      <w:r w:rsidRPr="00C81A00">
        <w:rPr>
          <w:rFonts w:ascii="Times New Roman" w:eastAsia="Times New Roman" w:hAnsi="Times New Roman" w:cs="Times New Roman"/>
          <w:color w:val="000000" w:themeColor="text1"/>
          <w:spacing w:val="-2"/>
          <w:sz w:val="28"/>
          <w:szCs w:val="28"/>
        </w:rPr>
        <w:t>.</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Phối hợp tham gia thực hiện điều tra xã hội học về chuyển đổi số phục vụ công tác xây dựng cơ sở dữ liệu cũng như đánh giá tình hình thực hiện chuyển đổi số tại địa phương.</w:t>
      </w:r>
    </w:p>
    <w:p w:rsidR="00617B01" w:rsidRPr="00C81A00" w:rsidRDefault="00617B01" w:rsidP="0016323B">
      <w:pPr>
        <w:spacing w:after="120" w:line="240" w:lineRule="auto"/>
        <w:ind w:firstLine="720"/>
        <w:jc w:val="both"/>
        <w:rPr>
          <w:rFonts w:ascii="Times New Roman" w:eastAsia="Times New Roman" w:hAnsi="Times New Roman" w:cs="Times New Roman"/>
          <w:b/>
          <w:color w:val="000000" w:themeColor="text1"/>
          <w:sz w:val="28"/>
          <w:szCs w:val="28"/>
        </w:rPr>
      </w:pPr>
      <w:r w:rsidRPr="00C81A00">
        <w:rPr>
          <w:rFonts w:ascii="Times New Roman" w:eastAsia="Times New Roman" w:hAnsi="Times New Roman" w:cs="Times New Roman"/>
          <w:b/>
          <w:color w:val="000000" w:themeColor="text1"/>
          <w:sz w:val="28"/>
          <w:szCs w:val="28"/>
        </w:rPr>
        <w:t>5. Công tác quản lý, điều hành Tổ công nghệ số cộng đồng</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a) Tổ công nghệ số cộng đồng được quản lý dựa trên các nền tảng số Việt Nam miễn phí và thông dụng như Zalo. Mỗi Tổ công nghệ số cộng đồng tạo một nhóm Zalo và đặt tên nhóm Zalo theo dạng chuẩn sau: CNCĐ</w:t>
      </w:r>
      <w:r w:rsidRPr="00C81A00">
        <w:rPr>
          <w:rFonts w:ascii="Times New Roman" w:eastAsia="Times New Roman" w:hAnsi="Times New Roman" w:cs="Times New Roman"/>
          <w:i/>
          <w:color w:val="000000" w:themeColor="text1"/>
          <w:sz w:val="28"/>
          <w:szCs w:val="28"/>
        </w:rPr>
        <w:t>_&lt;Thôn/khu phố/tổ</w:t>
      </w:r>
      <w:r w:rsidR="00952037">
        <w:rPr>
          <w:rFonts w:ascii="Times New Roman" w:eastAsia="Times New Roman" w:hAnsi="Times New Roman" w:cs="Times New Roman"/>
          <w:i/>
          <w:color w:val="000000" w:themeColor="text1"/>
          <w:sz w:val="28"/>
          <w:szCs w:val="28"/>
        </w:rPr>
        <w:t xml:space="preserve"> dân phố</w:t>
      </w:r>
      <w:r w:rsidRPr="00C81A00">
        <w:rPr>
          <w:rFonts w:ascii="Times New Roman" w:eastAsia="Times New Roman" w:hAnsi="Times New Roman" w:cs="Times New Roman"/>
          <w:color w:val="000000" w:themeColor="text1"/>
          <w:sz w:val="28"/>
          <w:szCs w:val="28"/>
        </w:rPr>
        <w:t>&gt;_</w:t>
      </w:r>
      <w:r w:rsidRPr="00C81A00">
        <w:rPr>
          <w:rFonts w:ascii="Times New Roman" w:eastAsia="Times New Roman" w:hAnsi="Times New Roman" w:cs="Times New Roman"/>
          <w:i/>
          <w:color w:val="000000" w:themeColor="text1"/>
          <w:sz w:val="28"/>
          <w:szCs w:val="28"/>
        </w:rPr>
        <w:t>&lt;Tên xã/phường/thị trấn&gt;_&lt;Tên huyện/thành phố&gt;</w:t>
      </w:r>
      <w:r w:rsidRPr="00C81A00">
        <w:rPr>
          <w:rFonts w:ascii="Times New Roman" w:eastAsia="Times New Roman" w:hAnsi="Times New Roman" w:cs="Times New Roman"/>
          <w:color w:val="000000" w:themeColor="text1"/>
          <w:sz w:val="28"/>
          <w:szCs w:val="28"/>
        </w:rPr>
        <w:t>.</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b) Đối với Tổ công nghệ số cộng đồng cấp xã: Thực hiện theo sự hướng dẫn, điều phối chung của Ủy ban nhân dân cấp huyện.</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c) Đối với Tổ công nghệ số cộng đồng cấp thôn: Thực hiện sự hướng dẫn và điều phối chung của Ủy ban nhân dân cấp xã và Ủy ban nhân dân cấp huyện</w:t>
      </w:r>
      <w:r w:rsidR="00952037">
        <w:rPr>
          <w:rFonts w:ascii="Times New Roman" w:eastAsia="Times New Roman" w:hAnsi="Times New Roman" w:cs="Times New Roman"/>
          <w:color w:val="000000" w:themeColor="text1"/>
          <w:sz w:val="28"/>
          <w:szCs w:val="28"/>
        </w:rPr>
        <w:t>.</w:t>
      </w:r>
      <w:r w:rsidRPr="00C81A00">
        <w:rPr>
          <w:rFonts w:ascii="Times New Roman" w:eastAsia="Times New Roman" w:hAnsi="Times New Roman" w:cs="Times New Roman"/>
          <w:color w:val="000000" w:themeColor="text1"/>
          <w:sz w:val="28"/>
          <w:szCs w:val="28"/>
        </w:rPr>
        <w:t xml:space="preserve"> </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lastRenderedPageBreak/>
        <w:t>d) Sở Thông tin và Truyền thông thực hiện hướng dẫn và điều phối chung Ủy ban nhân dân cấp huyện.</w:t>
      </w:r>
    </w:p>
    <w:p w:rsidR="00617B01" w:rsidRPr="00C81A00" w:rsidRDefault="00617B01" w:rsidP="0016323B">
      <w:pPr>
        <w:spacing w:after="120" w:line="240" w:lineRule="auto"/>
        <w:ind w:firstLine="720"/>
        <w:jc w:val="both"/>
        <w:rPr>
          <w:rFonts w:ascii="Times New Roman" w:eastAsia="Times New Roman" w:hAnsi="Times New Roman" w:cs="Times New Roman"/>
          <w:b/>
          <w:color w:val="000000" w:themeColor="text1"/>
          <w:sz w:val="28"/>
          <w:szCs w:val="28"/>
        </w:rPr>
      </w:pPr>
      <w:r w:rsidRPr="00C81A00">
        <w:rPr>
          <w:rFonts w:ascii="Times New Roman" w:eastAsia="Times New Roman" w:hAnsi="Times New Roman" w:cs="Times New Roman"/>
          <w:b/>
          <w:color w:val="000000" w:themeColor="text1"/>
          <w:sz w:val="28"/>
          <w:szCs w:val="28"/>
        </w:rPr>
        <w:t>6. Kinh phí</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a) Ngân sách nhà nước; xã hội hóa, huy động đóng góp theo quy định.</w:t>
      </w:r>
    </w:p>
    <w:p w:rsidR="00617B01" w:rsidRPr="00C81A00" w:rsidRDefault="00617B01" w:rsidP="0016323B">
      <w:pPr>
        <w:spacing w:after="120" w:line="240" w:lineRule="auto"/>
        <w:ind w:firstLine="720"/>
        <w:jc w:val="both"/>
        <w:rPr>
          <w:rFonts w:ascii="Times New Roman" w:eastAsia="Times New Roman" w:hAnsi="Times New Roman" w:cs="Times New Roman"/>
          <w:color w:val="000000" w:themeColor="text1"/>
          <w:sz w:val="28"/>
          <w:szCs w:val="28"/>
        </w:rPr>
      </w:pPr>
      <w:r w:rsidRPr="00C81A00">
        <w:rPr>
          <w:rFonts w:ascii="Times New Roman" w:eastAsia="Times New Roman" w:hAnsi="Times New Roman" w:cs="Times New Roman"/>
          <w:color w:val="000000" w:themeColor="text1"/>
          <w:sz w:val="28"/>
          <w:szCs w:val="28"/>
        </w:rPr>
        <w:t xml:space="preserve">b) Kinh phí triển khai Tổ công nghệ số cộng đồng tại các huyện, thành phố trên địa bàn tỉnh theo phân cấp ngân sách. </w:t>
      </w:r>
    </w:p>
    <w:p w:rsidR="00617B01" w:rsidRPr="00C81A00" w:rsidRDefault="00617B01" w:rsidP="0016323B">
      <w:pPr>
        <w:spacing w:after="120" w:line="240" w:lineRule="auto"/>
        <w:ind w:firstLine="720"/>
        <w:jc w:val="both"/>
        <w:rPr>
          <w:rFonts w:ascii="Times New Roman" w:eastAsia="Times New Roman" w:hAnsi="Times New Roman" w:cs="Times New Roman"/>
          <w:b/>
          <w:bCs/>
          <w:color w:val="000000" w:themeColor="text1"/>
          <w:sz w:val="28"/>
          <w:szCs w:val="28"/>
        </w:rPr>
      </w:pPr>
      <w:r w:rsidRPr="00C81A00">
        <w:rPr>
          <w:rFonts w:ascii="Times New Roman" w:eastAsia="Times New Roman" w:hAnsi="Times New Roman" w:cs="Times New Roman"/>
          <w:b/>
          <w:bCs/>
          <w:color w:val="000000" w:themeColor="text1"/>
          <w:sz w:val="28"/>
          <w:szCs w:val="28"/>
        </w:rPr>
        <w:t>III. TỔ CHỨC THỰC HIỆN</w:t>
      </w:r>
    </w:p>
    <w:p w:rsidR="00617B01" w:rsidRPr="00C81A00" w:rsidRDefault="00617B01" w:rsidP="0016323B">
      <w:pPr>
        <w:tabs>
          <w:tab w:val="left" w:pos="567"/>
        </w:tabs>
        <w:spacing w:after="120" w:line="240" w:lineRule="auto"/>
        <w:ind w:firstLine="720"/>
        <w:rPr>
          <w:rFonts w:ascii="Times New Roman" w:hAnsi="Times New Roman" w:cs="Times New Roman"/>
          <w:b/>
          <w:color w:val="000000" w:themeColor="text1"/>
          <w:sz w:val="28"/>
          <w:szCs w:val="28"/>
        </w:rPr>
      </w:pPr>
      <w:r w:rsidRPr="00C81A00">
        <w:rPr>
          <w:rFonts w:ascii="Times New Roman" w:hAnsi="Times New Roman" w:cs="Times New Roman"/>
          <w:b/>
          <w:color w:val="000000" w:themeColor="text1"/>
          <w:sz w:val="28"/>
          <w:szCs w:val="28"/>
        </w:rPr>
        <w:t>1. Sở Thông tin và Truyền thông</w:t>
      </w:r>
    </w:p>
    <w:p w:rsidR="00617B01" w:rsidRPr="00C81A00" w:rsidRDefault="00617B01" w:rsidP="0016323B">
      <w:pPr>
        <w:pStyle w:val="ListParagraph"/>
        <w:spacing w:after="120"/>
        <w:ind w:left="0" w:firstLine="720"/>
        <w:jc w:val="both"/>
        <w:rPr>
          <w:color w:val="000000" w:themeColor="text1"/>
        </w:rPr>
      </w:pPr>
      <w:r w:rsidRPr="00C81A00">
        <w:rPr>
          <w:color w:val="000000" w:themeColor="text1"/>
        </w:rPr>
        <w:t>a) Phối hợp với các cơ quan, đơn vị có liên quan tham mưu, tổ chức triển khai thực hiện Tổ công nghệ số cộng đồng tại cấp huyện trên địa bàn tỉnh</w:t>
      </w:r>
      <w:r w:rsidR="0016323B">
        <w:rPr>
          <w:color w:val="000000" w:themeColor="text1"/>
        </w:rPr>
        <w:t>.</w:t>
      </w:r>
    </w:p>
    <w:p w:rsidR="00617B01" w:rsidRPr="00C81A00" w:rsidRDefault="00617B01" w:rsidP="0016323B">
      <w:pPr>
        <w:widowControl w:val="0"/>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 xml:space="preserve">b) Hướng dẫn, giao chỉ tiêu cho Tổ công nghệ số cộng đồng trong việc phổ biến, hướng dẫn, hỗ trợ người dân tiếp cận, sử dụng các nền tảng số phục vụ phát triển chính quyền số, kinh tế số, xã hội số. </w:t>
      </w:r>
    </w:p>
    <w:p w:rsidR="00617B01" w:rsidRPr="00C81A00" w:rsidRDefault="00617B01" w:rsidP="0016323B">
      <w:pPr>
        <w:widowControl w:val="0"/>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c) Hướng dẫn, điều phối, huy động sự tham gia của các doanh nghiệp bưu chính, viễn thông, công nghệ thông tin tại địa bàn trong việc hỗ trợ triển khai nền tảng số, công nghệ số, hướng dẫn kỹ năng số đến với người dân</w:t>
      </w:r>
      <w:r w:rsidR="0016323B">
        <w:rPr>
          <w:rFonts w:ascii="Times New Roman" w:hAnsi="Times New Roman" w:cs="Times New Roman"/>
          <w:color w:val="000000" w:themeColor="text1"/>
          <w:sz w:val="28"/>
          <w:szCs w:val="28"/>
        </w:rPr>
        <w:t>.</w:t>
      </w:r>
    </w:p>
    <w:p w:rsidR="00617B01" w:rsidRPr="00C81A00" w:rsidRDefault="00617B01" w:rsidP="0016323B">
      <w:pPr>
        <w:widowControl w:val="0"/>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d) Đôn đốc, kiểm tra và hướng dẫn các địa phương báo cáo kết quả triển khai Tổ công nghệ số cộng đồng báo cáo Ban Điều hành về chuyển đổi số tỉnh xem xét</w:t>
      </w:r>
      <w:r w:rsidR="00952037">
        <w:rPr>
          <w:rFonts w:ascii="Times New Roman" w:hAnsi="Times New Roman" w:cs="Times New Roman"/>
          <w:color w:val="000000" w:themeColor="text1"/>
          <w:sz w:val="28"/>
          <w:szCs w:val="28"/>
        </w:rPr>
        <w:t>,</w:t>
      </w:r>
      <w:r w:rsidRPr="00C81A00">
        <w:rPr>
          <w:rFonts w:ascii="Times New Roman" w:hAnsi="Times New Roman" w:cs="Times New Roman"/>
          <w:color w:val="000000" w:themeColor="text1"/>
          <w:sz w:val="28"/>
          <w:szCs w:val="28"/>
        </w:rPr>
        <w:t xml:space="preserve"> chỉ đạo.</w:t>
      </w:r>
    </w:p>
    <w:p w:rsidR="00617B01" w:rsidRPr="00C81A00" w:rsidRDefault="00617B01" w:rsidP="0016323B">
      <w:pPr>
        <w:widowControl w:val="0"/>
        <w:spacing w:after="120" w:line="240" w:lineRule="auto"/>
        <w:ind w:firstLine="720"/>
        <w:jc w:val="both"/>
        <w:rPr>
          <w:rFonts w:ascii="Times New Roman" w:hAnsi="Times New Roman" w:cs="Times New Roman"/>
          <w:i/>
          <w:color w:val="000000" w:themeColor="text1"/>
          <w:sz w:val="28"/>
          <w:szCs w:val="28"/>
        </w:rPr>
      </w:pPr>
      <w:r w:rsidRPr="00C81A00">
        <w:rPr>
          <w:rFonts w:ascii="Times New Roman" w:hAnsi="Times New Roman" w:cs="Times New Roman"/>
          <w:color w:val="000000" w:themeColor="text1"/>
          <w:sz w:val="28"/>
          <w:szCs w:val="28"/>
        </w:rPr>
        <w:t xml:space="preserve">đ) Chủ trì, thẩm định, đề xuất bố trí kinh phí triển khai Kế hoạch tại các huyện, thành phố trên địa bàn tỉnh từ nguồn kinh phí ứng dụng công nghệ thông tin được bố trí hằng năm </w:t>
      </w:r>
      <w:r w:rsidRPr="00C81A00">
        <w:rPr>
          <w:rFonts w:ascii="Times New Roman" w:hAnsi="Times New Roman" w:cs="Times New Roman"/>
          <w:i/>
          <w:color w:val="000000" w:themeColor="text1"/>
          <w:sz w:val="28"/>
          <w:szCs w:val="28"/>
        </w:rPr>
        <w:t>(nếu có).</w:t>
      </w:r>
    </w:p>
    <w:p w:rsidR="00617B01" w:rsidRPr="00C81A00" w:rsidRDefault="00617B01" w:rsidP="0016323B">
      <w:pPr>
        <w:spacing w:after="120" w:line="240" w:lineRule="auto"/>
        <w:ind w:firstLine="720"/>
        <w:jc w:val="both"/>
        <w:rPr>
          <w:rFonts w:ascii="Times New Roman" w:hAnsi="Times New Roman" w:cs="Times New Roman"/>
          <w:b/>
          <w:color w:val="000000" w:themeColor="text1"/>
          <w:sz w:val="28"/>
          <w:szCs w:val="28"/>
        </w:rPr>
      </w:pPr>
      <w:r w:rsidRPr="00C81A00">
        <w:rPr>
          <w:rFonts w:ascii="Times New Roman" w:hAnsi="Times New Roman" w:cs="Times New Roman"/>
          <w:b/>
          <w:color w:val="000000" w:themeColor="text1"/>
          <w:sz w:val="28"/>
          <w:szCs w:val="28"/>
        </w:rPr>
        <w:t>2. Các Sở</w:t>
      </w:r>
      <w:r w:rsidR="000B62E0">
        <w:rPr>
          <w:rFonts w:ascii="Times New Roman" w:hAnsi="Times New Roman" w:cs="Times New Roman"/>
          <w:b/>
          <w:color w:val="000000" w:themeColor="text1"/>
          <w:sz w:val="28"/>
          <w:szCs w:val="28"/>
        </w:rPr>
        <w:t>:</w:t>
      </w:r>
      <w:r w:rsidRPr="00C81A00">
        <w:rPr>
          <w:rFonts w:ascii="Times New Roman" w:hAnsi="Times New Roman" w:cs="Times New Roman"/>
          <w:b/>
          <w:color w:val="000000" w:themeColor="text1"/>
          <w:sz w:val="28"/>
          <w:szCs w:val="28"/>
        </w:rPr>
        <w:t xml:space="preserve"> Công Thương, Nông nghiệp và Phát triển nông thôn</w:t>
      </w:r>
    </w:p>
    <w:p w:rsidR="00617B01" w:rsidRPr="00C81A00" w:rsidRDefault="00617B01" w:rsidP="0016323B">
      <w:pPr>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 xml:space="preserve">Chủ trì, phối hợp Sở Thông tin và Truyền thông hướng dẫn việc triển khai thương mại điện tử, đưa sản phẩm OCOP, đưa sản phẩm nông sản hộ gia đình lên sàn thương mại điện tử. </w:t>
      </w:r>
    </w:p>
    <w:p w:rsidR="00617B01" w:rsidRPr="00C81A00" w:rsidRDefault="00617B01" w:rsidP="0016323B">
      <w:pPr>
        <w:widowControl w:val="0"/>
        <w:spacing w:after="120" w:line="240" w:lineRule="auto"/>
        <w:ind w:firstLine="720"/>
        <w:jc w:val="both"/>
        <w:rPr>
          <w:rFonts w:ascii="Times New Roman" w:hAnsi="Times New Roman" w:cs="Times New Roman"/>
          <w:b/>
          <w:color w:val="000000" w:themeColor="text1"/>
          <w:sz w:val="28"/>
          <w:szCs w:val="28"/>
        </w:rPr>
      </w:pPr>
      <w:r w:rsidRPr="00C81A00">
        <w:rPr>
          <w:rFonts w:ascii="Times New Roman" w:hAnsi="Times New Roman" w:cs="Times New Roman"/>
          <w:b/>
          <w:color w:val="000000" w:themeColor="text1"/>
          <w:sz w:val="28"/>
          <w:szCs w:val="28"/>
        </w:rPr>
        <w:t>3. Sở Giáo dục và Đào tạo</w:t>
      </w:r>
    </w:p>
    <w:p w:rsidR="00617B01" w:rsidRPr="00C81A00" w:rsidRDefault="00617B01" w:rsidP="0016323B">
      <w:pPr>
        <w:widowControl w:val="0"/>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a) Chỉ đạo Phòng Giáo dục và Đào tạo và các đơn vị trực thuộc Sở thành lập Tổ công nghệ thông tin trong trường học để triển khai các nhiệm vụ chuyển đổi số ngành giáo dục.</w:t>
      </w:r>
    </w:p>
    <w:p w:rsidR="00617B01" w:rsidRPr="00C81A00" w:rsidRDefault="00617B01" w:rsidP="0016323B">
      <w:pPr>
        <w:widowControl w:val="0"/>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 xml:space="preserve">b) Chủ trì tổ chức tuyên truyền, vận động và nâng cao nhận thức người lao động trong toàn ngành thực hiện tốt các chủ trương của Đảng, Nhà nước và của ngành trong việc chuyển đổi số ngành giáo dục. Tổ chức đào tạo, bồi dưỡng kỹ năng về ứng dụng công nghệ thông tin trong các cơ sở giáo dục nhằm phục vụ tốt cho mục tiêu giáo dục, đào tạo và cung cấp dịch vụ giáo dục hướng tới sự hài lòng của người dân. </w:t>
      </w:r>
    </w:p>
    <w:p w:rsidR="00617B01" w:rsidRPr="00C81A00" w:rsidRDefault="00617B01" w:rsidP="0016323B">
      <w:pPr>
        <w:spacing w:after="120" w:line="240" w:lineRule="auto"/>
        <w:ind w:firstLine="720"/>
        <w:jc w:val="both"/>
        <w:rPr>
          <w:rFonts w:ascii="Times New Roman" w:hAnsi="Times New Roman" w:cs="Times New Roman"/>
          <w:b/>
          <w:color w:val="000000" w:themeColor="text1"/>
          <w:sz w:val="28"/>
          <w:szCs w:val="28"/>
        </w:rPr>
      </w:pPr>
      <w:r w:rsidRPr="00C81A00">
        <w:rPr>
          <w:rFonts w:ascii="Times New Roman" w:hAnsi="Times New Roman" w:cs="Times New Roman"/>
          <w:b/>
          <w:color w:val="000000" w:themeColor="text1"/>
          <w:sz w:val="28"/>
          <w:szCs w:val="28"/>
        </w:rPr>
        <w:t>4. Sở Tài chính</w:t>
      </w:r>
    </w:p>
    <w:p w:rsidR="00617B01" w:rsidRPr="00C81A00" w:rsidRDefault="00617B01" w:rsidP="0016323B">
      <w:pPr>
        <w:widowControl w:val="0"/>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 xml:space="preserve">Phối hợp với Sở Thông tin và Truyền thông tham mưu UBND tỉnh hỗ trợ </w:t>
      </w:r>
      <w:r w:rsidRPr="00C81A00">
        <w:rPr>
          <w:rFonts w:ascii="Times New Roman" w:hAnsi="Times New Roman" w:cs="Times New Roman"/>
          <w:color w:val="000000" w:themeColor="text1"/>
          <w:sz w:val="28"/>
          <w:szCs w:val="28"/>
        </w:rPr>
        <w:lastRenderedPageBreak/>
        <w:t>kinh phí trong khả năng cân đối ngân sách tỉnh để tổ chức triển khai kế hoạch theo quy định.</w:t>
      </w:r>
    </w:p>
    <w:p w:rsidR="00617B01" w:rsidRPr="00C81A00" w:rsidRDefault="00617B01" w:rsidP="0016323B">
      <w:pPr>
        <w:widowControl w:val="0"/>
        <w:spacing w:after="120" w:line="240" w:lineRule="auto"/>
        <w:ind w:firstLine="720"/>
        <w:jc w:val="both"/>
        <w:rPr>
          <w:rFonts w:ascii="Times New Roman" w:hAnsi="Times New Roman" w:cs="Times New Roman"/>
          <w:b/>
          <w:color w:val="000000" w:themeColor="text1"/>
          <w:sz w:val="28"/>
          <w:szCs w:val="28"/>
        </w:rPr>
      </w:pPr>
      <w:r w:rsidRPr="00C81A00">
        <w:rPr>
          <w:rFonts w:ascii="Times New Roman" w:hAnsi="Times New Roman" w:cs="Times New Roman"/>
          <w:b/>
          <w:color w:val="000000" w:themeColor="text1"/>
          <w:sz w:val="28"/>
          <w:szCs w:val="28"/>
        </w:rPr>
        <w:t>5</w:t>
      </w:r>
      <w:r w:rsidR="0016323B">
        <w:rPr>
          <w:rFonts w:ascii="Times New Roman" w:hAnsi="Times New Roman" w:cs="Times New Roman"/>
          <w:b/>
          <w:color w:val="000000" w:themeColor="text1"/>
          <w:sz w:val="28"/>
          <w:szCs w:val="28"/>
        </w:rPr>
        <w:t>. Ủy</w:t>
      </w:r>
      <w:r w:rsidRPr="00C81A00">
        <w:rPr>
          <w:rFonts w:ascii="Times New Roman" w:hAnsi="Times New Roman" w:cs="Times New Roman"/>
          <w:b/>
          <w:color w:val="000000" w:themeColor="text1"/>
          <w:sz w:val="28"/>
          <w:szCs w:val="28"/>
        </w:rPr>
        <w:t xml:space="preserve"> b</w:t>
      </w:r>
      <w:r w:rsidR="00521C61">
        <w:rPr>
          <w:rFonts w:ascii="Times New Roman" w:hAnsi="Times New Roman" w:cs="Times New Roman"/>
          <w:b/>
          <w:color w:val="000000" w:themeColor="text1"/>
          <w:sz w:val="28"/>
          <w:szCs w:val="28"/>
        </w:rPr>
        <w:t>an nhân dân các</w:t>
      </w:r>
      <w:r w:rsidRPr="00C81A00">
        <w:rPr>
          <w:rFonts w:ascii="Times New Roman" w:hAnsi="Times New Roman" w:cs="Times New Roman"/>
          <w:b/>
          <w:color w:val="000000" w:themeColor="text1"/>
          <w:sz w:val="28"/>
          <w:szCs w:val="28"/>
        </w:rPr>
        <w:t xml:space="preserve"> huyện</w:t>
      </w:r>
      <w:r w:rsidR="00521C61">
        <w:rPr>
          <w:rFonts w:ascii="Times New Roman" w:hAnsi="Times New Roman" w:cs="Times New Roman"/>
          <w:b/>
          <w:color w:val="000000" w:themeColor="text1"/>
          <w:sz w:val="28"/>
          <w:szCs w:val="28"/>
        </w:rPr>
        <w:t>, thành phố</w:t>
      </w:r>
    </w:p>
    <w:p w:rsidR="00617B01" w:rsidRPr="00C81A00" w:rsidRDefault="00617B01" w:rsidP="0016323B">
      <w:pPr>
        <w:widowControl w:val="0"/>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a) Chỉ đạo người đứng đầu chính quyền cấp xã trực tiếp lãnh đạo, chỉ đạo tổ chức triển khai thực hiện và chịu trách nhiệm trước cấp trên về chỉ tiêu, nhiệm vụ được giao đối với kết quả hoạt động của Tổ công nghệ số cộng đồng nói riêng, công tác chuyển đổi số nói chung tại địa phương.</w:t>
      </w:r>
    </w:p>
    <w:p w:rsidR="00617B01" w:rsidRPr="00C81A00" w:rsidRDefault="00617B01" w:rsidP="0016323B">
      <w:pPr>
        <w:widowControl w:val="0"/>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b) Chỉ đạo Chủ tịch Ủy ban nhân dân cấp xã ban hành Quyết định thành lập các Tổ công nghệ số cộng đồng cấp xã, cấp thôn, tổ</w:t>
      </w:r>
      <w:r w:rsidR="00952037">
        <w:rPr>
          <w:rFonts w:ascii="Times New Roman" w:hAnsi="Times New Roman" w:cs="Times New Roman"/>
          <w:color w:val="000000" w:themeColor="text1"/>
          <w:sz w:val="28"/>
          <w:szCs w:val="28"/>
        </w:rPr>
        <w:t xml:space="preserve"> dân phố</w:t>
      </w:r>
      <w:r w:rsidRPr="00C81A00">
        <w:rPr>
          <w:rFonts w:ascii="Times New Roman" w:hAnsi="Times New Roman" w:cs="Times New Roman"/>
          <w:color w:val="000000" w:themeColor="text1"/>
          <w:sz w:val="28"/>
          <w:szCs w:val="28"/>
        </w:rPr>
        <w:t>.</w:t>
      </w:r>
    </w:p>
    <w:p w:rsidR="00617B01" w:rsidRPr="00C81A00" w:rsidRDefault="00617B01" w:rsidP="0016323B">
      <w:pPr>
        <w:widowControl w:val="0"/>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c) Hàng tháng đánh giá kết quả hoạt động của Tổ công nghệ số cộng đồng trên địa bàn cấp huyện báo cáo về Sở Thông tin và Truyền thông.</w:t>
      </w:r>
    </w:p>
    <w:p w:rsidR="00617B01" w:rsidRPr="00C81A00" w:rsidRDefault="00617B01" w:rsidP="0016323B">
      <w:pPr>
        <w:widowControl w:val="0"/>
        <w:spacing w:after="120" w:line="240" w:lineRule="auto"/>
        <w:ind w:firstLine="720"/>
        <w:jc w:val="both"/>
        <w:rPr>
          <w:rFonts w:ascii="Times New Roman" w:hAnsi="Times New Roman" w:cs="Times New Roman"/>
          <w:b/>
          <w:color w:val="000000" w:themeColor="text1"/>
          <w:sz w:val="28"/>
          <w:szCs w:val="28"/>
        </w:rPr>
      </w:pPr>
      <w:r w:rsidRPr="00C81A00">
        <w:rPr>
          <w:rFonts w:ascii="Times New Roman" w:hAnsi="Times New Roman" w:cs="Times New Roman"/>
          <w:b/>
          <w:color w:val="000000" w:themeColor="text1"/>
          <w:sz w:val="28"/>
          <w:szCs w:val="28"/>
        </w:rPr>
        <w:t>6. Các d</w:t>
      </w:r>
      <w:r w:rsidRPr="00C81A00">
        <w:rPr>
          <w:rFonts w:ascii="Times New Roman" w:hAnsi="Times New Roman" w:cs="Times New Roman"/>
          <w:b/>
          <w:color w:val="000000" w:themeColor="text1"/>
          <w:sz w:val="28"/>
          <w:szCs w:val="28"/>
          <w:lang w:val="vi-VN"/>
        </w:rPr>
        <w:t>oanh nghiệp bưu chính, viễn thông</w:t>
      </w:r>
      <w:r w:rsidRPr="00C81A00">
        <w:rPr>
          <w:rFonts w:ascii="Times New Roman" w:hAnsi="Times New Roman" w:cs="Times New Roman"/>
          <w:b/>
          <w:color w:val="000000" w:themeColor="text1"/>
          <w:sz w:val="28"/>
          <w:szCs w:val="28"/>
        </w:rPr>
        <w:t xml:space="preserve"> trên địa bàn tỉnh</w:t>
      </w:r>
    </w:p>
    <w:p w:rsidR="00617B01" w:rsidRPr="00C81A00" w:rsidRDefault="00617B01" w:rsidP="0016323B">
      <w:pPr>
        <w:widowControl w:val="0"/>
        <w:spacing w:after="120" w:line="240" w:lineRule="auto"/>
        <w:ind w:firstLine="720"/>
        <w:jc w:val="both"/>
        <w:rPr>
          <w:rFonts w:ascii="Times New Roman" w:hAnsi="Times New Roman" w:cs="Times New Roman"/>
          <w:color w:val="000000" w:themeColor="text1"/>
          <w:spacing w:val="2"/>
          <w:sz w:val="28"/>
          <w:szCs w:val="28"/>
          <w:lang w:val="vi-VN"/>
        </w:rPr>
      </w:pPr>
      <w:r w:rsidRPr="00C81A00">
        <w:rPr>
          <w:rFonts w:ascii="Times New Roman" w:hAnsi="Times New Roman" w:cs="Times New Roman"/>
          <w:color w:val="000000" w:themeColor="text1"/>
          <w:spacing w:val="2"/>
          <w:sz w:val="28"/>
          <w:szCs w:val="28"/>
        </w:rPr>
        <w:t xml:space="preserve">a) </w:t>
      </w:r>
      <w:r w:rsidRPr="00C81A00">
        <w:rPr>
          <w:rFonts w:ascii="Times New Roman" w:hAnsi="Times New Roman" w:cs="Times New Roman"/>
          <w:color w:val="000000" w:themeColor="text1"/>
          <w:spacing w:val="2"/>
          <w:sz w:val="28"/>
          <w:szCs w:val="28"/>
          <w:lang w:val="vi-VN"/>
        </w:rPr>
        <w:t xml:space="preserve">Huy động nguồn lực bồi dưỡng, tập huấn, chuyển giao sử dụng cho Tổ </w:t>
      </w:r>
      <w:r w:rsidRPr="00C81A00">
        <w:rPr>
          <w:rFonts w:ascii="Times New Roman" w:hAnsi="Times New Roman" w:cs="Times New Roman"/>
          <w:color w:val="000000" w:themeColor="text1"/>
          <w:spacing w:val="2"/>
          <w:sz w:val="28"/>
          <w:szCs w:val="28"/>
        </w:rPr>
        <w:t xml:space="preserve">công nghệ </w:t>
      </w:r>
      <w:r w:rsidRPr="00C81A00">
        <w:rPr>
          <w:rFonts w:ascii="Times New Roman" w:hAnsi="Times New Roman" w:cs="Times New Roman"/>
          <w:color w:val="000000" w:themeColor="text1"/>
          <w:spacing w:val="2"/>
          <w:sz w:val="28"/>
          <w:szCs w:val="28"/>
          <w:lang w:val="vi-VN"/>
        </w:rPr>
        <w:t>số cộng đồng các bước cài đặt, hướng dẫn sử dụng nền tảng số, công nghệ số, kỹ năng số cho người dân</w:t>
      </w:r>
      <w:r w:rsidRPr="00C81A00">
        <w:rPr>
          <w:rFonts w:ascii="Times New Roman" w:hAnsi="Times New Roman" w:cs="Times New Roman"/>
          <w:color w:val="000000" w:themeColor="text1"/>
          <w:spacing w:val="2"/>
          <w:sz w:val="28"/>
          <w:szCs w:val="28"/>
        </w:rPr>
        <w:t xml:space="preserve"> theo định hướng của Sở Thông tin và Truyền thông</w:t>
      </w:r>
      <w:r w:rsidRPr="00C81A00">
        <w:rPr>
          <w:rFonts w:ascii="Times New Roman" w:hAnsi="Times New Roman" w:cs="Times New Roman"/>
          <w:color w:val="000000" w:themeColor="text1"/>
          <w:spacing w:val="2"/>
          <w:sz w:val="28"/>
          <w:szCs w:val="28"/>
          <w:lang w:val="vi-VN"/>
        </w:rPr>
        <w:t>.</w:t>
      </w:r>
    </w:p>
    <w:p w:rsidR="00617B01" w:rsidRPr="00C81A00" w:rsidRDefault="00617B01" w:rsidP="0016323B">
      <w:pPr>
        <w:widowControl w:val="0"/>
        <w:spacing w:after="120" w:line="240" w:lineRule="auto"/>
        <w:ind w:firstLine="720"/>
        <w:jc w:val="both"/>
        <w:rPr>
          <w:rFonts w:ascii="Times New Roman" w:hAnsi="Times New Roman" w:cs="Times New Roman"/>
          <w:color w:val="000000" w:themeColor="text1"/>
          <w:sz w:val="28"/>
          <w:szCs w:val="28"/>
        </w:rPr>
      </w:pPr>
      <w:r w:rsidRPr="00C81A00">
        <w:rPr>
          <w:rFonts w:ascii="Times New Roman" w:hAnsi="Times New Roman" w:cs="Times New Roman"/>
          <w:color w:val="000000" w:themeColor="text1"/>
          <w:sz w:val="28"/>
          <w:szCs w:val="28"/>
        </w:rPr>
        <w:t>b) Nghiên cứu có cơ chế phối hợp, hỗ trợ cho các Tổ công nghệ số cộng đồng trên địa bàn tỉnh.</w:t>
      </w:r>
    </w:p>
    <w:p w:rsidR="00617B01" w:rsidRDefault="00617B01" w:rsidP="00E53959">
      <w:pPr>
        <w:widowControl w:val="0"/>
        <w:spacing w:before="240" w:after="240" w:line="240" w:lineRule="auto"/>
        <w:ind w:firstLine="720"/>
        <w:jc w:val="both"/>
        <w:rPr>
          <w:rFonts w:ascii="Times New Roman" w:hAnsi="Times New Roman" w:cs="Times New Roman"/>
          <w:color w:val="000000" w:themeColor="text1"/>
          <w:sz w:val="28"/>
          <w:szCs w:val="28"/>
          <w:lang w:val="nl-NL"/>
        </w:rPr>
      </w:pPr>
      <w:r w:rsidRPr="00C81A00">
        <w:rPr>
          <w:rFonts w:ascii="Times New Roman" w:hAnsi="Times New Roman" w:cs="Times New Roman"/>
          <w:color w:val="000000" w:themeColor="text1"/>
          <w:sz w:val="28"/>
          <w:szCs w:val="28"/>
        </w:rPr>
        <w:t xml:space="preserve">Trên đây là Kế hoạch triển khai Tổ công nghệ số cộng đồng trên địa bàn tỉnh, để triển khai nhanh, hiệu quả công tác chuyển đổi số từ cơ sở. </w:t>
      </w:r>
      <w:r w:rsidR="00521C61">
        <w:rPr>
          <w:rFonts w:ascii="Times New Roman" w:hAnsi="Times New Roman" w:cs="Times New Roman"/>
          <w:color w:val="000000" w:themeColor="text1"/>
          <w:sz w:val="28"/>
          <w:szCs w:val="28"/>
        </w:rPr>
        <w:t>Trong quá trình triển khai thực hiện có c</w:t>
      </w:r>
      <w:r w:rsidRPr="00C81A00">
        <w:rPr>
          <w:rFonts w:ascii="Times New Roman" w:hAnsi="Times New Roman" w:cs="Times New Roman"/>
          <w:color w:val="000000" w:themeColor="text1"/>
          <w:sz w:val="28"/>
          <w:szCs w:val="28"/>
          <w:lang w:val="nl-NL"/>
        </w:rPr>
        <w:t>ác khó khăn, vướng mắc và cần sửa đổi, bổ sung, các đơn vị kịp thời phản ánh về Sở Thông tin và Truyền thông để tổng hợp, đề xuấ</w:t>
      </w:r>
      <w:r w:rsidR="00521C61">
        <w:rPr>
          <w:rFonts w:ascii="Times New Roman" w:hAnsi="Times New Roman" w:cs="Times New Roman"/>
          <w:color w:val="000000" w:themeColor="text1"/>
          <w:sz w:val="28"/>
          <w:szCs w:val="28"/>
          <w:lang w:val="nl-NL"/>
        </w:rPr>
        <w:t xml:space="preserve">t </w:t>
      </w:r>
      <w:r w:rsidRPr="00C81A00">
        <w:rPr>
          <w:rFonts w:ascii="Times New Roman" w:hAnsi="Times New Roman" w:cs="Times New Roman"/>
          <w:color w:val="000000" w:themeColor="text1"/>
          <w:sz w:val="28"/>
          <w:szCs w:val="28"/>
          <w:lang w:val="nl-NL"/>
        </w:rPr>
        <w:t>Ủy ban nhân dân tỉnh xem xét, quyết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6323B" w:rsidTr="0016323B">
        <w:tc>
          <w:tcPr>
            <w:tcW w:w="4644" w:type="dxa"/>
          </w:tcPr>
          <w:p w:rsidR="0016323B" w:rsidRPr="00C81A00" w:rsidRDefault="0016323B" w:rsidP="0016323B">
            <w:pPr>
              <w:tabs>
                <w:tab w:val="left" w:pos="1617"/>
              </w:tabs>
              <w:spacing w:after="60" w:line="240" w:lineRule="auto"/>
              <w:ind w:right="-68"/>
              <w:jc w:val="both"/>
              <w:rPr>
                <w:rFonts w:ascii="Times New Roman" w:hAnsi="Times New Roman" w:cs="Times New Roman"/>
                <w:b/>
                <w:i/>
                <w:color w:val="000000" w:themeColor="text1"/>
                <w:sz w:val="24"/>
                <w:szCs w:val="24"/>
                <w:lang w:val="nl-NL"/>
              </w:rPr>
            </w:pPr>
            <w:r w:rsidRPr="00C81A00">
              <w:rPr>
                <w:rFonts w:ascii="Times New Roman" w:hAnsi="Times New Roman" w:cs="Times New Roman"/>
                <w:b/>
                <w:i/>
                <w:color w:val="000000" w:themeColor="text1"/>
                <w:sz w:val="24"/>
                <w:szCs w:val="24"/>
                <w:lang w:val="nl-NL"/>
              </w:rPr>
              <w:t>Nơi nhận:</w:t>
            </w:r>
          </w:p>
          <w:p w:rsidR="0016323B" w:rsidRPr="0016323B" w:rsidRDefault="0016323B" w:rsidP="0016323B">
            <w:pPr>
              <w:tabs>
                <w:tab w:val="left" w:pos="1617"/>
              </w:tabs>
              <w:spacing w:after="0" w:line="240" w:lineRule="auto"/>
              <w:ind w:right="-70"/>
              <w:rPr>
                <w:rFonts w:ascii="Times New Roman" w:hAnsi="Times New Roman" w:cs="Times New Roman"/>
                <w:color w:val="000000" w:themeColor="text1"/>
                <w:lang w:val="nb-NO"/>
              </w:rPr>
            </w:pPr>
            <w:r w:rsidRPr="0016323B">
              <w:rPr>
                <w:rFonts w:ascii="Times New Roman" w:hAnsi="Times New Roman" w:cs="Times New Roman"/>
                <w:color w:val="000000" w:themeColor="text1"/>
                <w:lang w:val="nb-NO"/>
              </w:rPr>
              <w:t>- Bộ Thông tin và Truyền thông;</w:t>
            </w:r>
          </w:p>
          <w:p w:rsidR="0016323B" w:rsidRPr="0016323B" w:rsidRDefault="0016323B" w:rsidP="0016323B">
            <w:pPr>
              <w:spacing w:after="0" w:line="240" w:lineRule="auto"/>
              <w:rPr>
                <w:rFonts w:ascii="Times New Roman" w:eastAsia="SimSun" w:hAnsi="Times New Roman" w:cs="Times New Roman"/>
                <w:color w:val="000000" w:themeColor="text1"/>
                <w:lang w:val="nl-NL"/>
              </w:rPr>
            </w:pPr>
            <w:r w:rsidRPr="0016323B">
              <w:rPr>
                <w:rFonts w:ascii="Times New Roman" w:hAnsi="Times New Roman" w:cs="Times New Roman"/>
                <w:noProof/>
                <w:color w:val="000000" w:themeColor="text1"/>
                <w:highlight w:val="white"/>
                <w:lang w:val="nl-NL"/>
              </w:rPr>
              <w:t xml:space="preserve">- </w:t>
            </w:r>
            <w:r w:rsidRPr="0016323B">
              <w:rPr>
                <w:rFonts w:ascii="Times New Roman" w:eastAsia="SimSun" w:hAnsi="Times New Roman" w:cs="Times New Roman"/>
                <w:color w:val="000000" w:themeColor="text1"/>
                <w:lang w:val="nl-NL"/>
              </w:rPr>
              <w:t>TT Tỉnh ủy, TT HĐND tỉnh;</w:t>
            </w:r>
          </w:p>
          <w:p w:rsidR="0016323B" w:rsidRDefault="0016323B" w:rsidP="0016323B">
            <w:pPr>
              <w:spacing w:after="0" w:line="240" w:lineRule="auto"/>
              <w:rPr>
                <w:rFonts w:ascii="Times New Roman" w:eastAsia="SimSun" w:hAnsi="Times New Roman" w:cs="Times New Roman"/>
                <w:color w:val="000000" w:themeColor="text1"/>
                <w:lang w:val="nl-NL"/>
              </w:rPr>
            </w:pPr>
            <w:r w:rsidRPr="0016323B">
              <w:rPr>
                <w:rFonts w:ascii="Times New Roman" w:hAnsi="Times New Roman" w:cs="Times New Roman"/>
                <w:noProof/>
                <w:color w:val="000000" w:themeColor="text1"/>
                <w:highlight w:val="white"/>
                <w:lang w:val="nl-NL"/>
              </w:rPr>
              <w:t xml:space="preserve">- </w:t>
            </w:r>
            <w:r w:rsidRPr="0016323B">
              <w:rPr>
                <w:rFonts w:ascii="Times New Roman" w:eastAsia="SimSun" w:hAnsi="Times New Roman" w:cs="Times New Roman"/>
                <w:color w:val="000000" w:themeColor="text1"/>
                <w:lang w:val="nl-NL"/>
              </w:rPr>
              <w:t>Chủ tịch, các PCT UBND tỉnh;</w:t>
            </w:r>
          </w:p>
          <w:p w:rsidR="0016323B" w:rsidRPr="0016323B" w:rsidRDefault="0016323B" w:rsidP="0016323B">
            <w:pPr>
              <w:spacing w:after="0" w:line="240" w:lineRule="auto"/>
              <w:rPr>
                <w:rFonts w:ascii="Times New Roman" w:eastAsia="SimSun" w:hAnsi="Times New Roman" w:cs="Times New Roman"/>
                <w:color w:val="000000" w:themeColor="text1"/>
                <w:lang w:val="nl-NL"/>
              </w:rPr>
            </w:pPr>
            <w:r>
              <w:rPr>
                <w:rFonts w:ascii="Times New Roman" w:eastAsia="SimSun" w:hAnsi="Times New Roman" w:cs="Times New Roman"/>
                <w:color w:val="000000" w:themeColor="text1"/>
                <w:lang w:val="nl-NL"/>
              </w:rPr>
              <w:t>- Mặt trận và tổ chức CT-XH tỉnh;</w:t>
            </w:r>
          </w:p>
          <w:p w:rsidR="0016323B" w:rsidRPr="0016323B" w:rsidRDefault="0016323B" w:rsidP="0016323B">
            <w:pPr>
              <w:spacing w:after="0" w:line="240" w:lineRule="auto"/>
              <w:rPr>
                <w:rFonts w:ascii="Times New Roman" w:eastAsia="SimSun" w:hAnsi="Times New Roman" w:cs="Times New Roman"/>
                <w:color w:val="000000" w:themeColor="text1"/>
                <w:lang w:val="nl-NL"/>
              </w:rPr>
            </w:pPr>
            <w:r w:rsidRPr="0016323B">
              <w:rPr>
                <w:rFonts w:ascii="Times New Roman" w:eastAsia="SimSun" w:hAnsi="Times New Roman" w:cs="Times New Roman"/>
                <w:color w:val="000000" w:themeColor="text1"/>
                <w:lang w:val="nl-NL"/>
              </w:rPr>
              <w:t>- Thành viên BĐH Chuyển đổi số;</w:t>
            </w:r>
          </w:p>
          <w:p w:rsidR="0016323B" w:rsidRPr="0016323B" w:rsidRDefault="0016323B" w:rsidP="0016323B">
            <w:pPr>
              <w:spacing w:after="0" w:line="240" w:lineRule="auto"/>
              <w:rPr>
                <w:rFonts w:ascii="Times New Roman" w:hAnsi="Times New Roman" w:cs="Times New Roman"/>
                <w:noProof/>
                <w:color w:val="000000" w:themeColor="text1"/>
                <w:highlight w:val="white"/>
                <w:lang w:val="nl-NL"/>
              </w:rPr>
            </w:pPr>
            <w:r w:rsidRPr="0016323B">
              <w:rPr>
                <w:rFonts w:ascii="Times New Roman" w:hAnsi="Times New Roman" w:cs="Times New Roman"/>
                <w:noProof/>
                <w:color w:val="000000" w:themeColor="text1"/>
                <w:highlight w:val="white"/>
                <w:lang w:val="nl-NL"/>
              </w:rPr>
              <w:t xml:space="preserve">- </w:t>
            </w:r>
            <w:r w:rsidRPr="0016323B">
              <w:rPr>
                <w:rFonts w:ascii="Times New Roman" w:hAnsi="Times New Roman" w:cs="Times New Roman"/>
                <w:noProof/>
                <w:color w:val="000000" w:themeColor="text1"/>
                <w:highlight w:val="white"/>
                <w:u w:color="FF0000"/>
                <w:lang w:val="nl-NL"/>
              </w:rPr>
              <w:t>Các Sở</w:t>
            </w:r>
            <w:r w:rsidRPr="0016323B">
              <w:rPr>
                <w:rFonts w:ascii="Times New Roman" w:hAnsi="Times New Roman" w:cs="Times New Roman"/>
                <w:noProof/>
                <w:color w:val="000000" w:themeColor="text1"/>
                <w:highlight w:val="white"/>
                <w:lang w:val="nl-NL"/>
              </w:rPr>
              <w:t>, ban, ngành</w:t>
            </w:r>
            <w:r w:rsidR="000B62E0">
              <w:rPr>
                <w:rFonts w:ascii="Times New Roman" w:hAnsi="Times New Roman" w:cs="Times New Roman"/>
                <w:noProof/>
                <w:color w:val="000000" w:themeColor="text1"/>
                <w:highlight w:val="white"/>
                <w:lang w:val="nl-NL"/>
              </w:rPr>
              <w:t xml:space="preserve"> cấp tỉnh</w:t>
            </w:r>
            <w:r w:rsidRPr="0016323B">
              <w:rPr>
                <w:rFonts w:ascii="Times New Roman" w:hAnsi="Times New Roman" w:cs="Times New Roman"/>
                <w:noProof/>
                <w:color w:val="000000" w:themeColor="text1"/>
                <w:highlight w:val="white"/>
                <w:lang w:val="nl-NL"/>
              </w:rPr>
              <w:t>;</w:t>
            </w:r>
          </w:p>
          <w:p w:rsidR="0016323B" w:rsidRPr="0016323B" w:rsidRDefault="0016323B" w:rsidP="0016323B">
            <w:pPr>
              <w:spacing w:after="0" w:line="240" w:lineRule="auto"/>
              <w:rPr>
                <w:rFonts w:ascii="Times New Roman" w:hAnsi="Times New Roman" w:cs="Times New Roman"/>
                <w:noProof/>
                <w:color w:val="000000" w:themeColor="text1"/>
                <w:highlight w:val="white"/>
                <w:lang w:val="nl-NL"/>
              </w:rPr>
            </w:pPr>
            <w:r w:rsidRPr="0016323B">
              <w:rPr>
                <w:rFonts w:ascii="Times New Roman" w:hAnsi="Times New Roman" w:cs="Times New Roman"/>
                <w:noProof/>
                <w:color w:val="000000" w:themeColor="text1"/>
                <w:highlight w:val="white"/>
                <w:lang w:val="nl-NL"/>
              </w:rPr>
              <w:t xml:space="preserve">- UBND </w:t>
            </w:r>
            <w:r w:rsidR="00521C61">
              <w:rPr>
                <w:rFonts w:ascii="Times New Roman" w:hAnsi="Times New Roman" w:cs="Times New Roman"/>
                <w:noProof/>
                <w:color w:val="000000" w:themeColor="text1"/>
                <w:highlight w:val="white"/>
                <w:lang w:val="nl-NL"/>
              </w:rPr>
              <w:t>các huyện, thành phố</w:t>
            </w:r>
            <w:r w:rsidRPr="0016323B">
              <w:rPr>
                <w:rFonts w:ascii="Times New Roman" w:hAnsi="Times New Roman" w:cs="Times New Roman"/>
                <w:noProof/>
                <w:color w:val="000000" w:themeColor="text1"/>
                <w:highlight w:val="white"/>
                <w:lang w:val="nl-NL"/>
              </w:rPr>
              <w:t>;</w:t>
            </w:r>
          </w:p>
          <w:p w:rsidR="0016323B" w:rsidRPr="0016323B" w:rsidRDefault="0016323B" w:rsidP="0016323B">
            <w:pPr>
              <w:spacing w:after="0" w:line="240" w:lineRule="auto"/>
              <w:rPr>
                <w:rFonts w:ascii="Times New Roman" w:hAnsi="Times New Roman" w:cs="Times New Roman"/>
                <w:noProof/>
                <w:color w:val="000000" w:themeColor="text1"/>
                <w:highlight w:val="white"/>
                <w:lang w:val="nl-NL"/>
              </w:rPr>
            </w:pPr>
            <w:r w:rsidRPr="0016323B">
              <w:rPr>
                <w:rFonts w:ascii="Times New Roman" w:hAnsi="Times New Roman" w:cs="Times New Roman"/>
                <w:noProof/>
                <w:color w:val="000000" w:themeColor="text1"/>
                <w:highlight w:val="white"/>
                <w:lang w:val="nl-NL"/>
              </w:rPr>
              <w:t>- Các doanh nghiệp bưu chính, viễn thông;</w:t>
            </w:r>
          </w:p>
          <w:p w:rsidR="0016323B" w:rsidRPr="0016323B" w:rsidRDefault="0016323B" w:rsidP="0016323B">
            <w:pPr>
              <w:tabs>
                <w:tab w:val="left" w:pos="1617"/>
              </w:tabs>
              <w:spacing w:after="0" w:line="240" w:lineRule="auto"/>
              <w:ind w:right="-70"/>
              <w:rPr>
                <w:rFonts w:ascii="Times New Roman" w:hAnsi="Times New Roman" w:cs="Times New Roman"/>
                <w:color w:val="000000" w:themeColor="text1"/>
                <w:lang w:val="nb-NO"/>
              </w:rPr>
            </w:pPr>
            <w:r w:rsidRPr="0016323B">
              <w:rPr>
                <w:rFonts w:ascii="Times New Roman" w:hAnsi="Times New Roman" w:cs="Times New Roman"/>
                <w:color w:val="000000" w:themeColor="text1"/>
                <w:lang w:val="nb-NO"/>
              </w:rPr>
              <w:t xml:space="preserve">- VPUB: LĐ, KTTH; </w:t>
            </w:r>
          </w:p>
          <w:p w:rsidR="0016323B" w:rsidRDefault="0016323B" w:rsidP="0016323B">
            <w:pPr>
              <w:widowControl w:val="0"/>
              <w:spacing w:after="120" w:line="240" w:lineRule="auto"/>
              <w:jc w:val="both"/>
              <w:rPr>
                <w:rFonts w:ascii="Times New Roman" w:hAnsi="Times New Roman" w:cs="Times New Roman"/>
                <w:color w:val="000000" w:themeColor="text1"/>
                <w:sz w:val="28"/>
                <w:szCs w:val="28"/>
              </w:rPr>
            </w:pPr>
            <w:r w:rsidRPr="0016323B">
              <w:rPr>
                <w:rFonts w:ascii="Times New Roman" w:hAnsi="Times New Roman" w:cs="Times New Roman"/>
                <w:color w:val="000000" w:themeColor="text1"/>
                <w:lang w:val="nb-NO"/>
              </w:rPr>
              <w:t>- Lưu: VT.</w:t>
            </w:r>
          </w:p>
        </w:tc>
        <w:tc>
          <w:tcPr>
            <w:tcW w:w="4644" w:type="dxa"/>
          </w:tcPr>
          <w:p w:rsidR="0016323B" w:rsidRDefault="0016323B" w:rsidP="0016323B">
            <w:pPr>
              <w:spacing w:after="0" w:line="240" w:lineRule="auto"/>
              <w:jc w:val="center"/>
              <w:rPr>
                <w:rFonts w:ascii="Times New Roman" w:hAnsi="Times New Roman" w:cs="Times New Roman"/>
                <w:b/>
                <w:color w:val="000000" w:themeColor="text1"/>
                <w:sz w:val="28"/>
                <w:szCs w:val="28"/>
                <w:lang w:val="nb-NO"/>
              </w:rPr>
            </w:pPr>
            <w:r>
              <w:rPr>
                <w:rFonts w:ascii="Times New Roman" w:hAnsi="Times New Roman" w:cs="Times New Roman"/>
                <w:b/>
                <w:color w:val="000000" w:themeColor="text1"/>
                <w:sz w:val="28"/>
                <w:szCs w:val="28"/>
                <w:lang w:val="nb-NO"/>
              </w:rPr>
              <w:t xml:space="preserve">KT. </w:t>
            </w:r>
            <w:r w:rsidRPr="00C81A00">
              <w:rPr>
                <w:rFonts w:ascii="Times New Roman" w:hAnsi="Times New Roman" w:cs="Times New Roman"/>
                <w:b/>
                <w:color w:val="000000" w:themeColor="text1"/>
                <w:sz w:val="28"/>
                <w:szCs w:val="28"/>
                <w:lang w:val="nb-NO"/>
              </w:rPr>
              <w:t>CHỦ TỊCH</w:t>
            </w:r>
          </w:p>
          <w:p w:rsidR="0016323B" w:rsidRDefault="0016323B" w:rsidP="0016323B">
            <w:pPr>
              <w:spacing w:after="0" w:line="240" w:lineRule="auto"/>
              <w:jc w:val="center"/>
              <w:rPr>
                <w:rFonts w:ascii="Times New Roman" w:hAnsi="Times New Roman" w:cs="Times New Roman"/>
                <w:b/>
                <w:color w:val="000000" w:themeColor="text1"/>
                <w:sz w:val="28"/>
                <w:szCs w:val="28"/>
                <w:lang w:val="nb-NO"/>
              </w:rPr>
            </w:pPr>
            <w:r>
              <w:rPr>
                <w:rFonts w:ascii="Times New Roman" w:hAnsi="Times New Roman" w:cs="Times New Roman"/>
                <w:b/>
                <w:color w:val="000000" w:themeColor="text1"/>
                <w:sz w:val="28"/>
                <w:szCs w:val="28"/>
                <w:lang w:val="nb-NO"/>
              </w:rPr>
              <w:t>PHÓ CHỦ TỊCH</w:t>
            </w:r>
          </w:p>
          <w:p w:rsidR="0016323B" w:rsidRDefault="0016323B" w:rsidP="0016323B">
            <w:pPr>
              <w:spacing w:after="0" w:line="240" w:lineRule="auto"/>
              <w:jc w:val="center"/>
              <w:rPr>
                <w:rFonts w:ascii="Times New Roman" w:hAnsi="Times New Roman" w:cs="Times New Roman"/>
                <w:b/>
                <w:color w:val="000000" w:themeColor="text1"/>
                <w:sz w:val="28"/>
                <w:szCs w:val="28"/>
                <w:lang w:val="nb-NO"/>
              </w:rPr>
            </w:pPr>
          </w:p>
          <w:p w:rsidR="0016323B" w:rsidRDefault="0016323B" w:rsidP="0016323B">
            <w:pPr>
              <w:spacing w:after="0" w:line="240" w:lineRule="auto"/>
              <w:jc w:val="center"/>
              <w:rPr>
                <w:rFonts w:ascii="Times New Roman" w:hAnsi="Times New Roman" w:cs="Times New Roman"/>
                <w:b/>
                <w:color w:val="000000" w:themeColor="text1"/>
                <w:sz w:val="28"/>
                <w:szCs w:val="28"/>
                <w:lang w:val="nb-NO"/>
              </w:rPr>
            </w:pPr>
          </w:p>
          <w:p w:rsidR="0016323B" w:rsidRDefault="0016323B" w:rsidP="0016323B">
            <w:pPr>
              <w:spacing w:after="0" w:line="240" w:lineRule="auto"/>
              <w:jc w:val="center"/>
              <w:rPr>
                <w:rFonts w:ascii="Times New Roman" w:hAnsi="Times New Roman" w:cs="Times New Roman"/>
                <w:b/>
                <w:color w:val="000000" w:themeColor="text1"/>
                <w:sz w:val="28"/>
                <w:szCs w:val="28"/>
                <w:lang w:val="nb-NO"/>
              </w:rPr>
            </w:pPr>
          </w:p>
          <w:p w:rsidR="0016323B" w:rsidRDefault="0016323B" w:rsidP="0016323B">
            <w:pPr>
              <w:spacing w:after="0" w:line="240" w:lineRule="auto"/>
              <w:jc w:val="center"/>
              <w:rPr>
                <w:rFonts w:ascii="Times New Roman" w:hAnsi="Times New Roman" w:cs="Times New Roman"/>
                <w:b/>
                <w:color w:val="000000" w:themeColor="text1"/>
                <w:sz w:val="28"/>
                <w:szCs w:val="28"/>
                <w:lang w:val="nb-NO"/>
              </w:rPr>
            </w:pPr>
          </w:p>
          <w:p w:rsidR="0016323B" w:rsidRDefault="0016323B" w:rsidP="0016323B">
            <w:pPr>
              <w:spacing w:after="0" w:line="240" w:lineRule="auto"/>
              <w:jc w:val="center"/>
              <w:rPr>
                <w:rFonts w:ascii="Times New Roman" w:hAnsi="Times New Roman" w:cs="Times New Roman"/>
                <w:b/>
                <w:color w:val="000000" w:themeColor="text1"/>
                <w:sz w:val="28"/>
                <w:szCs w:val="28"/>
                <w:lang w:val="nb-NO"/>
              </w:rPr>
            </w:pPr>
          </w:p>
          <w:p w:rsidR="0016323B" w:rsidRDefault="0016323B" w:rsidP="0016323B">
            <w:pPr>
              <w:spacing w:after="0" w:line="240" w:lineRule="auto"/>
              <w:jc w:val="center"/>
              <w:rPr>
                <w:rFonts w:ascii="Times New Roman" w:hAnsi="Times New Roman" w:cs="Times New Roman"/>
                <w:b/>
                <w:color w:val="000000" w:themeColor="text1"/>
                <w:sz w:val="28"/>
                <w:szCs w:val="28"/>
                <w:lang w:val="nb-NO"/>
              </w:rPr>
            </w:pPr>
          </w:p>
          <w:p w:rsidR="0016323B" w:rsidRDefault="0016323B" w:rsidP="0016323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nb-NO"/>
              </w:rPr>
              <w:t>Nguyễn Long Biên</w:t>
            </w:r>
          </w:p>
        </w:tc>
      </w:tr>
    </w:tbl>
    <w:p w:rsidR="0016323B" w:rsidRPr="00C81A00" w:rsidRDefault="0016323B" w:rsidP="0016323B">
      <w:pPr>
        <w:widowControl w:val="0"/>
        <w:spacing w:after="120" w:line="240" w:lineRule="auto"/>
        <w:ind w:firstLine="720"/>
        <w:jc w:val="both"/>
        <w:rPr>
          <w:rFonts w:ascii="Times New Roman" w:hAnsi="Times New Roman" w:cs="Times New Roman"/>
          <w:color w:val="000000" w:themeColor="text1"/>
          <w:sz w:val="28"/>
          <w:szCs w:val="28"/>
        </w:rPr>
      </w:pPr>
    </w:p>
    <w:p w:rsidR="00617B01" w:rsidRPr="00C81A00" w:rsidRDefault="00617B01" w:rsidP="00617B01">
      <w:pPr>
        <w:tabs>
          <w:tab w:val="left" w:pos="851"/>
        </w:tabs>
        <w:spacing w:after="120" w:line="240" w:lineRule="auto"/>
        <w:rPr>
          <w:rFonts w:ascii="Times New Roman" w:hAnsi="Times New Roman" w:cs="Times New Roman"/>
          <w:color w:val="000000" w:themeColor="text1"/>
          <w:sz w:val="26"/>
          <w:szCs w:val="26"/>
          <w:lang w:val="nl-NL"/>
        </w:rPr>
      </w:pPr>
    </w:p>
    <w:p w:rsidR="00074ACC" w:rsidRDefault="00074ACC"/>
    <w:sectPr w:rsidR="00074ACC" w:rsidSect="00617B01">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73" w:rsidRDefault="004A5A73">
      <w:pPr>
        <w:spacing w:after="0" w:line="240" w:lineRule="auto"/>
      </w:pPr>
      <w:r>
        <w:separator/>
      </w:r>
    </w:p>
  </w:endnote>
  <w:endnote w:type="continuationSeparator" w:id="0">
    <w:p w:rsidR="004A5A73" w:rsidRDefault="004A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73" w:rsidRDefault="004A5A73">
      <w:pPr>
        <w:spacing w:after="0" w:line="240" w:lineRule="auto"/>
      </w:pPr>
      <w:r>
        <w:separator/>
      </w:r>
    </w:p>
  </w:footnote>
  <w:footnote w:type="continuationSeparator" w:id="0">
    <w:p w:rsidR="004A5A73" w:rsidRDefault="004A5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74981"/>
      <w:docPartObj>
        <w:docPartGallery w:val="Page Numbers (Top of Page)"/>
        <w:docPartUnique/>
      </w:docPartObj>
    </w:sdtPr>
    <w:sdtEndPr>
      <w:rPr>
        <w:rFonts w:ascii="Times New Roman" w:hAnsi="Times New Roman" w:cs="Times New Roman"/>
        <w:noProof/>
        <w:color w:val="000000" w:themeColor="text1"/>
        <w:sz w:val="26"/>
        <w:szCs w:val="26"/>
      </w:rPr>
    </w:sdtEndPr>
    <w:sdtContent>
      <w:p w:rsidR="004331EB" w:rsidRPr="00F07927" w:rsidRDefault="0016323B">
        <w:pPr>
          <w:pStyle w:val="Header"/>
          <w:jc w:val="center"/>
          <w:rPr>
            <w:rFonts w:ascii="Times New Roman" w:hAnsi="Times New Roman" w:cs="Times New Roman"/>
            <w:color w:val="000000" w:themeColor="text1"/>
            <w:sz w:val="26"/>
            <w:szCs w:val="26"/>
          </w:rPr>
        </w:pPr>
        <w:r w:rsidRPr="00F07927">
          <w:rPr>
            <w:rFonts w:ascii="Times New Roman" w:hAnsi="Times New Roman" w:cs="Times New Roman"/>
            <w:color w:val="000000" w:themeColor="text1"/>
            <w:sz w:val="26"/>
            <w:szCs w:val="26"/>
          </w:rPr>
          <w:fldChar w:fldCharType="begin"/>
        </w:r>
        <w:r w:rsidRPr="00F07927">
          <w:rPr>
            <w:rFonts w:ascii="Times New Roman" w:hAnsi="Times New Roman" w:cs="Times New Roman"/>
            <w:color w:val="000000" w:themeColor="text1"/>
            <w:sz w:val="26"/>
            <w:szCs w:val="26"/>
          </w:rPr>
          <w:instrText xml:space="preserve"> PAGE   \* MERGEFORMAT </w:instrText>
        </w:r>
        <w:r w:rsidRPr="00F07927">
          <w:rPr>
            <w:rFonts w:ascii="Times New Roman" w:hAnsi="Times New Roman" w:cs="Times New Roman"/>
            <w:color w:val="000000" w:themeColor="text1"/>
            <w:sz w:val="26"/>
            <w:szCs w:val="26"/>
          </w:rPr>
          <w:fldChar w:fldCharType="separate"/>
        </w:r>
        <w:r w:rsidR="004E2E0E">
          <w:rPr>
            <w:rFonts w:ascii="Times New Roman" w:hAnsi="Times New Roman" w:cs="Times New Roman"/>
            <w:noProof/>
            <w:color w:val="000000" w:themeColor="text1"/>
            <w:sz w:val="26"/>
            <w:szCs w:val="26"/>
          </w:rPr>
          <w:t>2</w:t>
        </w:r>
        <w:r w:rsidRPr="00F07927">
          <w:rPr>
            <w:rFonts w:ascii="Times New Roman" w:hAnsi="Times New Roman" w:cs="Times New Roman"/>
            <w:noProof/>
            <w:color w:val="000000" w:themeColor="text1"/>
            <w:sz w:val="26"/>
            <w:szCs w:val="26"/>
          </w:rPr>
          <w:fldChar w:fldCharType="end"/>
        </w:r>
      </w:p>
    </w:sdtContent>
  </w:sdt>
  <w:p w:rsidR="004331EB" w:rsidRDefault="004A5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01"/>
    <w:rsid w:val="00074ACC"/>
    <w:rsid w:val="000B62E0"/>
    <w:rsid w:val="0016323B"/>
    <w:rsid w:val="002D0A1F"/>
    <w:rsid w:val="003020D2"/>
    <w:rsid w:val="00394576"/>
    <w:rsid w:val="004009F0"/>
    <w:rsid w:val="00407C5D"/>
    <w:rsid w:val="00430FE2"/>
    <w:rsid w:val="004A5A73"/>
    <w:rsid w:val="004E2E0E"/>
    <w:rsid w:val="00521C61"/>
    <w:rsid w:val="00617B01"/>
    <w:rsid w:val="00627152"/>
    <w:rsid w:val="00952037"/>
    <w:rsid w:val="00AD1227"/>
    <w:rsid w:val="00B60D9D"/>
    <w:rsid w:val="00CB501F"/>
    <w:rsid w:val="00D07020"/>
    <w:rsid w:val="00E53959"/>
    <w:rsid w:val="00E8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01"/>
    <w:pPr>
      <w:spacing w:after="200" w:line="276" w:lineRule="auto"/>
      <w:ind w:firstLine="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 Bullet 1,Bullet Number,lp1,Bullet List,FooterText,numbered,List Paragraph1,Paragraphe de liste1,Bulletr List Paragraph,列出段落,列出段落1,List Paragraph2,List Paragraph21,Listeafsnit1,Parágrafo da Lista1,Párrafo de lista1,リスト段落1,bullet 1,Norm"/>
    <w:basedOn w:val="Normal"/>
    <w:link w:val="ListParagraphChar"/>
    <w:uiPriority w:val="34"/>
    <w:qFormat/>
    <w:rsid w:val="00617B01"/>
    <w:pPr>
      <w:spacing w:after="0" w:line="240" w:lineRule="auto"/>
      <w:ind w:left="720"/>
      <w:contextualSpacing/>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617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01"/>
    <w:rPr>
      <w:rFonts w:asciiTheme="minorHAnsi" w:hAnsiTheme="minorHAnsi"/>
      <w:sz w:val="22"/>
    </w:rPr>
  </w:style>
  <w:style w:type="character" w:customStyle="1" w:styleId="ListParagraphChar">
    <w:name w:val="List Paragraph Char"/>
    <w:aliases w:val="Num Bullet 1 Char,Bullet Number Char,lp1 Char,Bullet List Char,FooterText Char,numbered Char,List Paragraph1 Char,Paragraphe de liste1 Char,Bulletr List Paragraph Char,列出段落 Char,列出段落1 Char,List Paragraph2 Char,List Paragraph21 Char"/>
    <w:link w:val="ListParagraph"/>
    <w:uiPriority w:val="34"/>
    <w:qFormat/>
    <w:locked/>
    <w:rsid w:val="00617B01"/>
    <w:rPr>
      <w:rFonts w:eastAsia="Times New Roman" w:cs="Times New Roman"/>
      <w:szCs w:val="28"/>
    </w:rPr>
  </w:style>
  <w:style w:type="table" w:styleId="TableGrid">
    <w:name w:val="Table Grid"/>
    <w:basedOn w:val="TableNormal"/>
    <w:uiPriority w:val="59"/>
    <w:rsid w:val="00163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01"/>
    <w:pPr>
      <w:spacing w:after="200" w:line="276" w:lineRule="auto"/>
      <w:ind w:firstLine="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 Bullet 1,Bullet Number,lp1,Bullet List,FooterText,numbered,List Paragraph1,Paragraphe de liste1,Bulletr List Paragraph,列出段落,列出段落1,List Paragraph2,List Paragraph21,Listeafsnit1,Parágrafo da Lista1,Párrafo de lista1,リスト段落1,bullet 1,Norm"/>
    <w:basedOn w:val="Normal"/>
    <w:link w:val="ListParagraphChar"/>
    <w:uiPriority w:val="34"/>
    <w:qFormat/>
    <w:rsid w:val="00617B01"/>
    <w:pPr>
      <w:spacing w:after="0" w:line="240" w:lineRule="auto"/>
      <w:ind w:left="720"/>
      <w:contextualSpacing/>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617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01"/>
    <w:rPr>
      <w:rFonts w:asciiTheme="minorHAnsi" w:hAnsiTheme="minorHAnsi"/>
      <w:sz w:val="22"/>
    </w:rPr>
  </w:style>
  <w:style w:type="character" w:customStyle="1" w:styleId="ListParagraphChar">
    <w:name w:val="List Paragraph Char"/>
    <w:aliases w:val="Num Bullet 1 Char,Bullet Number Char,lp1 Char,Bullet List Char,FooterText Char,numbered Char,List Paragraph1 Char,Paragraphe de liste1 Char,Bulletr List Paragraph Char,列出段落 Char,列出段落1 Char,List Paragraph2 Char,List Paragraph21 Char"/>
    <w:link w:val="ListParagraph"/>
    <w:uiPriority w:val="34"/>
    <w:qFormat/>
    <w:locked/>
    <w:rsid w:val="00617B01"/>
    <w:rPr>
      <w:rFonts w:eastAsia="Times New Roman" w:cs="Times New Roman"/>
      <w:szCs w:val="28"/>
    </w:rPr>
  </w:style>
  <w:style w:type="table" w:styleId="TableGrid">
    <w:name w:val="Table Grid"/>
    <w:basedOn w:val="TableNormal"/>
    <w:uiPriority w:val="59"/>
    <w:rsid w:val="00163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Admin</cp:lastModifiedBy>
  <cp:revision>8</cp:revision>
  <dcterms:created xsi:type="dcterms:W3CDTF">2022-04-26T10:25:00Z</dcterms:created>
  <dcterms:modified xsi:type="dcterms:W3CDTF">2022-04-28T02:01:00Z</dcterms:modified>
</cp:coreProperties>
</file>