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1E0" w:firstRow="1" w:lastRow="1" w:firstColumn="1" w:lastColumn="1" w:noHBand="0" w:noVBand="0"/>
      </w:tblPr>
      <w:tblGrid>
        <w:gridCol w:w="3114"/>
        <w:gridCol w:w="6457"/>
      </w:tblGrid>
      <w:tr w:rsidR="001D3704" w:rsidRPr="001D3704" w14:paraId="6C6E197E" w14:textId="77777777" w:rsidTr="00613719">
        <w:trPr>
          <w:jc w:val="center"/>
        </w:trPr>
        <w:tc>
          <w:tcPr>
            <w:tcW w:w="1627" w:type="pct"/>
          </w:tcPr>
          <w:p w14:paraId="0917B16D" w14:textId="77777777" w:rsidR="00D36753" w:rsidRPr="001D3704" w:rsidRDefault="00D36753" w:rsidP="00FD2982">
            <w:pPr>
              <w:jc w:val="center"/>
              <w:rPr>
                <w:rFonts w:ascii="Times New Roman" w:hAnsi="Times New Roman" w:cs="Times New Roman"/>
                <w:b/>
              </w:rPr>
            </w:pPr>
            <w:bookmarkStart w:id="0" w:name="_GoBack"/>
            <w:bookmarkEnd w:id="0"/>
            <w:r w:rsidRPr="001D3704">
              <w:rPr>
                <w:rFonts w:ascii="Times New Roman" w:hAnsi="Times New Roman" w:cs="Times New Roman"/>
                <w:b/>
              </w:rPr>
              <w:t>ỦY BAN NHÂN DÂN</w:t>
            </w:r>
          </w:p>
          <w:p w14:paraId="6CFE4716" w14:textId="77777777" w:rsidR="00D36753" w:rsidRPr="001D3704" w:rsidRDefault="00D36753" w:rsidP="00FD2982">
            <w:pPr>
              <w:jc w:val="center"/>
              <w:rPr>
                <w:rFonts w:ascii="Times New Roman" w:hAnsi="Times New Roman" w:cs="Times New Roman"/>
                <w:b/>
              </w:rPr>
            </w:pPr>
            <w:r w:rsidRPr="001D3704">
              <w:rPr>
                <w:rFonts w:ascii="Times New Roman" w:hAnsi="Times New Roman" w:cs="Times New Roman"/>
                <w:b/>
              </w:rPr>
              <w:t>TỈNH NINH THUẬN</w:t>
            </w:r>
          </w:p>
        </w:tc>
        <w:tc>
          <w:tcPr>
            <w:tcW w:w="3373" w:type="pct"/>
          </w:tcPr>
          <w:p w14:paraId="71FA0270" w14:textId="77777777" w:rsidR="00D36753" w:rsidRPr="001D3704" w:rsidRDefault="00D36753" w:rsidP="00FD2982">
            <w:pPr>
              <w:ind w:firstLine="567"/>
              <w:jc w:val="center"/>
              <w:rPr>
                <w:rFonts w:ascii="Times New Roman" w:hAnsi="Times New Roman" w:cs="Times New Roman"/>
                <w:b/>
              </w:rPr>
            </w:pPr>
            <w:r w:rsidRPr="001D3704">
              <w:rPr>
                <w:rFonts w:ascii="Times New Roman" w:hAnsi="Times New Roman" w:cs="Times New Roman"/>
                <w:b/>
              </w:rPr>
              <w:t>CỘNG HOÀ XÃ HỘI CHỦ NGHĨA VIỆT NAM</w:t>
            </w:r>
          </w:p>
          <w:p w14:paraId="1F3C6EA9" w14:textId="77777777" w:rsidR="00D36753" w:rsidRPr="001D3704" w:rsidRDefault="00D36753" w:rsidP="00FD2982">
            <w:pPr>
              <w:ind w:firstLine="567"/>
              <w:jc w:val="center"/>
              <w:rPr>
                <w:rFonts w:ascii="Times New Roman" w:hAnsi="Times New Roman" w:cs="Times New Roman"/>
                <w:b/>
              </w:rPr>
            </w:pPr>
            <w:r w:rsidRPr="001D3704">
              <w:rPr>
                <w:rFonts w:ascii="Times New Roman" w:hAnsi="Times New Roman" w:cs="Times New Roman"/>
                <w:b/>
              </w:rPr>
              <w:t>Độc lập - Tự do - Hạnh phúc</w:t>
            </w:r>
          </w:p>
        </w:tc>
      </w:tr>
      <w:tr w:rsidR="001D3704" w:rsidRPr="001D3704" w14:paraId="2D8E116A" w14:textId="77777777" w:rsidTr="00613719">
        <w:trPr>
          <w:trHeight w:val="160"/>
          <w:jc w:val="center"/>
        </w:trPr>
        <w:tc>
          <w:tcPr>
            <w:tcW w:w="1627" w:type="pct"/>
          </w:tcPr>
          <w:p w14:paraId="56D4D748" w14:textId="7767F5C7" w:rsidR="00D36753" w:rsidRPr="001D3704" w:rsidRDefault="00D36753" w:rsidP="00FD2982">
            <w:pPr>
              <w:spacing w:before="100" w:line="180" w:lineRule="exact"/>
              <w:ind w:left="-57" w:right="-57" w:firstLine="111"/>
              <w:jc w:val="center"/>
              <w:rPr>
                <w:rFonts w:ascii="Times New Roman" w:hAnsi="Times New Roman" w:cs="Times New Roman"/>
                <w:b/>
                <w:sz w:val="24"/>
                <w:szCs w:val="24"/>
              </w:rPr>
            </w:pPr>
            <w:r w:rsidRPr="001D3704">
              <w:rPr>
                <w:rFonts w:ascii="Times New Roman" w:hAnsi="Times New Roman" w:cs="Times New Roman"/>
                <w:b/>
                <w:noProof/>
                <w:sz w:val="24"/>
                <w:szCs w:val="24"/>
              </w:rPr>
              <mc:AlternateContent>
                <mc:Choice Requires="wps">
                  <w:drawing>
                    <wp:anchor distT="0" distB="0" distL="114300" distR="114300" simplePos="0" relativeHeight="251656192" behindDoc="0" locked="0" layoutInCell="1" allowOverlap="1" wp14:anchorId="5BC9BC33" wp14:editId="46898700">
                      <wp:simplePos x="0" y="0"/>
                      <wp:positionH relativeFrom="column">
                        <wp:posOffset>600844</wp:posOffset>
                      </wp:positionH>
                      <wp:positionV relativeFrom="paragraph">
                        <wp:posOffset>22860</wp:posOffset>
                      </wp:positionV>
                      <wp:extent cx="72000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4284C" id="Straight Connector 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pt,1.8pt" to="104pt,1.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73FoyQEAAHgDAAAOAAAAZHJzL2Uyb0RvYy54bWysU02P0zAQvSPxHyzfadKi5SNquocuy2WB Sl1+wNR2EgvHY43dpv33jN0PFrghcrA8npnnee85y/vj6MTBULToWzmf1VIYr1Bb37fy+/Pjmw9S xAReg0NvWnkyUd6vXr9aTqExCxzQaUOCQXxsptDKIaXQVFVUgxkhzjAYz8kOaYTEIfWVJpgYfXTV oq7fVROSDoTKxMinD+ekXBX8rjMqfeu6aJJwreTZUlmprLu8VqslND1BGKy6jAH/MMUI1vOlN6gH SCD2ZP+CGq0ijNilmcKxwq6zyhQOzGZe/8FmO0AwhQuLE8NNpvj/YNXXw4aE1a1cvJXCw8gebROB 7Yck1ug9K4gkOMlKTSE23LD2G8pc1dFvwxOqH1F4XA/ge1Mmfj4FRpnnjuq3lhzEwPftpi+ouQb2 CYtsx47GDMmCiGNx53RzxxyTUHz4nv2u2UN1TVXQXPsCxfTZ4CjyppXO+qwbNHB4iinPAc21JB97 fLTOFe+dF1MrP94t7kpDRGd1TuaySP1u7UgcIL+e8hVSnHlZRrj3uoANBvSnyz6Bdec9X+78RYtM /yzkDvVpQ1eN2N4y5eUp5vfzMi7dv36Y1U8AAAD//wMAUEsDBBQABgAIAAAAIQArfaBz2gAAAAYB AAAPAAAAZHJzL2Rvd25yZXYueG1sTI/BTsMwEETvSPyDtUhcKmqToqqEOBUCcuNCAXHdxksSEa/T 2G0DX8/CBU6r0Yxm3xTryffqQGPsAlu4nBtQxHVwHTcWXp6rixWomJAd9oHJwidFWJenJwXmLhz5 iQ6b1Cgp4ZijhTalIdc61i15jPMwEIv3HkaPSeTYaDfiUcp9rzNjltpjx/KhxYHuWqo/NntvIVav tKu+ZvXMvC2aQNnu/vEBrT0/m25vQCWa0l8YfvAFHUph2oY9u6h6C9dXS0laWMgROzMrmbb91bos 9H/88hsAAP//AwBQSwECLQAUAAYACAAAACEAtoM4kv4AAADhAQAAEwAAAAAAAAAAAAAAAAAAAAAA W0NvbnRlbnRfVHlwZXNdLnhtbFBLAQItABQABgAIAAAAIQA4/SH/1gAAAJQBAAALAAAAAAAAAAAA AAAAAC8BAABfcmVscy8ucmVsc1BLAQItABQABgAIAAAAIQDR73FoyQEAAHgDAAAOAAAAAAAAAAAA AAAAAC4CAABkcnMvZTJvRG9jLnhtbFBLAQItABQABgAIAAAAIQArfaBz2gAAAAYBAAAPAAAAAAAA AAAAAAAAACMEAABkcnMvZG93bnJldi54bWxQSwUGAAAAAAQABADzAAAAKgUAAAAA "/>
                  </w:pict>
                </mc:Fallback>
              </mc:AlternateContent>
            </w:r>
          </w:p>
        </w:tc>
        <w:tc>
          <w:tcPr>
            <w:tcW w:w="3373" w:type="pct"/>
          </w:tcPr>
          <w:p w14:paraId="3E53BD33" w14:textId="6C477DE2" w:rsidR="00D36753" w:rsidRPr="001D3704" w:rsidRDefault="00D36753" w:rsidP="00FD2982">
            <w:pPr>
              <w:spacing w:before="100" w:line="180" w:lineRule="exact"/>
              <w:ind w:left="-113" w:right="-113" w:firstLine="567"/>
              <w:jc w:val="center"/>
              <w:rPr>
                <w:rFonts w:ascii="Times New Roman" w:hAnsi="Times New Roman" w:cs="Times New Roman"/>
                <w:b/>
                <w:sz w:val="24"/>
                <w:szCs w:val="24"/>
              </w:rPr>
            </w:pPr>
            <w:r w:rsidRPr="001D3704">
              <w:rPr>
                <w:rFonts w:ascii="Times New Roman" w:hAnsi="Times New Roman" w:cs="Times New Roman"/>
                <w:b/>
                <w:noProof/>
                <w:sz w:val="24"/>
                <w:szCs w:val="24"/>
              </w:rPr>
              <mc:AlternateContent>
                <mc:Choice Requires="wps">
                  <w:drawing>
                    <wp:anchor distT="0" distB="0" distL="114300" distR="114300" simplePos="0" relativeHeight="251654144" behindDoc="0" locked="0" layoutInCell="1" allowOverlap="1" wp14:anchorId="6545D587" wp14:editId="07BA81AF">
                      <wp:simplePos x="0" y="0"/>
                      <wp:positionH relativeFrom="column">
                        <wp:posOffset>1254125</wp:posOffset>
                      </wp:positionH>
                      <wp:positionV relativeFrom="paragraph">
                        <wp:posOffset>22860</wp:posOffset>
                      </wp:positionV>
                      <wp:extent cx="198000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B498F" id="Straight Connector 2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5pt,1.8pt" to="254.65pt,1.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arvpyQEAAHkDAAAOAAAAZHJzL2Uyb0RvYy54bWysU02P2yAQvVfqf0DcGyeRttq14uwh2+1l 20bK9gdMANuomEEDiZ1/34F8dNveqnJAMB9v5r2B1eM0OHE0FC36Ri5mcymMV6it7xr5/fX5w70U MYHX4NCbRp5MlI/r9+9WY6jNEnt02pBgEB/rMTSyTynUVRVVbwaIMwzGs7NFGiDxlbpKE4yMPrhq OZ9/rEYkHQiViZGtT2enXBf8tjUqfWvbaJJwjeTeUtmp7Pu8V+sV1B1B6K26tAH/0MUA1nPRG9QT JBAHsn9BDVYRRmzTTOFQYdtaZQoHZrOY/8Fm10MwhQuLE8NNpvj/YNXX45aE1Y1cLqXwMPCMdonA dn0SG/SeFUQS7GSlxhBrTtj4LWWuavK78ILqRxQeNz34zpSOX0+BURY5o/otJV9i4Hr78QtqjoFD wiLb1NKQIVkQMZXpnG7TMVMSio2Lh/s5LynU1VdBfU0MFNNng4PIh0Y667NwUMPxJabcCNTXkGz2 +GydK8N3XoyNfLhb3pWEiM7q7Mxhkbr9xpE4Qn4+ZRVW7HkbRnjwuoD1BvSnyzmBdeczF3f+Ikbm f1Zyj/q0patIPN/S5eUt5gf09l6yf/2Y9U8AAAD//wMAUEsDBBQABgAIAAAAIQBtFs172wAAAAcB AAAPAAAAZHJzL2Rvd25yZXYueG1sTI7BTsMwEETvSPyDtUhcKmrTqIWGOBUCcuuFAuK6TZYkIl6n sdsGvr4LFzg+zWjmZavRdepAQ2g9W7ieGlDEpa9ari28vhRXt6BCRK6w80wWvijAKj8/yzCt/JGf 6bCJtZIRDilaaGLsU61D2ZDDMPU9sWQffnAYBYdaVwMeZdx1embMQjtsWR4a7OmhofJzs3cWQvFG u+J7Uk7Me1J7mu0e109o7eXFeH8HKtIY/8rwoy/qkIvT1u+5CqoTXt7MpWohWYCSfG6WCajtL+s8 0//98xMAAAD//wMAUEsBAi0AFAAGAAgAAAAhALaDOJL+AAAA4QEAABMAAAAAAAAAAAAAAAAAAAAA AFtDb250ZW50X1R5cGVzXS54bWxQSwECLQAUAAYACAAAACEAOP0h/9YAAACUAQAACwAAAAAAAAAA AAAAAAAvAQAAX3JlbHMvLnJlbHNQSwECLQAUAAYACAAAACEAt2q76ckBAAB5AwAADgAAAAAAAAAA AAAAAAAuAgAAZHJzL2Uyb0RvYy54bWxQSwECLQAUAAYACAAAACEAbRbNe9sAAAAHAQAADwAAAAAA AAAAAAAAAAAjBAAAZHJzL2Rvd25yZXYueG1sUEsFBgAAAAAEAAQA8wAAACsFAAAAAA== "/>
                  </w:pict>
                </mc:Fallback>
              </mc:AlternateContent>
            </w:r>
          </w:p>
        </w:tc>
      </w:tr>
      <w:tr w:rsidR="001D3704" w:rsidRPr="001D3704" w14:paraId="5CD7A506" w14:textId="77777777" w:rsidTr="00613719">
        <w:trPr>
          <w:jc w:val="center"/>
        </w:trPr>
        <w:tc>
          <w:tcPr>
            <w:tcW w:w="1627" w:type="pct"/>
          </w:tcPr>
          <w:p w14:paraId="3E3ED8B7" w14:textId="4D1D48C0" w:rsidR="00D36753" w:rsidRPr="001D3704" w:rsidRDefault="00D36753" w:rsidP="00FD2982">
            <w:pPr>
              <w:spacing w:before="100"/>
              <w:jc w:val="center"/>
              <w:rPr>
                <w:rFonts w:ascii="Times New Roman" w:hAnsi="Times New Roman" w:cs="Times New Roman"/>
              </w:rPr>
            </w:pPr>
            <w:r w:rsidRPr="001D3704">
              <w:rPr>
                <w:rFonts w:ascii="Times New Roman" w:hAnsi="Times New Roman" w:cs="Times New Roman"/>
                <w:iCs/>
              </w:rPr>
              <w:t>Số:</w:t>
            </w:r>
            <w:r w:rsidR="004B38B6" w:rsidRPr="001D3704">
              <w:rPr>
                <w:rFonts w:ascii="Times New Roman" w:hAnsi="Times New Roman" w:cs="Times New Roman"/>
                <w:iCs/>
              </w:rPr>
              <w:t xml:space="preserve"> </w:t>
            </w:r>
            <w:r w:rsidR="008B4AA0" w:rsidRPr="001D3704">
              <w:rPr>
                <w:rFonts w:ascii="Times New Roman" w:hAnsi="Times New Roman" w:cs="Times New Roman"/>
                <w:iCs/>
              </w:rPr>
              <w:t xml:space="preserve">      </w:t>
            </w:r>
            <w:r w:rsidR="004B38B6" w:rsidRPr="001D3704">
              <w:rPr>
                <w:rFonts w:ascii="Times New Roman" w:hAnsi="Times New Roman" w:cs="Times New Roman"/>
                <w:iCs/>
              </w:rPr>
              <w:t xml:space="preserve"> </w:t>
            </w:r>
            <w:r w:rsidRPr="001D3704">
              <w:rPr>
                <w:rFonts w:ascii="Times New Roman" w:hAnsi="Times New Roman" w:cs="Times New Roman"/>
                <w:iCs/>
              </w:rPr>
              <w:t xml:space="preserve"> /QĐ-UBND</w:t>
            </w:r>
          </w:p>
        </w:tc>
        <w:tc>
          <w:tcPr>
            <w:tcW w:w="3373" w:type="pct"/>
          </w:tcPr>
          <w:p w14:paraId="0C0CA9B8" w14:textId="777CD4C6" w:rsidR="00D36753" w:rsidRPr="001D3704" w:rsidRDefault="00D36753" w:rsidP="00FD2982">
            <w:pPr>
              <w:spacing w:before="100"/>
              <w:ind w:left="-113" w:right="-113" w:firstLine="567"/>
              <w:jc w:val="center"/>
              <w:rPr>
                <w:rFonts w:ascii="Times New Roman" w:hAnsi="Times New Roman" w:cs="Times New Roman"/>
              </w:rPr>
            </w:pPr>
            <w:r w:rsidRPr="001D3704">
              <w:rPr>
                <w:rFonts w:ascii="Times New Roman" w:hAnsi="Times New Roman" w:cs="Times New Roman"/>
                <w:bCs/>
                <w:i/>
                <w:iCs/>
              </w:rPr>
              <w:t>Ninh Thuận, ngày</w:t>
            </w:r>
            <w:r w:rsidR="004B38B6" w:rsidRPr="001D3704">
              <w:rPr>
                <w:rFonts w:ascii="Times New Roman" w:hAnsi="Times New Roman" w:cs="Times New Roman"/>
                <w:bCs/>
                <w:i/>
                <w:iCs/>
              </w:rPr>
              <w:t xml:space="preserve"> </w:t>
            </w:r>
            <w:r w:rsidR="008B4AA0" w:rsidRPr="001D3704">
              <w:rPr>
                <w:rFonts w:ascii="Times New Roman" w:hAnsi="Times New Roman" w:cs="Times New Roman"/>
                <w:bCs/>
                <w:i/>
                <w:iCs/>
              </w:rPr>
              <w:t xml:space="preserve">     </w:t>
            </w:r>
            <w:r w:rsidR="004B38B6" w:rsidRPr="001D3704">
              <w:rPr>
                <w:rFonts w:ascii="Times New Roman" w:hAnsi="Times New Roman" w:cs="Times New Roman"/>
                <w:bCs/>
                <w:i/>
                <w:iCs/>
              </w:rPr>
              <w:t xml:space="preserve"> </w:t>
            </w:r>
            <w:r w:rsidRPr="001D3704">
              <w:rPr>
                <w:rFonts w:ascii="Times New Roman" w:hAnsi="Times New Roman" w:cs="Times New Roman"/>
                <w:bCs/>
                <w:i/>
                <w:iCs/>
              </w:rPr>
              <w:t>tháng 7 năm 2022</w:t>
            </w:r>
          </w:p>
        </w:tc>
      </w:tr>
    </w:tbl>
    <w:p w14:paraId="57E2C553" w14:textId="77777777" w:rsidR="00D36753" w:rsidRPr="001D3704" w:rsidRDefault="00D36753" w:rsidP="00D36753">
      <w:pPr>
        <w:pStyle w:val="Normal1Italic"/>
        <w:spacing w:before="360"/>
        <w:rPr>
          <w:b/>
        </w:rPr>
      </w:pPr>
      <w:r w:rsidRPr="001D3704">
        <w:rPr>
          <w:b/>
        </w:rPr>
        <w:t>QUYẾT ĐỊNH</w:t>
      </w:r>
    </w:p>
    <w:p w14:paraId="2F0D89A0" w14:textId="37050897" w:rsidR="00EA279D" w:rsidRPr="001D3704" w:rsidRDefault="00D36753" w:rsidP="00EA279D">
      <w:pPr>
        <w:pStyle w:val="BodyText"/>
        <w:spacing w:after="0"/>
        <w:jc w:val="center"/>
        <w:rPr>
          <w:b/>
          <w:sz w:val="28"/>
          <w:szCs w:val="28"/>
        </w:rPr>
      </w:pPr>
      <w:r w:rsidRPr="001D3704">
        <w:rPr>
          <w:b/>
          <w:sz w:val="28"/>
          <w:szCs w:val="28"/>
        </w:rPr>
        <w:t xml:space="preserve">Tổ chức lại Ban Chỉ đạo Phát triển bền vững lĩnh vực giáo dục và đào tạo </w:t>
      </w:r>
    </w:p>
    <w:p w14:paraId="31B8DB71" w14:textId="3565978B" w:rsidR="00D36753" w:rsidRPr="001D3704" w:rsidRDefault="00D36753" w:rsidP="00EA279D">
      <w:pPr>
        <w:pStyle w:val="BodyText"/>
        <w:spacing w:after="0"/>
        <w:jc w:val="center"/>
        <w:rPr>
          <w:b/>
          <w:sz w:val="28"/>
          <w:szCs w:val="28"/>
        </w:rPr>
      </w:pPr>
      <w:r w:rsidRPr="001D3704">
        <w:rPr>
          <w:b/>
          <w:sz w:val="28"/>
          <w:szCs w:val="28"/>
        </w:rPr>
        <w:t>tỉnh Ninh Thuận đến năm 2025 và định hướng đến năm 2030</w:t>
      </w:r>
    </w:p>
    <w:p w14:paraId="1BC7532C" w14:textId="57275090" w:rsidR="00D36753" w:rsidRPr="001D3704" w:rsidRDefault="007B13D3" w:rsidP="00D36753">
      <w:pPr>
        <w:tabs>
          <w:tab w:val="left" w:pos="3769"/>
          <w:tab w:val="center" w:pos="4886"/>
        </w:tabs>
        <w:ind w:right="-20"/>
        <w:rPr>
          <w:rFonts w:ascii="Times New Roman" w:hAnsi="Times New Roman" w:cs="Times New Roman"/>
          <w:i/>
          <w:sz w:val="28"/>
          <w:szCs w:val="28"/>
        </w:rPr>
      </w:pPr>
      <w:r w:rsidRPr="001D3704">
        <w:rPr>
          <w:noProof/>
          <w:sz w:val="28"/>
          <w:szCs w:val="28"/>
        </w:rPr>
        <mc:AlternateContent>
          <mc:Choice Requires="wps">
            <w:drawing>
              <wp:anchor distT="0" distB="0" distL="114300" distR="114300" simplePos="0" relativeHeight="251659264" behindDoc="0" locked="0" layoutInCell="1" allowOverlap="1" wp14:anchorId="431D968D" wp14:editId="57534A03">
                <wp:simplePos x="0" y="0"/>
                <wp:positionH relativeFrom="column">
                  <wp:posOffset>2185035</wp:posOffset>
                </wp:positionH>
                <wp:positionV relativeFrom="paragraph">
                  <wp:posOffset>41275</wp:posOffset>
                </wp:positionV>
                <wp:extent cx="154800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F985F"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05pt,3.25pt" to="293.95pt,3.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dSlEygEAAHkDAAAOAAAAZHJzL2Uyb0RvYy54bWysU02PEzEMvSPxH6Lc6UwripZRp3voslwW qLTLD3CTzExEJo6ctNP+e5z0AxZuiDlEjv38Yj97VvfH0YmDoWjRt3I+q6UwXqG2vm/l95fHd3dS xAReg0NvWnkyUd6v375ZTaExCxzQaUOCSXxsptDKIaXQVFVUgxkhzjAYz8EOaYTEV+orTTAx++iq RV1/qCYkHQiViZG9D+egXBf+rjMqfeu6aJJwreTaUjmpnLt8VusVND1BGKy6lAH/UMUI1vOjN6oH SCD2ZP+iGq0ijNilmcKxwq6zypQeuJt5/Uc3zwMEU3phcWK4yRT/H636etiSsLqVi7kUHkae0XMi sP2QxAa9ZwWRBAdZqSnEhhM2fku5V3X0z+EJ1Y8oPG4G8L0pFb+cArOUjOpVSr7EwO/tpi+oGQP7 hEW2Y0djpmRBxLFM53Sbjjkmodg5X76/q2seorrGKmiuiYFi+mxwFNlopbM+CwcNHJ5i4tIZeoVk t8dH61wZvvNiauXH5WJZEiI6q3MwwyL1u40jcYC8PuXLOjDZKxjh3utCNhjQny52AuvONuOd57Rr /2cld6hPW8p02c/zLcSXXcwL9Pu9oH79MeufAAAA//8DAFBLAwQUAAYACAAAACEAor9RUtsAAAAH AQAADwAAAGRycy9kb3ducmV2LnhtbEyOTU/DMBBE70j8B2uRuFTU6SclxKkQkFsvFBDXbbwkEfE6 jd028OtZuMBxNKM3L1sPrlVH6kPj2cBknIAiLr1tuDLw8lxcrUCFiGyx9UwGPinAOj8/yzC1/sRP dNzGSgmEQ4oG6hi7VOtQ1uQwjH1HLN277x1GiX2lbY8ngbtWT5NkqR02LA81dnRfU/mxPTgDoXil ffE1KkfJ26zyNN0/bB7RmMuL4e4WVKQh/o3hR1/UIRennT+wDao1MJvPJzI1sFyAkn6xur4BtfvN Os/0f//8GwAA//8DAFBLAQItABQABgAIAAAAIQC2gziS/gAAAOEBAAATAAAAAAAAAAAAAAAAAAAA AABbQ29udGVudF9UeXBlc10ueG1sUEsBAi0AFAAGAAgAAAAhADj9If/WAAAAlAEAAAsAAAAAAAAA AAAAAAAALwEAAF9yZWxzLy5yZWxzUEsBAi0AFAAGAAgAAAAhAPN1KUTKAQAAeQMAAA4AAAAAAAAA AAAAAAAALgIAAGRycy9lMm9Eb2MueG1sUEsBAi0AFAAGAAgAAAAhAKK/UVLbAAAABwEAAA8AAAAA AAAAAAAAAAAAJAQAAGRycy9kb3ducmV2LnhtbFBLBQYAAAAABAAEAPMAAAAsBQAAAAA= "/>
            </w:pict>
          </mc:Fallback>
        </mc:AlternateContent>
      </w:r>
      <w:r w:rsidR="00D36753" w:rsidRPr="001D3704">
        <w:rPr>
          <w:rFonts w:ascii="Times New Roman" w:hAnsi="Times New Roman" w:cs="Times New Roman"/>
          <w:sz w:val="28"/>
          <w:szCs w:val="28"/>
        </w:rPr>
        <w:tab/>
      </w:r>
    </w:p>
    <w:p w14:paraId="3503D3C7" w14:textId="77777777" w:rsidR="00D36753" w:rsidRPr="001D3704" w:rsidRDefault="00D36753" w:rsidP="00D36753">
      <w:pPr>
        <w:pStyle w:val="Heading2"/>
        <w:spacing w:before="120"/>
        <w:ind w:right="-20"/>
        <w:rPr>
          <w:rFonts w:ascii="Times New Roman" w:hAnsi="Times New Roman" w:cs="Times New Roman"/>
          <w:sz w:val="28"/>
          <w:szCs w:val="28"/>
        </w:rPr>
      </w:pPr>
      <w:r w:rsidRPr="001D3704">
        <w:rPr>
          <w:rFonts w:ascii="Times New Roman" w:hAnsi="Times New Roman" w:cs="Times New Roman"/>
          <w:sz w:val="28"/>
          <w:szCs w:val="28"/>
        </w:rPr>
        <w:t>CHỦ TỊCH ỦY BAN NHÂN DÂN TỈNH NINH THUẬN</w:t>
      </w:r>
    </w:p>
    <w:p w14:paraId="6EE05647" w14:textId="77777777" w:rsidR="00D36753" w:rsidRPr="001D3704" w:rsidRDefault="00D36753" w:rsidP="00D36753">
      <w:pPr>
        <w:rPr>
          <w:rFonts w:ascii="Times New Roman" w:hAnsi="Times New Roman" w:cs="Times New Roman"/>
          <w:sz w:val="28"/>
          <w:szCs w:val="28"/>
        </w:rPr>
      </w:pPr>
    </w:p>
    <w:p w14:paraId="2F5ACB98" w14:textId="77777777" w:rsidR="00D36753" w:rsidRPr="001D3704" w:rsidRDefault="00D36753" w:rsidP="00D36753">
      <w:pPr>
        <w:spacing w:before="120"/>
        <w:ind w:firstLine="601"/>
        <w:jc w:val="both"/>
        <w:rPr>
          <w:rStyle w:val="fontstyle01"/>
          <w:i/>
          <w:color w:val="auto"/>
          <w:sz w:val="28"/>
          <w:szCs w:val="28"/>
        </w:rPr>
      </w:pPr>
      <w:r w:rsidRPr="001D3704">
        <w:rPr>
          <w:rStyle w:val="fontstyle01"/>
          <w:i/>
          <w:color w:val="auto"/>
          <w:sz w:val="28"/>
          <w:szCs w:val="28"/>
        </w:rPr>
        <w:t>Căn cứ Luật Tổ chức chính quyền địa phương ngày 19/6/2015;</w:t>
      </w:r>
    </w:p>
    <w:p w14:paraId="49414BFA" w14:textId="77777777" w:rsidR="00D36753" w:rsidRPr="001D3704" w:rsidRDefault="00D36753" w:rsidP="00D36753">
      <w:pPr>
        <w:spacing w:before="120"/>
        <w:ind w:firstLine="601"/>
        <w:jc w:val="both"/>
        <w:rPr>
          <w:rFonts w:ascii="Times New Roman" w:hAnsi="Times New Roman" w:cs="Times New Roman"/>
          <w:i/>
          <w:sz w:val="28"/>
          <w:szCs w:val="28"/>
        </w:rPr>
      </w:pPr>
      <w:r w:rsidRPr="001D3704">
        <w:rPr>
          <w:rStyle w:val="fontstyle01"/>
          <w:i/>
          <w:color w:val="auto"/>
          <w:sz w:val="28"/>
          <w:szCs w:val="28"/>
        </w:rPr>
        <w:t>Căn cứ Luật Sửa đổi, bổ sung một số điều của Luật Tổ chức Chính phủ và Luật Tổ chức chính quyền địa phương ngày 22/11/2019;</w:t>
      </w:r>
      <w:r w:rsidRPr="001D3704">
        <w:rPr>
          <w:rFonts w:ascii="Times New Roman" w:hAnsi="Times New Roman" w:cs="Times New Roman"/>
          <w:i/>
          <w:sz w:val="28"/>
          <w:szCs w:val="28"/>
        </w:rPr>
        <w:t xml:space="preserve"> </w:t>
      </w:r>
    </w:p>
    <w:p w14:paraId="690C93C7" w14:textId="77777777" w:rsidR="00D36753" w:rsidRPr="001D3704" w:rsidRDefault="00D36753" w:rsidP="00D36753">
      <w:pPr>
        <w:spacing w:before="120"/>
        <w:ind w:firstLine="567"/>
        <w:jc w:val="both"/>
        <w:rPr>
          <w:rFonts w:ascii="Times New Roman" w:hAnsi="Times New Roman" w:cs="Times New Roman"/>
          <w:i/>
          <w:sz w:val="28"/>
          <w:szCs w:val="28"/>
        </w:rPr>
      </w:pPr>
      <w:bookmarkStart w:id="1" w:name="_Hlk107297070"/>
      <w:r w:rsidRPr="001D3704">
        <w:rPr>
          <w:rFonts w:ascii="Times New Roman" w:hAnsi="Times New Roman" w:cs="Times New Roman"/>
          <w:i/>
          <w:sz w:val="28"/>
          <w:szCs w:val="28"/>
        </w:rPr>
        <w:t>Căn cứ Luật Giáo dục ngày 14/6/2019</w:t>
      </w:r>
      <w:bookmarkEnd w:id="1"/>
      <w:r w:rsidRPr="001D3704">
        <w:rPr>
          <w:rFonts w:ascii="Times New Roman" w:hAnsi="Times New Roman" w:cs="Times New Roman"/>
          <w:i/>
          <w:sz w:val="28"/>
          <w:szCs w:val="28"/>
        </w:rPr>
        <w:t>;</w:t>
      </w:r>
    </w:p>
    <w:p w14:paraId="228E30F5" w14:textId="77777777" w:rsidR="00D36753" w:rsidRPr="001D3704" w:rsidRDefault="00D36753" w:rsidP="00D36753">
      <w:pPr>
        <w:spacing w:before="120"/>
        <w:ind w:firstLine="601"/>
        <w:jc w:val="both"/>
        <w:rPr>
          <w:rFonts w:ascii="Times New Roman" w:hAnsi="Times New Roman" w:cs="Times New Roman"/>
          <w:i/>
          <w:sz w:val="28"/>
          <w:szCs w:val="28"/>
          <w:lang w:val="af-ZA"/>
        </w:rPr>
      </w:pPr>
      <w:r w:rsidRPr="001D3704">
        <w:rPr>
          <w:rFonts w:ascii="Times New Roman" w:hAnsi="Times New Roman" w:cs="Times New Roman"/>
          <w:i/>
          <w:sz w:val="28"/>
          <w:szCs w:val="28"/>
          <w:lang w:val="af-ZA"/>
        </w:rPr>
        <w:t>Căn cứ Nghị quyết số 29-NQ/TW ngày 04/11/2013 của Hội nghị Ban Chấp hành Trung ương 8, khóa XI “về đổi mới căn bản, toàn diện giáo dục và đào tạo, đáp ứng yêu cầu công nghiệp hóa, hiện đại hóa trong điều kiện kinh tế thị trường định hướng xã hội chủ nghĩa và hội nhập quốc tế”;</w:t>
      </w:r>
    </w:p>
    <w:p w14:paraId="43F8DD8D" w14:textId="77777777" w:rsidR="00D36753" w:rsidRPr="001D3704" w:rsidRDefault="00D36753" w:rsidP="00D36753">
      <w:pPr>
        <w:spacing w:before="120"/>
        <w:ind w:firstLine="601"/>
        <w:jc w:val="both"/>
        <w:rPr>
          <w:rStyle w:val="fontstyle01"/>
          <w:i/>
          <w:color w:val="auto"/>
          <w:sz w:val="28"/>
          <w:szCs w:val="28"/>
          <w:lang w:val="af-ZA"/>
        </w:rPr>
      </w:pPr>
      <w:r w:rsidRPr="001D3704">
        <w:rPr>
          <w:rStyle w:val="fontstyle01"/>
          <w:i/>
          <w:color w:val="auto"/>
          <w:sz w:val="28"/>
          <w:szCs w:val="28"/>
          <w:lang w:val="af-ZA"/>
        </w:rPr>
        <w:t>Căn cứ Kế hoạch số 4375/KH-UBND ngày 19/10/2017 của Ủy ban nhân dân tỉnh thực hiện mục tiêu phát triển bền vững lĩnh vực giáo dục và đào tạo đến năm 2025 và định hướng đến năm 2030;</w:t>
      </w:r>
    </w:p>
    <w:p w14:paraId="3D584D0E" w14:textId="4A67D3E1" w:rsidR="00D36753" w:rsidRPr="001D3704" w:rsidRDefault="00D36753" w:rsidP="00D36753">
      <w:pPr>
        <w:spacing w:before="120"/>
        <w:ind w:firstLine="601"/>
        <w:jc w:val="both"/>
        <w:rPr>
          <w:rFonts w:ascii="Times New Roman" w:hAnsi="Times New Roman" w:cs="Times New Roman"/>
          <w:i/>
          <w:sz w:val="28"/>
          <w:szCs w:val="28"/>
          <w:lang w:val="af-ZA"/>
        </w:rPr>
      </w:pPr>
      <w:r w:rsidRPr="001D3704">
        <w:rPr>
          <w:rStyle w:val="fontstyle01"/>
          <w:i/>
          <w:color w:val="auto"/>
          <w:sz w:val="28"/>
          <w:szCs w:val="28"/>
          <w:lang w:val="af-ZA"/>
        </w:rPr>
        <w:t>Căn cứ Kế hoạch số 362/KH-UBND ngày 25/01/2022 của Ủy ban nhân dân</w:t>
      </w:r>
      <w:r w:rsidR="004B38B6" w:rsidRPr="001D3704">
        <w:rPr>
          <w:rStyle w:val="fontstyle01"/>
          <w:i/>
          <w:color w:val="auto"/>
          <w:sz w:val="28"/>
          <w:szCs w:val="28"/>
          <w:lang w:val="af-ZA"/>
        </w:rPr>
        <w:t xml:space="preserve"> </w:t>
      </w:r>
      <w:r w:rsidRPr="001D3704">
        <w:rPr>
          <w:rStyle w:val="fontstyle01"/>
          <w:i/>
          <w:color w:val="auto"/>
          <w:sz w:val="28"/>
          <w:szCs w:val="28"/>
          <w:lang w:val="af-ZA"/>
        </w:rPr>
        <w:t>tỉnh triển khai rà soát, sắp xếp, tổ chức lại mạng lưới trường, lớp học và đội ngũ giáo viên các cơ sở giáo dục công lập trên địa bàn tỉnh Ninh Thuận giai đoạn 2021-2025;</w:t>
      </w:r>
    </w:p>
    <w:p w14:paraId="7F90DBF6" w14:textId="6A8E1C65" w:rsidR="00D36753" w:rsidRPr="001D3704" w:rsidRDefault="00D36753" w:rsidP="00D36753">
      <w:pPr>
        <w:widowControl w:val="0"/>
        <w:spacing w:before="120"/>
        <w:ind w:right="-23" w:firstLine="601"/>
        <w:jc w:val="both"/>
        <w:rPr>
          <w:rFonts w:ascii="Times New Roman" w:hAnsi="Times New Roman" w:cs="Times New Roman"/>
          <w:i/>
          <w:sz w:val="28"/>
          <w:szCs w:val="28"/>
          <w:lang w:val="af-ZA"/>
        </w:rPr>
      </w:pPr>
      <w:r w:rsidRPr="001D3704">
        <w:rPr>
          <w:rFonts w:ascii="Times New Roman" w:hAnsi="Times New Roman" w:cs="Times New Roman"/>
          <w:i/>
          <w:sz w:val="28"/>
          <w:szCs w:val="28"/>
          <w:lang w:val="af-ZA"/>
        </w:rPr>
        <w:t>Theo đề nghị của Giám đốc Sở Giáo dục và Đào tạo tại Tờ trình số 1534/SGDĐT-KHTC ngày 07/7/2022 và ý kiến trình của Giám đốc Sở Nội vụ tại Tờ trình số</w:t>
      </w:r>
      <w:r w:rsidR="00462A0C">
        <w:rPr>
          <w:rFonts w:ascii="Times New Roman" w:hAnsi="Times New Roman" w:cs="Times New Roman"/>
          <w:i/>
          <w:sz w:val="28"/>
          <w:szCs w:val="28"/>
          <w:lang w:val="af-ZA"/>
        </w:rPr>
        <w:t xml:space="preserve"> 2117</w:t>
      </w:r>
      <w:r w:rsidRPr="001D3704">
        <w:rPr>
          <w:rFonts w:ascii="Times New Roman" w:hAnsi="Times New Roman" w:cs="Times New Roman"/>
          <w:i/>
          <w:sz w:val="28"/>
          <w:szCs w:val="28"/>
          <w:lang w:val="af-ZA"/>
        </w:rPr>
        <w:t>/TTr-SNV ngày</w:t>
      </w:r>
      <w:r w:rsidR="00462A0C">
        <w:rPr>
          <w:rFonts w:ascii="Times New Roman" w:hAnsi="Times New Roman" w:cs="Times New Roman"/>
          <w:i/>
          <w:sz w:val="28"/>
          <w:szCs w:val="28"/>
          <w:lang w:val="af-ZA"/>
        </w:rPr>
        <w:t xml:space="preserve"> 15</w:t>
      </w:r>
      <w:r w:rsidRPr="001D3704">
        <w:rPr>
          <w:rFonts w:ascii="Times New Roman" w:hAnsi="Times New Roman" w:cs="Times New Roman"/>
          <w:i/>
          <w:sz w:val="28"/>
          <w:szCs w:val="28"/>
          <w:lang w:val="af-ZA"/>
        </w:rPr>
        <w:t>/7/2022.</w:t>
      </w:r>
    </w:p>
    <w:p w14:paraId="6308A851" w14:textId="77777777" w:rsidR="00D36753" w:rsidRPr="001D3704" w:rsidRDefault="00D36753" w:rsidP="007B13D3">
      <w:pPr>
        <w:tabs>
          <w:tab w:val="left" w:pos="3969"/>
        </w:tabs>
        <w:spacing w:before="240" w:after="240"/>
        <w:jc w:val="center"/>
        <w:rPr>
          <w:rFonts w:ascii="Times New Roman" w:hAnsi="Times New Roman" w:cs="Times New Roman"/>
          <w:b/>
          <w:sz w:val="28"/>
          <w:szCs w:val="28"/>
          <w:lang w:val="af-ZA"/>
        </w:rPr>
      </w:pPr>
      <w:r w:rsidRPr="001D3704">
        <w:rPr>
          <w:rFonts w:ascii="Times New Roman" w:hAnsi="Times New Roman" w:cs="Times New Roman"/>
          <w:b/>
          <w:sz w:val="28"/>
          <w:szCs w:val="28"/>
          <w:lang w:val="af-ZA"/>
        </w:rPr>
        <w:t>QUYẾT ĐỊNH:</w:t>
      </w:r>
    </w:p>
    <w:p w14:paraId="2B275E5A" w14:textId="103F60A7" w:rsidR="00D36753" w:rsidRPr="001D3704" w:rsidRDefault="00D36753" w:rsidP="00142DAD">
      <w:pPr>
        <w:widowControl w:val="0"/>
        <w:spacing w:before="100"/>
        <w:ind w:right="-23" w:firstLine="601"/>
        <w:jc w:val="both"/>
        <w:rPr>
          <w:rFonts w:ascii="Times New Roman" w:hAnsi="Times New Roman" w:cs="Times New Roman"/>
          <w:sz w:val="28"/>
          <w:szCs w:val="28"/>
          <w:lang w:val="af-ZA"/>
        </w:rPr>
      </w:pPr>
      <w:r w:rsidRPr="001D3704">
        <w:rPr>
          <w:rFonts w:ascii="Times New Roman" w:hAnsi="Times New Roman" w:cs="Times New Roman"/>
          <w:b/>
          <w:sz w:val="28"/>
          <w:szCs w:val="28"/>
          <w:lang w:val="af-ZA"/>
        </w:rPr>
        <w:t>Điều 1.</w:t>
      </w:r>
      <w:r w:rsidRPr="001D3704">
        <w:rPr>
          <w:rFonts w:ascii="Times New Roman" w:hAnsi="Times New Roman" w:cs="Times New Roman"/>
          <w:sz w:val="28"/>
          <w:szCs w:val="28"/>
          <w:lang w:val="af-ZA"/>
        </w:rPr>
        <w:t xml:space="preserve"> Tổ chức lại Ban Chỉ đạo Phát triển bền vững lĩnh vực giáo dục và đào tạo tỉnh Ninh Thuận đến năm 2025 và định hướng đến năm 2030 </w:t>
      </w:r>
      <w:r w:rsidRPr="001D3704">
        <w:rPr>
          <w:rFonts w:ascii="Times New Roman" w:hAnsi="Times New Roman" w:cs="Times New Roman"/>
          <w:i/>
          <w:sz w:val="28"/>
          <w:szCs w:val="28"/>
          <w:lang w:val="af-ZA"/>
        </w:rPr>
        <w:t>(sau đây gọi tắt là Ban Chỉ đạo tỉnh)</w:t>
      </w:r>
      <w:r w:rsidRPr="001D3704">
        <w:rPr>
          <w:rFonts w:ascii="Times New Roman" w:hAnsi="Times New Roman" w:cs="Times New Roman"/>
          <w:sz w:val="28"/>
          <w:szCs w:val="28"/>
          <w:lang w:val="af-ZA"/>
        </w:rPr>
        <w:t>; gồm các thành viên sau:</w:t>
      </w:r>
    </w:p>
    <w:p w14:paraId="205B7A70" w14:textId="77777777" w:rsidR="00D36753" w:rsidRPr="001D3704" w:rsidRDefault="00D36753" w:rsidP="00142DAD">
      <w:pPr>
        <w:spacing w:before="100"/>
        <w:ind w:firstLine="561"/>
        <w:jc w:val="both"/>
        <w:outlineLvl w:val="1"/>
        <w:rPr>
          <w:rFonts w:ascii="Times New Roman" w:eastAsia="Arial Unicode MS" w:hAnsi="Times New Roman" w:cs="Times New Roman"/>
          <w:b/>
          <w:sz w:val="28"/>
          <w:szCs w:val="28"/>
          <w:u w:color="000000"/>
          <w:lang w:val="af-ZA"/>
        </w:rPr>
      </w:pPr>
      <w:r w:rsidRPr="001D3704">
        <w:rPr>
          <w:rFonts w:ascii="Times New Roman" w:eastAsia="Arial Unicode MS" w:hAnsi="Times New Roman" w:cs="Times New Roman"/>
          <w:sz w:val="28"/>
          <w:szCs w:val="28"/>
          <w:u w:color="000000"/>
          <w:lang w:val="af-ZA"/>
        </w:rPr>
        <w:t>1. Trưởng ban:</w:t>
      </w:r>
      <w:r w:rsidRPr="001D3704">
        <w:rPr>
          <w:rFonts w:ascii="Times New Roman" w:eastAsia="Arial Unicode MS" w:hAnsi="Times New Roman" w:cs="Times New Roman"/>
          <w:b/>
          <w:sz w:val="28"/>
          <w:szCs w:val="28"/>
          <w:u w:color="000000"/>
          <w:lang w:val="af-ZA"/>
        </w:rPr>
        <w:t xml:space="preserve"> </w:t>
      </w:r>
      <w:r w:rsidRPr="001D3704">
        <w:rPr>
          <w:rFonts w:ascii="Times New Roman" w:eastAsia="Arial Unicode MS" w:hAnsi="Times New Roman" w:cs="Times New Roman"/>
          <w:sz w:val="28"/>
          <w:szCs w:val="28"/>
          <w:u w:color="000000"/>
          <w:lang w:val="af-ZA"/>
        </w:rPr>
        <w:t>Ông Nguyễn Long Biên, Phó Chủ tịch Ủy ban nhân dân tỉnh.</w:t>
      </w:r>
    </w:p>
    <w:p w14:paraId="7074E90F" w14:textId="77777777" w:rsidR="00D36753" w:rsidRPr="001D3704" w:rsidRDefault="00D36753" w:rsidP="00142DAD">
      <w:pPr>
        <w:spacing w:before="100"/>
        <w:ind w:firstLine="561"/>
        <w:jc w:val="both"/>
        <w:outlineLvl w:val="1"/>
        <w:rPr>
          <w:rFonts w:ascii="Times New Roman" w:eastAsia="Arial Unicode MS" w:hAnsi="Times New Roman" w:cs="Times New Roman"/>
          <w:sz w:val="28"/>
          <w:szCs w:val="28"/>
          <w:u w:color="000000"/>
          <w:lang w:val="af-ZA"/>
        </w:rPr>
      </w:pPr>
      <w:r w:rsidRPr="001D3704">
        <w:rPr>
          <w:rFonts w:ascii="Times New Roman" w:eastAsia="Arial Unicode MS" w:hAnsi="Times New Roman" w:cs="Times New Roman"/>
          <w:sz w:val="28"/>
          <w:szCs w:val="28"/>
          <w:u w:color="000000"/>
          <w:lang w:val="af-ZA"/>
        </w:rPr>
        <w:t>2. Phó Trưởng ban thường trực:</w:t>
      </w:r>
      <w:r w:rsidRPr="001D3704">
        <w:rPr>
          <w:rFonts w:ascii="Times New Roman" w:eastAsia="Arial Unicode MS" w:hAnsi="Times New Roman" w:cs="Times New Roman"/>
          <w:b/>
          <w:sz w:val="28"/>
          <w:szCs w:val="28"/>
          <w:u w:color="000000"/>
          <w:lang w:val="af-ZA"/>
        </w:rPr>
        <w:t xml:space="preserve"> </w:t>
      </w:r>
      <w:r w:rsidRPr="001D3704">
        <w:rPr>
          <w:rFonts w:ascii="Times New Roman" w:eastAsia="Arial Unicode MS" w:hAnsi="Times New Roman" w:cs="Times New Roman"/>
          <w:sz w:val="28"/>
          <w:szCs w:val="28"/>
          <w:u w:color="000000"/>
          <w:lang w:val="af-ZA"/>
        </w:rPr>
        <w:t>Ông Nguyễn Huệ Khải, Giám đốc Sở Giáo dục và Đào tạo.</w:t>
      </w:r>
    </w:p>
    <w:p w14:paraId="501DE480" w14:textId="77777777" w:rsidR="00D36753" w:rsidRPr="001D3704" w:rsidRDefault="00D36753" w:rsidP="00142DAD">
      <w:pPr>
        <w:pStyle w:val="BodyTextIndent"/>
        <w:spacing w:before="100" w:after="0"/>
        <w:ind w:left="0" w:firstLine="567"/>
        <w:rPr>
          <w:rFonts w:ascii="Times New Roman" w:hAnsi="Times New Roman" w:cs="Times New Roman"/>
          <w:sz w:val="28"/>
          <w:szCs w:val="28"/>
          <w:lang w:val="af-ZA"/>
        </w:rPr>
      </w:pPr>
      <w:r w:rsidRPr="001D3704">
        <w:rPr>
          <w:rFonts w:ascii="Times New Roman" w:hAnsi="Times New Roman" w:cs="Times New Roman"/>
          <w:sz w:val="28"/>
          <w:szCs w:val="28"/>
          <w:lang w:val="af-ZA"/>
        </w:rPr>
        <w:t>3. Các Phó Trưởng ban:</w:t>
      </w:r>
    </w:p>
    <w:p w14:paraId="25D3ECAD" w14:textId="77777777" w:rsidR="00D36753" w:rsidRPr="001D3704" w:rsidRDefault="00D36753" w:rsidP="00142DAD">
      <w:pPr>
        <w:pStyle w:val="BodyTextIndent"/>
        <w:spacing w:before="100" w:after="0"/>
        <w:ind w:left="0" w:firstLine="567"/>
        <w:rPr>
          <w:rFonts w:ascii="Times New Roman" w:hAnsi="Times New Roman" w:cs="Times New Roman"/>
          <w:sz w:val="28"/>
          <w:szCs w:val="28"/>
          <w:lang w:val="af-ZA"/>
        </w:rPr>
      </w:pPr>
      <w:r w:rsidRPr="001D3704">
        <w:rPr>
          <w:rFonts w:ascii="Times New Roman" w:hAnsi="Times New Roman" w:cs="Times New Roman"/>
          <w:sz w:val="28"/>
          <w:szCs w:val="28"/>
          <w:lang w:val="af-ZA"/>
        </w:rPr>
        <w:t>- Các Phó Giám đốc Sở Giáo dục và Đào tạo;</w:t>
      </w:r>
    </w:p>
    <w:p w14:paraId="4E2B6B15" w14:textId="77777777" w:rsidR="00D36753" w:rsidRPr="001D3704" w:rsidRDefault="00D36753" w:rsidP="00142DAD">
      <w:pPr>
        <w:pStyle w:val="BodyTextIndent"/>
        <w:spacing w:before="100" w:after="0"/>
        <w:ind w:left="0" w:firstLine="567"/>
        <w:rPr>
          <w:rFonts w:ascii="Times New Roman" w:hAnsi="Times New Roman" w:cs="Times New Roman"/>
          <w:sz w:val="28"/>
          <w:szCs w:val="28"/>
          <w:lang w:val="af-ZA"/>
        </w:rPr>
      </w:pPr>
      <w:r w:rsidRPr="001D3704">
        <w:rPr>
          <w:rFonts w:ascii="Times New Roman" w:hAnsi="Times New Roman" w:cs="Times New Roman"/>
          <w:sz w:val="28"/>
          <w:szCs w:val="28"/>
          <w:lang w:val="af-ZA"/>
        </w:rPr>
        <w:t>- Đại diện lãnh đạo Sở Nội vụ;</w:t>
      </w:r>
    </w:p>
    <w:p w14:paraId="72B7F458" w14:textId="77777777" w:rsidR="00D36753" w:rsidRPr="001D3704" w:rsidRDefault="00D36753" w:rsidP="00142DAD">
      <w:pPr>
        <w:pStyle w:val="BodyTextIndent"/>
        <w:spacing w:before="100" w:after="0"/>
        <w:ind w:left="0" w:firstLine="567"/>
        <w:rPr>
          <w:rFonts w:ascii="Times New Roman" w:hAnsi="Times New Roman" w:cs="Times New Roman"/>
          <w:sz w:val="28"/>
          <w:szCs w:val="28"/>
          <w:lang w:val="af-ZA"/>
        </w:rPr>
      </w:pPr>
      <w:r w:rsidRPr="001D3704">
        <w:rPr>
          <w:rFonts w:ascii="Times New Roman" w:hAnsi="Times New Roman" w:cs="Times New Roman"/>
          <w:sz w:val="28"/>
          <w:szCs w:val="28"/>
          <w:lang w:val="af-ZA"/>
        </w:rPr>
        <w:lastRenderedPageBreak/>
        <w:t>- Đại diện lãnh đạo Sở Kế hoạch và Đầu tư;</w:t>
      </w:r>
    </w:p>
    <w:p w14:paraId="1625CD81" w14:textId="77777777" w:rsidR="00D36753" w:rsidRPr="001D3704" w:rsidRDefault="00D36753" w:rsidP="00142DAD">
      <w:pPr>
        <w:pStyle w:val="BodyTextIndent"/>
        <w:spacing w:before="100" w:after="0"/>
        <w:ind w:left="0" w:firstLine="567"/>
        <w:rPr>
          <w:rFonts w:ascii="Times New Roman" w:hAnsi="Times New Roman" w:cs="Times New Roman"/>
          <w:sz w:val="28"/>
          <w:szCs w:val="28"/>
          <w:lang w:val="af-ZA"/>
        </w:rPr>
      </w:pPr>
      <w:r w:rsidRPr="001D3704">
        <w:rPr>
          <w:rFonts w:ascii="Times New Roman" w:hAnsi="Times New Roman" w:cs="Times New Roman"/>
          <w:sz w:val="28"/>
          <w:szCs w:val="28"/>
          <w:lang w:val="af-ZA"/>
        </w:rPr>
        <w:t>- Đại diện lãnh đạo Sở Tài chính.</w:t>
      </w:r>
    </w:p>
    <w:p w14:paraId="4349992B" w14:textId="3565EBDB" w:rsidR="00D36753" w:rsidRPr="001D3704" w:rsidRDefault="00D36753" w:rsidP="00142DAD">
      <w:pPr>
        <w:spacing w:before="100"/>
        <w:ind w:firstLine="561"/>
        <w:jc w:val="both"/>
        <w:outlineLvl w:val="1"/>
        <w:rPr>
          <w:rFonts w:ascii="Times New Roman" w:eastAsia="Arial Unicode MS" w:hAnsi="Times New Roman" w:cs="Times New Roman"/>
          <w:sz w:val="28"/>
          <w:szCs w:val="28"/>
          <w:u w:color="000000"/>
          <w:lang w:val="af-ZA"/>
        </w:rPr>
      </w:pPr>
      <w:r w:rsidRPr="001D3704">
        <w:rPr>
          <w:rFonts w:ascii="Times New Roman" w:eastAsia="Arial Unicode MS" w:hAnsi="Times New Roman" w:cs="Times New Roman"/>
          <w:sz w:val="28"/>
          <w:szCs w:val="28"/>
          <w:u w:color="000000"/>
          <w:lang w:val="af-ZA"/>
        </w:rPr>
        <w:t xml:space="preserve">4. Các </w:t>
      </w:r>
      <w:r w:rsidR="007D2F23" w:rsidRPr="001D3704">
        <w:rPr>
          <w:rFonts w:ascii="Times New Roman" w:eastAsia="Arial Unicode MS" w:hAnsi="Times New Roman" w:cs="Times New Roman"/>
          <w:sz w:val="28"/>
          <w:szCs w:val="28"/>
          <w:u w:color="000000"/>
          <w:lang w:val="af-ZA"/>
        </w:rPr>
        <w:t>ủy viên</w:t>
      </w:r>
      <w:r w:rsidRPr="001D3704">
        <w:rPr>
          <w:rFonts w:ascii="Times New Roman" w:eastAsia="Arial Unicode MS" w:hAnsi="Times New Roman" w:cs="Times New Roman"/>
          <w:sz w:val="28"/>
          <w:szCs w:val="28"/>
          <w:u w:color="000000"/>
          <w:lang w:val="af-ZA"/>
        </w:rPr>
        <w:t>:</w:t>
      </w:r>
    </w:p>
    <w:p w14:paraId="7985CF26" w14:textId="77777777" w:rsidR="00D36753" w:rsidRPr="001D3704" w:rsidRDefault="00D36753" w:rsidP="00142DAD">
      <w:pPr>
        <w:pStyle w:val="BodyTextIndent"/>
        <w:spacing w:before="100" w:after="0"/>
        <w:ind w:left="0" w:firstLine="567"/>
        <w:rPr>
          <w:rFonts w:ascii="Times New Roman" w:hAnsi="Times New Roman" w:cs="Times New Roman"/>
          <w:bCs/>
          <w:sz w:val="28"/>
          <w:szCs w:val="28"/>
          <w:lang w:val="af-ZA"/>
        </w:rPr>
      </w:pPr>
      <w:r w:rsidRPr="001D3704">
        <w:rPr>
          <w:rFonts w:ascii="Times New Roman" w:hAnsi="Times New Roman" w:cs="Times New Roman"/>
          <w:bCs/>
          <w:sz w:val="28"/>
          <w:szCs w:val="28"/>
          <w:lang w:val="af-ZA"/>
        </w:rPr>
        <w:t xml:space="preserve">- </w:t>
      </w:r>
      <w:r w:rsidRPr="001D3704">
        <w:rPr>
          <w:rFonts w:ascii="Times New Roman" w:hAnsi="Times New Roman" w:cs="Times New Roman"/>
          <w:sz w:val="28"/>
          <w:szCs w:val="28"/>
          <w:lang w:val="af-ZA"/>
        </w:rPr>
        <w:t>Đại diện lãnh đạo Văn phòng Ủy ban nhân dân tỉnh;</w:t>
      </w:r>
    </w:p>
    <w:p w14:paraId="1D68DE6A" w14:textId="77777777" w:rsidR="00D36753" w:rsidRPr="001D3704" w:rsidRDefault="00D36753" w:rsidP="00142DAD">
      <w:pPr>
        <w:spacing w:before="100"/>
        <w:ind w:firstLine="561"/>
        <w:jc w:val="both"/>
        <w:outlineLvl w:val="1"/>
        <w:rPr>
          <w:rFonts w:ascii="Times New Roman" w:hAnsi="Times New Roman" w:cs="Times New Roman"/>
          <w:bCs/>
          <w:iCs/>
          <w:sz w:val="28"/>
          <w:szCs w:val="28"/>
          <w:lang w:val="af-ZA"/>
        </w:rPr>
      </w:pPr>
      <w:r w:rsidRPr="001D3704">
        <w:rPr>
          <w:rFonts w:ascii="Times New Roman" w:eastAsia="Arial Unicode MS" w:hAnsi="Times New Roman" w:cs="Times New Roman"/>
          <w:sz w:val="28"/>
          <w:szCs w:val="28"/>
          <w:u w:color="000000"/>
          <w:lang w:val="af-ZA"/>
        </w:rPr>
        <w:t xml:space="preserve">- Đại diện lãnh đạo </w:t>
      </w:r>
      <w:r w:rsidRPr="001D3704">
        <w:rPr>
          <w:rFonts w:ascii="Times New Roman" w:hAnsi="Times New Roman" w:cs="Times New Roman"/>
          <w:bCs/>
          <w:iCs/>
          <w:sz w:val="28"/>
          <w:szCs w:val="28"/>
          <w:lang w:val="af-ZA"/>
        </w:rPr>
        <w:t xml:space="preserve">Sở </w:t>
      </w:r>
      <w:r w:rsidRPr="001D3704">
        <w:rPr>
          <w:rFonts w:ascii="Times New Roman" w:hAnsi="Times New Roman" w:cs="Times New Roman"/>
          <w:bCs/>
          <w:iCs/>
          <w:sz w:val="28"/>
          <w:szCs w:val="28"/>
          <w:lang w:val="vi-VN"/>
        </w:rPr>
        <w:t>Xây dựng</w:t>
      </w:r>
      <w:r w:rsidRPr="001D3704">
        <w:rPr>
          <w:rFonts w:ascii="Times New Roman" w:hAnsi="Times New Roman" w:cs="Times New Roman"/>
          <w:bCs/>
          <w:iCs/>
          <w:sz w:val="28"/>
          <w:szCs w:val="28"/>
          <w:lang w:val="af-ZA"/>
        </w:rPr>
        <w:t>;</w:t>
      </w:r>
    </w:p>
    <w:p w14:paraId="5B295ADA" w14:textId="77777777" w:rsidR="00D36753" w:rsidRPr="001D3704" w:rsidRDefault="00D36753" w:rsidP="00142DAD">
      <w:pPr>
        <w:spacing w:before="100"/>
        <w:ind w:firstLine="561"/>
        <w:jc w:val="both"/>
        <w:outlineLvl w:val="1"/>
        <w:rPr>
          <w:rFonts w:ascii="Times New Roman" w:hAnsi="Times New Roman" w:cs="Times New Roman"/>
          <w:bCs/>
          <w:iCs/>
          <w:sz w:val="28"/>
          <w:szCs w:val="28"/>
          <w:lang w:val="af-ZA"/>
        </w:rPr>
      </w:pPr>
      <w:r w:rsidRPr="001D3704">
        <w:rPr>
          <w:rFonts w:ascii="Times New Roman" w:eastAsia="Arial Unicode MS" w:hAnsi="Times New Roman" w:cs="Times New Roman"/>
          <w:sz w:val="28"/>
          <w:szCs w:val="28"/>
          <w:u w:color="000000"/>
          <w:lang w:val="af-ZA"/>
        </w:rPr>
        <w:t xml:space="preserve">- Đại diện lãnh đạo </w:t>
      </w:r>
      <w:r w:rsidRPr="001D3704">
        <w:rPr>
          <w:rFonts w:ascii="Times New Roman" w:hAnsi="Times New Roman" w:cs="Times New Roman"/>
          <w:bCs/>
          <w:iCs/>
          <w:sz w:val="28"/>
          <w:szCs w:val="28"/>
          <w:lang w:val="af-ZA"/>
        </w:rPr>
        <w:t>Sở Tài nguyên và Môi trường;</w:t>
      </w:r>
    </w:p>
    <w:p w14:paraId="5C8F4EEF" w14:textId="77777777" w:rsidR="00D36753" w:rsidRPr="001D3704" w:rsidRDefault="00D36753" w:rsidP="00142DAD">
      <w:pPr>
        <w:spacing w:before="100"/>
        <w:ind w:firstLine="561"/>
        <w:jc w:val="both"/>
        <w:outlineLvl w:val="1"/>
        <w:rPr>
          <w:rFonts w:ascii="Times New Roman" w:eastAsia="Arial Unicode MS" w:hAnsi="Times New Roman" w:cs="Times New Roman"/>
          <w:sz w:val="28"/>
          <w:szCs w:val="28"/>
          <w:u w:color="000000"/>
          <w:lang w:val="af-ZA"/>
        </w:rPr>
      </w:pPr>
      <w:r w:rsidRPr="001D3704">
        <w:rPr>
          <w:rFonts w:ascii="Times New Roman" w:eastAsia="Arial Unicode MS" w:hAnsi="Times New Roman" w:cs="Times New Roman"/>
          <w:sz w:val="28"/>
          <w:szCs w:val="28"/>
          <w:u w:color="000000"/>
          <w:lang w:val="af-ZA"/>
        </w:rPr>
        <w:t>- Đại diện lãnh đạo Sở Lao động, Thương binh và Xã hội;</w:t>
      </w:r>
    </w:p>
    <w:p w14:paraId="00D41CB1" w14:textId="77777777" w:rsidR="00D36753" w:rsidRPr="001D3704" w:rsidRDefault="00D36753" w:rsidP="00142DAD">
      <w:pPr>
        <w:spacing w:before="100"/>
        <w:ind w:firstLine="561"/>
        <w:jc w:val="both"/>
        <w:outlineLvl w:val="1"/>
        <w:rPr>
          <w:rFonts w:ascii="Times New Roman" w:eastAsia="Arial Unicode MS" w:hAnsi="Times New Roman" w:cs="Times New Roman"/>
          <w:sz w:val="28"/>
          <w:szCs w:val="28"/>
          <w:u w:color="000000"/>
          <w:lang w:val="af-ZA"/>
        </w:rPr>
      </w:pPr>
      <w:r w:rsidRPr="001D3704">
        <w:rPr>
          <w:rFonts w:ascii="Times New Roman" w:eastAsia="Arial Unicode MS" w:hAnsi="Times New Roman" w:cs="Times New Roman"/>
          <w:sz w:val="28"/>
          <w:szCs w:val="28"/>
          <w:u w:color="000000"/>
          <w:lang w:val="af-ZA"/>
        </w:rPr>
        <w:t>- Đại diện lãnh đạo Sở Y tế;</w:t>
      </w:r>
    </w:p>
    <w:p w14:paraId="645D5B0F" w14:textId="77777777" w:rsidR="00D36753" w:rsidRPr="001D3704" w:rsidRDefault="00D36753" w:rsidP="00142DAD">
      <w:pPr>
        <w:spacing w:before="100"/>
        <w:ind w:firstLine="561"/>
        <w:jc w:val="both"/>
        <w:outlineLvl w:val="1"/>
        <w:rPr>
          <w:rFonts w:ascii="Times New Roman" w:eastAsia="Arial Unicode MS" w:hAnsi="Times New Roman" w:cs="Times New Roman"/>
          <w:sz w:val="28"/>
          <w:szCs w:val="28"/>
          <w:u w:color="000000"/>
          <w:lang w:val="af-ZA"/>
        </w:rPr>
      </w:pPr>
      <w:r w:rsidRPr="001D3704">
        <w:rPr>
          <w:rFonts w:ascii="Times New Roman" w:eastAsia="Arial Unicode MS" w:hAnsi="Times New Roman" w:cs="Times New Roman"/>
          <w:sz w:val="28"/>
          <w:szCs w:val="28"/>
          <w:u w:color="000000"/>
          <w:lang w:val="af-ZA"/>
        </w:rPr>
        <w:t>- Đại diện lãnh đạo Ủy ban nhân dân thành phố Phan Rang-Tháp Chàm;</w:t>
      </w:r>
    </w:p>
    <w:p w14:paraId="6C7B4775" w14:textId="77777777" w:rsidR="00D36753" w:rsidRPr="001D3704" w:rsidRDefault="00D36753" w:rsidP="00142DAD">
      <w:pPr>
        <w:spacing w:before="100"/>
        <w:ind w:firstLine="561"/>
        <w:jc w:val="both"/>
        <w:outlineLvl w:val="1"/>
        <w:rPr>
          <w:rFonts w:ascii="Times New Roman" w:eastAsia="Arial Unicode MS" w:hAnsi="Times New Roman" w:cs="Times New Roman"/>
          <w:sz w:val="28"/>
          <w:szCs w:val="28"/>
          <w:u w:color="000000"/>
          <w:lang w:val="af-ZA"/>
        </w:rPr>
      </w:pPr>
      <w:r w:rsidRPr="001D3704">
        <w:rPr>
          <w:rFonts w:ascii="Times New Roman" w:eastAsia="Arial Unicode MS" w:hAnsi="Times New Roman" w:cs="Times New Roman"/>
          <w:sz w:val="28"/>
          <w:szCs w:val="28"/>
          <w:u w:color="000000"/>
          <w:lang w:val="af-ZA"/>
        </w:rPr>
        <w:t>- Đại diện lãnh đạo Ủy ban nhân dân huyện Bác Ái;</w:t>
      </w:r>
    </w:p>
    <w:p w14:paraId="50714638" w14:textId="77777777" w:rsidR="00D36753" w:rsidRPr="001D3704" w:rsidRDefault="00D36753" w:rsidP="00142DAD">
      <w:pPr>
        <w:spacing w:before="100"/>
        <w:ind w:firstLine="561"/>
        <w:jc w:val="both"/>
        <w:outlineLvl w:val="1"/>
        <w:rPr>
          <w:rFonts w:ascii="Times New Roman" w:eastAsia="Arial Unicode MS" w:hAnsi="Times New Roman" w:cs="Times New Roman"/>
          <w:sz w:val="28"/>
          <w:szCs w:val="28"/>
          <w:u w:color="000000"/>
          <w:lang w:val="af-ZA"/>
        </w:rPr>
      </w:pPr>
      <w:r w:rsidRPr="001D3704">
        <w:rPr>
          <w:rFonts w:ascii="Times New Roman" w:eastAsia="Arial Unicode MS" w:hAnsi="Times New Roman" w:cs="Times New Roman"/>
          <w:sz w:val="28"/>
          <w:szCs w:val="28"/>
          <w:u w:color="000000"/>
          <w:lang w:val="af-ZA"/>
        </w:rPr>
        <w:t>- Đại diện lãnh đạo Ủy ban nhân dân huyện Ninh Sơn;</w:t>
      </w:r>
    </w:p>
    <w:p w14:paraId="249FAFC8" w14:textId="77777777" w:rsidR="00D36753" w:rsidRPr="001D3704" w:rsidRDefault="00D36753" w:rsidP="00142DAD">
      <w:pPr>
        <w:spacing w:before="100"/>
        <w:ind w:firstLine="561"/>
        <w:jc w:val="both"/>
        <w:outlineLvl w:val="1"/>
        <w:rPr>
          <w:rFonts w:ascii="Times New Roman" w:eastAsia="Arial Unicode MS" w:hAnsi="Times New Roman" w:cs="Times New Roman"/>
          <w:sz w:val="28"/>
          <w:szCs w:val="28"/>
          <w:u w:color="000000"/>
          <w:lang w:val="af-ZA"/>
        </w:rPr>
      </w:pPr>
      <w:r w:rsidRPr="001D3704">
        <w:rPr>
          <w:rFonts w:ascii="Times New Roman" w:eastAsia="Arial Unicode MS" w:hAnsi="Times New Roman" w:cs="Times New Roman"/>
          <w:sz w:val="28"/>
          <w:szCs w:val="28"/>
          <w:u w:color="000000"/>
          <w:lang w:val="af-ZA"/>
        </w:rPr>
        <w:t>- Đại diện lãnh đạo Ủy ban nhân dân huyện Thuận Bắc</w:t>
      </w:r>
    </w:p>
    <w:p w14:paraId="1D27528A" w14:textId="77777777" w:rsidR="00D36753" w:rsidRPr="001D3704" w:rsidRDefault="00D36753" w:rsidP="00142DAD">
      <w:pPr>
        <w:spacing w:before="100"/>
        <w:ind w:firstLine="561"/>
        <w:jc w:val="both"/>
        <w:outlineLvl w:val="1"/>
        <w:rPr>
          <w:rFonts w:ascii="Times New Roman" w:eastAsia="Arial Unicode MS" w:hAnsi="Times New Roman" w:cs="Times New Roman"/>
          <w:sz w:val="28"/>
          <w:szCs w:val="28"/>
          <w:u w:color="000000"/>
          <w:lang w:val="af-ZA"/>
        </w:rPr>
      </w:pPr>
      <w:r w:rsidRPr="001D3704">
        <w:rPr>
          <w:rFonts w:ascii="Times New Roman" w:eastAsia="Arial Unicode MS" w:hAnsi="Times New Roman" w:cs="Times New Roman"/>
          <w:sz w:val="28"/>
          <w:szCs w:val="28"/>
          <w:u w:color="000000"/>
          <w:lang w:val="af-ZA"/>
        </w:rPr>
        <w:t>- Đại diện lãnh đạo Ủy ban nhân dân huyện Thuận Nam;</w:t>
      </w:r>
    </w:p>
    <w:p w14:paraId="08964B88" w14:textId="77777777" w:rsidR="00D36753" w:rsidRPr="001D3704" w:rsidRDefault="00D36753" w:rsidP="00142DAD">
      <w:pPr>
        <w:spacing w:before="100"/>
        <w:ind w:firstLine="561"/>
        <w:jc w:val="both"/>
        <w:outlineLvl w:val="1"/>
        <w:rPr>
          <w:rFonts w:ascii="Times New Roman" w:eastAsia="Arial Unicode MS" w:hAnsi="Times New Roman" w:cs="Times New Roman"/>
          <w:sz w:val="28"/>
          <w:szCs w:val="28"/>
          <w:u w:color="000000"/>
          <w:lang w:val="af-ZA"/>
        </w:rPr>
      </w:pPr>
      <w:r w:rsidRPr="001D3704">
        <w:rPr>
          <w:rFonts w:ascii="Times New Roman" w:eastAsia="Arial Unicode MS" w:hAnsi="Times New Roman" w:cs="Times New Roman"/>
          <w:sz w:val="28"/>
          <w:szCs w:val="28"/>
          <w:u w:color="000000"/>
          <w:lang w:val="af-ZA"/>
        </w:rPr>
        <w:t>- Đại diện lãnh đạo Ủy ban nhân dân huyện Ninh Phước;</w:t>
      </w:r>
    </w:p>
    <w:p w14:paraId="08DC5A41" w14:textId="77777777" w:rsidR="00D36753" w:rsidRPr="001D3704" w:rsidRDefault="00D36753" w:rsidP="00142DAD">
      <w:pPr>
        <w:spacing w:before="100"/>
        <w:ind w:firstLine="561"/>
        <w:jc w:val="both"/>
        <w:outlineLvl w:val="1"/>
        <w:rPr>
          <w:rFonts w:ascii="Times New Roman" w:eastAsia="Arial Unicode MS" w:hAnsi="Times New Roman" w:cs="Times New Roman"/>
          <w:sz w:val="28"/>
          <w:szCs w:val="28"/>
          <w:u w:color="000000"/>
          <w:lang w:val="af-ZA"/>
        </w:rPr>
      </w:pPr>
      <w:r w:rsidRPr="001D3704">
        <w:rPr>
          <w:rFonts w:ascii="Times New Roman" w:eastAsia="Arial Unicode MS" w:hAnsi="Times New Roman" w:cs="Times New Roman"/>
          <w:sz w:val="28"/>
          <w:szCs w:val="28"/>
          <w:u w:color="000000"/>
          <w:lang w:val="af-ZA"/>
        </w:rPr>
        <w:t>- Đại diện lãnh đạo Ủy ban nhân dân huyện Ninh Hải.</w:t>
      </w:r>
    </w:p>
    <w:p w14:paraId="087F2BC9" w14:textId="7A094765" w:rsidR="00D36753" w:rsidRPr="001D3704" w:rsidRDefault="00D36753" w:rsidP="00142DAD">
      <w:pPr>
        <w:spacing w:before="100"/>
        <w:ind w:firstLine="561"/>
        <w:jc w:val="both"/>
        <w:outlineLvl w:val="1"/>
        <w:rPr>
          <w:rFonts w:ascii="Times New Roman" w:eastAsia="Arial Unicode MS" w:hAnsi="Times New Roman" w:cs="Times New Roman"/>
          <w:sz w:val="28"/>
          <w:szCs w:val="28"/>
          <w:u w:color="000000"/>
          <w:lang w:val="af-ZA"/>
        </w:rPr>
      </w:pPr>
      <w:r w:rsidRPr="001D3704">
        <w:rPr>
          <w:rFonts w:ascii="Times New Roman" w:eastAsia="Arial Unicode MS" w:hAnsi="Times New Roman" w:cs="Times New Roman"/>
          <w:sz w:val="28"/>
          <w:szCs w:val="28"/>
          <w:u w:color="000000"/>
          <w:lang w:val="af-ZA"/>
        </w:rPr>
        <w:t xml:space="preserve">5. Mời đại diện lãnh đạo các cơ quan Đảng, đoàn thể tham gia </w:t>
      </w:r>
      <w:r w:rsidR="007D2F23" w:rsidRPr="001D3704">
        <w:rPr>
          <w:rFonts w:ascii="Times New Roman" w:eastAsia="Arial Unicode MS" w:hAnsi="Times New Roman" w:cs="Times New Roman"/>
          <w:sz w:val="28"/>
          <w:szCs w:val="28"/>
          <w:u w:color="000000"/>
          <w:lang w:val="af-ZA"/>
        </w:rPr>
        <w:t>ủy viên</w:t>
      </w:r>
      <w:r w:rsidRPr="001D3704">
        <w:rPr>
          <w:rFonts w:ascii="Times New Roman" w:eastAsia="Arial Unicode MS" w:hAnsi="Times New Roman" w:cs="Times New Roman"/>
          <w:sz w:val="28"/>
          <w:szCs w:val="28"/>
          <w:u w:color="000000"/>
          <w:lang w:val="af-ZA"/>
        </w:rPr>
        <w:t xml:space="preserve"> Ban Chỉ đạo:</w:t>
      </w:r>
    </w:p>
    <w:p w14:paraId="11BF6C07" w14:textId="77777777" w:rsidR="00D36753" w:rsidRPr="001D3704" w:rsidRDefault="00D36753" w:rsidP="00142DAD">
      <w:pPr>
        <w:pStyle w:val="BodyTextIndent"/>
        <w:spacing w:before="100" w:after="0"/>
        <w:ind w:left="0" w:firstLine="567"/>
        <w:rPr>
          <w:rFonts w:ascii="Times New Roman" w:hAnsi="Times New Roman" w:cs="Times New Roman"/>
          <w:bCs/>
          <w:sz w:val="28"/>
          <w:szCs w:val="28"/>
          <w:lang w:val="af-ZA"/>
        </w:rPr>
      </w:pPr>
      <w:r w:rsidRPr="001D3704">
        <w:rPr>
          <w:rFonts w:ascii="Times New Roman" w:hAnsi="Times New Roman" w:cs="Times New Roman"/>
          <w:bCs/>
          <w:sz w:val="28"/>
          <w:szCs w:val="28"/>
          <w:lang w:val="af-ZA"/>
        </w:rPr>
        <w:t>- Ủy ban Mặt trận tổ quốc Vệt Nam tỉnh;</w:t>
      </w:r>
    </w:p>
    <w:p w14:paraId="77A0103F" w14:textId="77777777" w:rsidR="00D36753" w:rsidRPr="001D3704" w:rsidRDefault="00D36753" w:rsidP="00142DAD">
      <w:pPr>
        <w:pStyle w:val="BodyTextIndent"/>
        <w:spacing w:before="100" w:after="0"/>
        <w:ind w:left="0" w:firstLine="567"/>
        <w:rPr>
          <w:rFonts w:ascii="Times New Roman" w:hAnsi="Times New Roman" w:cs="Times New Roman"/>
          <w:sz w:val="28"/>
          <w:szCs w:val="28"/>
          <w:lang w:val="af-ZA"/>
        </w:rPr>
      </w:pPr>
      <w:r w:rsidRPr="001D3704">
        <w:rPr>
          <w:rFonts w:ascii="Times New Roman" w:hAnsi="Times New Roman" w:cs="Times New Roman"/>
          <w:bCs/>
          <w:sz w:val="28"/>
          <w:szCs w:val="28"/>
          <w:lang w:val="af-ZA"/>
        </w:rPr>
        <w:t xml:space="preserve">- </w:t>
      </w:r>
      <w:r w:rsidRPr="001D3704">
        <w:rPr>
          <w:rFonts w:ascii="Times New Roman" w:hAnsi="Times New Roman" w:cs="Times New Roman"/>
          <w:sz w:val="28"/>
          <w:szCs w:val="28"/>
          <w:lang w:val="af-ZA"/>
        </w:rPr>
        <w:t xml:space="preserve">Ban Tuyên giáo Tỉnh ủy; </w:t>
      </w:r>
    </w:p>
    <w:p w14:paraId="529C3A92" w14:textId="77777777" w:rsidR="00D36753" w:rsidRPr="001D3704" w:rsidRDefault="00D36753" w:rsidP="00142DAD">
      <w:pPr>
        <w:pStyle w:val="BodyTextIndent"/>
        <w:spacing w:before="100" w:after="0"/>
        <w:ind w:left="0" w:firstLine="567"/>
        <w:rPr>
          <w:rFonts w:ascii="Times New Roman" w:hAnsi="Times New Roman" w:cs="Times New Roman"/>
          <w:sz w:val="28"/>
          <w:szCs w:val="28"/>
          <w:lang w:val="af-ZA"/>
        </w:rPr>
      </w:pPr>
      <w:r w:rsidRPr="001D3704">
        <w:rPr>
          <w:rFonts w:ascii="Times New Roman" w:hAnsi="Times New Roman" w:cs="Times New Roman"/>
          <w:sz w:val="28"/>
          <w:szCs w:val="28"/>
          <w:lang w:val="af-ZA"/>
        </w:rPr>
        <w:t xml:space="preserve">- Ban Dân vận Tỉnh ủy; </w:t>
      </w:r>
    </w:p>
    <w:p w14:paraId="17CCA673" w14:textId="77777777" w:rsidR="00D36753" w:rsidRPr="001D3704" w:rsidRDefault="00D36753" w:rsidP="00142DAD">
      <w:pPr>
        <w:pStyle w:val="BodyTextIndent"/>
        <w:spacing w:before="100" w:after="0"/>
        <w:ind w:left="0" w:firstLine="567"/>
        <w:rPr>
          <w:rFonts w:ascii="Times New Roman" w:hAnsi="Times New Roman" w:cs="Times New Roman"/>
          <w:sz w:val="28"/>
          <w:szCs w:val="28"/>
          <w:lang w:val="af-ZA"/>
        </w:rPr>
      </w:pPr>
      <w:r w:rsidRPr="001D3704">
        <w:rPr>
          <w:rFonts w:ascii="Times New Roman" w:hAnsi="Times New Roman" w:cs="Times New Roman"/>
          <w:sz w:val="28"/>
          <w:szCs w:val="28"/>
          <w:lang w:val="af-ZA"/>
        </w:rPr>
        <w:t xml:space="preserve">- Hội liên hiệp Phụ nữ tỉnh; </w:t>
      </w:r>
    </w:p>
    <w:p w14:paraId="211A3769" w14:textId="584C9A62" w:rsidR="00D36753" w:rsidRPr="001D3704" w:rsidRDefault="007D2F23" w:rsidP="00142DAD">
      <w:pPr>
        <w:pStyle w:val="BodyTextIndent"/>
        <w:spacing w:before="100" w:after="0"/>
        <w:ind w:left="0" w:firstLine="567"/>
        <w:rPr>
          <w:rFonts w:ascii="Times New Roman" w:hAnsi="Times New Roman" w:cs="Times New Roman"/>
          <w:sz w:val="28"/>
          <w:szCs w:val="28"/>
          <w:lang w:val="af-ZA"/>
        </w:rPr>
      </w:pPr>
      <w:r w:rsidRPr="001D3704">
        <w:rPr>
          <w:rFonts w:ascii="Times New Roman" w:hAnsi="Times New Roman" w:cs="Times New Roman"/>
          <w:sz w:val="28"/>
          <w:szCs w:val="28"/>
          <w:lang w:val="af-ZA"/>
        </w:rPr>
        <w:t>- Tỉnh đoàn;</w:t>
      </w:r>
    </w:p>
    <w:p w14:paraId="0DCB748D" w14:textId="11BBD7A9" w:rsidR="007D2F23" w:rsidRPr="001D3704" w:rsidRDefault="007D2F23" w:rsidP="007D2F23">
      <w:pPr>
        <w:pStyle w:val="BodyTextIndent"/>
        <w:spacing w:before="100" w:after="0"/>
        <w:ind w:left="0" w:firstLine="567"/>
        <w:rPr>
          <w:rFonts w:ascii="Times New Roman" w:hAnsi="Times New Roman" w:cs="Times New Roman"/>
          <w:sz w:val="28"/>
          <w:szCs w:val="28"/>
          <w:lang w:val="af-ZA"/>
        </w:rPr>
      </w:pPr>
      <w:r w:rsidRPr="001D3704">
        <w:rPr>
          <w:rFonts w:ascii="Times New Roman" w:hAnsi="Times New Roman" w:cs="Times New Roman"/>
          <w:sz w:val="28"/>
          <w:szCs w:val="28"/>
          <w:lang w:val="af-ZA"/>
        </w:rPr>
        <w:t>- Hội Khuyến học tỉnh.</w:t>
      </w:r>
    </w:p>
    <w:p w14:paraId="05CC8260" w14:textId="77777777" w:rsidR="00D36753" w:rsidRPr="001D3704" w:rsidRDefault="00D36753" w:rsidP="00142DAD">
      <w:pPr>
        <w:spacing w:before="100"/>
        <w:ind w:firstLine="561"/>
        <w:jc w:val="both"/>
        <w:rPr>
          <w:rFonts w:ascii="Times New Roman" w:hAnsi="Times New Roman" w:cs="Times New Roman"/>
          <w:sz w:val="28"/>
          <w:szCs w:val="28"/>
        </w:rPr>
      </w:pPr>
      <w:r w:rsidRPr="001D3704">
        <w:rPr>
          <w:rFonts w:ascii="Times New Roman" w:eastAsia="Arial Unicode MS" w:hAnsi="Times New Roman" w:cs="Times New Roman"/>
          <w:sz w:val="28"/>
          <w:szCs w:val="28"/>
          <w:u w:color="000000"/>
          <w:lang w:val="af-ZA"/>
        </w:rPr>
        <w:t>6.</w:t>
      </w:r>
      <w:r w:rsidRPr="001D3704">
        <w:rPr>
          <w:rFonts w:ascii="Times New Roman" w:hAnsi="Times New Roman" w:cs="Times New Roman"/>
          <w:sz w:val="28"/>
          <w:szCs w:val="28"/>
          <w:lang w:val="vi-VN"/>
        </w:rPr>
        <w:t xml:space="preserve"> Thường trực Ban Chỉ đạo tỉnh gồm: Trưởng ban, Phó Trưởng ban Thường trực</w:t>
      </w:r>
      <w:r w:rsidRPr="001D3704">
        <w:rPr>
          <w:rFonts w:ascii="Times New Roman" w:hAnsi="Times New Roman" w:cs="Times New Roman"/>
          <w:sz w:val="28"/>
          <w:szCs w:val="28"/>
        </w:rPr>
        <w:t xml:space="preserve"> và các Phó Trưởng ban.</w:t>
      </w:r>
    </w:p>
    <w:p w14:paraId="11B25E71" w14:textId="77777777" w:rsidR="00D36753" w:rsidRPr="001D3704" w:rsidRDefault="00D36753" w:rsidP="00142DAD">
      <w:pPr>
        <w:spacing w:before="100"/>
        <w:ind w:firstLine="561"/>
        <w:jc w:val="both"/>
        <w:rPr>
          <w:rFonts w:ascii="Times New Roman" w:hAnsi="Times New Roman" w:cs="Times New Roman"/>
          <w:sz w:val="28"/>
          <w:szCs w:val="28"/>
          <w:lang w:val="af-ZA"/>
        </w:rPr>
      </w:pPr>
      <w:r w:rsidRPr="001D3704">
        <w:rPr>
          <w:rFonts w:ascii="Times New Roman" w:hAnsi="Times New Roman" w:cs="Times New Roman"/>
          <w:sz w:val="28"/>
          <w:szCs w:val="28"/>
          <w:lang w:val="af-ZA"/>
        </w:rPr>
        <w:t>7.</w:t>
      </w:r>
      <w:r w:rsidRPr="001D3704">
        <w:rPr>
          <w:rFonts w:ascii="Times New Roman" w:hAnsi="Times New Roman" w:cs="Times New Roman"/>
          <w:sz w:val="28"/>
          <w:szCs w:val="28"/>
          <w:lang w:val="vi-VN"/>
        </w:rPr>
        <w:t xml:space="preserve"> Danh sách cụ thể thành viên tham gia Ban Chỉ đạo tỉnh do Thủ trưởng các Sở, </w:t>
      </w:r>
      <w:r w:rsidRPr="001D3704">
        <w:rPr>
          <w:rFonts w:ascii="Times New Roman" w:hAnsi="Times New Roman" w:cs="Times New Roman"/>
          <w:sz w:val="28"/>
          <w:szCs w:val="28"/>
          <w:lang w:val="af-ZA"/>
        </w:rPr>
        <w:t xml:space="preserve">ban, </w:t>
      </w:r>
      <w:r w:rsidRPr="001D3704">
        <w:rPr>
          <w:rFonts w:ascii="Times New Roman" w:hAnsi="Times New Roman" w:cs="Times New Roman"/>
          <w:sz w:val="28"/>
          <w:szCs w:val="28"/>
          <w:lang w:val="vi-VN"/>
        </w:rPr>
        <w:t>ngành, địa phương</w:t>
      </w:r>
      <w:r w:rsidRPr="001D3704">
        <w:rPr>
          <w:rFonts w:ascii="Times New Roman" w:hAnsi="Times New Roman" w:cs="Times New Roman"/>
          <w:sz w:val="28"/>
          <w:szCs w:val="28"/>
          <w:lang w:val="af-ZA"/>
        </w:rPr>
        <w:t xml:space="preserve">, cơ quan liên quan phân công và có </w:t>
      </w:r>
      <w:r w:rsidRPr="001D3704">
        <w:rPr>
          <w:rFonts w:ascii="Times New Roman" w:hAnsi="Times New Roman" w:cs="Times New Roman"/>
          <w:sz w:val="28"/>
          <w:szCs w:val="28"/>
          <w:lang w:val="vi-VN"/>
        </w:rPr>
        <w:t>văn bản gửi về Sở Giáo dục và Đào tạo để tổng hợp</w:t>
      </w:r>
      <w:r w:rsidRPr="001D3704">
        <w:rPr>
          <w:rFonts w:ascii="Times New Roman" w:hAnsi="Times New Roman" w:cs="Times New Roman"/>
          <w:sz w:val="28"/>
          <w:szCs w:val="28"/>
          <w:lang w:val="af-ZA"/>
        </w:rPr>
        <w:t>,</w:t>
      </w:r>
      <w:r w:rsidRPr="001D3704">
        <w:rPr>
          <w:rFonts w:ascii="Times New Roman" w:hAnsi="Times New Roman" w:cs="Times New Roman"/>
          <w:sz w:val="28"/>
          <w:szCs w:val="28"/>
          <w:lang w:val="vi-VN"/>
        </w:rPr>
        <w:t xml:space="preserve"> báo cáo Trưởng Ban Chỉ đạo tỉnh.</w:t>
      </w:r>
    </w:p>
    <w:p w14:paraId="02DDC60F" w14:textId="77777777" w:rsidR="00D36753" w:rsidRPr="001D3704" w:rsidRDefault="00D36753" w:rsidP="00142DAD">
      <w:pPr>
        <w:shd w:val="clear" w:color="auto" w:fill="FFFFFF"/>
        <w:spacing w:before="100"/>
        <w:ind w:firstLine="601"/>
        <w:jc w:val="both"/>
        <w:rPr>
          <w:rFonts w:ascii="Times New Roman" w:hAnsi="Times New Roman" w:cs="Times New Roman"/>
          <w:sz w:val="28"/>
          <w:szCs w:val="28"/>
          <w:lang w:val="af-ZA"/>
        </w:rPr>
      </w:pPr>
      <w:r w:rsidRPr="001D3704">
        <w:rPr>
          <w:rFonts w:ascii="Times New Roman" w:hAnsi="Times New Roman" w:cs="Times New Roman"/>
          <w:b/>
          <w:sz w:val="28"/>
          <w:szCs w:val="28"/>
          <w:lang w:val="vi-VN"/>
        </w:rPr>
        <w:t xml:space="preserve">Điều 2. </w:t>
      </w:r>
      <w:r w:rsidRPr="001D3704">
        <w:rPr>
          <w:rFonts w:ascii="Times New Roman" w:hAnsi="Times New Roman" w:cs="Times New Roman"/>
          <w:b/>
          <w:sz w:val="28"/>
          <w:szCs w:val="28"/>
          <w:lang w:val="af-ZA"/>
        </w:rPr>
        <w:t>Chức năng, nhiệm vụ, quyền hạn của Ban Chỉ đạo tỉnh</w:t>
      </w:r>
    </w:p>
    <w:p w14:paraId="1103D8FC" w14:textId="567512EB" w:rsidR="00D36753" w:rsidRPr="001D3704" w:rsidRDefault="00D36753" w:rsidP="00142DAD">
      <w:pPr>
        <w:spacing w:before="100"/>
        <w:ind w:firstLine="601"/>
        <w:jc w:val="both"/>
        <w:rPr>
          <w:rFonts w:ascii="Times New Roman" w:hAnsi="Times New Roman" w:cs="Times New Roman"/>
          <w:sz w:val="28"/>
          <w:szCs w:val="28"/>
        </w:rPr>
      </w:pPr>
      <w:r w:rsidRPr="001D3704">
        <w:rPr>
          <w:rFonts w:ascii="Times New Roman" w:hAnsi="Times New Roman" w:cs="Times New Roman"/>
          <w:sz w:val="28"/>
          <w:szCs w:val="28"/>
        </w:rPr>
        <w:t xml:space="preserve">1. Ban Chỉ đạo tỉnh có chức năng giúp Ủy ban nhân dân tỉnh chỉ đạo, triển khai thực hiện các Kế hoạch của Ủy ban nhân dân tỉnh: </w:t>
      </w:r>
      <w:r w:rsidRPr="001D3704">
        <w:rPr>
          <w:rFonts w:ascii="Times New Roman" w:hAnsi="Times New Roman" w:cs="Times New Roman"/>
          <w:sz w:val="28"/>
          <w:szCs w:val="28"/>
          <w:lang w:val="af-ZA"/>
        </w:rPr>
        <w:t xml:space="preserve">Kế hoạch số 4375/KH-UBND ngày 19/10/2017 thực hiện mục tiêu phát triển bền vững lĩnh vực giáo dục và đào tạo đến năm 2025 và định hướng đến năm 2030 </w:t>
      </w:r>
      <w:r w:rsidRPr="001D3704">
        <w:rPr>
          <w:rFonts w:ascii="Times New Roman" w:hAnsi="Times New Roman" w:cs="Times New Roman"/>
          <w:i/>
          <w:sz w:val="28"/>
          <w:szCs w:val="28"/>
          <w:lang w:val="af-ZA"/>
        </w:rPr>
        <w:t>(gọi tắt là Kế hoạch 4375/KH-UBND)</w:t>
      </w:r>
      <w:r w:rsidRPr="001D3704">
        <w:rPr>
          <w:rFonts w:ascii="Times New Roman" w:hAnsi="Times New Roman" w:cs="Times New Roman"/>
          <w:sz w:val="28"/>
          <w:szCs w:val="28"/>
          <w:lang w:val="af-ZA"/>
        </w:rPr>
        <w:t xml:space="preserve">; Kế hoạch số 362/KH-UBND ngày 25/01/2022 triển khai rà soát, sắp xếp, tổ chức lại mạng lưới trường, lớp học và đội ngũ giáo viên các cơ sở giáo dục công lập trên địa bàn tỉnh Ninh Thuận giai đoạn 2021-2025 </w:t>
      </w:r>
      <w:r w:rsidRPr="001D3704">
        <w:rPr>
          <w:rFonts w:ascii="Times New Roman" w:hAnsi="Times New Roman" w:cs="Times New Roman"/>
          <w:i/>
          <w:sz w:val="28"/>
          <w:szCs w:val="28"/>
          <w:lang w:val="af-ZA"/>
        </w:rPr>
        <w:t>(gọi tắt là Kế hoạch 362/KH-UBND)</w:t>
      </w:r>
      <w:r w:rsidRPr="001D3704">
        <w:rPr>
          <w:rFonts w:ascii="Times New Roman" w:hAnsi="Times New Roman" w:cs="Times New Roman"/>
          <w:sz w:val="28"/>
          <w:szCs w:val="28"/>
          <w:lang w:val="af-ZA"/>
        </w:rPr>
        <w:t>.</w:t>
      </w:r>
    </w:p>
    <w:p w14:paraId="5BA8037B" w14:textId="77777777" w:rsidR="00D36753" w:rsidRPr="001D3704" w:rsidRDefault="00D36753" w:rsidP="00142DAD">
      <w:pPr>
        <w:shd w:val="clear" w:color="auto" w:fill="FFFFFF"/>
        <w:spacing w:before="100"/>
        <w:ind w:firstLine="601"/>
        <w:jc w:val="both"/>
        <w:rPr>
          <w:rFonts w:ascii="Times New Roman" w:hAnsi="Times New Roman" w:cs="Times New Roman"/>
          <w:sz w:val="28"/>
          <w:szCs w:val="28"/>
          <w:lang w:val="af-ZA"/>
        </w:rPr>
      </w:pPr>
      <w:r w:rsidRPr="001D3704">
        <w:rPr>
          <w:rFonts w:ascii="Times New Roman" w:hAnsi="Times New Roman" w:cs="Times New Roman"/>
          <w:sz w:val="28"/>
          <w:szCs w:val="28"/>
        </w:rPr>
        <w:lastRenderedPageBreak/>
        <w:t>2. Nhiệm vụ và quyền hạn của Ban Chỉ đạo tỉnh</w:t>
      </w:r>
      <w:r w:rsidRPr="001D3704">
        <w:rPr>
          <w:rFonts w:ascii="Times New Roman" w:hAnsi="Times New Roman" w:cs="Times New Roman"/>
          <w:sz w:val="28"/>
          <w:szCs w:val="28"/>
          <w:lang w:val="af-ZA"/>
        </w:rPr>
        <w:t xml:space="preserve"> </w:t>
      </w:r>
    </w:p>
    <w:p w14:paraId="579A5E8C" w14:textId="0028A471" w:rsidR="00D36753" w:rsidRPr="001D3704" w:rsidRDefault="00D36753" w:rsidP="00142DAD">
      <w:pPr>
        <w:shd w:val="clear" w:color="auto" w:fill="FFFFFF"/>
        <w:spacing w:before="100"/>
        <w:ind w:firstLine="601"/>
        <w:jc w:val="both"/>
        <w:rPr>
          <w:rFonts w:ascii="Times New Roman" w:hAnsi="Times New Roman" w:cs="Times New Roman"/>
          <w:sz w:val="28"/>
          <w:szCs w:val="28"/>
          <w:lang w:val="af-ZA"/>
        </w:rPr>
      </w:pPr>
      <w:r w:rsidRPr="001D3704">
        <w:rPr>
          <w:rFonts w:ascii="Times New Roman" w:hAnsi="Times New Roman" w:cs="Times New Roman"/>
          <w:sz w:val="28"/>
          <w:szCs w:val="28"/>
          <w:lang w:val="af-ZA"/>
        </w:rPr>
        <w:t>a) Chịu trách nhiệm tổ chức tuyên truyền phổ biến mục đích, yêu cầu, ý nghĩa, mục tiêu phát triển bền vững lĩnh vực giáo dục và đào tạo đến năm 2025 và định hướng đến năm 2030.</w:t>
      </w:r>
    </w:p>
    <w:p w14:paraId="582A0B08" w14:textId="77777777" w:rsidR="00D36753" w:rsidRPr="001D3704" w:rsidRDefault="00D36753" w:rsidP="00142DAD">
      <w:pPr>
        <w:shd w:val="clear" w:color="auto" w:fill="FFFFFF"/>
        <w:spacing w:before="100"/>
        <w:ind w:firstLine="601"/>
        <w:jc w:val="both"/>
        <w:rPr>
          <w:rFonts w:ascii="Times New Roman" w:hAnsi="Times New Roman" w:cs="Times New Roman"/>
          <w:sz w:val="28"/>
          <w:szCs w:val="28"/>
          <w:lang w:val="af-ZA"/>
        </w:rPr>
      </w:pPr>
      <w:r w:rsidRPr="001D3704">
        <w:rPr>
          <w:rFonts w:ascii="Times New Roman" w:hAnsi="Times New Roman" w:cs="Times New Roman"/>
          <w:sz w:val="28"/>
          <w:szCs w:val="28"/>
          <w:lang w:val="af-ZA"/>
        </w:rPr>
        <w:t xml:space="preserve">b) Chỉ đạo các cơ quan thông tin, báo chí trên địa bàn tổ chức </w:t>
      </w:r>
      <w:r w:rsidRPr="001D3704">
        <w:rPr>
          <w:rFonts w:ascii="Times New Roman" w:hAnsi="Times New Roman" w:cs="Times New Roman"/>
          <w:bCs/>
          <w:sz w:val="28"/>
          <w:szCs w:val="28"/>
          <w:lang w:val="af-ZA"/>
        </w:rPr>
        <w:t xml:space="preserve">các hoạt động truyền thông nhằm nâng cao nhận thức và sự đồng thuận cao của toàn xã hội về công tác rà soát sắp xếp mạng lưới trường lớp học và </w:t>
      </w:r>
      <w:r w:rsidRPr="001D3704">
        <w:rPr>
          <w:rFonts w:ascii="Times New Roman" w:hAnsi="Times New Roman" w:cs="Times New Roman"/>
          <w:sz w:val="28"/>
          <w:szCs w:val="28"/>
          <w:lang w:val="af-ZA"/>
        </w:rPr>
        <w:t>mục tiêu phát triển bền vững lĩnh vực giáo dục và đào tạo đến năm 2025 và định hướng đến năm 2030</w:t>
      </w:r>
      <w:r w:rsidRPr="001D3704">
        <w:rPr>
          <w:rFonts w:ascii="Times New Roman" w:hAnsi="Times New Roman" w:cs="Times New Roman"/>
          <w:sz w:val="28"/>
          <w:szCs w:val="28"/>
          <w:lang w:val="vi-VN"/>
        </w:rPr>
        <w:t>.</w:t>
      </w:r>
    </w:p>
    <w:p w14:paraId="5FF61A81" w14:textId="5CE45CA4" w:rsidR="00D36753" w:rsidRPr="001D3704" w:rsidRDefault="00D36753" w:rsidP="00142DAD">
      <w:pPr>
        <w:shd w:val="clear" w:color="auto" w:fill="FFFFFF"/>
        <w:spacing w:before="100"/>
        <w:ind w:firstLine="601"/>
        <w:jc w:val="both"/>
        <w:rPr>
          <w:rFonts w:ascii="Times New Roman" w:hAnsi="Times New Roman" w:cs="Times New Roman"/>
          <w:sz w:val="28"/>
          <w:szCs w:val="28"/>
          <w:lang w:val="af-ZA"/>
        </w:rPr>
      </w:pPr>
      <w:r w:rsidRPr="001D3704">
        <w:rPr>
          <w:rFonts w:ascii="Times New Roman" w:hAnsi="Times New Roman" w:cs="Times New Roman"/>
          <w:sz w:val="28"/>
          <w:szCs w:val="28"/>
          <w:lang w:val="af-ZA"/>
        </w:rPr>
        <w:t>c) Chỉ đạo các Sở, ban, ngành, Ủy ban nhân dân các huyện, thành phố căn cứ chức năng, nhiệm</w:t>
      </w:r>
      <w:r w:rsidR="008B4AA0" w:rsidRPr="001D3704">
        <w:rPr>
          <w:rFonts w:ascii="Times New Roman" w:hAnsi="Times New Roman" w:cs="Times New Roman"/>
          <w:sz w:val="28"/>
          <w:szCs w:val="28"/>
          <w:lang w:val="af-ZA"/>
        </w:rPr>
        <w:t xml:space="preserve"> </w:t>
      </w:r>
      <w:r w:rsidRPr="001D3704">
        <w:rPr>
          <w:rFonts w:ascii="Times New Roman" w:hAnsi="Times New Roman" w:cs="Times New Roman"/>
          <w:sz w:val="28"/>
          <w:szCs w:val="28"/>
          <w:lang w:val="af-ZA"/>
        </w:rPr>
        <w:t xml:space="preserve">vụ được phân công chịu trách nhiệm triển khai Kế hoạch 4375/KH-UBND và </w:t>
      </w:r>
      <w:r w:rsidRPr="001D3704">
        <w:rPr>
          <w:rStyle w:val="fontstyle01"/>
          <w:color w:val="auto"/>
          <w:sz w:val="28"/>
          <w:szCs w:val="28"/>
          <w:lang w:val="af-ZA"/>
        </w:rPr>
        <w:t>Kế hoạch 362/KH-UBND</w:t>
      </w:r>
      <w:r w:rsidRPr="001D3704">
        <w:rPr>
          <w:rStyle w:val="fontstyle01"/>
          <w:i/>
          <w:color w:val="auto"/>
          <w:sz w:val="28"/>
          <w:szCs w:val="28"/>
          <w:lang w:val="af-ZA"/>
        </w:rPr>
        <w:t xml:space="preserve"> </w:t>
      </w:r>
      <w:r w:rsidRPr="001D3704">
        <w:rPr>
          <w:rFonts w:ascii="Times New Roman" w:hAnsi="Times New Roman" w:cs="Times New Roman"/>
          <w:sz w:val="28"/>
          <w:szCs w:val="28"/>
          <w:lang w:val="af-ZA"/>
        </w:rPr>
        <w:t xml:space="preserve">theo tiến độ, kế hoạch đề ra; định kỳ báo cáo tình hình, kết quả triển khai, thực hiện tại địa phương, đơn vị cho Ban Chỉ đạo tỉnh </w:t>
      </w:r>
      <w:r w:rsidRPr="001D3704">
        <w:rPr>
          <w:rFonts w:ascii="Times New Roman" w:hAnsi="Times New Roman" w:cs="Times New Roman"/>
          <w:i/>
          <w:sz w:val="28"/>
          <w:szCs w:val="28"/>
          <w:lang w:val="af-ZA"/>
        </w:rPr>
        <w:t>(thông qua Sở Giáo dục và Đào tạo)</w:t>
      </w:r>
      <w:r w:rsidRPr="001D3704">
        <w:rPr>
          <w:rFonts w:ascii="Times New Roman" w:hAnsi="Times New Roman" w:cs="Times New Roman"/>
          <w:sz w:val="28"/>
          <w:szCs w:val="28"/>
          <w:lang w:val="af-ZA"/>
        </w:rPr>
        <w:t>.</w:t>
      </w:r>
    </w:p>
    <w:p w14:paraId="7F63B694" w14:textId="3FC2D479" w:rsidR="00D36753" w:rsidRPr="001D3704" w:rsidRDefault="00D36753" w:rsidP="00142DAD">
      <w:pPr>
        <w:shd w:val="clear" w:color="auto" w:fill="FFFFFF"/>
        <w:spacing w:before="100"/>
        <w:ind w:firstLine="601"/>
        <w:jc w:val="both"/>
        <w:rPr>
          <w:rFonts w:ascii="Times New Roman" w:hAnsi="Times New Roman" w:cs="Times New Roman"/>
          <w:sz w:val="28"/>
          <w:szCs w:val="28"/>
          <w:lang w:val="af-ZA"/>
        </w:rPr>
      </w:pPr>
      <w:r w:rsidRPr="001D3704">
        <w:rPr>
          <w:rFonts w:ascii="Times New Roman" w:hAnsi="Times New Roman" w:cs="Times New Roman"/>
          <w:sz w:val="28"/>
          <w:szCs w:val="28"/>
          <w:lang w:val="af-ZA"/>
        </w:rPr>
        <w:t xml:space="preserve">d) Các thành viên Ban Chỉ đạo </w:t>
      </w:r>
      <w:r w:rsidR="008B4AA0" w:rsidRPr="001D3704">
        <w:rPr>
          <w:rFonts w:ascii="Times New Roman" w:hAnsi="Times New Roman" w:cs="Times New Roman"/>
          <w:sz w:val="28"/>
          <w:szCs w:val="28"/>
          <w:lang w:val="af-ZA"/>
        </w:rPr>
        <w:t xml:space="preserve">tỉnh </w:t>
      </w:r>
      <w:r w:rsidRPr="001D3704">
        <w:rPr>
          <w:rFonts w:ascii="Times New Roman" w:hAnsi="Times New Roman" w:cs="Times New Roman"/>
          <w:sz w:val="28"/>
          <w:szCs w:val="28"/>
          <w:lang w:val="af-ZA"/>
        </w:rPr>
        <w:t xml:space="preserve">được phân công theo dõi địa bàn chủ động phối hợp với lãnh đạo các địa phương triển khai thực hiện Kế hoạch 4375/KH-UBND và </w:t>
      </w:r>
      <w:r w:rsidRPr="001D3704">
        <w:rPr>
          <w:rStyle w:val="fontstyle01"/>
          <w:color w:val="auto"/>
          <w:sz w:val="28"/>
          <w:szCs w:val="28"/>
          <w:lang w:val="af-ZA"/>
        </w:rPr>
        <w:t>Kế hoạch 362/KH-UBND</w:t>
      </w:r>
      <w:r w:rsidRPr="001D3704">
        <w:rPr>
          <w:rFonts w:ascii="Times New Roman" w:hAnsi="Times New Roman" w:cs="Times New Roman"/>
          <w:sz w:val="28"/>
          <w:szCs w:val="28"/>
          <w:lang w:val="af-ZA"/>
        </w:rPr>
        <w:t>, có các giải pháp phù hợp tháo gỡ những khó khăn, vướng mắc trong việc triển khai thực hiện tại mỗi địa phương, đơn vị.</w:t>
      </w:r>
    </w:p>
    <w:p w14:paraId="2F60454D" w14:textId="77777777" w:rsidR="00D36753" w:rsidRPr="001D3704" w:rsidRDefault="00D36753" w:rsidP="00142DAD">
      <w:pPr>
        <w:shd w:val="clear" w:color="auto" w:fill="FFFFFF"/>
        <w:spacing w:before="100"/>
        <w:ind w:firstLine="601"/>
        <w:jc w:val="both"/>
        <w:rPr>
          <w:rFonts w:ascii="Times New Roman" w:hAnsi="Times New Roman" w:cs="Times New Roman"/>
          <w:sz w:val="28"/>
          <w:szCs w:val="28"/>
          <w:lang w:val="af-ZA"/>
        </w:rPr>
      </w:pPr>
      <w:r w:rsidRPr="001D3704">
        <w:rPr>
          <w:rFonts w:ascii="Times New Roman" w:hAnsi="Times New Roman" w:cs="Times New Roman"/>
          <w:sz w:val="28"/>
          <w:szCs w:val="28"/>
          <w:lang w:val="af-ZA"/>
        </w:rPr>
        <w:t xml:space="preserve">đ) Đề xuất khen thưởng kịp thời những tập thể, cá nhân có thành tích xuất sắc trong công tác triển khai Kế hoạch 4375/KH-UBND và </w:t>
      </w:r>
      <w:r w:rsidRPr="001D3704">
        <w:rPr>
          <w:rStyle w:val="fontstyle01"/>
          <w:color w:val="auto"/>
          <w:sz w:val="28"/>
          <w:szCs w:val="28"/>
          <w:lang w:val="af-ZA"/>
        </w:rPr>
        <w:t>Kế hoạch 362/KH-UBND</w:t>
      </w:r>
      <w:r w:rsidRPr="001D3704">
        <w:rPr>
          <w:rFonts w:ascii="Times New Roman" w:hAnsi="Times New Roman" w:cs="Times New Roman"/>
          <w:sz w:val="28"/>
          <w:szCs w:val="28"/>
          <w:lang w:val="af-ZA"/>
        </w:rPr>
        <w:t>.</w:t>
      </w:r>
    </w:p>
    <w:p w14:paraId="1B4F6647" w14:textId="77777777" w:rsidR="00D36753" w:rsidRPr="001D3704" w:rsidRDefault="00D36753" w:rsidP="00142DAD">
      <w:pPr>
        <w:shd w:val="clear" w:color="auto" w:fill="FFFFFF"/>
        <w:spacing w:before="100"/>
        <w:ind w:firstLine="601"/>
        <w:jc w:val="both"/>
        <w:rPr>
          <w:rFonts w:ascii="Times New Roman" w:hAnsi="Times New Roman" w:cs="Times New Roman"/>
          <w:b/>
          <w:sz w:val="28"/>
          <w:szCs w:val="28"/>
          <w:lang w:val="af-ZA"/>
        </w:rPr>
      </w:pPr>
      <w:r w:rsidRPr="001D3704">
        <w:rPr>
          <w:rFonts w:ascii="Times New Roman" w:hAnsi="Times New Roman" w:cs="Times New Roman"/>
          <w:b/>
          <w:sz w:val="28"/>
          <w:szCs w:val="28"/>
          <w:lang w:val="af-ZA"/>
        </w:rPr>
        <w:t>Điều 3. Tổ chức và hoạt động của Ban Chỉ đạo tỉnh</w:t>
      </w:r>
    </w:p>
    <w:p w14:paraId="50137A53" w14:textId="305DF814" w:rsidR="00D36753" w:rsidRPr="001D3704" w:rsidRDefault="00D36753" w:rsidP="00142DAD">
      <w:pPr>
        <w:shd w:val="clear" w:color="auto" w:fill="FFFFFF"/>
        <w:spacing w:before="100"/>
        <w:ind w:firstLine="600"/>
        <w:jc w:val="both"/>
        <w:rPr>
          <w:rStyle w:val="apple-converted-space"/>
          <w:rFonts w:ascii="Times New Roman" w:hAnsi="Times New Roman" w:cs="Times New Roman"/>
          <w:sz w:val="28"/>
          <w:szCs w:val="28"/>
          <w:lang w:val="af-ZA"/>
        </w:rPr>
      </w:pPr>
      <w:r w:rsidRPr="001D3704">
        <w:rPr>
          <w:rStyle w:val="apple-converted-space"/>
          <w:rFonts w:ascii="Times New Roman" w:hAnsi="Times New Roman" w:cs="Times New Roman"/>
          <w:sz w:val="28"/>
          <w:szCs w:val="28"/>
          <w:lang w:val="af-ZA"/>
        </w:rPr>
        <w:t xml:space="preserve">1. Trưởng Ban Chỉ đạo tỉnh ban hành Quy chế hoạt động và phân công nhiệm vụ cụ thể đối với các thành viên Ban Chỉ đạo </w:t>
      </w:r>
      <w:r w:rsidR="008B4AA0" w:rsidRPr="001D3704">
        <w:rPr>
          <w:rStyle w:val="apple-converted-space"/>
          <w:rFonts w:ascii="Times New Roman" w:hAnsi="Times New Roman" w:cs="Times New Roman"/>
          <w:sz w:val="28"/>
          <w:szCs w:val="28"/>
          <w:lang w:val="af-ZA"/>
        </w:rPr>
        <w:t xml:space="preserve">tỉnh </w:t>
      </w:r>
      <w:r w:rsidRPr="001D3704">
        <w:rPr>
          <w:rStyle w:val="apple-converted-space"/>
          <w:rFonts w:ascii="Times New Roman" w:hAnsi="Times New Roman" w:cs="Times New Roman"/>
          <w:sz w:val="28"/>
          <w:szCs w:val="28"/>
          <w:lang w:val="af-ZA"/>
        </w:rPr>
        <w:t>theo đề xuất của Sở Giáo dục và Đào tạo.</w:t>
      </w:r>
    </w:p>
    <w:p w14:paraId="16489567" w14:textId="2C5B654F" w:rsidR="00D36753" w:rsidRPr="001D3704" w:rsidRDefault="00D36753" w:rsidP="00142DAD">
      <w:pPr>
        <w:shd w:val="clear" w:color="auto" w:fill="FFFFFF"/>
        <w:spacing w:before="100"/>
        <w:ind w:firstLine="600"/>
        <w:jc w:val="both"/>
        <w:rPr>
          <w:rStyle w:val="apple-converted-space"/>
          <w:rFonts w:ascii="Times New Roman" w:hAnsi="Times New Roman" w:cs="Times New Roman"/>
          <w:sz w:val="28"/>
          <w:szCs w:val="28"/>
          <w:lang w:val="af-ZA"/>
        </w:rPr>
      </w:pPr>
      <w:r w:rsidRPr="001D3704">
        <w:rPr>
          <w:rStyle w:val="apple-converted-space"/>
          <w:rFonts w:ascii="Times New Roman" w:hAnsi="Times New Roman" w:cs="Times New Roman"/>
          <w:sz w:val="28"/>
          <w:szCs w:val="28"/>
          <w:lang w:val="af-ZA"/>
        </w:rPr>
        <w:t xml:space="preserve">2. Trưởng </w:t>
      </w:r>
      <w:r w:rsidR="008B4AA0" w:rsidRPr="001D3704">
        <w:rPr>
          <w:rStyle w:val="apple-converted-space"/>
          <w:rFonts w:ascii="Times New Roman" w:hAnsi="Times New Roman" w:cs="Times New Roman"/>
          <w:sz w:val="28"/>
          <w:szCs w:val="28"/>
          <w:lang w:val="af-ZA"/>
        </w:rPr>
        <w:t>b</w:t>
      </w:r>
      <w:r w:rsidRPr="001D3704">
        <w:rPr>
          <w:rStyle w:val="apple-converted-space"/>
          <w:rFonts w:ascii="Times New Roman" w:hAnsi="Times New Roman" w:cs="Times New Roman"/>
          <w:sz w:val="28"/>
          <w:szCs w:val="28"/>
          <w:lang w:val="af-ZA"/>
        </w:rPr>
        <w:t xml:space="preserve">an sử dụng con dấu của Ủy ban nhân dân tỉnh để thực hiện nhiệm vụ, quyền hạn của Ban Chỉ đạo tỉnh; Phó Trưởng ban Thường trực và các Phó Trưởng ban sử dụng con dấu của đơn vị công tác để thực hiện nhiệm vụ, quyền hạn của Ban Chỉ đạo tỉnh khi được phân công. </w:t>
      </w:r>
    </w:p>
    <w:p w14:paraId="79983C53" w14:textId="68E94977" w:rsidR="00D36753" w:rsidRPr="001D3704" w:rsidRDefault="00D36753" w:rsidP="00142DAD">
      <w:pPr>
        <w:shd w:val="clear" w:color="auto" w:fill="FFFFFF"/>
        <w:spacing w:before="100"/>
        <w:ind w:firstLine="600"/>
        <w:jc w:val="both"/>
        <w:rPr>
          <w:rStyle w:val="apple-converted-space"/>
          <w:rFonts w:ascii="Times New Roman" w:hAnsi="Times New Roman" w:cs="Times New Roman"/>
          <w:sz w:val="28"/>
          <w:szCs w:val="28"/>
          <w:lang w:val="af-ZA"/>
        </w:rPr>
      </w:pPr>
      <w:r w:rsidRPr="001D3704">
        <w:rPr>
          <w:rStyle w:val="apple-converted-space"/>
          <w:rFonts w:ascii="Times New Roman" w:hAnsi="Times New Roman" w:cs="Times New Roman"/>
          <w:sz w:val="28"/>
          <w:szCs w:val="28"/>
          <w:lang w:val="af-ZA"/>
        </w:rPr>
        <w:t>3. Ban Chỉ đạo tỉnh làm việc theo chế độ đề cao trách nhiệm cá nhân, chấp hành sự phân công của người đứng đầu; các thành viên thực hiện nhiệm vụ theo chế độ kiêm nhiệm và chịu trách nhiệm được phân công</w:t>
      </w:r>
      <w:r w:rsidR="002A60F3" w:rsidRPr="001D3704">
        <w:rPr>
          <w:rStyle w:val="apple-converted-space"/>
          <w:rFonts w:ascii="Times New Roman" w:hAnsi="Times New Roman" w:cs="Times New Roman"/>
          <w:sz w:val="28"/>
          <w:szCs w:val="28"/>
          <w:lang w:val="af-ZA"/>
        </w:rPr>
        <w:t>;</w:t>
      </w:r>
      <w:r w:rsidRPr="001D3704">
        <w:rPr>
          <w:rStyle w:val="apple-converted-space"/>
          <w:rFonts w:ascii="Times New Roman" w:hAnsi="Times New Roman" w:cs="Times New Roman"/>
          <w:sz w:val="28"/>
          <w:szCs w:val="28"/>
          <w:lang w:val="af-ZA"/>
        </w:rPr>
        <w:t xml:space="preserve"> được sử dụng cán bộ, công chức, viên chức thuộc quyền quản lý để triển khai thực hiện các nhiệm vụ được giao theo quy định của pháp luật và được cung cấp thông tin tài liệu liên quan tới việc triển khai thực hiện K</w:t>
      </w:r>
      <w:r w:rsidRPr="001D3704">
        <w:rPr>
          <w:rFonts w:ascii="Times New Roman" w:hAnsi="Times New Roman" w:cs="Times New Roman"/>
          <w:sz w:val="28"/>
          <w:szCs w:val="28"/>
          <w:lang w:val="af-ZA"/>
        </w:rPr>
        <w:t xml:space="preserve">ế hoạch 4375/KH-UBND và </w:t>
      </w:r>
      <w:r w:rsidRPr="001D3704">
        <w:rPr>
          <w:rStyle w:val="fontstyle01"/>
          <w:color w:val="auto"/>
          <w:sz w:val="28"/>
          <w:szCs w:val="28"/>
          <w:lang w:val="af-ZA"/>
        </w:rPr>
        <w:t>Kế hoạch 362/KH-UBND</w:t>
      </w:r>
      <w:r w:rsidRPr="001D3704">
        <w:rPr>
          <w:rStyle w:val="apple-converted-space"/>
          <w:rFonts w:ascii="Times New Roman" w:hAnsi="Times New Roman" w:cs="Times New Roman"/>
          <w:sz w:val="28"/>
          <w:szCs w:val="28"/>
          <w:lang w:val="af-ZA"/>
        </w:rPr>
        <w:t>.</w:t>
      </w:r>
    </w:p>
    <w:p w14:paraId="604F26EC" w14:textId="77777777" w:rsidR="00D36753" w:rsidRPr="001D3704" w:rsidRDefault="00D36753" w:rsidP="00142DAD">
      <w:pPr>
        <w:shd w:val="clear" w:color="auto" w:fill="FFFFFF"/>
        <w:spacing w:before="100"/>
        <w:ind w:firstLine="600"/>
        <w:jc w:val="both"/>
        <w:rPr>
          <w:rStyle w:val="apple-converted-space"/>
          <w:rFonts w:ascii="Times New Roman" w:hAnsi="Times New Roman" w:cs="Times New Roman"/>
          <w:sz w:val="28"/>
          <w:szCs w:val="28"/>
          <w:lang w:val="af-ZA"/>
        </w:rPr>
      </w:pPr>
      <w:r w:rsidRPr="001D3704">
        <w:rPr>
          <w:rStyle w:val="apple-converted-space"/>
          <w:rFonts w:ascii="Times New Roman" w:hAnsi="Times New Roman" w:cs="Times New Roman"/>
          <w:sz w:val="28"/>
          <w:szCs w:val="28"/>
          <w:lang w:val="af-ZA"/>
        </w:rPr>
        <w:t xml:space="preserve">4. Sở Giáo dục và Đào tạo </w:t>
      </w:r>
      <w:r w:rsidRPr="001D3704">
        <w:rPr>
          <w:rStyle w:val="apple-converted-space"/>
          <w:rFonts w:ascii="Times New Roman" w:hAnsi="Times New Roman" w:cs="Times New Roman"/>
          <w:i/>
          <w:sz w:val="28"/>
          <w:szCs w:val="28"/>
          <w:lang w:val="af-ZA"/>
        </w:rPr>
        <w:t>(cơ quan thường trực Ban Chỉ đạo tỉnh)</w:t>
      </w:r>
      <w:r w:rsidRPr="001D3704">
        <w:rPr>
          <w:rStyle w:val="apple-converted-space"/>
          <w:rFonts w:ascii="Times New Roman" w:hAnsi="Times New Roman" w:cs="Times New Roman"/>
          <w:sz w:val="28"/>
          <w:szCs w:val="28"/>
          <w:lang w:val="af-ZA"/>
        </w:rPr>
        <w:t>, có trách nhiệm:</w:t>
      </w:r>
    </w:p>
    <w:p w14:paraId="5604FD5C" w14:textId="565C84CC" w:rsidR="008B4AA0" w:rsidRPr="001D3704" w:rsidRDefault="00D36312" w:rsidP="00142DAD">
      <w:pPr>
        <w:shd w:val="clear" w:color="auto" w:fill="FFFFFF"/>
        <w:spacing w:before="100"/>
        <w:ind w:firstLine="600"/>
        <w:jc w:val="both"/>
        <w:rPr>
          <w:rStyle w:val="apple-converted-space"/>
          <w:rFonts w:ascii="Times New Roman" w:hAnsi="Times New Roman" w:cs="Times New Roman"/>
          <w:sz w:val="28"/>
          <w:szCs w:val="28"/>
          <w:lang w:val="af-ZA"/>
        </w:rPr>
      </w:pPr>
      <w:r w:rsidRPr="001D3704">
        <w:rPr>
          <w:rStyle w:val="apple-converted-space"/>
          <w:rFonts w:ascii="Times New Roman" w:hAnsi="Times New Roman" w:cs="Times New Roman"/>
          <w:sz w:val="28"/>
          <w:szCs w:val="28"/>
          <w:lang w:val="af-ZA"/>
        </w:rPr>
        <w:t>a) Sử dụng bộ máy của đơn vị để thực hiện nhiệm vụ giúp việc cho Ban Chỉ đạo tỉnh và trực tiếp giúp Giám đốc Sở quản lý, điều phối, tổ chức thực hiện Kế hoạch 4375/KH-UBND và Kế hoạch 362/KH-UBND</w:t>
      </w:r>
      <w:r w:rsidR="007D2F23" w:rsidRPr="001D3704">
        <w:rPr>
          <w:rStyle w:val="apple-converted-space"/>
          <w:rFonts w:ascii="Times New Roman" w:hAnsi="Times New Roman" w:cs="Times New Roman"/>
          <w:sz w:val="28"/>
          <w:szCs w:val="28"/>
          <w:lang w:val="af-ZA"/>
        </w:rPr>
        <w:t>; b</w:t>
      </w:r>
      <w:r w:rsidRPr="001D3704">
        <w:rPr>
          <w:rStyle w:val="apple-converted-space"/>
          <w:rFonts w:ascii="Times New Roman" w:hAnsi="Times New Roman" w:cs="Times New Roman"/>
          <w:sz w:val="28"/>
          <w:szCs w:val="28"/>
          <w:lang w:val="af-ZA"/>
        </w:rPr>
        <w:t>an hành Quyết định thành lập Tổ thư ký giúp việc cho Ban Chỉ đạo tỉnh gồm các thành viên là lãnh đạo một số phòng chuyên môn thuộc Sở Giáo dục và Đào tạo.</w:t>
      </w:r>
      <w:r w:rsidR="008B4AA0" w:rsidRPr="001D3704">
        <w:rPr>
          <w:rStyle w:val="apple-converted-space"/>
          <w:rFonts w:ascii="Times New Roman" w:hAnsi="Times New Roman" w:cs="Times New Roman"/>
          <w:sz w:val="28"/>
          <w:szCs w:val="28"/>
          <w:lang w:val="af-ZA"/>
        </w:rPr>
        <w:t xml:space="preserve"> </w:t>
      </w:r>
    </w:p>
    <w:p w14:paraId="579525CB" w14:textId="513D365C" w:rsidR="00D36753" w:rsidRPr="001D3704" w:rsidRDefault="00936D23" w:rsidP="00142DAD">
      <w:pPr>
        <w:shd w:val="clear" w:color="auto" w:fill="FFFFFF"/>
        <w:spacing w:before="100"/>
        <w:ind w:firstLine="600"/>
        <w:jc w:val="both"/>
        <w:rPr>
          <w:rStyle w:val="apple-converted-space"/>
          <w:rFonts w:ascii="Times New Roman" w:hAnsi="Times New Roman" w:cs="Times New Roman"/>
          <w:sz w:val="28"/>
          <w:szCs w:val="28"/>
          <w:lang w:val="af-ZA"/>
        </w:rPr>
      </w:pPr>
      <w:r w:rsidRPr="001D3704">
        <w:rPr>
          <w:rStyle w:val="apple-converted-space"/>
          <w:rFonts w:ascii="Times New Roman" w:hAnsi="Times New Roman" w:cs="Times New Roman"/>
          <w:sz w:val="28"/>
          <w:szCs w:val="28"/>
          <w:lang w:val="af-ZA"/>
        </w:rPr>
        <w:lastRenderedPageBreak/>
        <w:t>b</w:t>
      </w:r>
      <w:r w:rsidR="00D36753" w:rsidRPr="001D3704">
        <w:rPr>
          <w:rStyle w:val="apple-converted-space"/>
          <w:rFonts w:ascii="Times New Roman" w:hAnsi="Times New Roman" w:cs="Times New Roman"/>
          <w:sz w:val="28"/>
          <w:szCs w:val="28"/>
          <w:lang w:val="af-ZA"/>
        </w:rPr>
        <w:t>) Tổng hợp, rà soát, báo cáo Trưởng ban danh sách cụ thể từng thành viên Ban Chỉ đạo tỉnh theo phân công của Thủ trưởng cơ quan thành viên Ban Chỉ đạo tỉnh; điều chỉnh, thay thế đại diện lãnh đạo cơ quan thành viên về sau - nếu cần thiết và theo đề nghị của cơ quan thành viên; đồng thời báo cáo Chủ tịch Ủy ban nhân dân tỉnh, Văn phòng Ủy ban nhân dân tỉnh, Sở Nội vụ để theo dõi.</w:t>
      </w:r>
      <w:r w:rsidR="004B38B6" w:rsidRPr="001D3704">
        <w:rPr>
          <w:rStyle w:val="apple-converted-space"/>
          <w:rFonts w:ascii="Times New Roman" w:hAnsi="Times New Roman" w:cs="Times New Roman"/>
          <w:sz w:val="28"/>
          <w:szCs w:val="28"/>
          <w:lang w:val="af-ZA"/>
        </w:rPr>
        <w:t xml:space="preserve"> </w:t>
      </w:r>
    </w:p>
    <w:p w14:paraId="0FD7B278" w14:textId="2AC12613" w:rsidR="00D36753" w:rsidRPr="001D3704" w:rsidRDefault="00936D23" w:rsidP="00142DAD">
      <w:pPr>
        <w:shd w:val="clear" w:color="auto" w:fill="FFFFFF"/>
        <w:spacing w:before="100"/>
        <w:ind w:firstLine="600"/>
        <w:jc w:val="both"/>
        <w:rPr>
          <w:rStyle w:val="apple-converted-space"/>
          <w:rFonts w:ascii="Times New Roman" w:hAnsi="Times New Roman" w:cs="Times New Roman"/>
          <w:sz w:val="28"/>
          <w:szCs w:val="28"/>
          <w:lang w:val="af-ZA"/>
        </w:rPr>
      </w:pPr>
      <w:r w:rsidRPr="001D3704">
        <w:rPr>
          <w:rFonts w:ascii="Times New Roman" w:hAnsi="Times New Roman" w:cs="Times New Roman"/>
          <w:sz w:val="28"/>
          <w:szCs w:val="28"/>
          <w:lang w:val="af-ZA"/>
        </w:rPr>
        <w:t>c</w:t>
      </w:r>
      <w:r w:rsidR="00D36753" w:rsidRPr="001D3704">
        <w:rPr>
          <w:rFonts w:ascii="Times New Roman" w:hAnsi="Times New Roman" w:cs="Times New Roman"/>
          <w:sz w:val="28"/>
          <w:szCs w:val="28"/>
          <w:lang w:val="af-ZA"/>
        </w:rPr>
        <w:t>) Trình Chủ tịch Ủy ban nhân dân tỉnh</w:t>
      </w:r>
      <w:r w:rsidR="00D36753" w:rsidRPr="001D3704">
        <w:rPr>
          <w:rStyle w:val="apple-converted-space"/>
          <w:rFonts w:ascii="Times New Roman" w:hAnsi="Times New Roman" w:cs="Times New Roman"/>
          <w:sz w:val="28"/>
          <w:szCs w:val="28"/>
          <w:lang w:val="af-ZA"/>
        </w:rPr>
        <w:t xml:space="preserve"> </w:t>
      </w:r>
      <w:r w:rsidR="00D36753" w:rsidRPr="001D3704">
        <w:rPr>
          <w:rStyle w:val="apple-converted-space"/>
          <w:rFonts w:ascii="Times New Roman" w:hAnsi="Times New Roman" w:cs="Times New Roman"/>
          <w:i/>
          <w:sz w:val="28"/>
          <w:szCs w:val="28"/>
          <w:lang w:val="af-ZA"/>
        </w:rPr>
        <w:t>(thông qua Sở Nội vụ)</w:t>
      </w:r>
      <w:r w:rsidR="00D36753" w:rsidRPr="001D3704">
        <w:rPr>
          <w:rStyle w:val="apple-converted-space"/>
          <w:rFonts w:ascii="Times New Roman" w:hAnsi="Times New Roman" w:cs="Times New Roman"/>
          <w:sz w:val="28"/>
          <w:szCs w:val="28"/>
          <w:lang w:val="af-ZA"/>
        </w:rPr>
        <w:t xml:space="preserve"> xem xét, quyết định điều chỉnh tăng hoặc giảm số lượng thành viên Ban Chỉ đạo tỉnh trong trường hợp cần thiết do nhu cầu, tính chất công việc và tình hình thực tế tại địa phương.</w:t>
      </w:r>
    </w:p>
    <w:p w14:paraId="60E65146" w14:textId="193D8186" w:rsidR="00D36753" w:rsidRPr="001D3704" w:rsidRDefault="00936D23" w:rsidP="00142DAD">
      <w:pPr>
        <w:shd w:val="clear" w:color="auto" w:fill="FFFFFF"/>
        <w:spacing w:before="100"/>
        <w:ind w:firstLine="601"/>
        <w:jc w:val="both"/>
        <w:rPr>
          <w:rFonts w:ascii="Times New Roman" w:hAnsi="Times New Roman" w:cs="Times New Roman"/>
          <w:sz w:val="28"/>
          <w:szCs w:val="28"/>
          <w:lang w:val="af-ZA"/>
        </w:rPr>
      </w:pPr>
      <w:r w:rsidRPr="001D3704">
        <w:rPr>
          <w:rFonts w:ascii="Times New Roman" w:hAnsi="Times New Roman" w:cs="Times New Roman"/>
          <w:sz w:val="28"/>
          <w:szCs w:val="28"/>
          <w:lang w:val="af-ZA"/>
        </w:rPr>
        <w:t>d</w:t>
      </w:r>
      <w:r w:rsidR="00D36753" w:rsidRPr="001D3704">
        <w:rPr>
          <w:rFonts w:ascii="Times New Roman" w:hAnsi="Times New Roman" w:cs="Times New Roman"/>
          <w:sz w:val="28"/>
          <w:szCs w:val="28"/>
          <w:lang w:val="af-ZA"/>
        </w:rPr>
        <w:t xml:space="preserve">) </w:t>
      </w:r>
      <w:r w:rsidR="00F54CA9" w:rsidRPr="001D3704">
        <w:rPr>
          <w:rFonts w:ascii="Times New Roman" w:hAnsi="Times New Roman" w:cs="Times New Roman"/>
          <w:sz w:val="28"/>
          <w:szCs w:val="28"/>
          <w:lang w:val="af-ZA"/>
        </w:rPr>
        <w:t xml:space="preserve">Trình Trưởng Ban Chỉ đạo tỉnh </w:t>
      </w:r>
      <w:r w:rsidR="00F54CA9" w:rsidRPr="001D3704">
        <w:rPr>
          <w:rFonts w:ascii="Times New Roman" w:hAnsi="Times New Roman" w:cs="Times New Roman"/>
          <w:i/>
          <w:sz w:val="28"/>
          <w:szCs w:val="28"/>
          <w:lang w:val="af-ZA"/>
        </w:rPr>
        <w:t>(thông qua Sở Nội vụ)</w:t>
      </w:r>
      <w:r w:rsidR="00F54CA9" w:rsidRPr="001D3704">
        <w:rPr>
          <w:rFonts w:ascii="Times New Roman" w:hAnsi="Times New Roman" w:cs="Times New Roman"/>
          <w:sz w:val="28"/>
          <w:szCs w:val="28"/>
          <w:lang w:val="af-ZA"/>
        </w:rPr>
        <w:t xml:space="preserve"> ban hành Quy chế hoạt động của Ban Chỉ đạo tỉnh theo quy định </w:t>
      </w:r>
      <w:r w:rsidR="00F54CA9" w:rsidRPr="001D3704">
        <w:rPr>
          <w:rFonts w:ascii="Times New Roman" w:hAnsi="Times New Roman" w:cs="Times New Roman"/>
          <w:i/>
          <w:sz w:val="28"/>
          <w:szCs w:val="28"/>
          <w:lang w:val="af-ZA"/>
        </w:rPr>
        <w:t>(sau khi lấy ý kiến thành viên Ban Chỉ đạo)</w:t>
      </w:r>
      <w:r w:rsidR="00D36753" w:rsidRPr="001D3704">
        <w:rPr>
          <w:rFonts w:ascii="Times New Roman" w:hAnsi="Times New Roman" w:cs="Times New Roman"/>
          <w:sz w:val="28"/>
          <w:szCs w:val="28"/>
          <w:lang w:val="af-ZA"/>
        </w:rPr>
        <w:t>.</w:t>
      </w:r>
    </w:p>
    <w:p w14:paraId="7EC8E6A8" w14:textId="0DE0FBAC" w:rsidR="00D36753" w:rsidRPr="001D3704" w:rsidRDefault="00936D23" w:rsidP="00142DAD">
      <w:pPr>
        <w:shd w:val="clear" w:color="auto" w:fill="FFFFFF"/>
        <w:spacing w:before="100"/>
        <w:ind w:firstLine="601"/>
        <w:jc w:val="both"/>
        <w:rPr>
          <w:rFonts w:ascii="Times New Roman" w:hAnsi="Times New Roman" w:cs="Times New Roman"/>
          <w:sz w:val="28"/>
          <w:szCs w:val="28"/>
          <w:lang w:val="af-ZA"/>
        </w:rPr>
      </w:pPr>
      <w:r w:rsidRPr="001D3704">
        <w:rPr>
          <w:rFonts w:ascii="Times New Roman" w:hAnsi="Times New Roman" w:cs="Times New Roman"/>
          <w:sz w:val="28"/>
          <w:szCs w:val="28"/>
          <w:lang w:val="af-ZA"/>
        </w:rPr>
        <w:t>đ</w:t>
      </w:r>
      <w:r w:rsidR="00D36753" w:rsidRPr="001D3704">
        <w:rPr>
          <w:rFonts w:ascii="Times New Roman" w:hAnsi="Times New Roman" w:cs="Times New Roman"/>
          <w:sz w:val="28"/>
          <w:szCs w:val="28"/>
          <w:lang w:val="af-ZA"/>
        </w:rPr>
        <w:t>) Trình Trưởng ban ban hành tiêu chí rà soát, sắp xếp mạng lưới trường lớp và đội ngũ nhà giáo giai đoạn 2021-2025.</w:t>
      </w:r>
    </w:p>
    <w:p w14:paraId="1B1873F1" w14:textId="77777777" w:rsidR="00D36753" w:rsidRPr="001D3704" w:rsidRDefault="00D36753" w:rsidP="00142DAD">
      <w:pPr>
        <w:shd w:val="clear" w:color="auto" w:fill="FFFFFF"/>
        <w:spacing w:before="100"/>
        <w:ind w:firstLine="601"/>
        <w:jc w:val="both"/>
        <w:rPr>
          <w:rFonts w:ascii="Times New Roman" w:hAnsi="Times New Roman" w:cs="Times New Roman"/>
          <w:sz w:val="28"/>
          <w:szCs w:val="28"/>
          <w:lang w:val="af-ZA"/>
        </w:rPr>
      </w:pPr>
      <w:r w:rsidRPr="001D3704">
        <w:rPr>
          <w:rFonts w:ascii="Times New Roman" w:hAnsi="Times New Roman" w:cs="Times New Roman"/>
          <w:sz w:val="28"/>
          <w:szCs w:val="28"/>
          <w:lang w:val="af-ZA"/>
        </w:rPr>
        <w:t>e) Định kỳ, đột xuất tổng hợp tình hình triển khai Kế hoạch tại các địa phương, đơn vị báo cáo Trưởng ban và Chủ tịch Ủy ban nhân dân tỉnh kết quả thực hiện, đề xuất giải quyết những khó khăn vướng mắc trong quá trình thực hiện.</w:t>
      </w:r>
    </w:p>
    <w:p w14:paraId="1424A5F7" w14:textId="365F6E56" w:rsidR="00D36753" w:rsidRPr="001D3704" w:rsidRDefault="00D36753" w:rsidP="00142DAD">
      <w:pPr>
        <w:shd w:val="clear" w:color="auto" w:fill="FFFFFF"/>
        <w:spacing w:before="100"/>
        <w:ind w:firstLine="600"/>
        <w:jc w:val="both"/>
        <w:rPr>
          <w:rStyle w:val="apple-converted-space"/>
          <w:rFonts w:ascii="Times New Roman" w:hAnsi="Times New Roman" w:cs="Times New Roman"/>
          <w:sz w:val="28"/>
          <w:szCs w:val="28"/>
          <w:lang w:val="af-ZA"/>
        </w:rPr>
      </w:pPr>
      <w:r w:rsidRPr="001D3704">
        <w:rPr>
          <w:rStyle w:val="apple-converted-space"/>
          <w:rFonts w:ascii="Times New Roman" w:hAnsi="Times New Roman" w:cs="Times New Roman"/>
          <w:b/>
          <w:sz w:val="28"/>
          <w:szCs w:val="28"/>
          <w:lang w:val="af-ZA"/>
        </w:rPr>
        <w:t>Điều 4.</w:t>
      </w:r>
      <w:r w:rsidRPr="001D3704">
        <w:rPr>
          <w:rStyle w:val="apple-converted-space"/>
          <w:rFonts w:ascii="Times New Roman" w:hAnsi="Times New Roman" w:cs="Times New Roman"/>
          <w:sz w:val="28"/>
          <w:szCs w:val="28"/>
          <w:lang w:val="af-ZA"/>
        </w:rPr>
        <w:t xml:space="preserve"> Kinh phí hoạt động của Ban Chỉ đạo tỉnh được bố trí từ nguồn ngân sách </w:t>
      </w:r>
      <w:r w:rsidR="002A60F3" w:rsidRPr="001D3704">
        <w:rPr>
          <w:rStyle w:val="apple-converted-space"/>
          <w:rFonts w:ascii="Times New Roman" w:hAnsi="Times New Roman" w:cs="Times New Roman"/>
          <w:sz w:val="28"/>
          <w:szCs w:val="28"/>
          <w:lang w:val="af-ZA"/>
        </w:rPr>
        <w:t>chi sự nghiệp giáo dục và đào tạo hàng năm giao cho Sở Giáo dục và Đào tạo</w:t>
      </w:r>
      <w:r w:rsidR="007F70EA" w:rsidRPr="001D3704">
        <w:rPr>
          <w:rStyle w:val="apple-converted-space"/>
          <w:rFonts w:ascii="Times New Roman" w:hAnsi="Times New Roman" w:cs="Times New Roman"/>
          <w:sz w:val="28"/>
          <w:szCs w:val="28"/>
          <w:lang w:val="af-ZA"/>
        </w:rPr>
        <w:t xml:space="preserve"> và các nguồn kinh phí hợp pháp khác theo quy định của pháp luật</w:t>
      </w:r>
      <w:r w:rsidR="007D2F23" w:rsidRPr="001D3704">
        <w:rPr>
          <w:rStyle w:val="apple-converted-space"/>
          <w:rFonts w:ascii="Times New Roman" w:hAnsi="Times New Roman" w:cs="Times New Roman"/>
          <w:sz w:val="28"/>
          <w:szCs w:val="28"/>
          <w:lang w:val="af-ZA"/>
        </w:rPr>
        <w:t xml:space="preserve"> hiện hành</w:t>
      </w:r>
      <w:r w:rsidRPr="001D3704">
        <w:rPr>
          <w:rStyle w:val="apple-converted-space"/>
          <w:rFonts w:ascii="Times New Roman" w:hAnsi="Times New Roman" w:cs="Times New Roman"/>
          <w:sz w:val="28"/>
          <w:szCs w:val="28"/>
          <w:lang w:val="af-ZA"/>
        </w:rPr>
        <w:t>.</w:t>
      </w:r>
    </w:p>
    <w:p w14:paraId="5CFFBE29" w14:textId="77777777" w:rsidR="00D36753" w:rsidRPr="001D3704" w:rsidRDefault="00D36753" w:rsidP="00142DAD">
      <w:pPr>
        <w:shd w:val="clear" w:color="auto" w:fill="FFFFFF"/>
        <w:spacing w:before="100"/>
        <w:ind w:firstLine="601"/>
        <w:jc w:val="both"/>
        <w:rPr>
          <w:rFonts w:ascii="Times New Roman" w:hAnsi="Times New Roman" w:cs="Times New Roman"/>
          <w:b/>
          <w:bCs/>
          <w:i/>
          <w:iCs/>
          <w:sz w:val="28"/>
          <w:szCs w:val="28"/>
          <w:lang w:val="vi-VN"/>
        </w:rPr>
      </w:pPr>
      <w:r w:rsidRPr="001D3704">
        <w:rPr>
          <w:rFonts w:ascii="Times New Roman" w:hAnsi="Times New Roman" w:cs="Times New Roman"/>
          <w:b/>
          <w:sz w:val="28"/>
          <w:szCs w:val="28"/>
          <w:lang w:val="vi-VN"/>
        </w:rPr>
        <w:t>Điều 5.</w:t>
      </w:r>
      <w:r w:rsidRPr="001D3704">
        <w:rPr>
          <w:rFonts w:ascii="Times New Roman" w:hAnsi="Times New Roman" w:cs="Times New Roman"/>
          <w:sz w:val="28"/>
          <w:szCs w:val="28"/>
          <w:lang w:val="vi-VN"/>
        </w:rPr>
        <w:t xml:space="preserve"> </w:t>
      </w:r>
      <w:r w:rsidRPr="001D3704">
        <w:rPr>
          <w:rFonts w:ascii="Times New Roman" w:hAnsi="Times New Roman" w:cs="Times New Roman"/>
          <w:spacing w:val="-4"/>
          <w:position w:val="-4"/>
          <w:sz w:val="28"/>
          <w:szCs w:val="28"/>
          <w:lang w:val="vi-VN"/>
        </w:rPr>
        <w:t xml:space="preserve">Quyết định này có hiệu lực kể từ ngày ký và thay thế Quyết định số 445/QĐ-UBND ngày 26/3/2018 của Chủ tịch </w:t>
      </w:r>
      <w:r w:rsidRPr="001D3704">
        <w:rPr>
          <w:rFonts w:ascii="Times New Roman" w:hAnsi="Times New Roman" w:cs="Times New Roman"/>
          <w:spacing w:val="-4"/>
          <w:position w:val="-4"/>
          <w:sz w:val="28"/>
          <w:szCs w:val="28"/>
        </w:rPr>
        <w:t xml:space="preserve">Ủy </w:t>
      </w:r>
      <w:r w:rsidRPr="001D3704">
        <w:rPr>
          <w:rFonts w:ascii="Times New Roman" w:hAnsi="Times New Roman" w:cs="Times New Roman"/>
          <w:spacing w:val="-4"/>
          <w:position w:val="-4"/>
          <w:sz w:val="28"/>
          <w:szCs w:val="28"/>
          <w:lang w:val="vi-VN"/>
        </w:rPr>
        <w:t>ban nhân dân tỉnh về việc thành lập Ban Chỉ đạo Phát triển bền vững lĩnh vực giáo dục và đào tạo tỉnh Ninh Thuận đến năm 2025 và định hướng đến năm 2030.</w:t>
      </w:r>
    </w:p>
    <w:p w14:paraId="026D3633" w14:textId="2B9DAE9F" w:rsidR="00D36753" w:rsidRDefault="00D36753" w:rsidP="000F7B97">
      <w:pPr>
        <w:shd w:val="clear" w:color="auto" w:fill="FFFFFF"/>
        <w:spacing w:before="120" w:after="120"/>
        <w:ind w:firstLine="601"/>
        <w:jc w:val="both"/>
        <w:rPr>
          <w:rFonts w:ascii="Times New Roman" w:hAnsi="Times New Roman" w:cs="Times New Roman"/>
          <w:sz w:val="28"/>
          <w:szCs w:val="28"/>
          <w:lang w:val="vi-VN"/>
        </w:rPr>
      </w:pPr>
      <w:r w:rsidRPr="001D3704">
        <w:rPr>
          <w:rFonts w:ascii="Times New Roman" w:hAnsi="Times New Roman" w:cs="Times New Roman"/>
          <w:sz w:val="28"/>
          <w:szCs w:val="28"/>
          <w:lang w:val="vi-VN"/>
        </w:rPr>
        <w:t>Chánh Văn phòng Ủy ban nhân dân tỉnh; Giám đốc các Sở: Nội vụ, Giáo dục và Đào tạo</w:t>
      </w:r>
      <w:r w:rsidRPr="001D3704">
        <w:rPr>
          <w:rFonts w:ascii="Times New Roman" w:hAnsi="Times New Roman" w:cs="Times New Roman"/>
          <w:sz w:val="28"/>
          <w:szCs w:val="28"/>
        </w:rPr>
        <w:t>,</w:t>
      </w:r>
      <w:r w:rsidRPr="001D3704">
        <w:rPr>
          <w:rFonts w:ascii="Times New Roman" w:hAnsi="Times New Roman" w:cs="Times New Roman"/>
          <w:sz w:val="28"/>
          <w:szCs w:val="28"/>
          <w:lang w:val="vi-VN"/>
        </w:rPr>
        <w:t xml:space="preserve"> Kế hoạch và Đầu tư</w:t>
      </w:r>
      <w:r w:rsidRPr="001D3704">
        <w:rPr>
          <w:rFonts w:ascii="Times New Roman" w:hAnsi="Times New Roman" w:cs="Times New Roman"/>
          <w:sz w:val="28"/>
          <w:szCs w:val="28"/>
        </w:rPr>
        <w:t xml:space="preserve"> và </w:t>
      </w:r>
      <w:r w:rsidRPr="001D3704">
        <w:rPr>
          <w:rFonts w:ascii="Times New Roman" w:hAnsi="Times New Roman" w:cs="Times New Roman"/>
          <w:sz w:val="28"/>
          <w:szCs w:val="28"/>
          <w:lang w:val="vi-VN"/>
        </w:rPr>
        <w:t>Tài chính; Thủ trưởng các Sở, ban, ngành thuộc Ủy ban nhân dân tỉnh</w:t>
      </w:r>
      <w:r w:rsidRPr="001D3704">
        <w:rPr>
          <w:rFonts w:ascii="Times New Roman" w:hAnsi="Times New Roman" w:cs="Times New Roman"/>
          <w:sz w:val="28"/>
          <w:szCs w:val="28"/>
        </w:rPr>
        <w:t xml:space="preserve">; </w:t>
      </w:r>
      <w:r w:rsidRPr="001D3704">
        <w:rPr>
          <w:rFonts w:ascii="Times New Roman" w:hAnsi="Times New Roman" w:cs="Times New Roman"/>
          <w:sz w:val="28"/>
          <w:szCs w:val="28"/>
          <w:lang w:val="vi-VN"/>
        </w:rPr>
        <w:t xml:space="preserve">Chủ tịch Ủy ban </w:t>
      </w:r>
      <w:r w:rsidRPr="001D3704">
        <w:rPr>
          <w:rFonts w:ascii="Times New Roman" w:hAnsi="Times New Roman" w:cs="Times New Roman"/>
          <w:sz w:val="28"/>
          <w:szCs w:val="28"/>
        </w:rPr>
        <w:t>n</w:t>
      </w:r>
      <w:r w:rsidRPr="001D3704">
        <w:rPr>
          <w:rFonts w:ascii="Times New Roman" w:hAnsi="Times New Roman" w:cs="Times New Roman"/>
          <w:sz w:val="28"/>
          <w:szCs w:val="28"/>
          <w:lang w:val="vi-VN"/>
        </w:rPr>
        <w:t xml:space="preserve">hân dân các huyện, thành phố; Thủ trưởng các cơ quan, đơn vị liên quan và các thành viên </w:t>
      </w:r>
      <w:r w:rsidRPr="001D3704">
        <w:rPr>
          <w:rFonts w:ascii="Times New Roman" w:hAnsi="Times New Roman" w:cs="Times New Roman"/>
          <w:sz w:val="28"/>
          <w:szCs w:val="28"/>
        </w:rPr>
        <w:t xml:space="preserve">nêu </w:t>
      </w:r>
      <w:r w:rsidRPr="001D3704">
        <w:rPr>
          <w:rFonts w:ascii="Times New Roman" w:hAnsi="Times New Roman" w:cs="Times New Roman"/>
          <w:sz w:val="28"/>
          <w:szCs w:val="28"/>
          <w:lang w:val="vi-VN"/>
        </w:rPr>
        <w:t>tại Điều 1 chịu trách nhiệm thi hành Quyết định này./.</w:t>
      </w:r>
    </w:p>
    <w:tbl>
      <w:tblPr>
        <w:tblW w:w="5000" w:type="pct"/>
        <w:tblLook w:val="01E0" w:firstRow="1" w:lastRow="1" w:firstColumn="1" w:lastColumn="1" w:noHBand="0" w:noVBand="0"/>
      </w:tblPr>
      <w:tblGrid>
        <w:gridCol w:w="5411"/>
        <w:gridCol w:w="4160"/>
      </w:tblGrid>
      <w:tr w:rsidR="00063B2A" w:rsidRPr="001D3704" w14:paraId="13F819DE" w14:textId="77777777" w:rsidTr="00613719">
        <w:trPr>
          <w:trHeight w:val="993"/>
        </w:trPr>
        <w:tc>
          <w:tcPr>
            <w:tcW w:w="2827" w:type="pct"/>
          </w:tcPr>
          <w:p w14:paraId="62FE0167" w14:textId="77777777" w:rsidR="00063B2A" w:rsidRPr="001D3704" w:rsidRDefault="00063B2A" w:rsidP="00204A71">
            <w:pPr>
              <w:rPr>
                <w:rFonts w:ascii="Times New Roman" w:hAnsi="Times New Roman" w:cs="Times New Roman"/>
                <w:b/>
                <w:i/>
                <w:sz w:val="24"/>
                <w:szCs w:val="24"/>
                <w:lang w:val="vi-VN"/>
              </w:rPr>
            </w:pPr>
            <w:r w:rsidRPr="001D3704">
              <w:rPr>
                <w:rFonts w:ascii="Times New Roman" w:hAnsi="Times New Roman" w:cs="Times New Roman"/>
                <w:b/>
                <w:i/>
                <w:sz w:val="24"/>
                <w:szCs w:val="24"/>
                <w:lang w:val="vi-VN"/>
              </w:rPr>
              <w:t>Nơi nhận:</w:t>
            </w:r>
          </w:p>
          <w:p w14:paraId="4588A4D5" w14:textId="77777777" w:rsidR="00063B2A" w:rsidRPr="001D3704" w:rsidRDefault="00063B2A" w:rsidP="00204A71">
            <w:pPr>
              <w:rPr>
                <w:rFonts w:ascii="Times New Roman" w:hAnsi="Times New Roman" w:cs="Times New Roman"/>
                <w:sz w:val="22"/>
                <w:szCs w:val="22"/>
                <w:lang w:val="vi-VN"/>
              </w:rPr>
            </w:pPr>
            <w:r w:rsidRPr="001D3704">
              <w:rPr>
                <w:rFonts w:ascii="Times New Roman" w:hAnsi="Times New Roman" w:cs="Times New Roman"/>
                <w:sz w:val="22"/>
                <w:szCs w:val="22"/>
                <w:lang w:val="vi-VN"/>
              </w:rPr>
              <w:t>- Như Điều 5;</w:t>
            </w:r>
          </w:p>
          <w:p w14:paraId="2628661C" w14:textId="77777777" w:rsidR="00063B2A" w:rsidRPr="001D3704" w:rsidRDefault="00063B2A" w:rsidP="00204A71">
            <w:pPr>
              <w:rPr>
                <w:rFonts w:ascii="Times New Roman" w:hAnsi="Times New Roman" w:cs="Times New Roman"/>
                <w:sz w:val="22"/>
                <w:szCs w:val="22"/>
                <w:lang w:val="vi-VN"/>
              </w:rPr>
            </w:pPr>
            <w:r w:rsidRPr="001D3704">
              <w:rPr>
                <w:rFonts w:ascii="Times New Roman" w:hAnsi="Times New Roman" w:cs="Times New Roman"/>
                <w:sz w:val="22"/>
                <w:szCs w:val="22"/>
                <w:lang w:val="vi-VN"/>
              </w:rPr>
              <w:t>- Bộ Giáo dục và Đào tạo</w:t>
            </w:r>
            <w:r>
              <w:rPr>
                <w:rFonts w:ascii="Times New Roman" w:hAnsi="Times New Roman" w:cs="Times New Roman"/>
                <w:sz w:val="22"/>
                <w:szCs w:val="22"/>
              </w:rPr>
              <w:t xml:space="preserve"> (b/c)</w:t>
            </w:r>
            <w:r w:rsidRPr="001D3704">
              <w:rPr>
                <w:rFonts w:ascii="Times New Roman" w:hAnsi="Times New Roman" w:cs="Times New Roman"/>
                <w:sz w:val="22"/>
                <w:szCs w:val="22"/>
                <w:lang w:val="vi-VN"/>
              </w:rPr>
              <w:t>;</w:t>
            </w:r>
          </w:p>
          <w:p w14:paraId="76E1F4C5" w14:textId="77777777" w:rsidR="00063B2A" w:rsidRPr="001D3704" w:rsidRDefault="00063B2A" w:rsidP="00204A71">
            <w:pPr>
              <w:rPr>
                <w:rFonts w:ascii="Times New Roman" w:hAnsi="Times New Roman" w:cs="Times New Roman"/>
                <w:sz w:val="22"/>
                <w:szCs w:val="22"/>
                <w:lang w:val="vi-VN"/>
              </w:rPr>
            </w:pPr>
            <w:r w:rsidRPr="001D3704">
              <w:rPr>
                <w:rFonts w:ascii="Times New Roman" w:hAnsi="Times New Roman" w:cs="Times New Roman"/>
                <w:sz w:val="22"/>
                <w:szCs w:val="22"/>
                <w:lang w:val="vi-VN"/>
              </w:rPr>
              <w:t>- TT: Tỉnh ủy, HĐND tỉnh</w:t>
            </w:r>
            <w:r>
              <w:rPr>
                <w:rFonts w:ascii="Times New Roman" w:hAnsi="Times New Roman" w:cs="Times New Roman"/>
                <w:sz w:val="22"/>
                <w:szCs w:val="22"/>
              </w:rPr>
              <w:t xml:space="preserve"> (b/c)</w:t>
            </w:r>
            <w:r w:rsidRPr="001D3704">
              <w:rPr>
                <w:rFonts w:ascii="Times New Roman" w:hAnsi="Times New Roman" w:cs="Times New Roman"/>
                <w:sz w:val="22"/>
                <w:szCs w:val="22"/>
                <w:lang w:val="vi-VN"/>
              </w:rPr>
              <w:t>;</w:t>
            </w:r>
          </w:p>
          <w:p w14:paraId="55781709" w14:textId="77777777" w:rsidR="00063B2A" w:rsidRPr="001D3704" w:rsidRDefault="00063B2A" w:rsidP="00204A71">
            <w:pPr>
              <w:rPr>
                <w:rFonts w:ascii="Times New Roman" w:hAnsi="Times New Roman" w:cs="Times New Roman"/>
                <w:sz w:val="22"/>
                <w:szCs w:val="22"/>
                <w:lang w:val="vi-VN"/>
              </w:rPr>
            </w:pPr>
            <w:r w:rsidRPr="001D3704">
              <w:rPr>
                <w:rFonts w:ascii="Times New Roman" w:hAnsi="Times New Roman" w:cs="Times New Roman"/>
                <w:sz w:val="22"/>
                <w:szCs w:val="22"/>
                <w:lang w:val="vi-VN"/>
              </w:rPr>
              <w:t xml:space="preserve">- Đoàn Đại biểu Quốc hội </w:t>
            </w:r>
            <w:r w:rsidRPr="001D3704">
              <w:rPr>
                <w:rFonts w:ascii="Times New Roman" w:hAnsi="Times New Roman" w:cs="Times New Roman"/>
                <w:sz w:val="22"/>
                <w:lang w:val="vi-VN"/>
              </w:rPr>
              <w:t xml:space="preserve">đơn vị </w:t>
            </w:r>
            <w:r w:rsidRPr="001D3704">
              <w:rPr>
                <w:rFonts w:ascii="Times New Roman" w:hAnsi="Times New Roman" w:cs="Times New Roman"/>
                <w:sz w:val="22"/>
                <w:szCs w:val="22"/>
                <w:lang w:val="vi-VN"/>
              </w:rPr>
              <w:t>tỉnh Ninh Thuận;</w:t>
            </w:r>
          </w:p>
          <w:p w14:paraId="7B189CA4" w14:textId="77777777" w:rsidR="00063B2A" w:rsidRPr="001D3704" w:rsidRDefault="00063B2A" w:rsidP="00204A71">
            <w:pPr>
              <w:rPr>
                <w:rFonts w:ascii="Times New Roman" w:hAnsi="Times New Roman" w:cs="Times New Roman"/>
                <w:sz w:val="22"/>
                <w:lang w:val="vi-VN"/>
              </w:rPr>
            </w:pPr>
            <w:r w:rsidRPr="001D3704">
              <w:rPr>
                <w:rFonts w:ascii="Times New Roman" w:hAnsi="Times New Roman" w:cs="Times New Roman"/>
                <w:sz w:val="22"/>
                <w:lang w:val="vi-VN"/>
              </w:rPr>
              <w:t>- Ủy ban MTTQVN tỉnh;</w:t>
            </w:r>
          </w:p>
          <w:p w14:paraId="7A3E40C0" w14:textId="77777777" w:rsidR="00063B2A" w:rsidRPr="001D3704" w:rsidRDefault="00063B2A" w:rsidP="00204A71">
            <w:pPr>
              <w:rPr>
                <w:rFonts w:ascii="Times New Roman" w:hAnsi="Times New Roman" w:cs="Times New Roman"/>
                <w:sz w:val="22"/>
                <w:szCs w:val="22"/>
                <w:lang w:val="vi-VN"/>
              </w:rPr>
            </w:pPr>
            <w:r w:rsidRPr="001D3704">
              <w:rPr>
                <w:rFonts w:ascii="Times New Roman" w:hAnsi="Times New Roman" w:cs="Times New Roman"/>
                <w:sz w:val="22"/>
                <w:szCs w:val="22"/>
                <w:lang w:val="vi-VN"/>
              </w:rPr>
              <w:t>- CT, các PCT UBND tỉnh;</w:t>
            </w:r>
          </w:p>
          <w:p w14:paraId="41470BA6" w14:textId="77777777" w:rsidR="00063B2A" w:rsidRPr="001D3704" w:rsidRDefault="00063B2A" w:rsidP="00204A71">
            <w:pPr>
              <w:rPr>
                <w:rFonts w:ascii="Times New Roman" w:hAnsi="Times New Roman" w:cs="Times New Roman"/>
                <w:sz w:val="22"/>
              </w:rPr>
            </w:pPr>
            <w:r w:rsidRPr="001D3704">
              <w:rPr>
                <w:rFonts w:ascii="Times New Roman" w:hAnsi="Times New Roman" w:cs="Times New Roman"/>
                <w:sz w:val="22"/>
                <w:lang w:val="vi-VN"/>
              </w:rPr>
              <w:t>- Trường trực HĐND huyện, thành phố;</w:t>
            </w:r>
          </w:p>
          <w:p w14:paraId="5D96A98F" w14:textId="77777777" w:rsidR="00063B2A" w:rsidRPr="001D3704" w:rsidRDefault="00063B2A" w:rsidP="00204A71">
            <w:pPr>
              <w:rPr>
                <w:rFonts w:ascii="Times New Roman" w:hAnsi="Times New Roman" w:cs="Times New Roman"/>
                <w:sz w:val="22"/>
              </w:rPr>
            </w:pPr>
            <w:r w:rsidRPr="001D3704">
              <w:rPr>
                <w:rFonts w:ascii="Times New Roman" w:hAnsi="Times New Roman" w:cs="Times New Roman"/>
                <w:sz w:val="22"/>
              </w:rPr>
              <w:t>- UBND các huyện, thành phố;</w:t>
            </w:r>
          </w:p>
          <w:p w14:paraId="77F3AD03" w14:textId="77777777" w:rsidR="00063B2A" w:rsidRPr="001D3704" w:rsidRDefault="00063B2A" w:rsidP="00204A71">
            <w:pPr>
              <w:rPr>
                <w:rFonts w:ascii="Times New Roman" w:hAnsi="Times New Roman" w:cs="Times New Roman"/>
                <w:sz w:val="22"/>
                <w:szCs w:val="22"/>
                <w:lang w:val="vi-VN"/>
              </w:rPr>
            </w:pPr>
            <w:r w:rsidRPr="001D3704">
              <w:rPr>
                <w:rFonts w:ascii="Times New Roman" w:hAnsi="Times New Roman" w:cs="Times New Roman"/>
                <w:sz w:val="22"/>
                <w:szCs w:val="22"/>
                <w:lang w:val="vi-VN"/>
              </w:rPr>
              <w:t xml:space="preserve">- VPUB: </w:t>
            </w:r>
            <w:r w:rsidRPr="001D3704">
              <w:rPr>
                <w:rFonts w:ascii="Times New Roman" w:hAnsi="Times New Roman" w:cs="Times New Roman"/>
                <w:sz w:val="22"/>
                <w:szCs w:val="22"/>
              </w:rPr>
              <w:t>LĐ,</w:t>
            </w:r>
            <w:r>
              <w:rPr>
                <w:rFonts w:ascii="Times New Roman" w:hAnsi="Times New Roman" w:cs="Times New Roman"/>
                <w:sz w:val="22"/>
                <w:szCs w:val="22"/>
              </w:rPr>
              <w:t xml:space="preserve"> </w:t>
            </w:r>
            <w:r w:rsidRPr="001D3704">
              <w:rPr>
                <w:rFonts w:ascii="Times New Roman" w:hAnsi="Times New Roman" w:cs="Times New Roman"/>
                <w:sz w:val="22"/>
                <w:szCs w:val="22"/>
              </w:rPr>
              <w:t>KTTH</w:t>
            </w:r>
            <w:r w:rsidRPr="001D3704">
              <w:rPr>
                <w:rFonts w:ascii="Times New Roman" w:hAnsi="Times New Roman" w:cs="Times New Roman"/>
                <w:sz w:val="22"/>
                <w:szCs w:val="22"/>
                <w:lang w:val="vi-VN"/>
              </w:rPr>
              <w:t>;</w:t>
            </w:r>
          </w:p>
          <w:p w14:paraId="5A4132AA" w14:textId="77777777" w:rsidR="00063B2A" w:rsidRPr="001D3704" w:rsidRDefault="00063B2A" w:rsidP="00204A71">
            <w:pPr>
              <w:rPr>
                <w:rFonts w:ascii="Times New Roman" w:hAnsi="Times New Roman" w:cs="Times New Roman"/>
                <w:lang w:val="vi-VN"/>
              </w:rPr>
            </w:pPr>
            <w:r w:rsidRPr="001D3704">
              <w:rPr>
                <w:rFonts w:ascii="Times New Roman" w:hAnsi="Times New Roman" w:cs="Times New Roman"/>
                <w:sz w:val="22"/>
                <w:szCs w:val="22"/>
                <w:lang w:val="vi-VN"/>
              </w:rPr>
              <w:t>- Lưu VT, VX</w:t>
            </w:r>
            <w:r w:rsidRPr="001D3704">
              <w:rPr>
                <w:rFonts w:ascii="Times New Roman" w:hAnsi="Times New Roman" w:cs="Times New Roman"/>
                <w:sz w:val="22"/>
                <w:szCs w:val="22"/>
              </w:rPr>
              <w:t>NV</w:t>
            </w:r>
            <w:r w:rsidRPr="001D3704">
              <w:rPr>
                <w:rFonts w:ascii="Times New Roman" w:hAnsi="Times New Roman" w:cs="Times New Roman"/>
                <w:sz w:val="22"/>
                <w:szCs w:val="22"/>
                <w:lang w:val="vi-VN"/>
              </w:rPr>
              <w:t xml:space="preserve">. </w:t>
            </w:r>
            <w:r w:rsidRPr="001D3704">
              <w:rPr>
                <w:rFonts w:ascii="Times New Roman" w:hAnsi="Times New Roman" w:cs="Times New Roman"/>
                <w:sz w:val="18"/>
                <w:szCs w:val="22"/>
                <w:lang w:val="vi-VN"/>
              </w:rPr>
              <w:t>NAM</w:t>
            </w:r>
            <w:r w:rsidRPr="001D3704">
              <w:rPr>
                <w:rFonts w:ascii="Times New Roman" w:hAnsi="Times New Roman" w:cs="Times New Roman"/>
                <w:sz w:val="22"/>
                <w:szCs w:val="22"/>
                <w:lang w:val="vi-VN"/>
              </w:rPr>
              <w:t>.</w:t>
            </w:r>
          </w:p>
        </w:tc>
        <w:tc>
          <w:tcPr>
            <w:tcW w:w="2173" w:type="pct"/>
          </w:tcPr>
          <w:p w14:paraId="1241973A" w14:textId="77777777" w:rsidR="00063B2A" w:rsidRPr="001D3704" w:rsidRDefault="00063B2A" w:rsidP="00204A71">
            <w:pPr>
              <w:ind w:firstLine="12"/>
              <w:jc w:val="center"/>
              <w:rPr>
                <w:rFonts w:ascii="Times New Roman" w:hAnsi="Times New Roman" w:cs="Times New Roman"/>
                <w:b/>
                <w:lang w:val="vi-VN"/>
              </w:rPr>
            </w:pPr>
            <w:r w:rsidRPr="001D3704">
              <w:rPr>
                <w:rFonts w:ascii="Times New Roman" w:hAnsi="Times New Roman" w:cs="Times New Roman"/>
                <w:b/>
                <w:lang w:val="vi-VN"/>
              </w:rPr>
              <w:t>CHỦ TỊCH</w:t>
            </w:r>
          </w:p>
          <w:p w14:paraId="79533C05" w14:textId="77777777" w:rsidR="00063B2A" w:rsidRPr="001D3704" w:rsidRDefault="00063B2A" w:rsidP="00204A71">
            <w:pPr>
              <w:rPr>
                <w:rFonts w:ascii="Times New Roman" w:hAnsi="Times New Roman" w:cs="Times New Roman"/>
                <w:b/>
                <w:lang w:val="vi-VN"/>
              </w:rPr>
            </w:pPr>
          </w:p>
          <w:p w14:paraId="0932959D" w14:textId="77777777" w:rsidR="00063B2A" w:rsidRPr="001D3704" w:rsidRDefault="00063B2A" w:rsidP="00204A71">
            <w:pPr>
              <w:rPr>
                <w:rFonts w:ascii="Times New Roman" w:hAnsi="Times New Roman" w:cs="Times New Roman"/>
                <w:b/>
                <w:lang w:val="vi-VN"/>
              </w:rPr>
            </w:pPr>
          </w:p>
          <w:p w14:paraId="74A25D02" w14:textId="77777777" w:rsidR="00063B2A" w:rsidRPr="001D3704" w:rsidRDefault="00063B2A" w:rsidP="00204A71">
            <w:pPr>
              <w:rPr>
                <w:rFonts w:ascii="Times New Roman" w:hAnsi="Times New Roman" w:cs="Times New Roman"/>
                <w:b/>
                <w:lang w:val="vi-VN"/>
              </w:rPr>
            </w:pPr>
          </w:p>
          <w:p w14:paraId="13D6FFAE" w14:textId="77777777" w:rsidR="00063B2A" w:rsidRPr="001D3704" w:rsidRDefault="00063B2A" w:rsidP="00204A71">
            <w:pPr>
              <w:rPr>
                <w:rFonts w:ascii="Times New Roman" w:hAnsi="Times New Roman" w:cs="Times New Roman"/>
                <w:b/>
                <w:lang w:val="vi-VN"/>
              </w:rPr>
            </w:pPr>
          </w:p>
          <w:p w14:paraId="3A1B63B1" w14:textId="77777777" w:rsidR="00063B2A" w:rsidRPr="001D3704" w:rsidRDefault="00063B2A" w:rsidP="00204A71">
            <w:pPr>
              <w:rPr>
                <w:rFonts w:ascii="Times New Roman" w:hAnsi="Times New Roman" w:cs="Times New Roman"/>
                <w:b/>
              </w:rPr>
            </w:pPr>
          </w:p>
          <w:p w14:paraId="47CC60F5" w14:textId="77777777" w:rsidR="00063B2A" w:rsidRPr="001D3704" w:rsidRDefault="00063B2A" w:rsidP="00204A71">
            <w:pPr>
              <w:rPr>
                <w:rFonts w:ascii="Times New Roman" w:hAnsi="Times New Roman" w:cs="Times New Roman"/>
                <w:b/>
              </w:rPr>
            </w:pPr>
          </w:p>
          <w:p w14:paraId="06B060D0" w14:textId="77777777" w:rsidR="00063B2A" w:rsidRPr="001D3704" w:rsidRDefault="00063B2A" w:rsidP="00204A71">
            <w:pPr>
              <w:rPr>
                <w:rFonts w:ascii="Times New Roman" w:hAnsi="Times New Roman" w:cs="Times New Roman"/>
                <w:b/>
              </w:rPr>
            </w:pPr>
          </w:p>
          <w:p w14:paraId="377EBBD1" w14:textId="77777777" w:rsidR="00063B2A" w:rsidRPr="001D3704" w:rsidRDefault="00063B2A" w:rsidP="00204A71">
            <w:pPr>
              <w:jc w:val="center"/>
              <w:rPr>
                <w:rFonts w:ascii="Times New Roman" w:hAnsi="Times New Roman" w:cs="Times New Roman"/>
                <w:lang w:val="vi-VN"/>
              </w:rPr>
            </w:pPr>
            <w:r w:rsidRPr="001D3704">
              <w:rPr>
                <w:rFonts w:ascii="Times New Roman" w:hAnsi="Times New Roman" w:cs="Times New Roman"/>
                <w:b/>
                <w:lang w:val="vi-VN"/>
              </w:rPr>
              <w:t>Trần Quốc Nam</w:t>
            </w:r>
          </w:p>
        </w:tc>
      </w:tr>
    </w:tbl>
    <w:p w14:paraId="5B40E0D4" w14:textId="77777777" w:rsidR="00063B2A" w:rsidRPr="001D3704" w:rsidRDefault="00063B2A" w:rsidP="000F7B97">
      <w:pPr>
        <w:shd w:val="clear" w:color="auto" w:fill="FFFFFF"/>
        <w:spacing w:before="120" w:after="120"/>
        <w:ind w:firstLine="601"/>
        <w:jc w:val="both"/>
        <w:rPr>
          <w:rFonts w:ascii="Times New Roman" w:hAnsi="Times New Roman" w:cs="Times New Roman"/>
        </w:rPr>
      </w:pPr>
    </w:p>
    <w:p w14:paraId="1B7DD46A" w14:textId="20A273DD" w:rsidR="00A47827" w:rsidRPr="000F7B97" w:rsidRDefault="00A47827" w:rsidP="000F7B97">
      <w:pPr>
        <w:widowControl w:val="0"/>
        <w:tabs>
          <w:tab w:val="left" w:pos="709"/>
        </w:tabs>
        <w:spacing w:before="120"/>
        <w:jc w:val="both"/>
        <w:rPr>
          <w:rFonts w:ascii="Times New Roman" w:hAnsi="Times New Roman" w:cs="Times New Roman"/>
          <w:sz w:val="28"/>
          <w:szCs w:val="28"/>
          <w:lang w:val="vi-VN"/>
        </w:rPr>
      </w:pPr>
    </w:p>
    <w:sectPr w:rsidR="00A47827" w:rsidRPr="000F7B97" w:rsidSect="00BD29EA">
      <w:headerReference w:type="default" r:id="rId8"/>
      <w:footerReference w:type="even" r:id="rId9"/>
      <w:footerReference w:type="default" r:id="rId10"/>
      <w:pgSz w:w="11907" w:h="16840" w:code="9"/>
      <w:pgMar w:top="1021" w:right="1134" w:bottom="1021" w:left="1418" w:header="0" w:footer="0"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72BAF" w14:textId="77777777" w:rsidR="00D276BF" w:rsidRDefault="00D276BF">
      <w:r>
        <w:separator/>
      </w:r>
    </w:p>
  </w:endnote>
  <w:endnote w:type="continuationSeparator" w:id="0">
    <w:p w14:paraId="33470130" w14:textId="77777777" w:rsidR="00D276BF" w:rsidRDefault="00D2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UVnTime">
    <w:altName w:val="Times New Roman"/>
    <w:charset w:val="00"/>
    <w:family w:val="swiss"/>
    <w:pitch w:val="variable"/>
    <w:sig w:usb0="20000007" w:usb1="00000000" w:usb2="0000004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52260" w14:textId="77777777" w:rsidR="000D1FA6" w:rsidRDefault="005376D1" w:rsidP="00CC3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B49225" w14:textId="77777777" w:rsidR="000D1FA6" w:rsidRDefault="00D276BF" w:rsidP="00CC3E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C23B" w14:textId="77777777" w:rsidR="000D1FA6" w:rsidRDefault="00D276BF" w:rsidP="00CC3E5A">
    <w:pPr>
      <w:pStyle w:val="Footer"/>
      <w:ind w:right="360"/>
    </w:pPr>
  </w:p>
  <w:p w14:paraId="701908CE" w14:textId="77777777" w:rsidR="005E004C" w:rsidRDefault="00D276BF" w:rsidP="00CC3E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8C3DD" w14:textId="77777777" w:rsidR="00D276BF" w:rsidRDefault="00D276BF">
      <w:r>
        <w:separator/>
      </w:r>
    </w:p>
  </w:footnote>
  <w:footnote w:type="continuationSeparator" w:id="0">
    <w:p w14:paraId="15FC0D74" w14:textId="77777777" w:rsidR="00D276BF" w:rsidRDefault="00D27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E1DD7" w14:textId="77777777" w:rsidR="00A53C4D" w:rsidRDefault="00D276BF" w:rsidP="00A53C4D">
    <w:pPr>
      <w:pStyle w:val="Header"/>
      <w:jc w:val="center"/>
    </w:pPr>
  </w:p>
  <w:p w14:paraId="42ABB4DF" w14:textId="641F95C4" w:rsidR="005C514A" w:rsidRPr="00A53C4D" w:rsidRDefault="005376D1" w:rsidP="00A53C4D">
    <w:pPr>
      <w:pStyle w:val="Header"/>
      <w:jc w:val="center"/>
    </w:pPr>
    <w:r w:rsidRPr="00A53C4D">
      <w:fldChar w:fldCharType="begin"/>
    </w:r>
    <w:r w:rsidRPr="00A53C4D">
      <w:instrText xml:space="preserve"> PAGE   \* MERGEFORMAT </w:instrText>
    </w:r>
    <w:r w:rsidRPr="00A53C4D">
      <w:fldChar w:fldCharType="separate"/>
    </w:r>
    <w:r w:rsidR="002A60F3">
      <w:rPr>
        <w:noProof/>
      </w:rPr>
      <w:t>5</w:t>
    </w:r>
    <w:r w:rsidRPr="00A53C4D">
      <w:rPr>
        <w:noProof/>
      </w:rPr>
      <w:fldChar w:fldCharType="end"/>
    </w:r>
  </w:p>
  <w:p w14:paraId="50469AEA" w14:textId="77777777" w:rsidR="00533A15" w:rsidRDefault="00D276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796"/>
    <w:multiLevelType w:val="hybridMultilevel"/>
    <w:tmpl w:val="463CF4BA"/>
    <w:lvl w:ilvl="0" w:tplc="95AEA632">
      <w:start w:val="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DC57555"/>
    <w:multiLevelType w:val="hybridMultilevel"/>
    <w:tmpl w:val="607CE38C"/>
    <w:lvl w:ilvl="0" w:tplc="1D768F5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7F085E"/>
    <w:multiLevelType w:val="hybridMultilevel"/>
    <w:tmpl w:val="6FB4E612"/>
    <w:lvl w:ilvl="0" w:tplc="72EA1002">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9198E"/>
    <w:multiLevelType w:val="hybridMultilevel"/>
    <w:tmpl w:val="80188D0C"/>
    <w:lvl w:ilvl="0" w:tplc="04090017">
      <w:start w:val="1"/>
      <w:numFmt w:val="lowerLetter"/>
      <w:lvlText w:val="%1)"/>
      <w:lvlJc w:val="left"/>
      <w:pPr>
        <w:tabs>
          <w:tab w:val="num" w:pos="1080"/>
        </w:tabs>
        <w:ind w:left="1080" w:hanging="360"/>
      </w:pPr>
    </w:lvl>
    <w:lvl w:ilvl="1" w:tplc="DC508304">
      <w:start w:val="1"/>
      <w:numFmt w:val="bullet"/>
      <w:lvlText w:val=""/>
      <w:lvlJc w:val="left"/>
      <w:pPr>
        <w:tabs>
          <w:tab w:val="num" w:pos="1704"/>
        </w:tabs>
        <w:ind w:left="570" w:firstLine="510"/>
      </w:pPr>
      <w:rPr>
        <w:rFonts w:ascii="Symbol" w:hAnsi="Symbol" w:hint="default"/>
      </w:rPr>
    </w:lvl>
    <w:lvl w:ilvl="2" w:tplc="A7AE3F1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116394"/>
    <w:multiLevelType w:val="hybridMultilevel"/>
    <w:tmpl w:val="0FBACF00"/>
    <w:lvl w:ilvl="0" w:tplc="3C086B40">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047BCB"/>
    <w:multiLevelType w:val="hybridMultilevel"/>
    <w:tmpl w:val="9D42787A"/>
    <w:lvl w:ilvl="0" w:tplc="7A9402F6">
      <w:start w:val="1"/>
      <w:numFmt w:val="upperRoman"/>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AC5AA9"/>
    <w:multiLevelType w:val="hybridMultilevel"/>
    <w:tmpl w:val="AABEEDDA"/>
    <w:lvl w:ilvl="0" w:tplc="3C086B40">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871980"/>
    <w:multiLevelType w:val="hybridMultilevel"/>
    <w:tmpl w:val="D780E018"/>
    <w:lvl w:ilvl="0" w:tplc="F21494A6">
      <w:start w:val="1"/>
      <w:numFmt w:val="bullet"/>
      <w:lvlText w:val=""/>
      <w:lvlJc w:val="left"/>
      <w:pPr>
        <w:tabs>
          <w:tab w:val="num" w:pos="947"/>
        </w:tabs>
        <w:ind w:left="153" w:firstLine="56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D022AA"/>
    <w:multiLevelType w:val="hybridMultilevel"/>
    <w:tmpl w:val="FEA0C9DA"/>
    <w:lvl w:ilvl="0" w:tplc="F21494A6">
      <w:start w:val="1"/>
      <w:numFmt w:val="bullet"/>
      <w:lvlText w:val=""/>
      <w:lvlJc w:val="left"/>
      <w:pPr>
        <w:tabs>
          <w:tab w:val="num" w:pos="947"/>
        </w:tabs>
        <w:ind w:left="153" w:firstLine="567"/>
      </w:pPr>
      <w:rPr>
        <w:rFonts w:ascii="Symbol" w:hAnsi="Symbol" w:hint="default"/>
      </w:rPr>
    </w:lvl>
    <w:lvl w:ilvl="1" w:tplc="A7AE3F1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F832C0"/>
    <w:multiLevelType w:val="hybridMultilevel"/>
    <w:tmpl w:val="07A0F93E"/>
    <w:lvl w:ilvl="0" w:tplc="206ADA30">
      <w:start w:val="3"/>
      <w:numFmt w:val="bullet"/>
      <w:lvlText w:val="-"/>
      <w:lvlJc w:val="left"/>
      <w:pPr>
        <w:tabs>
          <w:tab w:val="num" w:pos="1080"/>
        </w:tabs>
        <w:ind w:left="1080" w:hanging="360"/>
      </w:pPr>
      <w:rPr>
        <w:rFonts w:ascii="Times New Roman" w:eastAsia="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84441EC"/>
    <w:multiLevelType w:val="hybridMultilevel"/>
    <w:tmpl w:val="875EC5DC"/>
    <w:lvl w:ilvl="0" w:tplc="F7064BF0">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1" w15:restartNumberingAfterBreak="0">
    <w:nsid w:val="3DC14B6E"/>
    <w:multiLevelType w:val="hybridMultilevel"/>
    <w:tmpl w:val="6A2A638C"/>
    <w:lvl w:ilvl="0" w:tplc="806AF4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CE1144"/>
    <w:multiLevelType w:val="multilevel"/>
    <w:tmpl w:val="53C2CFE2"/>
    <w:lvl w:ilvl="0">
      <w:start w:val="1"/>
      <w:numFmt w:val="bullet"/>
      <w:pStyle w:val="Stylebulleted"/>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13" w15:restartNumberingAfterBreak="0">
    <w:nsid w:val="57DF3E91"/>
    <w:multiLevelType w:val="hybridMultilevel"/>
    <w:tmpl w:val="FE08FE5A"/>
    <w:lvl w:ilvl="0" w:tplc="A7AE3F1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9C65A0"/>
    <w:multiLevelType w:val="hybridMultilevel"/>
    <w:tmpl w:val="E612EBE2"/>
    <w:lvl w:ilvl="0" w:tplc="F21494A6">
      <w:start w:val="1"/>
      <w:numFmt w:val="bullet"/>
      <w:lvlText w:val=""/>
      <w:lvlJc w:val="left"/>
      <w:pPr>
        <w:tabs>
          <w:tab w:val="num" w:pos="947"/>
        </w:tabs>
        <w:ind w:left="153" w:firstLine="567"/>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20933D8"/>
    <w:multiLevelType w:val="hybridMultilevel"/>
    <w:tmpl w:val="3BB6FEEC"/>
    <w:lvl w:ilvl="0" w:tplc="A7AE3F1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C941F8"/>
    <w:multiLevelType w:val="hybridMultilevel"/>
    <w:tmpl w:val="F710B298"/>
    <w:lvl w:ilvl="0" w:tplc="DC508304">
      <w:start w:val="1"/>
      <w:numFmt w:val="bullet"/>
      <w:lvlText w:val=""/>
      <w:lvlJc w:val="left"/>
      <w:pPr>
        <w:tabs>
          <w:tab w:val="num" w:pos="1344"/>
        </w:tabs>
        <w:ind w:left="210" w:firstLine="510"/>
      </w:pPr>
      <w:rPr>
        <w:rFonts w:ascii="Symbol" w:hAnsi="Symbol" w:hint="default"/>
      </w:rPr>
    </w:lvl>
    <w:lvl w:ilvl="1" w:tplc="DC508304">
      <w:start w:val="1"/>
      <w:numFmt w:val="bullet"/>
      <w:lvlText w:val=""/>
      <w:lvlJc w:val="left"/>
      <w:pPr>
        <w:tabs>
          <w:tab w:val="num" w:pos="1704"/>
        </w:tabs>
        <w:ind w:left="570" w:firstLine="51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F946F7"/>
    <w:multiLevelType w:val="hybridMultilevel"/>
    <w:tmpl w:val="7366A9A0"/>
    <w:lvl w:ilvl="0" w:tplc="CAA84304">
      <w:start w:val="2"/>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11"/>
  </w:num>
  <w:num w:numId="2">
    <w:abstractNumId w:val="2"/>
  </w:num>
  <w:num w:numId="3">
    <w:abstractNumId w:val="14"/>
  </w:num>
  <w:num w:numId="4">
    <w:abstractNumId w:val="7"/>
  </w:num>
  <w:num w:numId="5">
    <w:abstractNumId w:val="8"/>
  </w:num>
  <w:num w:numId="6">
    <w:abstractNumId w:val="15"/>
  </w:num>
  <w:num w:numId="7">
    <w:abstractNumId w:val="16"/>
  </w:num>
  <w:num w:numId="8">
    <w:abstractNumId w:val="13"/>
  </w:num>
  <w:num w:numId="9">
    <w:abstractNumId w:val="3"/>
  </w:num>
  <w:num w:numId="10">
    <w:abstractNumId w:val="5"/>
  </w:num>
  <w:num w:numId="11">
    <w:abstractNumId w:val="0"/>
  </w:num>
  <w:num w:numId="12">
    <w:abstractNumId w:val="1"/>
  </w:num>
  <w:num w:numId="13">
    <w:abstractNumId w:val="9"/>
  </w:num>
  <w:num w:numId="14">
    <w:abstractNumId w:val="4"/>
  </w:num>
  <w:num w:numId="15">
    <w:abstractNumId w:val="17"/>
  </w:num>
  <w:num w:numId="16">
    <w:abstractNumId w:val="6"/>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1"/>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F0E"/>
    <w:rsid w:val="00000466"/>
    <w:rsid w:val="00007ADF"/>
    <w:rsid w:val="00012991"/>
    <w:rsid w:val="000145BD"/>
    <w:rsid w:val="00014F7F"/>
    <w:rsid w:val="00017AA5"/>
    <w:rsid w:val="00022600"/>
    <w:rsid w:val="000231FD"/>
    <w:rsid w:val="00023C94"/>
    <w:rsid w:val="00023E63"/>
    <w:rsid w:val="000243AB"/>
    <w:rsid w:val="00030557"/>
    <w:rsid w:val="00031CEE"/>
    <w:rsid w:val="00032751"/>
    <w:rsid w:val="00033A5A"/>
    <w:rsid w:val="00034A98"/>
    <w:rsid w:val="0003559C"/>
    <w:rsid w:val="000401FB"/>
    <w:rsid w:val="000422E4"/>
    <w:rsid w:val="000439B4"/>
    <w:rsid w:val="00043A60"/>
    <w:rsid w:val="00043C99"/>
    <w:rsid w:val="000537E7"/>
    <w:rsid w:val="00053A28"/>
    <w:rsid w:val="00053E5A"/>
    <w:rsid w:val="00055CCF"/>
    <w:rsid w:val="00055EEC"/>
    <w:rsid w:val="000574DC"/>
    <w:rsid w:val="000576B5"/>
    <w:rsid w:val="0005770C"/>
    <w:rsid w:val="00062809"/>
    <w:rsid w:val="00063988"/>
    <w:rsid w:val="00063B2A"/>
    <w:rsid w:val="00067BDB"/>
    <w:rsid w:val="00070ED3"/>
    <w:rsid w:val="00071C40"/>
    <w:rsid w:val="000721EF"/>
    <w:rsid w:val="000742A5"/>
    <w:rsid w:val="00075D7E"/>
    <w:rsid w:val="00076112"/>
    <w:rsid w:val="00077783"/>
    <w:rsid w:val="00080261"/>
    <w:rsid w:val="0008300C"/>
    <w:rsid w:val="000847AA"/>
    <w:rsid w:val="000857C8"/>
    <w:rsid w:val="00086D84"/>
    <w:rsid w:val="00090A4D"/>
    <w:rsid w:val="000938B7"/>
    <w:rsid w:val="00096CC6"/>
    <w:rsid w:val="000A0C7A"/>
    <w:rsid w:val="000A1085"/>
    <w:rsid w:val="000A33BB"/>
    <w:rsid w:val="000A3DAC"/>
    <w:rsid w:val="000A4201"/>
    <w:rsid w:val="000A4B75"/>
    <w:rsid w:val="000B6F67"/>
    <w:rsid w:val="000C122B"/>
    <w:rsid w:val="000C12E1"/>
    <w:rsid w:val="000C136E"/>
    <w:rsid w:val="000C38E2"/>
    <w:rsid w:val="000C5BC6"/>
    <w:rsid w:val="000D1A1D"/>
    <w:rsid w:val="000D36E3"/>
    <w:rsid w:val="000D5E5A"/>
    <w:rsid w:val="000E0397"/>
    <w:rsid w:val="000E284A"/>
    <w:rsid w:val="000E2FAC"/>
    <w:rsid w:val="000E3736"/>
    <w:rsid w:val="000F1C31"/>
    <w:rsid w:val="000F386D"/>
    <w:rsid w:val="000F7B97"/>
    <w:rsid w:val="00102B9E"/>
    <w:rsid w:val="0010351D"/>
    <w:rsid w:val="00103CAA"/>
    <w:rsid w:val="001042AA"/>
    <w:rsid w:val="00104FA8"/>
    <w:rsid w:val="00106716"/>
    <w:rsid w:val="001074A1"/>
    <w:rsid w:val="001107E5"/>
    <w:rsid w:val="00110C14"/>
    <w:rsid w:val="00110C44"/>
    <w:rsid w:val="0011176B"/>
    <w:rsid w:val="00112C6F"/>
    <w:rsid w:val="0012066B"/>
    <w:rsid w:val="00124696"/>
    <w:rsid w:val="00126901"/>
    <w:rsid w:val="00136E27"/>
    <w:rsid w:val="00140B66"/>
    <w:rsid w:val="00142756"/>
    <w:rsid w:val="00142DAD"/>
    <w:rsid w:val="00144AD0"/>
    <w:rsid w:val="00144EE2"/>
    <w:rsid w:val="00145648"/>
    <w:rsid w:val="00146320"/>
    <w:rsid w:val="0014778A"/>
    <w:rsid w:val="0015124B"/>
    <w:rsid w:val="00152C13"/>
    <w:rsid w:val="00153833"/>
    <w:rsid w:val="001553A5"/>
    <w:rsid w:val="001615B7"/>
    <w:rsid w:val="00161FA9"/>
    <w:rsid w:val="001753A6"/>
    <w:rsid w:val="001759E5"/>
    <w:rsid w:val="00183E90"/>
    <w:rsid w:val="0018521C"/>
    <w:rsid w:val="001903B1"/>
    <w:rsid w:val="00192121"/>
    <w:rsid w:val="00192173"/>
    <w:rsid w:val="00192ADF"/>
    <w:rsid w:val="00196930"/>
    <w:rsid w:val="001A195C"/>
    <w:rsid w:val="001A2034"/>
    <w:rsid w:val="001A5196"/>
    <w:rsid w:val="001B06F1"/>
    <w:rsid w:val="001B097E"/>
    <w:rsid w:val="001B2D47"/>
    <w:rsid w:val="001B2E4B"/>
    <w:rsid w:val="001B327D"/>
    <w:rsid w:val="001B4C8A"/>
    <w:rsid w:val="001B6EC3"/>
    <w:rsid w:val="001B707F"/>
    <w:rsid w:val="001B794D"/>
    <w:rsid w:val="001C0125"/>
    <w:rsid w:val="001C0250"/>
    <w:rsid w:val="001C49D7"/>
    <w:rsid w:val="001C7934"/>
    <w:rsid w:val="001D1B87"/>
    <w:rsid w:val="001D3704"/>
    <w:rsid w:val="001D43D0"/>
    <w:rsid w:val="001D444F"/>
    <w:rsid w:val="001D4921"/>
    <w:rsid w:val="001D4C55"/>
    <w:rsid w:val="001D5A50"/>
    <w:rsid w:val="001D67E1"/>
    <w:rsid w:val="001E106F"/>
    <w:rsid w:val="001E3CA6"/>
    <w:rsid w:val="001E6C20"/>
    <w:rsid w:val="001F03DD"/>
    <w:rsid w:val="001F31CB"/>
    <w:rsid w:val="001F47CF"/>
    <w:rsid w:val="001F4B50"/>
    <w:rsid w:val="001F6B05"/>
    <w:rsid w:val="00200187"/>
    <w:rsid w:val="00200D6B"/>
    <w:rsid w:val="00201707"/>
    <w:rsid w:val="00202A6C"/>
    <w:rsid w:val="00205769"/>
    <w:rsid w:val="00205F22"/>
    <w:rsid w:val="00220E99"/>
    <w:rsid w:val="00221EE7"/>
    <w:rsid w:val="00226BBF"/>
    <w:rsid w:val="00235FC1"/>
    <w:rsid w:val="00240E38"/>
    <w:rsid w:val="002423F8"/>
    <w:rsid w:val="00244955"/>
    <w:rsid w:val="00245BB1"/>
    <w:rsid w:val="00250337"/>
    <w:rsid w:val="00253C54"/>
    <w:rsid w:val="00261EF7"/>
    <w:rsid w:val="00262775"/>
    <w:rsid w:val="00265F45"/>
    <w:rsid w:val="00266087"/>
    <w:rsid w:val="00267852"/>
    <w:rsid w:val="00267F10"/>
    <w:rsid w:val="00272E00"/>
    <w:rsid w:val="00275E0F"/>
    <w:rsid w:val="0028036E"/>
    <w:rsid w:val="002806D3"/>
    <w:rsid w:val="00283A30"/>
    <w:rsid w:val="00284FD5"/>
    <w:rsid w:val="00285324"/>
    <w:rsid w:val="002859BE"/>
    <w:rsid w:val="00291901"/>
    <w:rsid w:val="00295237"/>
    <w:rsid w:val="00295AF1"/>
    <w:rsid w:val="002966FF"/>
    <w:rsid w:val="00297954"/>
    <w:rsid w:val="0029798D"/>
    <w:rsid w:val="002A40E5"/>
    <w:rsid w:val="002A60F3"/>
    <w:rsid w:val="002A6E1F"/>
    <w:rsid w:val="002A7DBF"/>
    <w:rsid w:val="002B0E1B"/>
    <w:rsid w:val="002B1CF6"/>
    <w:rsid w:val="002B4107"/>
    <w:rsid w:val="002B68FC"/>
    <w:rsid w:val="002B7785"/>
    <w:rsid w:val="002B7F6F"/>
    <w:rsid w:val="002C0767"/>
    <w:rsid w:val="002C20A5"/>
    <w:rsid w:val="002C2D8B"/>
    <w:rsid w:val="002C3257"/>
    <w:rsid w:val="002C6C23"/>
    <w:rsid w:val="002D0539"/>
    <w:rsid w:val="002D057F"/>
    <w:rsid w:val="002D1355"/>
    <w:rsid w:val="002D38C5"/>
    <w:rsid w:val="002D3D47"/>
    <w:rsid w:val="002D728D"/>
    <w:rsid w:val="002E0CED"/>
    <w:rsid w:val="002E1F0D"/>
    <w:rsid w:val="002E36BC"/>
    <w:rsid w:val="002E5A74"/>
    <w:rsid w:val="002F0640"/>
    <w:rsid w:val="002F07D0"/>
    <w:rsid w:val="002F26EC"/>
    <w:rsid w:val="002F631D"/>
    <w:rsid w:val="002F6676"/>
    <w:rsid w:val="002F773C"/>
    <w:rsid w:val="00303AA5"/>
    <w:rsid w:val="00306525"/>
    <w:rsid w:val="00307BF2"/>
    <w:rsid w:val="00317863"/>
    <w:rsid w:val="00320A9C"/>
    <w:rsid w:val="00320C8D"/>
    <w:rsid w:val="00320FCC"/>
    <w:rsid w:val="00323817"/>
    <w:rsid w:val="00324E7F"/>
    <w:rsid w:val="003325FE"/>
    <w:rsid w:val="00332CE0"/>
    <w:rsid w:val="00342F69"/>
    <w:rsid w:val="00344307"/>
    <w:rsid w:val="0034583F"/>
    <w:rsid w:val="00347698"/>
    <w:rsid w:val="003516C4"/>
    <w:rsid w:val="00351E1E"/>
    <w:rsid w:val="003527DF"/>
    <w:rsid w:val="0035656E"/>
    <w:rsid w:val="00357D2B"/>
    <w:rsid w:val="003653FE"/>
    <w:rsid w:val="003656CE"/>
    <w:rsid w:val="00367C98"/>
    <w:rsid w:val="00371BE3"/>
    <w:rsid w:val="00372213"/>
    <w:rsid w:val="0037280B"/>
    <w:rsid w:val="0037393C"/>
    <w:rsid w:val="00373E31"/>
    <w:rsid w:val="00375637"/>
    <w:rsid w:val="00377194"/>
    <w:rsid w:val="00381FDF"/>
    <w:rsid w:val="0038539A"/>
    <w:rsid w:val="00386D8F"/>
    <w:rsid w:val="00387ABB"/>
    <w:rsid w:val="00387F98"/>
    <w:rsid w:val="00390814"/>
    <w:rsid w:val="0039278D"/>
    <w:rsid w:val="00395076"/>
    <w:rsid w:val="003A4742"/>
    <w:rsid w:val="003A501C"/>
    <w:rsid w:val="003A5779"/>
    <w:rsid w:val="003A7249"/>
    <w:rsid w:val="003B301B"/>
    <w:rsid w:val="003B459C"/>
    <w:rsid w:val="003B4B30"/>
    <w:rsid w:val="003C1345"/>
    <w:rsid w:val="003C19B5"/>
    <w:rsid w:val="003C4025"/>
    <w:rsid w:val="003C5D9D"/>
    <w:rsid w:val="003D06C5"/>
    <w:rsid w:val="003D168B"/>
    <w:rsid w:val="003D24FF"/>
    <w:rsid w:val="003D2753"/>
    <w:rsid w:val="003D6752"/>
    <w:rsid w:val="003D7984"/>
    <w:rsid w:val="003E3056"/>
    <w:rsid w:val="003E339F"/>
    <w:rsid w:val="003E392F"/>
    <w:rsid w:val="003E3ECA"/>
    <w:rsid w:val="003E5163"/>
    <w:rsid w:val="003E70F7"/>
    <w:rsid w:val="003F1319"/>
    <w:rsid w:val="003F2B39"/>
    <w:rsid w:val="003F7259"/>
    <w:rsid w:val="00400A9F"/>
    <w:rsid w:val="00400F1A"/>
    <w:rsid w:val="00401815"/>
    <w:rsid w:val="00404B19"/>
    <w:rsid w:val="00405014"/>
    <w:rsid w:val="00410749"/>
    <w:rsid w:val="00410903"/>
    <w:rsid w:val="004162AB"/>
    <w:rsid w:val="004171C6"/>
    <w:rsid w:val="004203DD"/>
    <w:rsid w:val="00422AB3"/>
    <w:rsid w:val="004236ED"/>
    <w:rsid w:val="0042674D"/>
    <w:rsid w:val="00431C79"/>
    <w:rsid w:val="004343A5"/>
    <w:rsid w:val="004343D8"/>
    <w:rsid w:val="004352E3"/>
    <w:rsid w:val="004358E0"/>
    <w:rsid w:val="00436C97"/>
    <w:rsid w:val="00440294"/>
    <w:rsid w:val="0044037E"/>
    <w:rsid w:val="00441CD8"/>
    <w:rsid w:val="0044254B"/>
    <w:rsid w:val="00445A8F"/>
    <w:rsid w:val="0044640E"/>
    <w:rsid w:val="00446D66"/>
    <w:rsid w:val="00450372"/>
    <w:rsid w:val="0045215F"/>
    <w:rsid w:val="00453C62"/>
    <w:rsid w:val="00454744"/>
    <w:rsid w:val="004550E6"/>
    <w:rsid w:val="004622B8"/>
    <w:rsid w:val="00462A0C"/>
    <w:rsid w:val="004634B6"/>
    <w:rsid w:val="00465629"/>
    <w:rsid w:val="00467CEE"/>
    <w:rsid w:val="0047043F"/>
    <w:rsid w:val="00470880"/>
    <w:rsid w:val="00471386"/>
    <w:rsid w:val="00471B64"/>
    <w:rsid w:val="00473B5E"/>
    <w:rsid w:val="0048091F"/>
    <w:rsid w:val="00481DF2"/>
    <w:rsid w:val="004830D5"/>
    <w:rsid w:val="00484B20"/>
    <w:rsid w:val="00490D5E"/>
    <w:rsid w:val="00491275"/>
    <w:rsid w:val="00493E0B"/>
    <w:rsid w:val="00494560"/>
    <w:rsid w:val="004A106C"/>
    <w:rsid w:val="004A65A1"/>
    <w:rsid w:val="004B32F7"/>
    <w:rsid w:val="004B38B6"/>
    <w:rsid w:val="004B3DBF"/>
    <w:rsid w:val="004B469A"/>
    <w:rsid w:val="004C1441"/>
    <w:rsid w:val="004C1D46"/>
    <w:rsid w:val="004C209F"/>
    <w:rsid w:val="004C2A65"/>
    <w:rsid w:val="004C3FE0"/>
    <w:rsid w:val="004C5277"/>
    <w:rsid w:val="004C623C"/>
    <w:rsid w:val="004D022C"/>
    <w:rsid w:val="004D7A91"/>
    <w:rsid w:val="004D7E77"/>
    <w:rsid w:val="004E21F2"/>
    <w:rsid w:val="004E5223"/>
    <w:rsid w:val="004E6426"/>
    <w:rsid w:val="004F01D2"/>
    <w:rsid w:val="004F266D"/>
    <w:rsid w:val="004F3098"/>
    <w:rsid w:val="004F422C"/>
    <w:rsid w:val="004F4A4F"/>
    <w:rsid w:val="004F6461"/>
    <w:rsid w:val="00500691"/>
    <w:rsid w:val="0050118D"/>
    <w:rsid w:val="00504FA9"/>
    <w:rsid w:val="00504FD7"/>
    <w:rsid w:val="00505F98"/>
    <w:rsid w:val="0050647F"/>
    <w:rsid w:val="00510962"/>
    <w:rsid w:val="00511EEF"/>
    <w:rsid w:val="00513CE3"/>
    <w:rsid w:val="005154ED"/>
    <w:rsid w:val="005159AF"/>
    <w:rsid w:val="00516DDD"/>
    <w:rsid w:val="00521931"/>
    <w:rsid w:val="0052342E"/>
    <w:rsid w:val="00523AE3"/>
    <w:rsid w:val="005260B3"/>
    <w:rsid w:val="00527565"/>
    <w:rsid w:val="005302CE"/>
    <w:rsid w:val="005335C0"/>
    <w:rsid w:val="00533938"/>
    <w:rsid w:val="00535291"/>
    <w:rsid w:val="00535673"/>
    <w:rsid w:val="0053712D"/>
    <w:rsid w:val="00537688"/>
    <w:rsid w:val="005376D1"/>
    <w:rsid w:val="00537F6F"/>
    <w:rsid w:val="0054075E"/>
    <w:rsid w:val="00540DD5"/>
    <w:rsid w:val="00542F56"/>
    <w:rsid w:val="00547B9A"/>
    <w:rsid w:val="00547F76"/>
    <w:rsid w:val="00553345"/>
    <w:rsid w:val="00554DF6"/>
    <w:rsid w:val="00556A6F"/>
    <w:rsid w:val="00563B91"/>
    <w:rsid w:val="00564003"/>
    <w:rsid w:val="0056514D"/>
    <w:rsid w:val="00565E23"/>
    <w:rsid w:val="00574707"/>
    <w:rsid w:val="005820E0"/>
    <w:rsid w:val="005828E1"/>
    <w:rsid w:val="00582EB2"/>
    <w:rsid w:val="00584DC3"/>
    <w:rsid w:val="005871A8"/>
    <w:rsid w:val="00587CA6"/>
    <w:rsid w:val="00590B41"/>
    <w:rsid w:val="00590D60"/>
    <w:rsid w:val="005962AE"/>
    <w:rsid w:val="005970F1"/>
    <w:rsid w:val="005971F2"/>
    <w:rsid w:val="005A25B8"/>
    <w:rsid w:val="005A33F9"/>
    <w:rsid w:val="005A368E"/>
    <w:rsid w:val="005A5923"/>
    <w:rsid w:val="005A6516"/>
    <w:rsid w:val="005B06D2"/>
    <w:rsid w:val="005B2A25"/>
    <w:rsid w:val="005B3CD6"/>
    <w:rsid w:val="005B42D2"/>
    <w:rsid w:val="005B665A"/>
    <w:rsid w:val="005B70F1"/>
    <w:rsid w:val="005C2E8D"/>
    <w:rsid w:val="005C3A85"/>
    <w:rsid w:val="005C574E"/>
    <w:rsid w:val="005C6DB5"/>
    <w:rsid w:val="005C7C87"/>
    <w:rsid w:val="005D287D"/>
    <w:rsid w:val="005D3C99"/>
    <w:rsid w:val="005D3F18"/>
    <w:rsid w:val="005D5AE9"/>
    <w:rsid w:val="005D5B01"/>
    <w:rsid w:val="005E130E"/>
    <w:rsid w:val="005E2F84"/>
    <w:rsid w:val="005E4BEB"/>
    <w:rsid w:val="005E4C9E"/>
    <w:rsid w:val="005E5737"/>
    <w:rsid w:val="005E77A9"/>
    <w:rsid w:val="005F0175"/>
    <w:rsid w:val="005F1AB0"/>
    <w:rsid w:val="005F1F1C"/>
    <w:rsid w:val="006002AC"/>
    <w:rsid w:val="00600DA5"/>
    <w:rsid w:val="006022A0"/>
    <w:rsid w:val="00605104"/>
    <w:rsid w:val="00611163"/>
    <w:rsid w:val="006111EA"/>
    <w:rsid w:val="00611492"/>
    <w:rsid w:val="00613719"/>
    <w:rsid w:val="00613E90"/>
    <w:rsid w:val="00617F01"/>
    <w:rsid w:val="006259EC"/>
    <w:rsid w:val="00626EF3"/>
    <w:rsid w:val="0063034B"/>
    <w:rsid w:val="00632DCC"/>
    <w:rsid w:val="006335A6"/>
    <w:rsid w:val="00633CF1"/>
    <w:rsid w:val="00640B3A"/>
    <w:rsid w:val="00641F42"/>
    <w:rsid w:val="00641F82"/>
    <w:rsid w:val="00642086"/>
    <w:rsid w:val="00650965"/>
    <w:rsid w:val="00651CC3"/>
    <w:rsid w:val="00652A8A"/>
    <w:rsid w:val="006563B9"/>
    <w:rsid w:val="00656BCB"/>
    <w:rsid w:val="00657280"/>
    <w:rsid w:val="00657F51"/>
    <w:rsid w:val="006656EE"/>
    <w:rsid w:val="00667141"/>
    <w:rsid w:val="00672092"/>
    <w:rsid w:val="0067621D"/>
    <w:rsid w:val="006808FD"/>
    <w:rsid w:val="0068093E"/>
    <w:rsid w:val="00680E7A"/>
    <w:rsid w:val="00681BEF"/>
    <w:rsid w:val="00682A11"/>
    <w:rsid w:val="0068373E"/>
    <w:rsid w:val="00686D34"/>
    <w:rsid w:val="00695578"/>
    <w:rsid w:val="0069712B"/>
    <w:rsid w:val="006A0EB1"/>
    <w:rsid w:val="006A3BC1"/>
    <w:rsid w:val="006A4166"/>
    <w:rsid w:val="006A7003"/>
    <w:rsid w:val="006B39C7"/>
    <w:rsid w:val="006B4CCF"/>
    <w:rsid w:val="006B5591"/>
    <w:rsid w:val="006C2A36"/>
    <w:rsid w:val="006C4D3A"/>
    <w:rsid w:val="006D05A7"/>
    <w:rsid w:val="006D25AC"/>
    <w:rsid w:val="006D3338"/>
    <w:rsid w:val="006D6081"/>
    <w:rsid w:val="006D7708"/>
    <w:rsid w:val="006E4F91"/>
    <w:rsid w:val="006E509D"/>
    <w:rsid w:val="006E5B3B"/>
    <w:rsid w:val="006E5C8B"/>
    <w:rsid w:val="006E6A95"/>
    <w:rsid w:val="006F103F"/>
    <w:rsid w:val="006F1856"/>
    <w:rsid w:val="006F4361"/>
    <w:rsid w:val="006F5DD3"/>
    <w:rsid w:val="006F6A71"/>
    <w:rsid w:val="0070097E"/>
    <w:rsid w:val="007042CF"/>
    <w:rsid w:val="00705E98"/>
    <w:rsid w:val="00710069"/>
    <w:rsid w:val="0071179A"/>
    <w:rsid w:val="00711E5A"/>
    <w:rsid w:val="0072078E"/>
    <w:rsid w:val="007208CF"/>
    <w:rsid w:val="007321F6"/>
    <w:rsid w:val="00732892"/>
    <w:rsid w:val="007350D0"/>
    <w:rsid w:val="00735CC0"/>
    <w:rsid w:val="007370FD"/>
    <w:rsid w:val="007375FE"/>
    <w:rsid w:val="00737EF2"/>
    <w:rsid w:val="007447E5"/>
    <w:rsid w:val="00744CF7"/>
    <w:rsid w:val="00746167"/>
    <w:rsid w:val="00747AAE"/>
    <w:rsid w:val="00747C84"/>
    <w:rsid w:val="007549B9"/>
    <w:rsid w:val="00760A40"/>
    <w:rsid w:val="007619CB"/>
    <w:rsid w:val="00762A62"/>
    <w:rsid w:val="00764D17"/>
    <w:rsid w:val="00765520"/>
    <w:rsid w:val="00772BCF"/>
    <w:rsid w:val="007744BE"/>
    <w:rsid w:val="007763BE"/>
    <w:rsid w:val="00781D67"/>
    <w:rsid w:val="00784D36"/>
    <w:rsid w:val="0079262E"/>
    <w:rsid w:val="00792A65"/>
    <w:rsid w:val="00793F0A"/>
    <w:rsid w:val="00795302"/>
    <w:rsid w:val="007976FA"/>
    <w:rsid w:val="007A0B14"/>
    <w:rsid w:val="007A1377"/>
    <w:rsid w:val="007A2462"/>
    <w:rsid w:val="007A3F5E"/>
    <w:rsid w:val="007A4749"/>
    <w:rsid w:val="007B13D3"/>
    <w:rsid w:val="007B24F3"/>
    <w:rsid w:val="007B27AF"/>
    <w:rsid w:val="007B2DE3"/>
    <w:rsid w:val="007B4BEA"/>
    <w:rsid w:val="007B78DB"/>
    <w:rsid w:val="007C2154"/>
    <w:rsid w:val="007C2E3F"/>
    <w:rsid w:val="007C4B6F"/>
    <w:rsid w:val="007D03AC"/>
    <w:rsid w:val="007D1099"/>
    <w:rsid w:val="007D2F23"/>
    <w:rsid w:val="007D3EAA"/>
    <w:rsid w:val="007D6B57"/>
    <w:rsid w:val="007D7037"/>
    <w:rsid w:val="007D7D7B"/>
    <w:rsid w:val="007E27E4"/>
    <w:rsid w:val="007E4EA2"/>
    <w:rsid w:val="007F04F5"/>
    <w:rsid w:val="007F538E"/>
    <w:rsid w:val="007F70EA"/>
    <w:rsid w:val="007F7417"/>
    <w:rsid w:val="00801137"/>
    <w:rsid w:val="008053C5"/>
    <w:rsid w:val="008104A1"/>
    <w:rsid w:val="00810501"/>
    <w:rsid w:val="00810A7A"/>
    <w:rsid w:val="008117D9"/>
    <w:rsid w:val="008119DF"/>
    <w:rsid w:val="00814228"/>
    <w:rsid w:val="00817060"/>
    <w:rsid w:val="00817DE5"/>
    <w:rsid w:val="00817EB0"/>
    <w:rsid w:val="00821158"/>
    <w:rsid w:val="00824E5B"/>
    <w:rsid w:val="0082544A"/>
    <w:rsid w:val="008272B1"/>
    <w:rsid w:val="00830ECC"/>
    <w:rsid w:val="008425A2"/>
    <w:rsid w:val="00842727"/>
    <w:rsid w:val="0084376B"/>
    <w:rsid w:val="00843B0E"/>
    <w:rsid w:val="00846208"/>
    <w:rsid w:val="00846EBE"/>
    <w:rsid w:val="0085437F"/>
    <w:rsid w:val="00854AD2"/>
    <w:rsid w:val="00854C05"/>
    <w:rsid w:val="008555DB"/>
    <w:rsid w:val="00857537"/>
    <w:rsid w:val="0086016D"/>
    <w:rsid w:val="00860D80"/>
    <w:rsid w:val="00861F6F"/>
    <w:rsid w:val="00867062"/>
    <w:rsid w:val="008673DE"/>
    <w:rsid w:val="00870525"/>
    <w:rsid w:val="00870DBC"/>
    <w:rsid w:val="0087354A"/>
    <w:rsid w:val="0087471B"/>
    <w:rsid w:val="0088106E"/>
    <w:rsid w:val="00882897"/>
    <w:rsid w:val="00882A03"/>
    <w:rsid w:val="00883203"/>
    <w:rsid w:val="00884C84"/>
    <w:rsid w:val="00884D76"/>
    <w:rsid w:val="0088763A"/>
    <w:rsid w:val="00894B6E"/>
    <w:rsid w:val="00896F6E"/>
    <w:rsid w:val="00897573"/>
    <w:rsid w:val="008A11EF"/>
    <w:rsid w:val="008A16CD"/>
    <w:rsid w:val="008A5E08"/>
    <w:rsid w:val="008B0DD4"/>
    <w:rsid w:val="008B4AA0"/>
    <w:rsid w:val="008B72CD"/>
    <w:rsid w:val="008C1052"/>
    <w:rsid w:val="008C148D"/>
    <w:rsid w:val="008C7D5F"/>
    <w:rsid w:val="008D0856"/>
    <w:rsid w:val="008D21FA"/>
    <w:rsid w:val="008D4164"/>
    <w:rsid w:val="008D6991"/>
    <w:rsid w:val="008E1742"/>
    <w:rsid w:val="008E1A14"/>
    <w:rsid w:val="008E1DF8"/>
    <w:rsid w:val="008E3A41"/>
    <w:rsid w:val="008E3E1F"/>
    <w:rsid w:val="008E7B0C"/>
    <w:rsid w:val="008E7B20"/>
    <w:rsid w:val="008F3562"/>
    <w:rsid w:val="008F50B0"/>
    <w:rsid w:val="008F5256"/>
    <w:rsid w:val="008F7D6C"/>
    <w:rsid w:val="008F7F32"/>
    <w:rsid w:val="009000D9"/>
    <w:rsid w:val="0090019D"/>
    <w:rsid w:val="00901431"/>
    <w:rsid w:val="009028AA"/>
    <w:rsid w:val="009032AE"/>
    <w:rsid w:val="009069BA"/>
    <w:rsid w:val="00911BBF"/>
    <w:rsid w:val="00915140"/>
    <w:rsid w:val="00916131"/>
    <w:rsid w:val="0091656F"/>
    <w:rsid w:val="009176FE"/>
    <w:rsid w:val="00921552"/>
    <w:rsid w:val="00923326"/>
    <w:rsid w:val="00923DF5"/>
    <w:rsid w:val="00925EC9"/>
    <w:rsid w:val="0092788C"/>
    <w:rsid w:val="009306F1"/>
    <w:rsid w:val="00931C6D"/>
    <w:rsid w:val="0093698C"/>
    <w:rsid w:val="00936D23"/>
    <w:rsid w:val="00940966"/>
    <w:rsid w:val="00943059"/>
    <w:rsid w:val="0094469F"/>
    <w:rsid w:val="00945B88"/>
    <w:rsid w:val="00950BC0"/>
    <w:rsid w:val="00951FA7"/>
    <w:rsid w:val="00955F96"/>
    <w:rsid w:val="00960599"/>
    <w:rsid w:val="009632E2"/>
    <w:rsid w:val="0096354B"/>
    <w:rsid w:val="00965DF2"/>
    <w:rsid w:val="009722F5"/>
    <w:rsid w:val="00972D6B"/>
    <w:rsid w:val="00975C0C"/>
    <w:rsid w:val="00976B13"/>
    <w:rsid w:val="0098078D"/>
    <w:rsid w:val="00983A60"/>
    <w:rsid w:val="009850AE"/>
    <w:rsid w:val="00985C1F"/>
    <w:rsid w:val="00990043"/>
    <w:rsid w:val="00990A6B"/>
    <w:rsid w:val="00991136"/>
    <w:rsid w:val="0099774B"/>
    <w:rsid w:val="009A0659"/>
    <w:rsid w:val="009A15B3"/>
    <w:rsid w:val="009A7713"/>
    <w:rsid w:val="009A7E68"/>
    <w:rsid w:val="009A7EB9"/>
    <w:rsid w:val="009B19F9"/>
    <w:rsid w:val="009B1A1B"/>
    <w:rsid w:val="009C1446"/>
    <w:rsid w:val="009C1D1C"/>
    <w:rsid w:val="009C362C"/>
    <w:rsid w:val="009C50B0"/>
    <w:rsid w:val="009D1C83"/>
    <w:rsid w:val="009D1ECF"/>
    <w:rsid w:val="009D25A1"/>
    <w:rsid w:val="009D270A"/>
    <w:rsid w:val="009D3AFF"/>
    <w:rsid w:val="009D513E"/>
    <w:rsid w:val="009D5DDB"/>
    <w:rsid w:val="009D5DE6"/>
    <w:rsid w:val="009E1CFF"/>
    <w:rsid w:val="009E4077"/>
    <w:rsid w:val="009E4F88"/>
    <w:rsid w:val="009F2431"/>
    <w:rsid w:val="009F2C31"/>
    <w:rsid w:val="009F5D34"/>
    <w:rsid w:val="00A0090C"/>
    <w:rsid w:val="00A02FBA"/>
    <w:rsid w:val="00A03E15"/>
    <w:rsid w:val="00A04D4D"/>
    <w:rsid w:val="00A107C9"/>
    <w:rsid w:val="00A15842"/>
    <w:rsid w:val="00A15ECF"/>
    <w:rsid w:val="00A16DCA"/>
    <w:rsid w:val="00A17E67"/>
    <w:rsid w:val="00A27FDC"/>
    <w:rsid w:val="00A308A5"/>
    <w:rsid w:val="00A3276C"/>
    <w:rsid w:val="00A3337E"/>
    <w:rsid w:val="00A33DA3"/>
    <w:rsid w:val="00A34478"/>
    <w:rsid w:val="00A363E0"/>
    <w:rsid w:val="00A400A4"/>
    <w:rsid w:val="00A4190D"/>
    <w:rsid w:val="00A42788"/>
    <w:rsid w:val="00A428C8"/>
    <w:rsid w:val="00A43296"/>
    <w:rsid w:val="00A47827"/>
    <w:rsid w:val="00A47D9B"/>
    <w:rsid w:val="00A5066B"/>
    <w:rsid w:val="00A507A2"/>
    <w:rsid w:val="00A5143B"/>
    <w:rsid w:val="00A52DE5"/>
    <w:rsid w:val="00A5515F"/>
    <w:rsid w:val="00A55F69"/>
    <w:rsid w:val="00A60037"/>
    <w:rsid w:val="00A61FB1"/>
    <w:rsid w:val="00A67704"/>
    <w:rsid w:val="00A7084C"/>
    <w:rsid w:val="00A72B0E"/>
    <w:rsid w:val="00A72E8D"/>
    <w:rsid w:val="00A76059"/>
    <w:rsid w:val="00A82CEB"/>
    <w:rsid w:val="00A8308C"/>
    <w:rsid w:val="00A85E7F"/>
    <w:rsid w:val="00A8619B"/>
    <w:rsid w:val="00A86558"/>
    <w:rsid w:val="00A97590"/>
    <w:rsid w:val="00A97B3E"/>
    <w:rsid w:val="00AA1C52"/>
    <w:rsid w:val="00AA305B"/>
    <w:rsid w:val="00AA3572"/>
    <w:rsid w:val="00AA3D94"/>
    <w:rsid w:val="00AB02F6"/>
    <w:rsid w:val="00AB34BA"/>
    <w:rsid w:val="00AB5CD9"/>
    <w:rsid w:val="00AB6AF6"/>
    <w:rsid w:val="00AC44FA"/>
    <w:rsid w:val="00AC7012"/>
    <w:rsid w:val="00AD07F2"/>
    <w:rsid w:val="00AD1B99"/>
    <w:rsid w:val="00AD2D38"/>
    <w:rsid w:val="00AD44D8"/>
    <w:rsid w:val="00AD4D83"/>
    <w:rsid w:val="00AD52F6"/>
    <w:rsid w:val="00AD7F27"/>
    <w:rsid w:val="00AE2E9D"/>
    <w:rsid w:val="00AE3783"/>
    <w:rsid w:val="00AE4D6A"/>
    <w:rsid w:val="00AE55DE"/>
    <w:rsid w:val="00AE6381"/>
    <w:rsid w:val="00AE7854"/>
    <w:rsid w:val="00AF19C9"/>
    <w:rsid w:val="00AF6C3E"/>
    <w:rsid w:val="00B01C94"/>
    <w:rsid w:val="00B01E2D"/>
    <w:rsid w:val="00B044B9"/>
    <w:rsid w:val="00B06166"/>
    <w:rsid w:val="00B0674B"/>
    <w:rsid w:val="00B07426"/>
    <w:rsid w:val="00B075F3"/>
    <w:rsid w:val="00B11A41"/>
    <w:rsid w:val="00B11FBB"/>
    <w:rsid w:val="00B12160"/>
    <w:rsid w:val="00B134E8"/>
    <w:rsid w:val="00B13974"/>
    <w:rsid w:val="00B17CDD"/>
    <w:rsid w:val="00B20362"/>
    <w:rsid w:val="00B207DC"/>
    <w:rsid w:val="00B21709"/>
    <w:rsid w:val="00B30B9A"/>
    <w:rsid w:val="00B311E5"/>
    <w:rsid w:val="00B35C4E"/>
    <w:rsid w:val="00B3701A"/>
    <w:rsid w:val="00B37A2E"/>
    <w:rsid w:val="00B413A1"/>
    <w:rsid w:val="00B44803"/>
    <w:rsid w:val="00B47140"/>
    <w:rsid w:val="00B526B1"/>
    <w:rsid w:val="00B56BCB"/>
    <w:rsid w:val="00B57C7C"/>
    <w:rsid w:val="00B63C5D"/>
    <w:rsid w:val="00B651B8"/>
    <w:rsid w:val="00B655A8"/>
    <w:rsid w:val="00B65E0F"/>
    <w:rsid w:val="00B72B1D"/>
    <w:rsid w:val="00B72F55"/>
    <w:rsid w:val="00B801E8"/>
    <w:rsid w:val="00B833EB"/>
    <w:rsid w:val="00B8463B"/>
    <w:rsid w:val="00B8558C"/>
    <w:rsid w:val="00B8747E"/>
    <w:rsid w:val="00B9195E"/>
    <w:rsid w:val="00B962EF"/>
    <w:rsid w:val="00B9699B"/>
    <w:rsid w:val="00B978BB"/>
    <w:rsid w:val="00BA0503"/>
    <w:rsid w:val="00BA0A96"/>
    <w:rsid w:val="00BA6E73"/>
    <w:rsid w:val="00BA7210"/>
    <w:rsid w:val="00BB0A7D"/>
    <w:rsid w:val="00BB0AC6"/>
    <w:rsid w:val="00BB4993"/>
    <w:rsid w:val="00BB6494"/>
    <w:rsid w:val="00BB7C84"/>
    <w:rsid w:val="00BC14A3"/>
    <w:rsid w:val="00BC356C"/>
    <w:rsid w:val="00BC36AB"/>
    <w:rsid w:val="00BC79AC"/>
    <w:rsid w:val="00BD0349"/>
    <w:rsid w:val="00BD0737"/>
    <w:rsid w:val="00BD1E8D"/>
    <w:rsid w:val="00BD29EA"/>
    <w:rsid w:val="00BD2F6D"/>
    <w:rsid w:val="00BD6F7F"/>
    <w:rsid w:val="00BE0466"/>
    <w:rsid w:val="00BE05CC"/>
    <w:rsid w:val="00BE180E"/>
    <w:rsid w:val="00BE1E3D"/>
    <w:rsid w:val="00BE4BD9"/>
    <w:rsid w:val="00BE6ACA"/>
    <w:rsid w:val="00BE7FBB"/>
    <w:rsid w:val="00BF15BC"/>
    <w:rsid w:val="00BF2513"/>
    <w:rsid w:val="00BF3AE8"/>
    <w:rsid w:val="00BF41FC"/>
    <w:rsid w:val="00BF58C9"/>
    <w:rsid w:val="00C028A2"/>
    <w:rsid w:val="00C034C0"/>
    <w:rsid w:val="00C05B6D"/>
    <w:rsid w:val="00C06018"/>
    <w:rsid w:val="00C069AD"/>
    <w:rsid w:val="00C11F4D"/>
    <w:rsid w:val="00C171D6"/>
    <w:rsid w:val="00C22DAD"/>
    <w:rsid w:val="00C24942"/>
    <w:rsid w:val="00C24F86"/>
    <w:rsid w:val="00C31B1B"/>
    <w:rsid w:val="00C31D19"/>
    <w:rsid w:val="00C32DE8"/>
    <w:rsid w:val="00C32E13"/>
    <w:rsid w:val="00C3429C"/>
    <w:rsid w:val="00C34303"/>
    <w:rsid w:val="00C343E6"/>
    <w:rsid w:val="00C35AF1"/>
    <w:rsid w:val="00C36270"/>
    <w:rsid w:val="00C40654"/>
    <w:rsid w:val="00C47DCC"/>
    <w:rsid w:val="00C50894"/>
    <w:rsid w:val="00C63DB2"/>
    <w:rsid w:val="00C64291"/>
    <w:rsid w:val="00C658A7"/>
    <w:rsid w:val="00C66924"/>
    <w:rsid w:val="00C71710"/>
    <w:rsid w:val="00C732D9"/>
    <w:rsid w:val="00C734ED"/>
    <w:rsid w:val="00C76F34"/>
    <w:rsid w:val="00C804A1"/>
    <w:rsid w:val="00C80BAD"/>
    <w:rsid w:val="00C81568"/>
    <w:rsid w:val="00C82685"/>
    <w:rsid w:val="00C826F8"/>
    <w:rsid w:val="00C829D4"/>
    <w:rsid w:val="00C853F3"/>
    <w:rsid w:val="00C86C14"/>
    <w:rsid w:val="00C913D7"/>
    <w:rsid w:val="00CA3747"/>
    <w:rsid w:val="00CA3748"/>
    <w:rsid w:val="00CA7634"/>
    <w:rsid w:val="00CA771E"/>
    <w:rsid w:val="00CC1181"/>
    <w:rsid w:val="00CC1E49"/>
    <w:rsid w:val="00CC2542"/>
    <w:rsid w:val="00CC426D"/>
    <w:rsid w:val="00CC4498"/>
    <w:rsid w:val="00CC6121"/>
    <w:rsid w:val="00CC622E"/>
    <w:rsid w:val="00CD0DE2"/>
    <w:rsid w:val="00CD2280"/>
    <w:rsid w:val="00CD4177"/>
    <w:rsid w:val="00CD594B"/>
    <w:rsid w:val="00CD604F"/>
    <w:rsid w:val="00CD6731"/>
    <w:rsid w:val="00CE11D9"/>
    <w:rsid w:val="00CE2E52"/>
    <w:rsid w:val="00CE3525"/>
    <w:rsid w:val="00CF0729"/>
    <w:rsid w:val="00CF309B"/>
    <w:rsid w:val="00CF76F0"/>
    <w:rsid w:val="00CF7955"/>
    <w:rsid w:val="00CF7EA6"/>
    <w:rsid w:val="00D005C8"/>
    <w:rsid w:val="00D00EA0"/>
    <w:rsid w:val="00D01D78"/>
    <w:rsid w:val="00D03C00"/>
    <w:rsid w:val="00D03F02"/>
    <w:rsid w:val="00D04BCF"/>
    <w:rsid w:val="00D062D8"/>
    <w:rsid w:val="00D12434"/>
    <w:rsid w:val="00D147B3"/>
    <w:rsid w:val="00D147C4"/>
    <w:rsid w:val="00D15D08"/>
    <w:rsid w:val="00D166C1"/>
    <w:rsid w:val="00D16CB2"/>
    <w:rsid w:val="00D21F81"/>
    <w:rsid w:val="00D23336"/>
    <w:rsid w:val="00D276BF"/>
    <w:rsid w:val="00D30D71"/>
    <w:rsid w:val="00D34A8B"/>
    <w:rsid w:val="00D36312"/>
    <w:rsid w:val="00D36753"/>
    <w:rsid w:val="00D37183"/>
    <w:rsid w:val="00D43674"/>
    <w:rsid w:val="00D473A9"/>
    <w:rsid w:val="00D51BCA"/>
    <w:rsid w:val="00D5356F"/>
    <w:rsid w:val="00D55CC0"/>
    <w:rsid w:val="00D56121"/>
    <w:rsid w:val="00D60DB4"/>
    <w:rsid w:val="00D72B32"/>
    <w:rsid w:val="00D74320"/>
    <w:rsid w:val="00D7495E"/>
    <w:rsid w:val="00D74EE0"/>
    <w:rsid w:val="00D80971"/>
    <w:rsid w:val="00D82A5B"/>
    <w:rsid w:val="00D850B9"/>
    <w:rsid w:val="00D87339"/>
    <w:rsid w:val="00D907AD"/>
    <w:rsid w:val="00D912DF"/>
    <w:rsid w:val="00D928EA"/>
    <w:rsid w:val="00D9351E"/>
    <w:rsid w:val="00D944FD"/>
    <w:rsid w:val="00D9577E"/>
    <w:rsid w:val="00D9645F"/>
    <w:rsid w:val="00D9691B"/>
    <w:rsid w:val="00D9753E"/>
    <w:rsid w:val="00DA0141"/>
    <w:rsid w:val="00DA08DB"/>
    <w:rsid w:val="00DA2845"/>
    <w:rsid w:val="00DA6699"/>
    <w:rsid w:val="00DB0A82"/>
    <w:rsid w:val="00DB20E6"/>
    <w:rsid w:val="00DC35D9"/>
    <w:rsid w:val="00DC5BC8"/>
    <w:rsid w:val="00DC71CF"/>
    <w:rsid w:val="00DD0620"/>
    <w:rsid w:val="00DD24A7"/>
    <w:rsid w:val="00DD4DAE"/>
    <w:rsid w:val="00DD73DD"/>
    <w:rsid w:val="00DE0812"/>
    <w:rsid w:val="00DE0A51"/>
    <w:rsid w:val="00DF0409"/>
    <w:rsid w:val="00DF2CCF"/>
    <w:rsid w:val="00DF3027"/>
    <w:rsid w:val="00DF43B5"/>
    <w:rsid w:val="00DF7206"/>
    <w:rsid w:val="00E016ED"/>
    <w:rsid w:val="00E02483"/>
    <w:rsid w:val="00E04476"/>
    <w:rsid w:val="00E21B5B"/>
    <w:rsid w:val="00E227F7"/>
    <w:rsid w:val="00E23EB6"/>
    <w:rsid w:val="00E273E4"/>
    <w:rsid w:val="00E30117"/>
    <w:rsid w:val="00E30D3A"/>
    <w:rsid w:val="00E32692"/>
    <w:rsid w:val="00E35FD5"/>
    <w:rsid w:val="00E37E00"/>
    <w:rsid w:val="00E42255"/>
    <w:rsid w:val="00E43471"/>
    <w:rsid w:val="00E4760F"/>
    <w:rsid w:val="00E50320"/>
    <w:rsid w:val="00E5447E"/>
    <w:rsid w:val="00E56A4A"/>
    <w:rsid w:val="00E57ADD"/>
    <w:rsid w:val="00E57BC1"/>
    <w:rsid w:val="00E65EEF"/>
    <w:rsid w:val="00E66001"/>
    <w:rsid w:val="00E6679C"/>
    <w:rsid w:val="00E674AC"/>
    <w:rsid w:val="00E67773"/>
    <w:rsid w:val="00E67A82"/>
    <w:rsid w:val="00E70658"/>
    <w:rsid w:val="00E81D05"/>
    <w:rsid w:val="00E82CE8"/>
    <w:rsid w:val="00E84460"/>
    <w:rsid w:val="00E848E0"/>
    <w:rsid w:val="00E85487"/>
    <w:rsid w:val="00E8661A"/>
    <w:rsid w:val="00E87A7B"/>
    <w:rsid w:val="00E907C8"/>
    <w:rsid w:val="00E92CD9"/>
    <w:rsid w:val="00E93060"/>
    <w:rsid w:val="00E93D33"/>
    <w:rsid w:val="00E94C1F"/>
    <w:rsid w:val="00E95508"/>
    <w:rsid w:val="00E95E47"/>
    <w:rsid w:val="00EA068F"/>
    <w:rsid w:val="00EA279D"/>
    <w:rsid w:val="00EA30AA"/>
    <w:rsid w:val="00EA7CC4"/>
    <w:rsid w:val="00EB63D5"/>
    <w:rsid w:val="00EB78F1"/>
    <w:rsid w:val="00EC07DA"/>
    <w:rsid w:val="00EC0900"/>
    <w:rsid w:val="00EC2569"/>
    <w:rsid w:val="00EC28C9"/>
    <w:rsid w:val="00EC326B"/>
    <w:rsid w:val="00EC355D"/>
    <w:rsid w:val="00EC3F3E"/>
    <w:rsid w:val="00EC4317"/>
    <w:rsid w:val="00ED103C"/>
    <w:rsid w:val="00ED27E4"/>
    <w:rsid w:val="00ED57DF"/>
    <w:rsid w:val="00ED73CA"/>
    <w:rsid w:val="00ED78D8"/>
    <w:rsid w:val="00ED7DC2"/>
    <w:rsid w:val="00EE1604"/>
    <w:rsid w:val="00EE6D9C"/>
    <w:rsid w:val="00EE6FD4"/>
    <w:rsid w:val="00EF1DB2"/>
    <w:rsid w:val="00EF1F51"/>
    <w:rsid w:val="00EF54BA"/>
    <w:rsid w:val="00F0410E"/>
    <w:rsid w:val="00F11EA1"/>
    <w:rsid w:val="00F13876"/>
    <w:rsid w:val="00F14A8A"/>
    <w:rsid w:val="00F227D0"/>
    <w:rsid w:val="00F26EB8"/>
    <w:rsid w:val="00F27405"/>
    <w:rsid w:val="00F309AF"/>
    <w:rsid w:val="00F31B60"/>
    <w:rsid w:val="00F327B8"/>
    <w:rsid w:val="00F35145"/>
    <w:rsid w:val="00F37A61"/>
    <w:rsid w:val="00F41B0C"/>
    <w:rsid w:val="00F43A38"/>
    <w:rsid w:val="00F44726"/>
    <w:rsid w:val="00F46AEE"/>
    <w:rsid w:val="00F525C9"/>
    <w:rsid w:val="00F54CA9"/>
    <w:rsid w:val="00F562E0"/>
    <w:rsid w:val="00F56CDD"/>
    <w:rsid w:val="00F56E96"/>
    <w:rsid w:val="00F57663"/>
    <w:rsid w:val="00F63964"/>
    <w:rsid w:val="00F66C53"/>
    <w:rsid w:val="00F7123B"/>
    <w:rsid w:val="00F728E2"/>
    <w:rsid w:val="00F73DBD"/>
    <w:rsid w:val="00F76D2B"/>
    <w:rsid w:val="00F76E42"/>
    <w:rsid w:val="00F771F9"/>
    <w:rsid w:val="00F776AE"/>
    <w:rsid w:val="00F816CF"/>
    <w:rsid w:val="00F827AA"/>
    <w:rsid w:val="00F84C98"/>
    <w:rsid w:val="00F86316"/>
    <w:rsid w:val="00F870EE"/>
    <w:rsid w:val="00F90E1E"/>
    <w:rsid w:val="00FA6AE0"/>
    <w:rsid w:val="00FA7B51"/>
    <w:rsid w:val="00FA7BC7"/>
    <w:rsid w:val="00FA7DC1"/>
    <w:rsid w:val="00FB1D23"/>
    <w:rsid w:val="00FB1F0E"/>
    <w:rsid w:val="00FB2245"/>
    <w:rsid w:val="00FB32C2"/>
    <w:rsid w:val="00FB37F8"/>
    <w:rsid w:val="00FB3862"/>
    <w:rsid w:val="00FC116D"/>
    <w:rsid w:val="00FC1AA0"/>
    <w:rsid w:val="00FC3453"/>
    <w:rsid w:val="00FC3C06"/>
    <w:rsid w:val="00FC5422"/>
    <w:rsid w:val="00FC7714"/>
    <w:rsid w:val="00FD0845"/>
    <w:rsid w:val="00FD224A"/>
    <w:rsid w:val="00FD3A67"/>
    <w:rsid w:val="00FD5250"/>
    <w:rsid w:val="00FD5BAB"/>
    <w:rsid w:val="00FD79E3"/>
    <w:rsid w:val="00FE24DB"/>
    <w:rsid w:val="00FE2A6D"/>
    <w:rsid w:val="00FE555C"/>
    <w:rsid w:val="00FE7DFF"/>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8EFC898"/>
  <w15:docId w15:val="{8B8A9536-A98F-4043-BAA1-373C991D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903"/>
    <w:pPr>
      <w:autoSpaceDE w:val="0"/>
      <w:autoSpaceDN w:val="0"/>
    </w:pPr>
    <w:rPr>
      <w:rFonts w:ascii="UVnTime" w:hAnsi="UVnTime" w:cs="UVnTime"/>
      <w:sz w:val="26"/>
      <w:szCs w:val="26"/>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ind w:right="-284"/>
      <w:jc w:val="center"/>
      <w:outlineLvl w:val="3"/>
    </w:pPr>
    <w:rPr>
      <w:b/>
      <w:bCs/>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D0845"/>
    <w:pPr>
      <w:autoSpaceDE/>
      <w:autoSpaceDN/>
      <w:ind w:firstLine="851"/>
      <w:jc w:val="both"/>
    </w:pPr>
    <w:rPr>
      <w:rFonts w:ascii="Times New Roman" w:hAnsi="Times New Roman" w:cs="Times New Roman"/>
      <w:b/>
      <w:color w:val="0000FF"/>
      <w:szCs w:val="20"/>
    </w:rPr>
  </w:style>
  <w:style w:type="paragraph" w:styleId="Header">
    <w:name w:val="header"/>
    <w:basedOn w:val="Normal"/>
    <w:link w:val="HeaderChar"/>
    <w:uiPriority w:val="99"/>
    <w:rsid w:val="00410903"/>
    <w:pPr>
      <w:tabs>
        <w:tab w:val="center" w:pos="4320"/>
        <w:tab w:val="right" w:pos="8640"/>
      </w:tabs>
    </w:pPr>
  </w:style>
  <w:style w:type="character" w:styleId="PageNumber">
    <w:name w:val="page number"/>
    <w:basedOn w:val="DefaultParagraphFont"/>
    <w:rsid w:val="00410903"/>
  </w:style>
  <w:style w:type="paragraph" w:styleId="Footer">
    <w:name w:val="footer"/>
    <w:basedOn w:val="Normal"/>
    <w:link w:val="FooterChar"/>
    <w:uiPriority w:val="99"/>
    <w:qFormat/>
    <w:rsid w:val="007B24F3"/>
    <w:pPr>
      <w:tabs>
        <w:tab w:val="center" w:pos="4320"/>
        <w:tab w:val="right" w:pos="8640"/>
      </w:tabs>
    </w:pPr>
  </w:style>
  <w:style w:type="table" w:styleId="TableGrid">
    <w:name w:val="Table Grid"/>
    <w:basedOn w:val="TableNormal"/>
    <w:uiPriority w:val="39"/>
    <w:rsid w:val="004E522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next w:val="Normal"/>
    <w:autoRedefine/>
    <w:semiHidden/>
    <w:rsid w:val="00AC44FA"/>
    <w:pPr>
      <w:autoSpaceDE/>
      <w:autoSpaceDN/>
      <w:spacing w:after="160" w:line="240" w:lineRule="exact"/>
    </w:pPr>
    <w:rPr>
      <w:rFonts w:ascii="Times New Roman" w:hAnsi="Times New Roman" w:cs="Times New Roman"/>
      <w:sz w:val="28"/>
      <w:szCs w:val="22"/>
    </w:rPr>
  </w:style>
  <w:style w:type="paragraph" w:styleId="BodyTextIndent">
    <w:name w:val="Body Text Indent"/>
    <w:basedOn w:val="Normal"/>
    <w:rsid w:val="006A0EB1"/>
    <w:pPr>
      <w:spacing w:after="120"/>
      <w:ind w:left="360"/>
    </w:pPr>
  </w:style>
  <w:style w:type="paragraph" w:customStyle="1" w:styleId="ny1">
    <w:name w:val="ny1"/>
    <w:basedOn w:val="Normal"/>
    <w:rsid w:val="00896F6E"/>
    <w:pPr>
      <w:autoSpaceDE/>
      <w:autoSpaceDN/>
      <w:ind w:firstLine="720"/>
      <w:jc w:val="both"/>
    </w:pPr>
    <w:rPr>
      <w:rFonts w:ascii="Times New Roman" w:hAnsi="Times New Roman" w:cs="Times New Roman"/>
      <w:spacing w:val="-20"/>
      <w:sz w:val="28"/>
      <w:szCs w:val="28"/>
    </w:rPr>
  </w:style>
  <w:style w:type="paragraph" w:customStyle="1" w:styleId="CharCharChar1Char">
    <w:name w:val="Char Char Char1 Char"/>
    <w:basedOn w:val="Normal"/>
    <w:rsid w:val="00055EEC"/>
    <w:pPr>
      <w:autoSpaceDE/>
      <w:autoSpaceDN/>
      <w:spacing w:after="160" w:line="240" w:lineRule="exact"/>
    </w:pPr>
    <w:rPr>
      <w:rFonts w:ascii="Verdana" w:hAnsi="Verdana" w:cs="Times New Roman"/>
      <w:sz w:val="20"/>
      <w:szCs w:val="20"/>
    </w:rPr>
  </w:style>
  <w:style w:type="paragraph" w:styleId="BodyText2">
    <w:name w:val="Body Text 2"/>
    <w:basedOn w:val="Normal"/>
    <w:rsid w:val="00B30B9A"/>
    <w:pPr>
      <w:spacing w:after="120" w:line="480" w:lineRule="auto"/>
    </w:pPr>
  </w:style>
  <w:style w:type="paragraph" w:customStyle="1" w:styleId="Style13ptLeft063cmBefore96ptAfter96ptLine">
    <w:name w:val="Style 13 pt Left:  0.63 cm Before:  9.6 pt After:  9.6 pt Line"/>
    <w:basedOn w:val="Normal"/>
    <w:next w:val="Normal"/>
    <w:autoRedefine/>
    <w:rsid w:val="00077783"/>
    <w:pPr>
      <w:widowControl w:val="0"/>
      <w:autoSpaceDE/>
      <w:autoSpaceDN/>
      <w:spacing w:before="60" w:after="120" w:line="360" w:lineRule="atLeast"/>
      <w:jc w:val="both"/>
      <w:outlineLvl w:val="4"/>
    </w:pPr>
    <w:rPr>
      <w:rFonts w:ascii="Times New Roman" w:eastAsia="Arial Unicode MS" w:hAnsi="Times New Roman" w:cs="Times New Roman"/>
      <w:bCs/>
      <w:kern w:val="32"/>
      <w:sz w:val="20"/>
      <w:szCs w:val="20"/>
      <w:lang w:bidi="he-IL"/>
    </w:rPr>
  </w:style>
  <w:style w:type="character" w:customStyle="1" w:styleId="apple-style-span">
    <w:name w:val="apple-style-span"/>
    <w:basedOn w:val="DefaultParagraphFont"/>
    <w:rsid w:val="003E5163"/>
  </w:style>
  <w:style w:type="character" w:customStyle="1" w:styleId="linksearh">
    <w:name w:val="linksearh"/>
    <w:basedOn w:val="DefaultParagraphFont"/>
    <w:rsid w:val="003E5163"/>
  </w:style>
  <w:style w:type="character" w:styleId="Hyperlink">
    <w:name w:val="Hyperlink"/>
    <w:rsid w:val="00D55CC0"/>
    <w:rPr>
      <w:color w:val="0000FF"/>
      <w:u w:val="single"/>
    </w:rPr>
  </w:style>
  <w:style w:type="character" w:customStyle="1" w:styleId="apple-converted-space">
    <w:name w:val="apple-converted-space"/>
    <w:basedOn w:val="DefaultParagraphFont"/>
    <w:rsid w:val="00D55CC0"/>
  </w:style>
  <w:style w:type="paragraph" w:customStyle="1" w:styleId="pchartbodycmt">
    <w:name w:val="pchartbodycmt"/>
    <w:basedOn w:val="Normal"/>
    <w:rsid w:val="00D55CC0"/>
    <w:pPr>
      <w:autoSpaceDE/>
      <w:autoSpaceDN/>
      <w:spacing w:before="100" w:beforeAutospacing="1" w:after="100" w:afterAutospacing="1"/>
    </w:pPr>
    <w:rPr>
      <w:rFonts w:ascii="Times New Roman" w:hAnsi="Times New Roman" w:cs="Times New Roman"/>
      <w:sz w:val="24"/>
      <w:szCs w:val="24"/>
    </w:rPr>
  </w:style>
  <w:style w:type="paragraph" w:customStyle="1" w:styleId="Char1">
    <w:name w:val="Char1"/>
    <w:basedOn w:val="Normal"/>
    <w:next w:val="Normal"/>
    <w:autoRedefine/>
    <w:semiHidden/>
    <w:rsid w:val="00A8308C"/>
    <w:pPr>
      <w:autoSpaceDE/>
      <w:autoSpaceDN/>
      <w:spacing w:before="240" w:after="240" w:line="240" w:lineRule="atLeast"/>
      <w:ind w:firstLine="720"/>
      <w:jc w:val="both"/>
    </w:pPr>
    <w:rPr>
      <w:rFonts w:ascii="Times New Roman" w:hAnsi="Times New Roman" w:cs="Times New Roman"/>
      <w:sz w:val="28"/>
      <w:szCs w:val="22"/>
    </w:rPr>
  </w:style>
  <w:style w:type="paragraph" w:styleId="NormalWeb">
    <w:name w:val="Normal (Web)"/>
    <w:basedOn w:val="Normal"/>
    <w:uiPriority w:val="99"/>
    <w:rsid w:val="00BA0503"/>
    <w:pPr>
      <w:autoSpaceDE/>
      <w:autoSpaceDN/>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uiPriority w:val="99"/>
    <w:rsid w:val="00E30117"/>
    <w:pPr>
      <w:autoSpaceDE/>
      <w:autoSpaceDN/>
      <w:spacing w:after="120"/>
    </w:pPr>
    <w:rPr>
      <w:rFonts w:ascii="Times New Roman" w:hAnsi="Times New Roman" w:cs="Times New Roman"/>
      <w:sz w:val="24"/>
      <w:szCs w:val="24"/>
    </w:rPr>
  </w:style>
  <w:style w:type="character" w:customStyle="1" w:styleId="BodyTextChar">
    <w:name w:val="Body Text Char"/>
    <w:link w:val="BodyText"/>
    <w:uiPriority w:val="99"/>
    <w:rsid w:val="00E30117"/>
    <w:rPr>
      <w:sz w:val="24"/>
      <w:szCs w:val="24"/>
    </w:rPr>
  </w:style>
  <w:style w:type="character" w:customStyle="1" w:styleId="FooterChar">
    <w:name w:val="Footer Char"/>
    <w:link w:val="Footer"/>
    <w:uiPriority w:val="99"/>
    <w:rsid w:val="00152C13"/>
    <w:rPr>
      <w:rFonts w:ascii="UVnTime" w:hAnsi="UVnTime" w:cs="UVnTime"/>
      <w:sz w:val="26"/>
      <w:szCs w:val="26"/>
    </w:rPr>
  </w:style>
  <w:style w:type="character" w:customStyle="1" w:styleId="HeaderChar">
    <w:name w:val="Header Char"/>
    <w:link w:val="Header"/>
    <w:uiPriority w:val="99"/>
    <w:rsid w:val="000938B7"/>
    <w:rPr>
      <w:rFonts w:ascii="UVnTime" w:hAnsi="UVnTime" w:cs="UVnTime"/>
      <w:sz w:val="26"/>
      <w:szCs w:val="26"/>
      <w:lang w:val="en-US" w:eastAsia="en-US"/>
    </w:rPr>
  </w:style>
  <w:style w:type="paragraph" w:styleId="Date">
    <w:name w:val="Date"/>
    <w:next w:val="Normal"/>
    <w:link w:val="DateChar"/>
    <w:unhideWhenUsed/>
    <w:qFormat/>
    <w:rsid w:val="002C0767"/>
    <w:pPr>
      <w:widowControl w:val="0"/>
      <w:jc w:val="right"/>
    </w:pPr>
    <w:rPr>
      <w:rFonts w:eastAsia="Calibri"/>
      <w:i/>
      <w:sz w:val="24"/>
      <w:szCs w:val="24"/>
      <w:lang w:val="vi-VN" w:eastAsia="vi-VN"/>
    </w:rPr>
  </w:style>
  <w:style w:type="character" w:customStyle="1" w:styleId="DateChar">
    <w:name w:val="Date Char"/>
    <w:link w:val="Date"/>
    <w:rsid w:val="002C0767"/>
    <w:rPr>
      <w:rFonts w:eastAsia="Calibri"/>
      <w:i/>
      <w:sz w:val="24"/>
      <w:szCs w:val="24"/>
    </w:rPr>
  </w:style>
  <w:style w:type="paragraph" w:customStyle="1" w:styleId="Number">
    <w:name w:val="Number"/>
    <w:next w:val="Normal"/>
    <w:link w:val="NumberChar"/>
    <w:qFormat/>
    <w:rsid w:val="002C0767"/>
    <w:pPr>
      <w:widowControl w:val="0"/>
      <w:jc w:val="center"/>
    </w:pPr>
    <w:rPr>
      <w:rFonts w:eastAsia="Calibri"/>
      <w:i/>
      <w:sz w:val="26"/>
      <w:szCs w:val="22"/>
      <w:lang w:val="vi-VN" w:eastAsia="vi-VN"/>
    </w:rPr>
  </w:style>
  <w:style w:type="character" w:customStyle="1" w:styleId="NumberChar">
    <w:name w:val="Number Char"/>
    <w:link w:val="Number"/>
    <w:rsid w:val="002C0767"/>
    <w:rPr>
      <w:rFonts w:eastAsia="Calibri"/>
      <w:i/>
      <w:sz w:val="26"/>
      <w:szCs w:val="22"/>
    </w:rPr>
  </w:style>
  <w:style w:type="paragraph" w:customStyle="1" w:styleId="OFFICE1">
    <w:name w:val="OFFICE 1"/>
    <w:link w:val="OFFICE1Char"/>
    <w:qFormat/>
    <w:rsid w:val="002C0767"/>
    <w:pPr>
      <w:widowControl w:val="0"/>
      <w:jc w:val="center"/>
    </w:pPr>
    <w:rPr>
      <w:rFonts w:eastAsia="Calibri"/>
      <w:b/>
      <w:kern w:val="32"/>
      <w:sz w:val="26"/>
      <w:szCs w:val="22"/>
      <w:lang w:val="vi-VN" w:eastAsia="vi-VN"/>
    </w:rPr>
  </w:style>
  <w:style w:type="character" w:customStyle="1" w:styleId="OFFICE1Char">
    <w:name w:val="OFFICE 1 Char"/>
    <w:link w:val="OFFICE1"/>
    <w:rsid w:val="002C0767"/>
    <w:rPr>
      <w:rFonts w:eastAsia="Calibri"/>
      <w:b/>
      <w:kern w:val="32"/>
      <w:sz w:val="26"/>
      <w:szCs w:val="22"/>
    </w:rPr>
  </w:style>
  <w:style w:type="paragraph" w:customStyle="1" w:styleId="SLOGAN1">
    <w:name w:val="SLOGAN 1"/>
    <w:link w:val="SLOGAN1Char"/>
    <w:qFormat/>
    <w:rsid w:val="002C0767"/>
    <w:pPr>
      <w:widowControl w:val="0"/>
      <w:jc w:val="center"/>
    </w:pPr>
    <w:rPr>
      <w:rFonts w:eastAsia="Calibri"/>
      <w:b/>
      <w:sz w:val="24"/>
      <w:szCs w:val="22"/>
      <w:lang w:val="vi-VN" w:eastAsia="vi-VN"/>
    </w:rPr>
  </w:style>
  <w:style w:type="character" w:customStyle="1" w:styleId="SLOGAN1Char">
    <w:name w:val="SLOGAN 1 Char"/>
    <w:link w:val="SLOGAN1"/>
    <w:rsid w:val="002C0767"/>
    <w:rPr>
      <w:rFonts w:eastAsia="Calibri"/>
      <w:b/>
      <w:sz w:val="24"/>
      <w:szCs w:val="22"/>
    </w:rPr>
  </w:style>
  <w:style w:type="paragraph" w:customStyle="1" w:styleId="Slogan2">
    <w:name w:val="Slogan 2"/>
    <w:qFormat/>
    <w:rsid w:val="002C0767"/>
    <w:pPr>
      <w:widowControl w:val="0"/>
      <w:jc w:val="center"/>
    </w:pPr>
    <w:rPr>
      <w:rFonts w:eastAsia="Calibri"/>
      <w:b/>
      <w:sz w:val="26"/>
      <w:szCs w:val="22"/>
    </w:rPr>
  </w:style>
  <w:style w:type="paragraph" w:customStyle="1" w:styleId="Stylebulleted">
    <w:name w:val="Style bulleted"/>
    <w:link w:val="StylebulletedChar"/>
    <w:qFormat/>
    <w:rsid w:val="002C0767"/>
    <w:pPr>
      <w:widowControl w:val="0"/>
      <w:numPr>
        <w:numId w:val="18"/>
      </w:numPr>
      <w:tabs>
        <w:tab w:val="right" w:pos="9072"/>
      </w:tabs>
      <w:spacing w:before="120" w:after="120"/>
      <w:jc w:val="both"/>
    </w:pPr>
    <w:rPr>
      <w:rFonts w:eastAsia="Calibri"/>
      <w:sz w:val="26"/>
      <w:szCs w:val="22"/>
      <w:lang w:val="vi-VN" w:eastAsia="vi-VN"/>
    </w:rPr>
  </w:style>
  <w:style w:type="character" w:customStyle="1" w:styleId="StylebulletedChar">
    <w:name w:val="Style bulleted Char"/>
    <w:link w:val="Stylebulleted"/>
    <w:rsid w:val="002C0767"/>
    <w:rPr>
      <w:rFonts w:eastAsia="Calibri"/>
      <w:sz w:val="26"/>
      <w:szCs w:val="22"/>
    </w:rPr>
  </w:style>
  <w:style w:type="paragraph" w:customStyle="1" w:styleId="TITLEOFTABLE">
    <w:name w:val="TITLE OF TABLE"/>
    <w:link w:val="TITLEOFTABLEChar"/>
    <w:qFormat/>
    <w:rsid w:val="002C0767"/>
    <w:pPr>
      <w:widowControl w:val="0"/>
      <w:spacing w:before="120" w:after="120"/>
      <w:jc w:val="center"/>
    </w:pPr>
    <w:rPr>
      <w:rFonts w:eastAsia="Calibri"/>
      <w:b/>
      <w:sz w:val="24"/>
      <w:szCs w:val="24"/>
      <w:lang w:val="vi-VN" w:eastAsia="vi-VN"/>
    </w:rPr>
  </w:style>
  <w:style w:type="character" w:customStyle="1" w:styleId="TITLEOFTABLEChar">
    <w:name w:val="TITLE OF TABLE Char"/>
    <w:link w:val="TITLEOFTABLE"/>
    <w:rsid w:val="002C0767"/>
    <w:rPr>
      <w:rFonts w:eastAsia="Calibri"/>
      <w:b/>
      <w:sz w:val="24"/>
      <w:szCs w:val="24"/>
    </w:rPr>
  </w:style>
  <w:style w:type="paragraph" w:styleId="Title">
    <w:name w:val="Title"/>
    <w:aliases w:val="TITLE"/>
    <w:next w:val="Normal"/>
    <w:link w:val="TitleChar"/>
    <w:qFormat/>
    <w:rsid w:val="002C0767"/>
    <w:pPr>
      <w:spacing w:before="240" w:after="240"/>
      <w:contextualSpacing/>
      <w:jc w:val="center"/>
    </w:pPr>
    <w:rPr>
      <w:b/>
      <w:spacing w:val="5"/>
      <w:kern w:val="28"/>
      <w:sz w:val="52"/>
      <w:szCs w:val="52"/>
      <w:lang w:val="vi-VN" w:eastAsia="vi-VN"/>
    </w:rPr>
  </w:style>
  <w:style w:type="character" w:customStyle="1" w:styleId="TitleChar">
    <w:name w:val="Title Char"/>
    <w:aliases w:val="TITLE Char"/>
    <w:link w:val="Title"/>
    <w:rsid w:val="002C0767"/>
    <w:rPr>
      <w:b/>
      <w:spacing w:val="5"/>
      <w:kern w:val="28"/>
      <w:sz w:val="52"/>
      <w:szCs w:val="52"/>
    </w:rPr>
  </w:style>
  <w:style w:type="paragraph" w:styleId="HTMLPreformatted">
    <w:name w:val="HTML Preformatted"/>
    <w:basedOn w:val="Normal"/>
    <w:link w:val="HTMLPreformattedChar"/>
    <w:rsid w:val="002C0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link w:val="HTMLPreformatted"/>
    <w:rsid w:val="002C0767"/>
    <w:rPr>
      <w:rFonts w:ascii="Courier New" w:hAnsi="Courier New" w:cs="Courier New"/>
      <w:lang w:val="en-US" w:eastAsia="en-US"/>
    </w:rPr>
  </w:style>
  <w:style w:type="character" w:styleId="CommentReference">
    <w:name w:val="annotation reference"/>
    <w:rsid w:val="00D9753E"/>
    <w:rPr>
      <w:sz w:val="16"/>
      <w:szCs w:val="16"/>
    </w:rPr>
  </w:style>
  <w:style w:type="paragraph" w:styleId="CommentText">
    <w:name w:val="annotation text"/>
    <w:basedOn w:val="Normal"/>
    <w:link w:val="CommentTextChar"/>
    <w:rsid w:val="00D9753E"/>
    <w:rPr>
      <w:sz w:val="20"/>
      <w:szCs w:val="20"/>
    </w:rPr>
  </w:style>
  <w:style w:type="character" w:customStyle="1" w:styleId="CommentTextChar">
    <w:name w:val="Comment Text Char"/>
    <w:link w:val="CommentText"/>
    <w:rsid w:val="00D9753E"/>
    <w:rPr>
      <w:rFonts w:ascii="UVnTime" w:hAnsi="UVnTime" w:cs="UVnTime"/>
    </w:rPr>
  </w:style>
  <w:style w:type="paragraph" w:styleId="CommentSubject">
    <w:name w:val="annotation subject"/>
    <w:basedOn w:val="CommentText"/>
    <w:next w:val="CommentText"/>
    <w:link w:val="CommentSubjectChar"/>
    <w:rsid w:val="00D9753E"/>
    <w:rPr>
      <w:b/>
      <w:bCs/>
    </w:rPr>
  </w:style>
  <w:style w:type="character" w:customStyle="1" w:styleId="CommentSubjectChar">
    <w:name w:val="Comment Subject Char"/>
    <w:link w:val="CommentSubject"/>
    <w:rsid w:val="00D9753E"/>
    <w:rPr>
      <w:rFonts w:ascii="UVnTime" w:hAnsi="UVnTime" w:cs="UVnTime"/>
      <w:b/>
      <w:bCs/>
    </w:rPr>
  </w:style>
  <w:style w:type="paragraph" w:styleId="BalloonText">
    <w:name w:val="Balloon Text"/>
    <w:basedOn w:val="Normal"/>
    <w:link w:val="BalloonTextChar"/>
    <w:rsid w:val="00D9753E"/>
    <w:rPr>
      <w:rFonts w:ascii="Segoe UI" w:hAnsi="Segoe UI" w:cs="Segoe UI"/>
      <w:sz w:val="18"/>
      <w:szCs w:val="18"/>
    </w:rPr>
  </w:style>
  <w:style w:type="character" w:customStyle="1" w:styleId="BalloonTextChar">
    <w:name w:val="Balloon Text Char"/>
    <w:link w:val="BalloonText"/>
    <w:rsid w:val="00D9753E"/>
    <w:rPr>
      <w:rFonts w:ascii="Segoe UI" w:hAnsi="Segoe UI" w:cs="Segoe UI"/>
      <w:sz w:val="18"/>
      <w:szCs w:val="18"/>
    </w:rPr>
  </w:style>
  <w:style w:type="character" w:customStyle="1" w:styleId="BodyTextChar1">
    <w:name w:val="Body Text Char1"/>
    <w:uiPriority w:val="99"/>
    <w:rsid w:val="007D3EAA"/>
    <w:rPr>
      <w:rFonts w:ascii="Times New Roman" w:hAnsi="Times New Roman" w:cs="Times New Roman"/>
      <w:sz w:val="28"/>
      <w:szCs w:val="28"/>
      <w:u w:val="none"/>
    </w:rPr>
  </w:style>
  <w:style w:type="character" w:customStyle="1" w:styleId="Other">
    <w:name w:val="Other_"/>
    <w:link w:val="Other0"/>
    <w:uiPriority w:val="99"/>
    <w:rsid w:val="001A5196"/>
    <w:rPr>
      <w:sz w:val="28"/>
      <w:szCs w:val="28"/>
      <w:shd w:val="clear" w:color="auto" w:fill="FFFFFF"/>
    </w:rPr>
  </w:style>
  <w:style w:type="paragraph" w:customStyle="1" w:styleId="Other0">
    <w:name w:val="Other"/>
    <w:basedOn w:val="Normal"/>
    <w:link w:val="Other"/>
    <w:uiPriority w:val="99"/>
    <w:rsid w:val="001A5196"/>
    <w:pPr>
      <w:widowControl w:val="0"/>
      <w:shd w:val="clear" w:color="auto" w:fill="FFFFFF"/>
      <w:autoSpaceDE/>
      <w:autoSpaceDN/>
      <w:spacing w:after="100"/>
      <w:ind w:firstLine="400"/>
    </w:pPr>
    <w:rPr>
      <w:rFonts w:ascii="Times New Roman" w:hAnsi="Times New Roman" w:cs="Times New Roman"/>
      <w:sz w:val="28"/>
      <w:szCs w:val="28"/>
    </w:rPr>
  </w:style>
  <w:style w:type="character" w:customStyle="1" w:styleId="Heading10">
    <w:name w:val="Heading #1_"/>
    <w:link w:val="Heading11"/>
    <w:uiPriority w:val="99"/>
    <w:rsid w:val="001A5196"/>
    <w:rPr>
      <w:b/>
      <w:bCs/>
      <w:sz w:val="28"/>
      <w:szCs w:val="28"/>
      <w:shd w:val="clear" w:color="auto" w:fill="FFFFFF"/>
    </w:rPr>
  </w:style>
  <w:style w:type="paragraph" w:customStyle="1" w:styleId="Heading11">
    <w:name w:val="Heading #1"/>
    <w:basedOn w:val="Normal"/>
    <w:link w:val="Heading10"/>
    <w:uiPriority w:val="99"/>
    <w:rsid w:val="001A5196"/>
    <w:pPr>
      <w:widowControl w:val="0"/>
      <w:shd w:val="clear" w:color="auto" w:fill="FFFFFF"/>
      <w:autoSpaceDE/>
      <w:autoSpaceDN/>
      <w:spacing w:after="100"/>
      <w:ind w:left="1340"/>
      <w:outlineLvl w:val="0"/>
    </w:pPr>
    <w:rPr>
      <w:rFonts w:ascii="Times New Roman" w:hAnsi="Times New Roman" w:cs="Times New Roman"/>
      <w:b/>
      <w:bCs/>
      <w:sz w:val="28"/>
      <w:szCs w:val="28"/>
    </w:rPr>
  </w:style>
  <w:style w:type="character" w:customStyle="1" w:styleId="Bodytext4">
    <w:name w:val="Body text (4)_"/>
    <w:link w:val="Bodytext40"/>
    <w:locked/>
    <w:rsid w:val="00BC356C"/>
    <w:rPr>
      <w:b/>
      <w:bCs/>
      <w:sz w:val="26"/>
      <w:szCs w:val="26"/>
      <w:shd w:val="clear" w:color="auto" w:fill="FFFFFF"/>
    </w:rPr>
  </w:style>
  <w:style w:type="paragraph" w:customStyle="1" w:styleId="Bodytext40">
    <w:name w:val="Body text (4)"/>
    <w:basedOn w:val="Normal"/>
    <w:link w:val="Bodytext4"/>
    <w:rsid w:val="00BC356C"/>
    <w:pPr>
      <w:widowControl w:val="0"/>
      <w:shd w:val="clear" w:color="auto" w:fill="FFFFFF"/>
      <w:autoSpaceDE/>
      <w:autoSpaceDN/>
      <w:spacing w:after="540" w:line="320" w:lineRule="exact"/>
      <w:jc w:val="center"/>
    </w:pPr>
    <w:rPr>
      <w:rFonts w:ascii="Times New Roman" w:hAnsi="Times New Roman" w:cs="Times New Roman"/>
      <w:b/>
      <w:bCs/>
      <w:shd w:val="clear" w:color="auto" w:fill="FFFFFF"/>
    </w:rPr>
  </w:style>
  <w:style w:type="character" w:customStyle="1" w:styleId="fontstyle01">
    <w:name w:val="fontstyle01"/>
    <w:basedOn w:val="DefaultParagraphFont"/>
    <w:rsid w:val="00C66924"/>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F84C98"/>
    <w:pPr>
      <w:ind w:left="720"/>
      <w:contextualSpacing/>
    </w:pPr>
  </w:style>
  <w:style w:type="character" w:customStyle="1" w:styleId="BodyTextIndent2Char">
    <w:name w:val="Body Text Indent 2 Char"/>
    <w:link w:val="BodyTextIndent2"/>
    <w:rsid w:val="006F5DD3"/>
    <w:rPr>
      <w:b/>
      <w:color w:val="0000FF"/>
      <w:sz w:val="26"/>
    </w:rPr>
  </w:style>
  <w:style w:type="paragraph" w:customStyle="1" w:styleId="Normal1Italic">
    <w:name w:val="Normal1+Italic"/>
    <w:basedOn w:val="Normal"/>
    <w:link w:val="Normal1ItalicChar"/>
    <w:rsid w:val="00D36753"/>
    <w:pPr>
      <w:autoSpaceDE/>
      <w:autoSpaceDN/>
      <w:jc w:val="center"/>
    </w:pPr>
    <w:rPr>
      <w:rFonts w:ascii="Times New Roman" w:hAnsi="Times New Roman" w:cs="Times New Roman"/>
      <w:sz w:val="28"/>
      <w:szCs w:val="28"/>
    </w:rPr>
  </w:style>
  <w:style w:type="character" w:customStyle="1" w:styleId="Normal1ItalicChar">
    <w:name w:val="Normal1+Italic Char"/>
    <w:link w:val="Normal1Italic"/>
    <w:rsid w:val="00D3675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06558">
      <w:bodyDiv w:val="1"/>
      <w:marLeft w:val="0"/>
      <w:marRight w:val="0"/>
      <w:marTop w:val="0"/>
      <w:marBottom w:val="0"/>
      <w:divBdr>
        <w:top w:val="none" w:sz="0" w:space="0" w:color="auto"/>
        <w:left w:val="none" w:sz="0" w:space="0" w:color="auto"/>
        <w:bottom w:val="none" w:sz="0" w:space="0" w:color="auto"/>
        <w:right w:val="none" w:sz="0" w:space="0" w:color="auto"/>
      </w:divBdr>
    </w:div>
    <w:div w:id="360279303">
      <w:bodyDiv w:val="1"/>
      <w:marLeft w:val="0"/>
      <w:marRight w:val="0"/>
      <w:marTop w:val="0"/>
      <w:marBottom w:val="0"/>
      <w:divBdr>
        <w:top w:val="none" w:sz="0" w:space="0" w:color="auto"/>
        <w:left w:val="none" w:sz="0" w:space="0" w:color="auto"/>
        <w:bottom w:val="none" w:sz="0" w:space="0" w:color="auto"/>
        <w:right w:val="none" w:sz="0" w:space="0" w:color="auto"/>
      </w:divBdr>
    </w:div>
    <w:div w:id="979991219">
      <w:bodyDiv w:val="1"/>
      <w:marLeft w:val="0"/>
      <w:marRight w:val="0"/>
      <w:marTop w:val="0"/>
      <w:marBottom w:val="0"/>
      <w:divBdr>
        <w:top w:val="none" w:sz="0" w:space="0" w:color="auto"/>
        <w:left w:val="none" w:sz="0" w:space="0" w:color="auto"/>
        <w:bottom w:val="none" w:sz="0" w:space="0" w:color="auto"/>
        <w:right w:val="none" w:sz="0" w:space="0" w:color="auto"/>
      </w:divBdr>
    </w:div>
    <w:div w:id="1090082260">
      <w:bodyDiv w:val="1"/>
      <w:marLeft w:val="0"/>
      <w:marRight w:val="0"/>
      <w:marTop w:val="0"/>
      <w:marBottom w:val="0"/>
      <w:divBdr>
        <w:top w:val="none" w:sz="0" w:space="0" w:color="auto"/>
        <w:left w:val="none" w:sz="0" w:space="0" w:color="auto"/>
        <w:bottom w:val="none" w:sz="0" w:space="0" w:color="auto"/>
        <w:right w:val="none" w:sz="0" w:space="0" w:color="auto"/>
      </w:divBdr>
    </w:div>
    <w:div w:id="17244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A181B-5AAF-41CF-8266-F89DB0B5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UBND TINH NINH THUAN</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2022-04-18T08:32:00Z</dcterms:created>
  <dc:creator>NGUYEN HOANG THAI</dc:creator>
  <cp:lastModifiedBy>ANH MINH NGUYEN</cp:lastModifiedBy>
  <cp:lastPrinted>2021-12-20T03:27:00Z</cp:lastPrinted>
  <dcterms:modified xsi:type="dcterms:W3CDTF">2022-07-17T14:45:00Z</dcterms:modified>
  <cp:revision>25</cp:revision>
  <dc:title>Phòng Văn xã - Ngoại vụ - UBND Tỉnh Ninh Thuận</dc:title>
</cp:coreProperties>
</file>