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E5AAE" w14:textId="77777777" w:rsidR="00EC6865" w:rsidRDefault="00EC6865" w:rsidP="00EC6865">
      <w:pPr>
        <w:rPr>
          <w:sz w:val="2"/>
        </w:rPr>
      </w:pPr>
      <w:proofErr w:type="gramStart"/>
      <w:r>
        <w:rPr>
          <w:sz w:val="2"/>
        </w:rPr>
        <w:t>h</w:t>
      </w:r>
      <w:proofErr w:type="gramEnd"/>
    </w:p>
    <w:tbl>
      <w:tblPr>
        <w:tblpPr w:leftFromText="180" w:rightFromText="180" w:vertAnchor="text" w:horzAnchor="margin" w:tblpY="16"/>
        <w:tblW w:w="9465" w:type="dxa"/>
        <w:tblLayout w:type="fixed"/>
        <w:tblLook w:val="04A0" w:firstRow="1" w:lastRow="0" w:firstColumn="1" w:lastColumn="0" w:noHBand="0" w:noVBand="1"/>
      </w:tblPr>
      <w:tblGrid>
        <w:gridCol w:w="3369"/>
        <w:gridCol w:w="6096"/>
      </w:tblGrid>
      <w:tr w:rsidR="00EC6865" w14:paraId="5FAF274F" w14:textId="77777777" w:rsidTr="001C57FD">
        <w:tc>
          <w:tcPr>
            <w:tcW w:w="3369" w:type="dxa"/>
            <w:hideMark/>
          </w:tcPr>
          <w:p w14:paraId="0789B1F0" w14:textId="77777777" w:rsidR="00EC6865" w:rsidRDefault="00EC6865" w:rsidP="001C57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ỦY BAN NHÂN DÂN </w:t>
            </w:r>
          </w:p>
          <w:p w14:paraId="487BE6CE" w14:textId="77777777" w:rsidR="00EC6865" w:rsidRDefault="00EC6865" w:rsidP="001C57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TỈNH NINH THUẬN</w:t>
            </w:r>
          </w:p>
          <w:p w14:paraId="54524387" w14:textId="77777777" w:rsidR="00EC6865" w:rsidRDefault="00EC6865" w:rsidP="001C57FD">
            <w:pPr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EDAC43" wp14:editId="30F66C2B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36195</wp:posOffset>
                      </wp:positionV>
                      <wp:extent cx="769620" cy="0"/>
                      <wp:effectExtent l="0" t="0" r="114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9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8AC527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5pt,2.85pt" to="106.45pt,2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UJF8rgEAAEcDAAAOAAAAZHJzL2Uyb0RvYy54bWysUsFuGyEQvVfqPyDu9dqW4jYrr3Nwkl7S 1lLSDxgDu4vCMmgGe9d/XyC2G7W3qhwQMDOP997M+m4anDgaYou+kYvZXArjFWrru0b+fHn89EUK juA1OPSmkSfD8m7z8cN6DLVZYo9OGxIJxHM9hkb2MYa6qlj1ZgCeYTA+BVukAWK6UldpgjGhD65a zuerakTSgVAZ5vR6/xaUm4LftkbFH23LJgrXyMQtlp3Kvs97tVlD3RGE3qozDfgHFgNYnz69Qt1D BHEg+xfUYBUhYxtnCocK29YqUzQkNYv5H2qeewimaEnmcLjaxP8PVn0/bv2OMnU1+efwhOqVhcdt D74zhcDLKaTGLbJV1Ri4vpbkC4cdif34DXXKgUPE4sLU0pAhkz4xFbNPV7PNFIVKj59Xt6tlaom6 hCqoL3WBOH41OIh8aKSzPtsANRyfOGYeUF9S8rPHR+tcaaXzYmzk7c3yphQwOqtzMKcxdfutI3GE PAxlFVEp8j6N8OB1AesN6IfzOYJ1b+f0ufNnL7L8PGtc71GfdnTxKHWrsDxPVh6H9/dS/Xv+N78A AAD//wMAUEsDBBQABgAIAAAAIQAUuTCr2wAAAAYBAAAPAAAAZHJzL2Rvd25yZXYueG1sTI7NTsMw EITvSLyDtUhcqtZJED8NcSoE5MaFQsV1Gy9JRLxOY7cNPD0LFziNRjOa+YrV5Hp1oDF0ng2kiwQU ce1tx42B15dqfgMqRGSLvWcy8EkBVuXpSYG59Ud+psM6NkpGOORooI1xyLUOdUsOw8IPxJK9+9Fh FDs22o54lHHX6yxJrrTDjuWhxYHuW6o/1ntnIFQb2lVfs3qWvF00nrLdw9MjGnN+Nt3dgoo0xb8y /OALOpTCtPV7tkH1BpbptTQNXIpInKXZEtT21+uy0P/xy28AAAD//wMAUEsBAi0AFAAGAAgAAAAh ALaDOJL+AAAA4QEAABMAAAAAAAAAAAAAAAAAAAAAAFtDb250ZW50X1R5cGVzXS54bWxQSwECLQAU AAYACAAAACEAOP0h/9YAAACUAQAACwAAAAAAAAAAAAAAAAAvAQAAX3JlbHMvLnJlbHNQSwECLQAU AAYACAAAACEA71CRfK4BAABHAwAADgAAAAAAAAAAAAAAAAAuAgAAZHJzL2Uyb0RvYy54bWxQSwEC LQAUAAYACAAAACEAFLkwq9sAAAAGAQAADwAAAAAAAAAAAAAAAAAIBAAAZHJzL2Rvd25yZXYueG1s UEsFBgAAAAAEAAQA8wAAABAFAAAAAA== "/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6096" w:type="dxa"/>
            <w:hideMark/>
          </w:tcPr>
          <w:p w14:paraId="72F571F3" w14:textId="77777777" w:rsidR="00EC6865" w:rsidRDefault="00EC6865" w:rsidP="001C57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14:paraId="4D21644C" w14:textId="77777777" w:rsidR="00EC6865" w:rsidRDefault="00EC6865" w:rsidP="001C57F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15119C8A" w14:textId="77777777" w:rsidR="00EC6865" w:rsidRDefault="00EC6865" w:rsidP="001C57FD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A081B0" wp14:editId="409C357F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46990</wp:posOffset>
                      </wp:positionV>
                      <wp:extent cx="19907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9749E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3.7pt" to="223.4pt,3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fnOurQEAAEgDAAAOAAAAZHJzL2Uyb0RvYy54bWysU8Fu2zAMvQ/YPwi6L3YCdFuMOD2k6y7d FqDdBzCSbAuVRYFU4uTvJ6lJOnS3oT4IIik9vfdIr26PoxMHQ2zRt3I+q6UwXqG2vm/l76f7T1+l 4Aheg0NvWnkyLG/XHz+sptCYBQ7otCGRQDw3U2jlEGNoqorVYEbgGQbjU7FDGiGmkPpKE0wJfXTV oq4/VxOSDoTKMKfs3UtRrgt+1xkVf3UdmyhcKxO3WFYq6y6v1XoFTU8QBqvONOA/WIxgfXr0CnUH EcSe7D9Qo1WEjF2cKRwr7DqrTNGQ1MzrN2oeBwimaEnmcLjaxO8Hq34eNn5Lmbo6+sfwgOqZhcfN AL43hcDTKaTGzbNV1RS4uV7JAYctid30A3U6A/uIxYVjR2OGTPrEsZh9upptjlGolJwvl/WXxY0U 6lKroLlcDMTxu8FR5E0rnfXZB2jg8MAxE4HmciSnPd5b50ovnRdTK5c3CTlXGJ3VuVgC6ncbR+IA eRrKV1S9OUa497qADQb0t/M+gnUv+/S482czsv48bNzsUJ+2dDEptauwPI9Wnoe/43L79QdY/wEA AP//AwBQSwMEFAAGAAgAAAAhAEWJWYbbAAAABwEAAA8AAABkcnMvZG93bnJldi54bWxMj8FOwzAQ RO9I/IO1SFwq6tBELQpxKgTkxoVCxXUbL0lEvE5jtw18PQsXOD7NaPZtsZ5cr440hs6zget5Aoq4 9rbjxsDrS3V1AypEZIu9ZzLwSQHW5flZgbn1J36m4yY2SkY45GigjXHItQ51Sw7D3A/Ekr370WEU HBttRzzJuOv1IkmW2mHHcqHFge5bqj82B2cgVFvaV1+zepa8pY2nxf7h6RGNubyY7m5BRZriXxl+ 9EUdSnHa+QPboHrhNE2lamCVgZI8y5byyu6XdVno//7lNwAAAP//AwBQSwECLQAUAAYACAAAACEA toM4kv4AAADhAQAAEwAAAAAAAAAAAAAAAAAAAAAAW0NvbnRlbnRfVHlwZXNdLnhtbFBLAQItABQA BgAIAAAAIQA4/SH/1gAAAJQBAAALAAAAAAAAAAAAAAAAAC8BAABfcmVscy8ucmVsc1BLAQItABQA BgAIAAAAIQCbfnOurQEAAEgDAAAOAAAAAAAAAAAAAAAAAC4CAABkcnMvZTJvRG9jLnhtbFBLAQIt ABQABgAIAAAAIQBFiVmG2wAAAAcBAAAPAAAAAAAAAAAAAAAAAAcEAABkcnMvZG93bnJldi54bWxQ SwUGAAAAAAQABADzAAAADwUAAAAA "/>
                  </w:pict>
                </mc:Fallback>
              </mc:AlternateContent>
            </w:r>
          </w:p>
        </w:tc>
      </w:tr>
      <w:tr w:rsidR="00EC6865" w14:paraId="6A0DD532" w14:textId="77777777" w:rsidTr="001C57FD">
        <w:tc>
          <w:tcPr>
            <w:tcW w:w="3369" w:type="dxa"/>
            <w:hideMark/>
          </w:tcPr>
          <w:p w14:paraId="5D83DEFC" w14:textId="4327FAF2" w:rsidR="00EC6865" w:rsidRDefault="00EC6865" w:rsidP="001C57F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:        </w:t>
            </w:r>
            <w:r w:rsidR="00D607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/UBND-TCDNC</w:t>
            </w:r>
          </w:p>
        </w:tc>
        <w:tc>
          <w:tcPr>
            <w:tcW w:w="6096" w:type="dxa"/>
            <w:hideMark/>
          </w:tcPr>
          <w:p w14:paraId="270E48DC" w14:textId="0B86994F" w:rsidR="00EC6865" w:rsidRPr="00411378" w:rsidRDefault="00EC6865" w:rsidP="001C57FD">
            <w:pPr>
              <w:jc w:val="center"/>
              <w:rPr>
                <w:i/>
                <w:szCs w:val="28"/>
              </w:rPr>
            </w:pPr>
            <w:proofErr w:type="spellStart"/>
            <w:r w:rsidRPr="00411378">
              <w:rPr>
                <w:i/>
                <w:szCs w:val="28"/>
              </w:rPr>
              <w:t>Ninh</w:t>
            </w:r>
            <w:proofErr w:type="spellEnd"/>
            <w:r w:rsidRPr="00411378">
              <w:rPr>
                <w:i/>
                <w:szCs w:val="28"/>
              </w:rPr>
              <w:t xml:space="preserve"> </w:t>
            </w:r>
            <w:proofErr w:type="spellStart"/>
            <w:r w:rsidRPr="00411378">
              <w:rPr>
                <w:i/>
                <w:szCs w:val="28"/>
              </w:rPr>
              <w:t>Thuận</w:t>
            </w:r>
            <w:proofErr w:type="spellEnd"/>
            <w:r w:rsidRPr="00411378">
              <w:rPr>
                <w:i/>
                <w:szCs w:val="28"/>
              </w:rPr>
              <w:t xml:space="preserve">, </w:t>
            </w:r>
            <w:proofErr w:type="spellStart"/>
            <w:r w:rsidRPr="00411378">
              <w:rPr>
                <w:i/>
                <w:szCs w:val="28"/>
              </w:rPr>
              <w:t>ngày</w:t>
            </w:r>
            <w:proofErr w:type="spellEnd"/>
            <w:r w:rsidRPr="00411378">
              <w:rPr>
                <w:i/>
                <w:szCs w:val="28"/>
              </w:rPr>
              <w:t xml:space="preserve">  </w:t>
            </w:r>
            <w:r>
              <w:rPr>
                <w:i/>
                <w:szCs w:val="28"/>
              </w:rPr>
              <w:t xml:space="preserve">    </w:t>
            </w:r>
            <w:r w:rsidRPr="00411378">
              <w:rPr>
                <w:i/>
                <w:szCs w:val="28"/>
              </w:rPr>
              <w:t xml:space="preserve"> </w:t>
            </w:r>
            <w:proofErr w:type="spellStart"/>
            <w:r w:rsidRPr="00411378">
              <w:rPr>
                <w:i/>
                <w:szCs w:val="28"/>
              </w:rPr>
              <w:t>tháng</w:t>
            </w:r>
            <w:proofErr w:type="spellEnd"/>
            <w:r w:rsidRPr="00411378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02</w:t>
            </w:r>
            <w:r w:rsidRPr="00411378">
              <w:rPr>
                <w:i/>
                <w:szCs w:val="28"/>
              </w:rPr>
              <w:t xml:space="preserve"> </w:t>
            </w:r>
            <w:proofErr w:type="spellStart"/>
            <w:r w:rsidRPr="00411378">
              <w:rPr>
                <w:i/>
                <w:szCs w:val="28"/>
              </w:rPr>
              <w:t>năm</w:t>
            </w:r>
            <w:proofErr w:type="spellEnd"/>
            <w:r w:rsidRPr="00411378">
              <w:rPr>
                <w:i/>
                <w:szCs w:val="28"/>
              </w:rPr>
              <w:t xml:space="preserve"> 202</w:t>
            </w:r>
            <w:r>
              <w:rPr>
                <w:i/>
                <w:szCs w:val="28"/>
              </w:rPr>
              <w:t>2</w:t>
            </w:r>
          </w:p>
        </w:tc>
      </w:tr>
      <w:tr w:rsidR="00EC6865" w14:paraId="09D39176" w14:textId="77777777" w:rsidTr="001C57FD">
        <w:tc>
          <w:tcPr>
            <w:tcW w:w="3369" w:type="dxa"/>
            <w:hideMark/>
          </w:tcPr>
          <w:p w14:paraId="2FB8BEA0" w14:textId="36F8DB7D" w:rsidR="00EC6865" w:rsidRDefault="00EC6865" w:rsidP="00D60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V/v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01/2022/TT-BTP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04/01/2022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096" w:type="dxa"/>
          </w:tcPr>
          <w:p w14:paraId="5D75C356" w14:textId="77777777" w:rsidR="00EC6865" w:rsidRDefault="00EC6865" w:rsidP="001C57F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4801FD5" w14:textId="77777777" w:rsidR="00EC6865" w:rsidRPr="00211A62" w:rsidRDefault="00EC6865" w:rsidP="00EC6865">
      <w:pPr>
        <w:ind w:left="720" w:firstLine="720"/>
        <w:rPr>
          <w:sz w:val="32"/>
          <w:szCs w:val="32"/>
        </w:rPr>
      </w:pPr>
    </w:p>
    <w:p w14:paraId="1251D831" w14:textId="77777777" w:rsidR="00EC6865" w:rsidRDefault="00EC6865" w:rsidP="00EC6865">
      <w:pPr>
        <w:spacing w:line="264" w:lineRule="auto"/>
        <w:ind w:left="720" w:firstLine="720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  </w:t>
      </w:r>
    </w:p>
    <w:p w14:paraId="68DF90E9" w14:textId="5C872701" w:rsidR="00EC6865" w:rsidRDefault="00EC6865" w:rsidP="00EC6865">
      <w:pPr>
        <w:spacing w:line="264" w:lineRule="auto"/>
        <w:ind w:left="2160" w:firstLine="534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tỉnh</w:t>
      </w:r>
      <w:proofErr w:type="spellEnd"/>
      <w:r>
        <w:t>;</w:t>
      </w:r>
    </w:p>
    <w:p w14:paraId="63C734ED" w14:textId="77777777" w:rsidR="00EC6865" w:rsidRDefault="00EC6865" w:rsidP="00EC6865">
      <w:pPr>
        <w:spacing w:line="264" w:lineRule="auto"/>
        <w:ind w:left="2160" w:firstLine="534"/>
      </w:pPr>
      <w:proofErr w:type="gramStart"/>
      <w:r>
        <w:t xml:space="preserve">-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>.</w:t>
      </w:r>
      <w:proofErr w:type="gramEnd"/>
    </w:p>
    <w:p w14:paraId="6C4652B8" w14:textId="77777777" w:rsidR="00EC6865" w:rsidRPr="00211A62" w:rsidRDefault="00EC6865" w:rsidP="00EC6865">
      <w:pPr>
        <w:ind w:left="2160" w:firstLine="720"/>
        <w:rPr>
          <w:sz w:val="32"/>
          <w:szCs w:val="32"/>
        </w:rPr>
      </w:pPr>
    </w:p>
    <w:p w14:paraId="085A23AE" w14:textId="16588230" w:rsidR="00EC6865" w:rsidRPr="00FF346E" w:rsidRDefault="00975959" w:rsidP="00765896">
      <w:pPr>
        <w:spacing w:before="120" w:after="120" w:line="264" w:lineRule="auto"/>
        <w:ind w:firstLine="720"/>
        <w:jc w:val="both"/>
        <w:rPr>
          <w:szCs w:val="28"/>
        </w:rPr>
      </w:pP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 w:rsidR="00EC6865">
        <w:rPr>
          <w:szCs w:val="28"/>
        </w:rPr>
        <w:t>Thông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tư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số</w:t>
      </w:r>
      <w:proofErr w:type="spellEnd"/>
      <w:r w:rsidR="00EC6865">
        <w:rPr>
          <w:szCs w:val="28"/>
        </w:rPr>
        <w:t xml:space="preserve"> 01/2022/TT-BTP </w:t>
      </w:r>
      <w:proofErr w:type="spellStart"/>
      <w:r>
        <w:rPr>
          <w:szCs w:val="28"/>
        </w:rPr>
        <w:t>n</w:t>
      </w:r>
      <w:r w:rsidRPr="00975959">
        <w:rPr>
          <w:szCs w:val="28"/>
        </w:rPr>
        <w:t>gày</w:t>
      </w:r>
      <w:proofErr w:type="spellEnd"/>
      <w:r w:rsidRPr="00975959">
        <w:rPr>
          <w:szCs w:val="28"/>
        </w:rPr>
        <w:t xml:space="preserve"> 04/01/2022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 w:rsidRPr="00975959">
        <w:rPr>
          <w:szCs w:val="28"/>
        </w:rPr>
        <w:t>Bộ</w:t>
      </w:r>
      <w:proofErr w:type="spellEnd"/>
      <w:r w:rsidRPr="00975959">
        <w:rPr>
          <w:szCs w:val="28"/>
        </w:rPr>
        <w:t xml:space="preserve"> </w:t>
      </w:r>
      <w:proofErr w:type="spellStart"/>
      <w:r w:rsidRPr="00975959">
        <w:rPr>
          <w:szCs w:val="28"/>
        </w:rPr>
        <w:t>trưởng</w:t>
      </w:r>
      <w:proofErr w:type="spellEnd"/>
      <w:r w:rsidRPr="00975959">
        <w:rPr>
          <w:szCs w:val="28"/>
        </w:rPr>
        <w:t xml:space="preserve"> </w:t>
      </w:r>
      <w:proofErr w:type="spellStart"/>
      <w:r w:rsidRPr="00975959">
        <w:rPr>
          <w:szCs w:val="28"/>
        </w:rPr>
        <w:t>Bộ</w:t>
      </w:r>
      <w:proofErr w:type="spellEnd"/>
      <w:r w:rsidRPr="00975959">
        <w:rPr>
          <w:szCs w:val="28"/>
        </w:rPr>
        <w:t xml:space="preserve"> </w:t>
      </w:r>
      <w:proofErr w:type="spellStart"/>
      <w:r w:rsidRPr="00975959">
        <w:rPr>
          <w:szCs w:val="28"/>
        </w:rPr>
        <w:t>Tư</w:t>
      </w:r>
      <w:proofErr w:type="spellEnd"/>
      <w:r w:rsidRPr="00975959">
        <w:rPr>
          <w:szCs w:val="28"/>
        </w:rPr>
        <w:t xml:space="preserve"> </w:t>
      </w:r>
      <w:proofErr w:type="spellStart"/>
      <w:r w:rsidRPr="00975959">
        <w:rPr>
          <w:szCs w:val="28"/>
        </w:rPr>
        <w:t>pháp</w:t>
      </w:r>
      <w:proofErr w:type="spellEnd"/>
      <w:r w:rsidRPr="00975959">
        <w:rPr>
          <w:szCs w:val="28"/>
        </w:rPr>
        <w:t xml:space="preserve"> </w:t>
      </w:r>
      <w:proofErr w:type="spellStart"/>
      <w:r w:rsidR="00EC6865">
        <w:rPr>
          <w:szCs w:val="28"/>
        </w:rPr>
        <w:t>quy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định</w:t>
      </w:r>
      <w:proofErr w:type="spellEnd"/>
      <w:r w:rsidR="00EC6865">
        <w:rPr>
          <w:szCs w:val="28"/>
        </w:rPr>
        <w:t xml:space="preserve"> chi </w:t>
      </w:r>
      <w:proofErr w:type="spellStart"/>
      <w:r w:rsidR="00EC6865">
        <w:rPr>
          <w:szCs w:val="28"/>
        </w:rPr>
        <w:t>tiết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một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số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điều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và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biện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pháp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thi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hành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Nghị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định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số</w:t>
      </w:r>
      <w:proofErr w:type="spellEnd"/>
      <w:r w:rsidR="00EC6865">
        <w:rPr>
          <w:szCs w:val="28"/>
        </w:rPr>
        <w:t xml:space="preserve"> 87/2020/NĐ-CP </w:t>
      </w:r>
      <w:proofErr w:type="spellStart"/>
      <w:r w:rsidR="00EC6865">
        <w:rPr>
          <w:szCs w:val="28"/>
        </w:rPr>
        <w:t>ngày</w:t>
      </w:r>
      <w:proofErr w:type="spellEnd"/>
      <w:r w:rsidR="00EC6865">
        <w:rPr>
          <w:szCs w:val="28"/>
        </w:rPr>
        <w:t xml:space="preserve"> 28/7/2020 </w:t>
      </w:r>
      <w:proofErr w:type="spellStart"/>
      <w:r w:rsidR="00EC6865">
        <w:rPr>
          <w:szCs w:val="28"/>
        </w:rPr>
        <w:t>của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Chính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phủ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quy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định</w:t>
      </w:r>
      <w:proofErr w:type="spellEnd"/>
      <w:r w:rsidR="00EC6865">
        <w:rPr>
          <w:szCs w:val="28"/>
        </w:rPr>
        <w:t xml:space="preserve"> </w:t>
      </w:r>
      <w:proofErr w:type="spellStart"/>
      <w:r w:rsidR="00EC6865" w:rsidRPr="00FF346E">
        <w:rPr>
          <w:szCs w:val="28"/>
        </w:rPr>
        <w:t>về</w:t>
      </w:r>
      <w:proofErr w:type="spellEnd"/>
      <w:r w:rsidR="00EC6865" w:rsidRPr="00FF346E">
        <w:rPr>
          <w:szCs w:val="28"/>
        </w:rPr>
        <w:t xml:space="preserve"> </w:t>
      </w:r>
      <w:proofErr w:type="spellStart"/>
      <w:r w:rsidR="00EC6865" w:rsidRPr="00FF346E">
        <w:rPr>
          <w:szCs w:val="28"/>
        </w:rPr>
        <w:t>Cơ</w:t>
      </w:r>
      <w:proofErr w:type="spellEnd"/>
      <w:r w:rsidR="00EC6865" w:rsidRPr="00FF346E">
        <w:rPr>
          <w:szCs w:val="28"/>
        </w:rPr>
        <w:t xml:space="preserve"> </w:t>
      </w:r>
      <w:proofErr w:type="spellStart"/>
      <w:r w:rsidR="00EC6865" w:rsidRPr="00FF346E">
        <w:rPr>
          <w:szCs w:val="28"/>
        </w:rPr>
        <w:t>sở</w:t>
      </w:r>
      <w:proofErr w:type="spellEnd"/>
      <w:r w:rsidR="00EC6865" w:rsidRPr="00FF346E">
        <w:rPr>
          <w:szCs w:val="28"/>
        </w:rPr>
        <w:t xml:space="preserve"> </w:t>
      </w:r>
      <w:proofErr w:type="spellStart"/>
      <w:r w:rsidR="00EC6865" w:rsidRPr="00FF346E">
        <w:rPr>
          <w:szCs w:val="28"/>
        </w:rPr>
        <w:t>dữ</w:t>
      </w:r>
      <w:proofErr w:type="spellEnd"/>
      <w:r w:rsidR="00EC6865" w:rsidRPr="00FF346E">
        <w:rPr>
          <w:szCs w:val="28"/>
        </w:rPr>
        <w:t xml:space="preserve"> </w:t>
      </w:r>
      <w:proofErr w:type="spellStart"/>
      <w:r w:rsidR="00EC6865" w:rsidRPr="00FF346E">
        <w:rPr>
          <w:szCs w:val="28"/>
        </w:rPr>
        <w:t>liệu</w:t>
      </w:r>
      <w:proofErr w:type="spellEnd"/>
      <w:r w:rsidR="00EC6865" w:rsidRPr="00FF346E">
        <w:rPr>
          <w:szCs w:val="28"/>
        </w:rPr>
        <w:t xml:space="preserve"> </w:t>
      </w:r>
      <w:proofErr w:type="spellStart"/>
      <w:r w:rsidR="00EC6865" w:rsidRPr="00FF346E">
        <w:rPr>
          <w:szCs w:val="28"/>
        </w:rPr>
        <w:t>hộ</w:t>
      </w:r>
      <w:proofErr w:type="spellEnd"/>
      <w:r w:rsidR="00EC6865" w:rsidRPr="00FF346E">
        <w:rPr>
          <w:szCs w:val="28"/>
        </w:rPr>
        <w:t xml:space="preserve"> </w:t>
      </w:r>
      <w:proofErr w:type="spellStart"/>
      <w:r w:rsidR="00EC6865" w:rsidRPr="00FF346E">
        <w:rPr>
          <w:szCs w:val="28"/>
        </w:rPr>
        <w:t>tịch</w:t>
      </w:r>
      <w:proofErr w:type="spellEnd"/>
      <w:r w:rsidR="00EC6865" w:rsidRPr="00FF346E">
        <w:rPr>
          <w:szCs w:val="28"/>
        </w:rPr>
        <w:t xml:space="preserve"> </w:t>
      </w:r>
      <w:proofErr w:type="spellStart"/>
      <w:r w:rsidR="00EC6865" w:rsidRPr="00FF346E">
        <w:rPr>
          <w:szCs w:val="28"/>
        </w:rPr>
        <w:t>điện</w:t>
      </w:r>
      <w:proofErr w:type="spellEnd"/>
      <w:r w:rsidR="00EC6865" w:rsidRPr="00FF346E">
        <w:rPr>
          <w:szCs w:val="28"/>
        </w:rPr>
        <w:t xml:space="preserve"> </w:t>
      </w:r>
      <w:proofErr w:type="spellStart"/>
      <w:r w:rsidR="00EC6865" w:rsidRPr="00FF346E">
        <w:rPr>
          <w:szCs w:val="28"/>
        </w:rPr>
        <w:t>tử</w:t>
      </w:r>
      <w:proofErr w:type="spellEnd"/>
      <w:r w:rsidR="00EC6865" w:rsidRPr="00FF346E">
        <w:rPr>
          <w:szCs w:val="28"/>
        </w:rPr>
        <w:t xml:space="preserve">, </w:t>
      </w:r>
      <w:proofErr w:type="spellStart"/>
      <w:r w:rsidR="00EC6865" w:rsidRPr="00FF346E">
        <w:rPr>
          <w:szCs w:val="28"/>
        </w:rPr>
        <w:t>đăng</w:t>
      </w:r>
      <w:proofErr w:type="spellEnd"/>
      <w:r w:rsidR="00EC6865" w:rsidRPr="00FF346E">
        <w:rPr>
          <w:szCs w:val="28"/>
        </w:rPr>
        <w:t xml:space="preserve"> </w:t>
      </w:r>
      <w:proofErr w:type="spellStart"/>
      <w:r w:rsidR="00EC6865" w:rsidRPr="00FF346E">
        <w:rPr>
          <w:szCs w:val="28"/>
        </w:rPr>
        <w:t>ký</w:t>
      </w:r>
      <w:proofErr w:type="spellEnd"/>
      <w:r w:rsidR="00EC6865" w:rsidRPr="00FF346E">
        <w:rPr>
          <w:szCs w:val="28"/>
        </w:rPr>
        <w:t xml:space="preserve"> </w:t>
      </w:r>
      <w:proofErr w:type="spellStart"/>
      <w:r w:rsidR="00EC6865" w:rsidRPr="00FF346E">
        <w:rPr>
          <w:szCs w:val="28"/>
        </w:rPr>
        <w:t>hộ</w:t>
      </w:r>
      <w:proofErr w:type="spellEnd"/>
      <w:r w:rsidR="00EC6865" w:rsidRPr="00FF346E">
        <w:rPr>
          <w:szCs w:val="28"/>
        </w:rPr>
        <w:t xml:space="preserve"> </w:t>
      </w:r>
      <w:proofErr w:type="spellStart"/>
      <w:r w:rsidR="00EC6865" w:rsidRPr="00FF346E">
        <w:rPr>
          <w:szCs w:val="28"/>
        </w:rPr>
        <w:t>tịch</w:t>
      </w:r>
      <w:proofErr w:type="spellEnd"/>
      <w:r w:rsidR="00EC6865" w:rsidRPr="00FF346E">
        <w:rPr>
          <w:szCs w:val="28"/>
        </w:rPr>
        <w:t xml:space="preserve"> </w:t>
      </w:r>
      <w:proofErr w:type="spellStart"/>
      <w:r w:rsidR="00EC6865" w:rsidRPr="00FF346E">
        <w:rPr>
          <w:szCs w:val="28"/>
        </w:rPr>
        <w:t>trực</w:t>
      </w:r>
      <w:proofErr w:type="spellEnd"/>
      <w:r w:rsidR="00EC6865" w:rsidRPr="00FF346E">
        <w:rPr>
          <w:szCs w:val="28"/>
        </w:rPr>
        <w:t xml:space="preserve"> </w:t>
      </w:r>
      <w:proofErr w:type="spellStart"/>
      <w:r w:rsidR="00EC6865" w:rsidRPr="00FF346E">
        <w:rPr>
          <w:szCs w:val="28"/>
        </w:rPr>
        <w:t>tuyến</w:t>
      </w:r>
      <w:proofErr w:type="spellEnd"/>
      <w:r w:rsidR="00EC6865" w:rsidRPr="00FF346E">
        <w:rPr>
          <w:szCs w:val="28"/>
        </w:rPr>
        <w:t xml:space="preserve"> </w:t>
      </w:r>
      <w:r w:rsidR="00EC6865" w:rsidRPr="00FF346E">
        <w:rPr>
          <w:i/>
          <w:szCs w:val="28"/>
        </w:rPr>
        <w:t>(</w:t>
      </w:r>
      <w:proofErr w:type="spellStart"/>
      <w:r w:rsidR="00EC6865">
        <w:rPr>
          <w:i/>
          <w:szCs w:val="28"/>
        </w:rPr>
        <w:t>Thông</w:t>
      </w:r>
      <w:proofErr w:type="spellEnd"/>
      <w:r w:rsidR="00EC6865">
        <w:rPr>
          <w:i/>
          <w:szCs w:val="28"/>
        </w:rPr>
        <w:t xml:space="preserve"> </w:t>
      </w:r>
      <w:proofErr w:type="spellStart"/>
      <w:r w:rsidR="00EC6865">
        <w:rPr>
          <w:i/>
          <w:szCs w:val="28"/>
        </w:rPr>
        <w:t>tư</w:t>
      </w:r>
      <w:proofErr w:type="spellEnd"/>
      <w:r w:rsidR="00EC6865" w:rsidRPr="00FF346E">
        <w:rPr>
          <w:i/>
          <w:szCs w:val="28"/>
        </w:rPr>
        <w:t xml:space="preserve"> </w:t>
      </w:r>
      <w:proofErr w:type="spellStart"/>
      <w:r w:rsidR="00EC6865" w:rsidRPr="00FF346E">
        <w:rPr>
          <w:i/>
          <w:szCs w:val="28"/>
        </w:rPr>
        <w:t>được</w:t>
      </w:r>
      <w:proofErr w:type="spellEnd"/>
      <w:r w:rsidR="00EC6865">
        <w:rPr>
          <w:i/>
          <w:szCs w:val="28"/>
        </w:rPr>
        <w:t xml:space="preserve"> </w:t>
      </w:r>
      <w:proofErr w:type="spellStart"/>
      <w:r w:rsidR="00EC6865">
        <w:rPr>
          <w:i/>
          <w:szCs w:val="28"/>
        </w:rPr>
        <w:t>đăng</w:t>
      </w:r>
      <w:proofErr w:type="spellEnd"/>
      <w:r w:rsidR="00EC6865">
        <w:rPr>
          <w:i/>
          <w:szCs w:val="28"/>
        </w:rPr>
        <w:t xml:space="preserve"> </w:t>
      </w:r>
      <w:proofErr w:type="spellStart"/>
      <w:r w:rsidR="00EC6865">
        <w:rPr>
          <w:i/>
          <w:szCs w:val="28"/>
        </w:rPr>
        <w:t>trên</w:t>
      </w:r>
      <w:proofErr w:type="spellEnd"/>
      <w:r w:rsidR="00EC6865">
        <w:rPr>
          <w:i/>
          <w:szCs w:val="28"/>
        </w:rPr>
        <w:t xml:space="preserve"> </w:t>
      </w:r>
      <w:proofErr w:type="spellStart"/>
      <w:r w:rsidR="00EC6865">
        <w:rPr>
          <w:i/>
          <w:szCs w:val="28"/>
        </w:rPr>
        <w:t>Cổng</w:t>
      </w:r>
      <w:proofErr w:type="spellEnd"/>
      <w:r w:rsidR="00EC6865">
        <w:rPr>
          <w:i/>
          <w:szCs w:val="28"/>
        </w:rPr>
        <w:t xml:space="preserve"> </w:t>
      </w:r>
      <w:proofErr w:type="spellStart"/>
      <w:r w:rsidR="00EC6865">
        <w:rPr>
          <w:i/>
          <w:szCs w:val="28"/>
        </w:rPr>
        <w:t>Thông</w:t>
      </w:r>
      <w:proofErr w:type="spellEnd"/>
      <w:r w:rsidR="00EC6865">
        <w:rPr>
          <w:i/>
          <w:szCs w:val="28"/>
        </w:rPr>
        <w:t xml:space="preserve"> tin </w:t>
      </w:r>
      <w:proofErr w:type="spellStart"/>
      <w:r w:rsidR="00EC6865" w:rsidRPr="00FF346E">
        <w:rPr>
          <w:i/>
          <w:szCs w:val="28"/>
        </w:rPr>
        <w:t>điện</w:t>
      </w:r>
      <w:proofErr w:type="spellEnd"/>
      <w:r w:rsidR="00EC6865" w:rsidRPr="00FF346E">
        <w:rPr>
          <w:i/>
          <w:szCs w:val="28"/>
        </w:rPr>
        <w:t xml:space="preserve"> </w:t>
      </w:r>
      <w:proofErr w:type="spellStart"/>
      <w:r w:rsidR="00EC6865" w:rsidRPr="00FF346E">
        <w:rPr>
          <w:i/>
          <w:szCs w:val="28"/>
        </w:rPr>
        <w:t>tử</w:t>
      </w:r>
      <w:proofErr w:type="spellEnd"/>
      <w:r w:rsidR="00EC6865" w:rsidRPr="00FF346E">
        <w:rPr>
          <w:i/>
          <w:szCs w:val="28"/>
        </w:rPr>
        <w:t xml:space="preserve"> </w:t>
      </w:r>
      <w:proofErr w:type="spellStart"/>
      <w:r w:rsidR="00EC6865">
        <w:rPr>
          <w:i/>
          <w:szCs w:val="28"/>
        </w:rPr>
        <w:t>Bộ</w:t>
      </w:r>
      <w:proofErr w:type="spellEnd"/>
      <w:r w:rsidR="00EC6865">
        <w:rPr>
          <w:i/>
          <w:szCs w:val="28"/>
        </w:rPr>
        <w:t xml:space="preserve"> </w:t>
      </w:r>
      <w:proofErr w:type="spellStart"/>
      <w:r w:rsidR="00EC6865">
        <w:rPr>
          <w:i/>
          <w:szCs w:val="28"/>
        </w:rPr>
        <w:t>Tư</w:t>
      </w:r>
      <w:proofErr w:type="spellEnd"/>
      <w:r w:rsidR="00EC6865">
        <w:rPr>
          <w:i/>
          <w:szCs w:val="28"/>
        </w:rPr>
        <w:t xml:space="preserve"> </w:t>
      </w:r>
      <w:proofErr w:type="spellStart"/>
      <w:r w:rsidR="00EC6865">
        <w:rPr>
          <w:i/>
          <w:szCs w:val="28"/>
        </w:rPr>
        <w:t>pháp</w:t>
      </w:r>
      <w:proofErr w:type="spellEnd"/>
      <w:r w:rsidR="00EC6865" w:rsidRPr="00FF346E">
        <w:rPr>
          <w:i/>
          <w:szCs w:val="28"/>
        </w:rPr>
        <w:t>)</w:t>
      </w:r>
      <w:r w:rsidR="00EC6865" w:rsidRPr="00FF346E">
        <w:rPr>
          <w:szCs w:val="28"/>
        </w:rPr>
        <w:t>.</w:t>
      </w:r>
      <w:r w:rsidR="00EC6865">
        <w:rPr>
          <w:szCs w:val="28"/>
        </w:rPr>
        <w:t xml:space="preserve"> </w:t>
      </w:r>
      <w:proofErr w:type="spellStart"/>
      <w:proofErr w:type="gramStart"/>
      <w:r w:rsidR="00EC6865">
        <w:rPr>
          <w:szCs w:val="28"/>
        </w:rPr>
        <w:t>Thông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tư</w:t>
      </w:r>
      <w:proofErr w:type="spellEnd"/>
      <w:r w:rsidR="00EC6865" w:rsidRPr="00FF346E">
        <w:rPr>
          <w:szCs w:val="28"/>
        </w:rPr>
        <w:t xml:space="preserve"> </w:t>
      </w:r>
      <w:proofErr w:type="spellStart"/>
      <w:r w:rsidR="00EC6865" w:rsidRPr="00FF346E">
        <w:rPr>
          <w:szCs w:val="28"/>
        </w:rPr>
        <w:t>có</w:t>
      </w:r>
      <w:proofErr w:type="spellEnd"/>
      <w:r w:rsidR="00EC6865" w:rsidRPr="00FF346E">
        <w:rPr>
          <w:szCs w:val="28"/>
        </w:rPr>
        <w:t xml:space="preserve"> </w:t>
      </w:r>
      <w:proofErr w:type="spellStart"/>
      <w:r w:rsidR="00EC6865" w:rsidRPr="00FF346E">
        <w:rPr>
          <w:szCs w:val="28"/>
        </w:rPr>
        <w:t>hiệu</w:t>
      </w:r>
      <w:proofErr w:type="spellEnd"/>
      <w:r w:rsidR="00EC6865" w:rsidRPr="00FF346E">
        <w:rPr>
          <w:szCs w:val="28"/>
        </w:rPr>
        <w:t xml:space="preserve"> </w:t>
      </w:r>
      <w:proofErr w:type="spellStart"/>
      <w:r w:rsidR="00EC6865" w:rsidRPr="00FF346E">
        <w:rPr>
          <w:szCs w:val="28"/>
        </w:rPr>
        <w:t>lực</w:t>
      </w:r>
      <w:proofErr w:type="spellEnd"/>
      <w:r w:rsidR="00EC6865" w:rsidRPr="00FF346E">
        <w:rPr>
          <w:szCs w:val="28"/>
        </w:rPr>
        <w:t xml:space="preserve"> </w:t>
      </w:r>
      <w:proofErr w:type="spellStart"/>
      <w:r w:rsidR="00EC6865" w:rsidRPr="00FF346E">
        <w:rPr>
          <w:szCs w:val="28"/>
        </w:rPr>
        <w:t>kể</w:t>
      </w:r>
      <w:proofErr w:type="spellEnd"/>
      <w:r w:rsidR="00EC6865" w:rsidRPr="00FF346E">
        <w:rPr>
          <w:szCs w:val="28"/>
        </w:rPr>
        <w:t xml:space="preserve"> </w:t>
      </w:r>
      <w:proofErr w:type="spellStart"/>
      <w:r w:rsidR="00EC6865" w:rsidRPr="00FF346E">
        <w:rPr>
          <w:szCs w:val="28"/>
        </w:rPr>
        <w:t>từ</w:t>
      </w:r>
      <w:proofErr w:type="spellEnd"/>
      <w:r w:rsidR="00EC6865" w:rsidRPr="00FF346E">
        <w:rPr>
          <w:szCs w:val="28"/>
        </w:rPr>
        <w:t xml:space="preserve"> </w:t>
      </w:r>
      <w:proofErr w:type="spellStart"/>
      <w:r w:rsidR="00EC6865" w:rsidRPr="00FF346E">
        <w:rPr>
          <w:szCs w:val="28"/>
        </w:rPr>
        <w:t>ngày</w:t>
      </w:r>
      <w:proofErr w:type="spellEnd"/>
      <w:r w:rsidR="00EC6865" w:rsidRPr="00FF346E">
        <w:rPr>
          <w:szCs w:val="28"/>
        </w:rPr>
        <w:t xml:space="preserve"> </w:t>
      </w:r>
      <w:r w:rsidR="00EC6865" w:rsidRPr="00C866F6">
        <w:rPr>
          <w:b/>
          <w:i/>
          <w:iCs/>
          <w:szCs w:val="28"/>
        </w:rPr>
        <w:t xml:space="preserve">18 </w:t>
      </w:r>
      <w:proofErr w:type="spellStart"/>
      <w:r w:rsidR="00EC6865" w:rsidRPr="00C866F6">
        <w:rPr>
          <w:b/>
          <w:i/>
          <w:iCs/>
          <w:szCs w:val="28"/>
        </w:rPr>
        <w:t>tháng</w:t>
      </w:r>
      <w:proofErr w:type="spellEnd"/>
      <w:r w:rsidR="00EC6865" w:rsidRPr="00C866F6">
        <w:rPr>
          <w:b/>
          <w:i/>
          <w:iCs/>
          <w:szCs w:val="28"/>
        </w:rPr>
        <w:t xml:space="preserve"> 02 </w:t>
      </w:r>
      <w:proofErr w:type="spellStart"/>
      <w:r w:rsidR="00EC6865" w:rsidRPr="00C866F6">
        <w:rPr>
          <w:b/>
          <w:i/>
          <w:iCs/>
          <w:szCs w:val="28"/>
        </w:rPr>
        <w:t>năm</w:t>
      </w:r>
      <w:proofErr w:type="spellEnd"/>
      <w:r w:rsidR="00EC6865" w:rsidRPr="00C866F6">
        <w:rPr>
          <w:b/>
          <w:i/>
          <w:iCs/>
          <w:szCs w:val="28"/>
        </w:rPr>
        <w:t xml:space="preserve"> 2022</w:t>
      </w:r>
      <w:r w:rsidR="00EC6865" w:rsidRPr="00FF346E">
        <w:rPr>
          <w:szCs w:val="28"/>
        </w:rPr>
        <w:t>.</w:t>
      </w:r>
      <w:proofErr w:type="gramEnd"/>
    </w:p>
    <w:p w14:paraId="175929F9" w14:textId="3F6A3C70" w:rsidR="00EC6865" w:rsidRDefault="00EC6865" w:rsidP="00765896">
      <w:pPr>
        <w:spacing w:before="120" w:after="120" w:line="264" w:lineRule="auto"/>
        <w:ind w:firstLine="720"/>
        <w:jc w:val="both"/>
        <w:rPr>
          <w:spacing w:val="-4"/>
        </w:rPr>
      </w:pPr>
      <w:proofErr w:type="spellStart"/>
      <w:r w:rsidRPr="00E76909">
        <w:rPr>
          <w:spacing w:val="-4"/>
        </w:rPr>
        <w:t>Để</w:t>
      </w:r>
      <w:proofErr w:type="spellEnd"/>
      <w:r w:rsidRPr="00E76909">
        <w:rPr>
          <w:spacing w:val="-4"/>
        </w:rPr>
        <w:t xml:space="preserve"> </w:t>
      </w:r>
      <w:proofErr w:type="spellStart"/>
      <w:r w:rsidRPr="00E76909">
        <w:rPr>
          <w:spacing w:val="-4"/>
        </w:rPr>
        <w:t>bảo</w:t>
      </w:r>
      <w:proofErr w:type="spellEnd"/>
      <w:r w:rsidRPr="00E76909">
        <w:rPr>
          <w:spacing w:val="-4"/>
        </w:rPr>
        <w:t xml:space="preserve"> </w:t>
      </w:r>
      <w:proofErr w:type="spellStart"/>
      <w:r w:rsidRPr="00E76909">
        <w:rPr>
          <w:spacing w:val="-4"/>
        </w:rPr>
        <w:t>đảm</w:t>
      </w:r>
      <w:proofErr w:type="spellEnd"/>
      <w:r w:rsidRPr="00E76909">
        <w:rPr>
          <w:spacing w:val="-4"/>
        </w:rPr>
        <w:t xml:space="preserve"> </w:t>
      </w:r>
      <w:proofErr w:type="spellStart"/>
      <w:r w:rsidRPr="00E76909">
        <w:rPr>
          <w:spacing w:val="-4"/>
        </w:rPr>
        <w:t>thực</w:t>
      </w:r>
      <w:proofErr w:type="spellEnd"/>
      <w:r w:rsidRPr="00E76909">
        <w:rPr>
          <w:spacing w:val="-4"/>
        </w:rPr>
        <w:t xml:space="preserve"> </w:t>
      </w:r>
      <w:proofErr w:type="spellStart"/>
      <w:r w:rsidRPr="00E76909">
        <w:rPr>
          <w:spacing w:val="-4"/>
        </w:rPr>
        <w:t>hiện</w:t>
      </w:r>
      <w:proofErr w:type="spellEnd"/>
      <w:r w:rsidRPr="00E76909">
        <w:rPr>
          <w:spacing w:val="-4"/>
        </w:rPr>
        <w:t xml:space="preserve"> </w:t>
      </w:r>
      <w:proofErr w:type="spellStart"/>
      <w:r w:rsidRPr="00E76909">
        <w:rPr>
          <w:spacing w:val="-4"/>
        </w:rPr>
        <w:t>đồng</w:t>
      </w:r>
      <w:proofErr w:type="spellEnd"/>
      <w:r w:rsidRPr="00E76909">
        <w:rPr>
          <w:spacing w:val="-4"/>
        </w:rPr>
        <w:t xml:space="preserve"> </w:t>
      </w:r>
      <w:proofErr w:type="spellStart"/>
      <w:r w:rsidRPr="00E76909">
        <w:rPr>
          <w:spacing w:val="-4"/>
        </w:rPr>
        <w:t>bộ</w:t>
      </w:r>
      <w:proofErr w:type="spellEnd"/>
      <w:r w:rsidRPr="00E76909">
        <w:rPr>
          <w:spacing w:val="-4"/>
        </w:rPr>
        <w:t>,</w:t>
      </w:r>
      <w:r w:rsidR="00D84E0D">
        <w:rPr>
          <w:spacing w:val="-4"/>
        </w:rPr>
        <w:t xml:space="preserve"> </w:t>
      </w:r>
      <w:proofErr w:type="spellStart"/>
      <w:r>
        <w:rPr>
          <w:spacing w:val="-4"/>
        </w:rPr>
        <w:t>chất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lượng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đạt</w:t>
      </w:r>
      <w:proofErr w:type="spellEnd"/>
      <w:r>
        <w:rPr>
          <w:spacing w:val="-4"/>
        </w:rPr>
        <w:t xml:space="preserve"> </w:t>
      </w:r>
      <w:proofErr w:type="spellStart"/>
      <w:r w:rsidRPr="00E76909">
        <w:rPr>
          <w:spacing w:val="-4"/>
        </w:rPr>
        <w:t>hiệu</w:t>
      </w:r>
      <w:proofErr w:type="spellEnd"/>
      <w:r w:rsidRPr="00E76909">
        <w:rPr>
          <w:spacing w:val="-4"/>
        </w:rPr>
        <w:t xml:space="preserve"> </w:t>
      </w:r>
      <w:proofErr w:type="spellStart"/>
      <w:r w:rsidRPr="00E76909">
        <w:rPr>
          <w:spacing w:val="-4"/>
        </w:rPr>
        <w:t>quả</w:t>
      </w:r>
      <w:proofErr w:type="spellEnd"/>
      <w:r w:rsidRPr="00E76909">
        <w:rPr>
          <w:spacing w:val="-4"/>
        </w:rPr>
        <w:t xml:space="preserve"> </w:t>
      </w:r>
      <w:proofErr w:type="spellStart"/>
      <w:r>
        <w:rPr>
          <w:szCs w:val="28"/>
        </w:rPr>
        <w:t>Thông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01/2022/TT-BTP</w:t>
      </w:r>
      <w:r w:rsidRPr="00E76909">
        <w:rPr>
          <w:spacing w:val="-4"/>
        </w:rPr>
        <w:t xml:space="preserve"> </w:t>
      </w:r>
      <w:proofErr w:type="spellStart"/>
      <w:r w:rsidRPr="00E76909">
        <w:rPr>
          <w:spacing w:val="-4"/>
        </w:rPr>
        <w:t>trên</w:t>
      </w:r>
      <w:proofErr w:type="spellEnd"/>
      <w:r w:rsidRPr="00E76909">
        <w:rPr>
          <w:spacing w:val="-4"/>
        </w:rPr>
        <w:t xml:space="preserve"> </w:t>
      </w:r>
      <w:proofErr w:type="spellStart"/>
      <w:r w:rsidRPr="00E76909">
        <w:rPr>
          <w:spacing w:val="-4"/>
        </w:rPr>
        <w:t>địa</w:t>
      </w:r>
      <w:proofErr w:type="spellEnd"/>
      <w:r w:rsidRPr="00E76909">
        <w:rPr>
          <w:spacing w:val="-4"/>
        </w:rPr>
        <w:t xml:space="preserve"> </w:t>
      </w:r>
      <w:proofErr w:type="spellStart"/>
      <w:r w:rsidRPr="00E76909">
        <w:rPr>
          <w:spacing w:val="-4"/>
        </w:rPr>
        <w:t>bàn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tỉnh</w:t>
      </w:r>
      <w:proofErr w:type="spellEnd"/>
      <w:r w:rsidRPr="00E76909">
        <w:rPr>
          <w:spacing w:val="-4"/>
        </w:rPr>
        <w:t xml:space="preserve">; </w:t>
      </w:r>
      <w:proofErr w:type="spellStart"/>
      <w:r>
        <w:rPr>
          <w:spacing w:val="-4"/>
        </w:rPr>
        <w:t>Chủ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tịch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Ủy</w:t>
      </w:r>
      <w:proofErr w:type="spellEnd"/>
      <w:r>
        <w:rPr>
          <w:spacing w:val="-4"/>
        </w:rPr>
        <w:t xml:space="preserve"> ban </w:t>
      </w:r>
      <w:proofErr w:type="spellStart"/>
      <w:r>
        <w:rPr>
          <w:spacing w:val="-4"/>
        </w:rPr>
        <w:t>nhân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dân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tỉnh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yêu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cầu</w:t>
      </w:r>
      <w:proofErr w:type="spellEnd"/>
      <w:r>
        <w:rPr>
          <w:spacing w:val="-4"/>
        </w:rPr>
        <w:t>:</w:t>
      </w:r>
    </w:p>
    <w:p w14:paraId="52ABF273" w14:textId="43F027CE" w:rsidR="00EC6865" w:rsidRDefault="00EC6865" w:rsidP="00765896">
      <w:pPr>
        <w:spacing w:before="120" w:after="120" w:line="264" w:lineRule="auto"/>
        <w:ind w:firstLine="720"/>
        <w:jc w:val="both"/>
        <w:rPr>
          <w:szCs w:val="28"/>
        </w:rPr>
      </w:pPr>
      <w:r>
        <w:t xml:space="preserve">1.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,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 w:rsidR="005C4333">
        <w:t>theo</w:t>
      </w:r>
      <w:proofErr w:type="spellEnd"/>
      <w:r w:rsidR="005C4333">
        <w:t xml:space="preserve"> </w:t>
      </w:r>
      <w:proofErr w:type="spellStart"/>
      <w:r w:rsidR="005C4333">
        <w:t>chức</w:t>
      </w:r>
      <w:proofErr w:type="spellEnd"/>
      <w:r w:rsidR="005C4333">
        <w:t xml:space="preserve"> </w:t>
      </w:r>
      <w:proofErr w:type="spellStart"/>
      <w:r w:rsidR="005C4333">
        <w:t>năng</w:t>
      </w:r>
      <w:proofErr w:type="spellEnd"/>
      <w:r w:rsidR="005C4333">
        <w:t xml:space="preserve">, </w:t>
      </w:r>
      <w:proofErr w:type="spellStart"/>
      <w:r w:rsidR="005C4333">
        <w:t>nhiệm</w:t>
      </w:r>
      <w:proofErr w:type="spellEnd"/>
      <w:r w:rsidR="005C4333">
        <w:t xml:space="preserve"> </w:t>
      </w:r>
      <w:proofErr w:type="spellStart"/>
      <w:r w:rsidR="005C4333">
        <w:t>vụ</w:t>
      </w:r>
      <w:proofErr w:type="spellEnd"/>
      <w:r w:rsidR="005C4333">
        <w:t xml:space="preserve">,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t</w:t>
      </w:r>
      <w:r>
        <w:rPr>
          <w:szCs w:val="28"/>
        </w:rPr>
        <w:t>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tuyên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truyền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phổ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biến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quán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triệt</w:t>
      </w:r>
      <w:proofErr w:type="spellEnd"/>
      <w:r>
        <w:rPr>
          <w:szCs w:val="28"/>
        </w:rPr>
        <w:t xml:space="preserve"> </w:t>
      </w:r>
      <w:proofErr w:type="spellStart"/>
      <w:r>
        <w:rPr>
          <w:spacing w:val="-4"/>
        </w:rPr>
        <w:t>Thông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số</w:t>
      </w:r>
      <w:proofErr w:type="spellEnd"/>
      <w:r>
        <w:rPr>
          <w:spacing w:val="-4"/>
        </w:rPr>
        <w:t xml:space="preserve"> 01/2022/TT-BTP </w:t>
      </w:r>
      <w:proofErr w:type="spellStart"/>
      <w:r>
        <w:rPr>
          <w:szCs w:val="28"/>
        </w:rPr>
        <w:t>để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kịp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nắm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bắt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nghiêm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túc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pháp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</w:t>
      </w:r>
      <w:r w:rsidR="00024088">
        <w:rPr>
          <w:szCs w:val="28"/>
        </w:rPr>
        <w:t>ă</w:t>
      </w:r>
      <w:r>
        <w:rPr>
          <w:szCs w:val="28"/>
        </w:rPr>
        <w:t>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tịch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tuyến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Căn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nước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quan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triển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khai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áp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dụng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Ủy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thông</w:t>
      </w:r>
      <w:proofErr w:type="spellEnd"/>
      <w:r>
        <w:rPr>
          <w:szCs w:val="28"/>
        </w:rPr>
        <w:t xml:space="preserve"> qua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pháp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để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dõi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tổng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hợp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>.</w:t>
      </w:r>
    </w:p>
    <w:p w14:paraId="2980FA13" w14:textId="45759EE4" w:rsidR="00EC6865" w:rsidRDefault="005C4333" w:rsidP="00765896">
      <w:pPr>
        <w:spacing w:before="120" w:after="120" w:line="264" w:lineRule="auto"/>
        <w:ind w:firstLine="720"/>
        <w:jc w:val="both"/>
        <w:rPr>
          <w:spacing w:val="-4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Giao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pháp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c</w:t>
      </w:r>
      <w:r w:rsidR="00EC6865">
        <w:rPr>
          <w:szCs w:val="28"/>
        </w:rPr>
        <w:t>ơ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quan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giúp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Ủy</w:t>
      </w:r>
      <w:proofErr w:type="spellEnd"/>
      <w:r w:rsidR="00EC6865">
        <w:rPr>
          <w:szCs w:val="28"/>
        </w:rPr>
        <w:t xml:space="preserve"> ban </w:t>
      </w:r>
      <w:proofErr w:type="spellStart"/>
      <w:r w:rsidR="00EC6865">
        <w:rPr>
          <w:szCs w:val="28"/>
        </w:rPr>
        <w:t>nhân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dân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tỉnh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thực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hiện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quản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lý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Nhà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nước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về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công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tác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hộ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tịch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trên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địa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bàn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tỉnh</w:t>
      </w:r>
      <w:proofErr w:type="spellEnd"/>
      <w:r w:rsidR="00EC6865">
        <w:rPr>
          <w:szCs w:val="28"/>
        </w:rPr>
        <w:t xml:space="preserve">) </w:t>
      </w:r>
      <w:proofErr w:type="spellStart"/>
      <w:r w:rsidR="00EC6865">
        <w:rPr>
          <w:szCs w:val="28"/>
        </w:rPr>
        <w:t>triển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khai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thực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hiện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Thông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tư</w:t>
      </w:r>
      <w:proofErr w:type="spellEnd"/>
      <w:r w:rsidR="00EC6865">
        <w:rPr>
          <w:szCs w:val="28"/>
        </w:rPr>
        <w:t xml:space="preserve"> </w:t>
      </w:r>
      <w:proofErr w:type="spellStart"/>
      <w:r w:rsidR="00EC6865">
        <w:rPr>
          <w:szCs w:val="28"/>
        </w:rPr>
        <w:t>số</w:t>
      </w:r>
      <w:proofErr w:type="spellEnd"/>
      <w:r w:rsidR="00EC6865">
        <w:rPr>
          <w:szCs w:val="28"/>
        </w:rPr>
        <w:t xml:space="preserve"> </w:t>
      </w:r>
      <w:r w:rsidR="00EC6865">
        <w:rPr>
          <w:spacing w:val="-4"/>
        </w:rPr>
        <w:t xml:space="preserve">01/2022/TT-BTP </w:t>
      </w:r>
      <w:proofErr w:type="spellStart"/>
      <w:r w:rsidR="00EC6865">
        <w:rPr>
          <w:spacing w:val="-4"/>
        </w:rPr>
        <w:t>có</w:t>
      </w:r>
      <w:proofErr w:type="spellEnd"/>
      <w:r w:rsidR="00EC6865">
        <w:rPr>
          <w:spacing w:val="-4"/>
        </w:rPr>
        <w:t xml:space="preserve"> </w:t>
      </w:r>
      <w:proofErr w:type="spellStart"/>
      <w:r w:rsidR="00EC6865">
        <w:rPr>
          <w:spacing w:val="-4"/>
        </w:rPr>
        <w:t>hiệu</w:t>
      </w:r>
      <w:proofErr w:type="spellEnd"/>
      <w:r w:rsidR="00EC6865">
        <w:rPr>
          <w:spacing w:val="-4"/>
        </w:rPr>
        <w:t xml:space="preserve"> </w:t>
      </w:r>
      <w:proofErr w:type="spellStart"/>
      <w:r w:rsidR="00EC6865">
        <w:rPr>
          <w:spacing w:val="-4"/>
        </w:rPr>
        <w:t>quả</w:t>
      </w:r>
      <w:proofErr w:type="spellEnd"/>
      <w:r w:rsidR="00EC6865">
        <w:rPr>
          <w:spacing w:val="-4"/>
        </w:rPr>
        <w:t xml:space="preserve">, </w:t>
      </w:r>
      <w:proofErr w:type="spellStart"/>
      <w:r w:rsidR="00EC6865">
        <w:rPr>
          <w:spacing w:val="-4"/>
        </w:rPr>
        <w:t>đảm</w:t>
      </w:r>
      <w:proofErr w:type="spellEnd"/>
      <w:r w:rsidR="00EC6865">
        <w:rPr>
          <w:spacing w:val="-4"/>
        </w:rPr>
        <w:t xml:space="preserve"> </w:t>
      </w:r>
      <w:proofErr w:type="spellStart"/>
      <w:r w:rsidR="00EC6865">
        <w:rPr>
          <w:spacing w:val="-4"/>
        </w:rPr>
        <w:t>bảo</w:t>
      </w:r>
      <w:proofErr w:type="spellEnd"/>
      <w:r w:rsidR="00EC6865">
        <w:rPr>
          <w:spacing w:val="-4"/>
        </w:rPr>
        <w:t xml:space="preserve"> </w:t>
      </w:r>
      <w:proofErr w:type="spellStart"/>
      <w:r w:rsidR="00EC6865">
        <w:rPr>
          <w:spacing w:val="-4"/>
        </w:rPr>
        <w:t>thực</w:t>
      </w:r>
      <w:proofErr w:type="spellEnd"/>
      <w:r w:rsidR="00EC6865">
        <w:rPr>
          <w:spacing w:val="-4"/>
        </w:rPr>
        <w:t xml:space="preserve"> </w:t>
      </w:r>
      <w:proofErr w:type="spellStart"/>
      <w:r w:rsidR="00EC6865">
        <w:rPr>
          <w:spacing w:val="-4"/>
        </w:rPr>
        <w:t>hiện</w:t>
      </w:r>
      <w:proofErr w:type="spellEnd"/>
      <w:r w:rsidR="00EC6865">
        <w:rPr>
          <w:spacing w:val="-4"/>
        </w:rPr>
        <w:t xml:space="preserve"> </w:t>
      </w:r>
      <w:proofErr w:type="spellStart"/>
      <w:r w:rsidR="00EC6865">
        <w:rPr>
          <w:spacing w:val="-4"/>
        </w:rPr>
        <w:t>thống</w:t>
      </w:r>
      <w:proofErr w:type="spellEnd"/>
      <w:r w:rsidR="00EC6865">
        <w:rPr>
          <w:spacing w:val="-4"/>
        </w:rPr>
        <w:t xml:space="preserve"> </w:t>
      </w:r>
      <w:proofErr w:type="spellStart"/>
      <w:r w:rsidR="00EC6865">
        <w:rPr>
          <w:spacing w:val="-4"/>
        </w:rPr>
        <w:t>nhất</w:t>
      </w:r>
      <w:proofErr w:type="spellEnd"/>
      <w:r w:rsidR="00EC6865">
        <w:rPr>
          <w:spacing w:val="-4"/>
        </w:rPr>
        <w:t xml:space="preserve">, </w:t>
      </w:r>
      <w:proofErr w:type="spellStart"/>
      <w:r w:rsidR="00EC6865">
        <w:rPr>
          <w:spacing w:val="-4"/>
        </w:rPr>
        <w:t>đồng</w:t>
      </w:r>
      <w:proofErr w:type="spellEnd"/>
      <w:r w:rsidR="00EC6865">
        <w:rPr>
          <w:spacing w:val="-4"/>
        </w:rPr>
        <w:t xml:space="preserve"> </w:t>
      </w:r>
      <w:proofErr w:type="spellStart"/>
      <w:r w:rsidR="00EC6865">
        <w:rPr>
          <w:spacing w:val="-4"/>
        </w:rPr>
        <w:t>bộ</w:t>
      </w:r>
      <w:proofErr w:type="spellEnd"/>
      <w:r w:rsidR="00EC6865">
        <w:rPr>
          <w:spacing w:val="-4"/>
        </w:rPr>
        <w:t xml:space="preserve">, </w:t>
      </w:r>
      <w:proofErr w:type="spellStart"/>
      <w:r w:rsidR="00EC6865">
        <w:rPr>
          <w:spacing w:val="-4"/>
        </w:rPr>
        <w:t>đạt</w:t>
      </w:r>
      <w:proofErr w:type="spellEnd"/>
      <w:r w:rsidR="00EC6865">
        <w:rPr>
          <w:spacing w:val="-4"/>
        </w:rPr>
        <w:t xml:space="preserve"> </w:t>
      </w:r>
      <w:proofErr w:type="spellStart"/>
      <w:r w:rsidR="00EC6865">
        <w:rPr>
          <w:spacing w:val="-4"/>
        </w:rPr>
        <w:t>hiệu</w:t>
      </w:r>
      <w:proofErr w:type="spellEnd"/>
      <w:r w:rsidR="00EC6865">
        <w:rPr>
          <w:spacing w:val="-4"/>
        </w:rPr>
        <w:t xml:space="preserve"> </w:t>
      </w:r>
      <w:proofErr w:type="spellStart"/>
      <w:r w:rsidR="00EC6865">
        <w:rPr>
          <w:spacing w:val="-4"/>
        </w:rPr>
        <w:t>quả</w:t>
      </w:r>
      <w:proofErr w:type="spellEnd"/>
      <w:r w:rsidR="00EC6865">
        <w:rPr>
          <w:spacing w:val="-4"/>
        </w:rPr>
        <w:t xml:space="preserve"> </w:t>
      </w:r>
      <w:proofErr w:type="spellStart"/>
      <w:r w:rsidR="00EC6865">
        <w:rPr>
          <w:spacing w:val="-4"/>
        </w:rPr>
        <w:t>đúng</w:t>
      </w:r>
      <w:proofErr w:type="spellEnd"/>
      <w:r w:rsidR="00EC6865">
        <w:rPr>
          <w:spacing w:val="-4"/>
        </w:rPr>
        <w:t xml:space="preserve"> </w:t>
      </w:r>
      <w:proofErr w:type="spellStart"/>
      <w:r w:rsidR="00EC6865">
        <w:rPr>
          <w:spacing w:val="-4"/>
        </w:rPr>
        <w:t>quy</w:t>
      </w:r>
      <w:proofErr w:type="spellEnd"/>
      <w:r w:rsidR="00EC6865">
        <w:rPr>
          <w:spacing w:val="-4"/>
        </w:rPr>
        <w:t xml:space="preserve"> </w:t>
      </w:r>
      <w:proofErr w:type="spellStart"/>
      <w:r w:rsidR="00EC6865">
        <w:rPr>
          <w:spacing w:val="-4"/>
        </w:rPr>
        <w:t>định</w:t>
      </w:r>
      <w:proofErr w:type="spellEnd"/>
      <w:r w:rsidR="00EC6865">
        <w:rPr>
          <w:spacing w:val="-4"/>
        </w:rPr>
        <w:t xml:space="preserve"> </w:t>
      </w:r>
      <w:proofErr w:type="spellStart"/>
      <w:r w:rsidR="00EC6865">
        <w:rPr>
          <w:spacing w:val="-4"/>
        </w:rPr>
        <w:t>trên</w:t>
      </w:r>
      <w:proofErr w:type="spellEnd"/>
      <w:r w:rsidR="00EC6865">
        <w:rPr>
          <w:spacing w:val="-4"/>
        </w:rPr>
        <w:t xml:space="preserve"> </w:t>
      </w:r>
      <w:proofErr w:type="spellStart"/>
      <w:r w:rsidR="00EC6865">
        <w:rPr>
          <w:spacing w:val="-4"/>
        </w:rPr>
        <w:t>địa</w:t>
      </w:r>
      <w:proofErr w:type="spellEnd"/>
      <w:r w:rsidR="00EC6865">
        <w:rPr>
          <w:spacing w:val="-4"/>
        </w:rPr>
        <w:t xml:space="preserve"> </w:t>
      </w:r>
      <w:proofErr w:type="spellStart"/>
      <w:r w:rsidR="00EC6865">
        <w:rPr>
          <w:spacing w:val="-4"/>
        </w:rPr>
        <w:t>bàn</w:t>
      </w:r>
      <w:proofErr w:type="spellEnd"/>
      <w:r w:rsidR="00EC6865">
        <w:rPr>
          <w:spacing w:val="-4"/>
        </w:rPr>
        <w:t xml:space="preserve"> </w:t>
      </w:r>
      <w:proofErr w:type="spellStart"/>
      <w:r w:rsidR="00EC6865">
        <w:rPr>
          <w:spacing w:val="-4"/>
        </w:rPr>
        <w:t>tỉnh</w:t>
      </w:r>
      <w:proofErr w:type="spellEnd"/>
      <w:r w:rsidR="00EC6865">
        <w:rPr>
          <w:spacing w:val="-4"/>
        </w:rPr>
        <w:t>./.</w:t>
      </w:r>
    </w:p>
    <w:p w14:paraId="5ECCC406" w14:textId="77777777" w:rsidR="00975959" w:rsidRPr="00975959" w:rsidRDefault="00975959" w:rsidP="00765896">
      <w:pPr>
        <w:spacing w:before="120" w:after="120" w:line="264" w:lineRule="auto"/>
        <w:ind w:firstLine="720"/>
        <w:jc w:val="both"/>
        <w:rPr>
          <w:sz w:val="20"/>
          <w:szCs w:val="12"/>
        </w:rPr>
      </w:pPr>
    </w:p>
    <w:p w14:paraId="54066BA4" w14:textId="77777777" w:rsidR="00EC6865" w:rsidRDefault="00EC6865" w:rsidP="00EC6865">
      <w:pPr>
        <w:spacing w:before="120"/>
        <w:ind w:firstLine="720"/>
        <w:jc w:val="both"/>
        <w:rPr>
          <w:color w:val="FF0000"/>
          <w:sz w:val="14"/>
        </w:rPr>
      </w:pPr>
    </w:p>
    <w:tbl>
      <w:tblPr>
        <w:tblW w:w="9163" w:type="dxa"/>
        <w:tblLook w:val="01E0" w:firstRow="1" w:lastRow="1" w:firstColumn="1" w:lastColumn="1" w:noHBand="0" w:noVBand="0"/>
      </w:tblPr>
      <w:tblGrid>
        <w:gridCol w:w="4222"/>
        <w:gridCol w:w="4941"/>
      </w:tblGrid>
      <w:tr w:rsidR="00EC6865" w14:paraId="7A142E87" w14:textId="77777777" w:rsidTr="005C4333">
        <w:trPr>
          <w:trHeight w:val="2694"/>
        </w:trPr>
        <w:tc>
          <w:tcPr>
            <w:tcW w:w="4222" w:type="dxa"/>
            <w:hideMark/>
          </w:tcPr>
          <w:p w14:paraId="155C4A06" w14:textId="77777777" w:rsidR="00EC6865" w:rsidRDefault="00EC6865" w:rsidP="001C57FD">
            <w:pPr>
              <w:tabs>
                <w:tab w:val="left" w:pos="1340"/>
              </w:tabs>
              <w:rPr>
                <w:b/>
                <w:i/>
                <w:sz w:val="24"/>
                <w:szCs w:val="24"/>
                <w:lang w:val="nl-NL"/>
              </w:rPr>
            </w:pPr>
            <w:r>
              <w:rPr>
                <w:b/>
                <w:i/>
                <w:sz w:val="24"/>
                <w:szCs w:val="24"/>
                <w:lang w:val="nl-NL"/>
              </w:rPr>
              <w:t xml:space="preserve">Nơi nhận: </w:t>
            </w:r>
          </w:p>
          <w:p w14:paraId="10907AAF" w14:textId="77777777" w:rsidR="00EC6865" w:rsidRDefault="00EC6865" w:rsidP="001C57FD">
            <w:pPr>
              <w:tabs>
                <w:tab w:val="left" w:pos="1340"/>
              </w:tabs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Như trên;</w:t>
            </w:r>
          </w:p>
          <w:p w14:paraId="11BF4F63" w14:textId="435F9FD6" w:rsidR="00EC6865" w:rsidRDefault="00EC6865" w:rsidP="001C57FD">
            <w:pPr>
              <w:tabs>
                <w:tab w:val="left" w:pos="1340"/>
              </w:tabs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Cục HTQTCT-BTP;</w:t>
            </w:r>
          </w:p>
          <w:p w14:paraId="73554B33" w14:textId="77777777" w:rsidR="00EC6865" w:rsidRDefault="00EC6865" w:rsidP="001C57FD">
            <w:pPr>
              <w:tabs>
                <w:tab w:val="left" w:pos="1340"/>
              </w:tabs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TT: Tỉnh ủy, HĐND tỉnh;</w:t>
            </w:r>
          </w:p>
          <w:p w14:paraId="2A32D33F" w14:textId="0F1870F6" w:rsidR="00EC6865" w:rsidRDefault="00EC6865" w:rsidP="001C57FD">
            <w:pPr>
              <w:tabs>
                <w:tab w:val="left" w:pos="1340"/>
              </w:tabs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Chủ tịch</w:t>
            </w:r>
            <w:r w:rsidR="00D607B1">
              <w:rPr>
                <w:sz w:val="22"/>
                <w:szCs w:val="22"/>
                <w:lang w:val="nl-NL"/>
              </w:rPr>
              <w:t xml:space="preserve"> và</w:t>
            </w:r>
            <w:r>
              <w:rPr>
                <w:sz w:val="22"/>
                <w:szCs w:val="22"/>
                <w:lang w:val="nl-NL"/>
              </w:rPr>
              <w:t xml:space="preserve"> các PCT</w:t>
            </w:r>
            <w:r w:rsidR="00D607B1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>UBND tỉnh;</w:t>
            </w:r>
          </w:p>
          <w:p w14:paraId="37B25513" w14:textId="79FEB3EB" w:rsidR="00975959" w:rsidRDefault="00975959" w:rsidP="001C57FD">
            <w:pPr>
              <w:tabs>
                <w:tab w:val="left" w:pos="1340"/>
              </w:tabs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Công an tỉnh;</w:t>
            </w:r>
          </w:p>
          <w:p w14:paraId="7ADEEB21" w14:textId="1858E3A3" w:rsidR="00EC6865" w:rsidRDefault="00EC6865" w:rsidP="001C57FD">
            <w:pPr>
              <w:tabs>
                <w:tab w:val="left" w:pos="1340"/>
              </w:tabs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VPUB: LĐ</w:t>
            </w:r>
            <w:r w:rsidR="00975959">
              <w:rPr>
                <w:sz w:val="22"/>
                <w:szCs w:val="22"/>
                <w:lang w:val="nl-NL"/>
              </w:rPr>
              <w:t xml:space="preserve">, </w:t>
            </w:r>
            <w:r w:rsidR="00393F24">
              <w:rPr>
                <w:sz w:val="22"/>
                <w:szCs w:val="22"/>
                <w:lang w:val="nl-NL"/>
              </w:rPr>
              <w:t>VXNV;</w:t>
            </w:r>
          </w:p>
          <w:p w14:paraId="54EF499F" w14:textId="37EB3B6A" w:rsidR="00EC6865" w:rsidRDefault="00EC6865" w:rsidP="001C57FD">
            <w:pPr>
              <w:tabs>
                <w:tab w:val="left" w:pos="1340"/>
              </w:tabs>
              <w:rPr>
                <w:szCs w:val="28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Lưu: VT, TCDNC.</w:t>
            </w:r>
            <w:r w:rsidR="00975959">
              <w:rPr>
                <w:sz w:val="22"/>
                <w:szCs w:val="22"/>
                <w:lang w:val="nl-NL"/>
              </w:rPr>
              <w:t xml:space="preserve"> </w:t>
            </w:r>
            <w:r w:rsidR="00975959" w:rsidRPr="00975959">
              <w:rPr>
                <w:sz w:val="16"/>
                <w:szCs w:val="16"/>
                <w:lang w:val="nl-NL"/>
              </w:rPr>
              <w:t>ĐTL</w:t>
            </w:r>
          </w:p>
        </w:tc>
        <w:tc>
          <w:tcPr>
            <w:tcW w:w="4941" w:type="dxa"/>
          </w:tcPr>
          <w:p w14:paraId="7AE843AE" w14:textId="77777777" w:rsidR="00EC6865" w:rsidRDefault="00EC6865" w:rsidP="001C57FD">
            <w:pPr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CHỦ TỊCH</w:t>
            </w:r>
          </w:p>
          <w:p w14:paraId="3B797222" w14:textId="7997567D" w:rsidR="00EC6865" w:rsidRDefault="00EC6865" w:rsidP="001C57FD">
            <w:pPr>
              <w:tabs>
                <w:tab w:val="left" w:pos="2746"/>
              </w:tabs>
              <w:jc w:val="center"/>
              <w:rPr>
                <w:b/>
                <w:szCs w:val="28"/>
                <w:lang w:val="nl-NL"/>
              </w:rPr>
            </w:pPr>
          </w:p>
          <w:p w14:paraId="3DDDF0EC" w14:textId="06705CCA" w:rsidR="00D607B1" w:rsidRDefault="00D607B1" w:rsidP="001C57FD">
            <w:pPr>
              <w:tabs>
                <w:tab w:val="left" w:pos="2746"/>
              </w:tabs>
              <w:jc w:val="center"/>
              <w:rPr>
                <w:b/>
                <w:szCs w:val="28"/>
                <w:lang w:val="nl-NL"/>
              </w:rPr>
            </w:pPr>
          </w:p>
          <w:p w14:paraId="1FA456B3" w14:textId="7E9ED608" w:rsidR="00D607B1" w:rsidRDefault="00D607B1" w:rsidP="001C57FD">
            <w:pPr>
              <w:tabs>
                <w:tab w:val="left" w:pos="2746"/>
              </w:tabs>
              <w:jc w:val="center"/>
              <w:rPr>
                <w:b/>
                <w:szCs w:val="28"/>
                <w:lang w:val="nl-NL"/>
              </w:rPr>
            </w:pPr>
          </w:p>
          <w:p w14:paraId="2E85FC46" w14:textId="652BDD92" w:rsidR="00D607B1" w:rsidRDefault="00D607B1" w:rsidP="001C57FD">
            <w:pPr>
              <w:tabs>
                <w:tab w:val="left" w:pos="2746"/>
              </w:tabs>
              <w:jc w:val="center"/>
              <w:rPr>
                <w:b/>
                <w:szCs w:val="28"/>
                <w:lang w:val="nl-NL"/>
              </w:rPr>
            </w:pPr>
          </w:p>
          <w:p w14:paraId="5EE02991" w14:textId="58A77F5C" w:rsidR="00D607B1" w:rsidRDefault="00D607B1" w:rsidP="001C57FD">
            <w:pPr>
              <w:tabs>
                <w:tab w:val="left" w:pos="2746"/>
              </w:tabs>
              <w:jc w:val="center"/>
              <w:rPr>
                <w:b/>
                <w:szCs w:val="28"/>
                <w:lang w:val="nl-NL"/>
              </w:rPr>
            </w:pPr>
            <w:bookmarkStart w:id="0" w:name="_GoBack"/>
            <w:bookmarkEnd w:id="0"/>
          </w:p>
          <w:p w14:paraId="2CCDC48A" w14:textId="6CF9ACFC" w:rsidR="00D607B1" w:rsidRDefault="00D607B1" w:rsidP="001C57FD">
            <w:pPr>
              <w:tabs>
                <w:tab w:val="left" w:pos="2746"/>
              </w:tabs>
              <w:jc w:val="center"/>
              <w:rPr>
                <w:b/>
                <w:szCs w:val="28"/>
                <w:lang w:val="nl-NL"/>
              </w:rPr>
            </w:pPr>
          </w:p>
          <w:p w14:paraId="035BF6B5" w14:textId="2407C3C5" w:rsidR="00EC6865" w:rsidRPr="00D607B1" w:rsidRDefault="00D607B1" w:rsidP="00D607B1">
            <w:pPr>
              <w:tabs>
                <w:tab w:val="left" w:pos="2746"/>
              </w:tabs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Trần Quốc Nam</w:t>
            </w:r>
          </w:p>
        </w:tc>
      </w:tr>
    </w:tbl>
    <w:p w14:paraId="65AE0E25" w14:textId="77777777" w:rsidR="009E4698" w:rsidRDefault="009E4698"/>
    <w:sectPr w:rsidR="009E4698" w:rsidSect="005C4333">
      <w:pgSz w:w="11907" w:h="16840" w:code="9"/>
      <w:pgMar w:top="907" w:right="1134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65"/>
    <w:rsid w:val="00024088"/>
    <w:rsid w:val="00393F24"/>
    <w:rsid w:val="00513ED0"/>
    <w:rsid w:val="005C4333"/>
    <w:rsid w:val="006173C0"/>
    <w:rsid w:val="00765896"/>
    <w:rsid w:val="00975959"/>
    <w:rsid w:val="009E4698"/>
    <w:rsid w:val="00CD0900"/>
    <w:rsid w:val="00D607B1"/>
    <w:rsid w:val="00D84E0D"/>
    <w:rsid w:val="00EC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C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C686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C686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C686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C686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2022-02-18T02:25:00Z</dcterms:created>
  <dc:creator>Admin</dc:creator>
  <cp:lastModifiedBy>Acer</cp:lastModifiedBy>
  <cp:lastPrinted>2022-02-17T03:43:00Z</cp:lastPrinted>
  <dcterms:modified xsi:type="dcterms:W3CDTF">2022-02-20T09:03:00Z</dcterms:modified>
  <cp:revision>4</cp:revision>
  <dc:title>Ban Tiếp công dân - Nội chính - UBND Tỉnh Ninh Thuận</dc:title>
</cp:coreProperties>
</file>